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1373" w14:textId="77777777" w:rsidR="00DB065A" w:rsidRPr="001B2335" w:rsidRDefault="00DB065A">
      <w:pPr>
        <w:pStyle w:val="aa"/>
        <w:ind w:right="0"/>
        <w:rPr>
          <w:sz w:val="32"/>
        </w:rPr>
      </w:pPr>
      <w:bookmarkStart w:id="0" w:name="_GoBack"/>
      <w:bookmarkEnd w:id="0"/>
      <w:r w:rsidRPr="001B2335">
        <w:rPr>
          <w:sz w:val="32"/>
        </w:rPr>
        <w:t>ΑΠΟΣΤΟΛΙΔΗΣ ΑΠΟΣΤΟΛΟΣ</w:t>
      </w:r>
    </w:p>
    <w:p w14:paraId="25C6E40B" w14:textId="77777777" w:rsidR="000939AB" w:rsidRDefault="00DB065A" w:rsidP="000939AB">
      <w:pPr>
        <w:pBdr>
          <w:bottom w:val="single" w:sz="4" w:space="1" w:color="auto"/>
        </w:pBdr>
        <w:ind w:right="567"/>
        <w:jc w:val="center"/>
        <w:rPr>
          <w:b/>
          <w:sz w:val="32"/>
          <w:lang w:val="el-GR"/>
        </w:rPr>
      </w:pPr>
      <w:r w:rsidRPr="001B2335">
        <w:rPr>
          <w:b/>
          <w:sz w:val="32"/>
          <w:lang w:val="el-GR"/>
        </w:rPr>
        <w:t>ΟΥΡΟΛΟΓΟΣ</w:t>
      </w:r>
    </w:p>
    <w:p w14:paraId="5A27357D" w14:textId="77777777" w:rsidR="00DB065A" w:rsidRPr="001B2335" w:rsidRDefault="00275B43" w:rsidP="000939AB">
      <w:pPr>
        <w:pBdr>
          <w:bottom w:val="single" w:sz="4" w:space="1" w:color="auto"/>
        </w:pBdr>
        <w:ind w:right="567"/>
        <w:jc w:val="center"/>
        <w:rPr>
          <w:b/>
          <w:sz w:val="32"/>
          <w:lang w:val="el-GR"/>
        </w:rPr>
      </w:pPr>
      <w:r>
        <w:rPr>
          <w:b/>
          <w:sz w:val="32"/>
          <w:lang w:val="el-GR"/>
        </w:rPr>
        <w:pict w14:anchorId="6991FCE5">
          <v:rect id="_x0000_i1025" style="width:0;height:1.5pt" o:hralign="center" o:hrstd="t" o:hr="t" fillcolor="#a0a0a0" stroked="f"/>
        </w:pict>
      </w:r>
    </w:p>
    <w:p w14:paraId="2D3BDECB" w14:textId="77777777" w:rsidR="00DB065A" w:rsidRPr="001B2335" w:rsidRDefault="00DB065A">
      <w:pPr>
        <w:ind w:right="567"/>
        <w:jc w:val="center"/>
        <w:rPr>
          <w:b/>
          <w:sz w:val="28"/>
          <w:lang w:val="el-GR"/>
        </w:rPr>
      </w:pPr>
    </w:p>
    <w:p w14:paraId="6CDED82D" w14:textId="77777777" w:rsidR="00DB065A" w:rsidRPr="001B2335" w:rsidRDefault="00DB065A">
      <w:pPr>
        <w:ind w:right="567"/>
        <w:jc w:val="center"/>
        <w:rPr>
          <w:b/>
          <w:sz w:val="32"/>
          <w:lang w:val="el-GR"/>
        </w:rPr>
      </w:pPr>
    </w:p>
    <w:p w14:paraId="3C182CA9" w14:textId="77777777" w:rsidR="00DB065A" w:rsidRPr="001B2335" w:rsidRDefault="00DB065A">
      <w:pPr>
        <w:ind w:right="567"/>
        <w:jc w:val="center"/>
        <w:rPr>
          <w:b/>
          <w:sz w:val="32"/>
          <w:lang w:val="el-GR"/>
        </w:rPr>
      </w:pPr>
    </w:p>
    <w:p w14:paraId="0676220B" w14:textId="77777777" w:rsidR="00DB065A" w:rsidRPr="001B2335" w:rsidRDefault="00DB065A">
      <w:pPr>
        <w:ind w:right="567"/>
        <w:jc w:val="center"/>
        <w:rPr>
          <w:b/>
          <w:sz w:val="32"/>
          <w:lang w:val="el-GR"/>
        </w:rPr>
      </w:pPr>
    </w:p>
    <w:p w14:paraId="7D04C0E1" w14:textId="77777777" w:rsidR="00DB065A" w:rsidRPr="001B2335" w:rsidRDefault="00DB065A">
      <w:pPr>
        <w:ind w:right="567"/>
        <w:jc w:val="center"/>
        <w:rPr>
          <w:b/>
          <w:sz w:val="32"/>
          <w:lang w:val="el-GR"/>
        </w:rPr>
      </w:pPr>
    </w:p>
    <w:p w14:paraId="3A68837B" w14:textId="77777777" w:rsidR="00DB065A" w:rsidRPr="001B2335" w:rsidRDefault="00DB065A">
      <w:pPr>
        <w:ind w:right="567"/>
        <w:jc w:val="center"/>
        <w:rPr>
          <w:b/>
          <w:sz w:val="32"/>
          <w:lang w:val="el-GR"/>
        </w:rPr>
      </w:pPr>
    </w:p>
    <w:p w14:paraId="5688D661" w14:textId="77777777" w:rsidR="00DB065A" w:rsidRPr="001B2335" w:rsidRDefault="00DB065A">
      <w:pPr>
        <w:ind w:right="567"/>
        <w:jc w:val="center"/>
        <w:rPr>
          <w:b/>
          <w:sz w:val="32"/>
          <w:lang w:val="el-GR"/>
        </w:rPr>
      </w:pPr>
    </w:p>
    <w:p w14:paraId="5A953921" w14:textId="77777777" w:rsidR="00DB065A" w:rsidRPr="001B2335" w:rsidRDefault="00DB065A">
      <w:pPr>
        <w:ind w:right="567"/>
        <w:jc w:val="center"/>
        <w:rPr>
          <w:b/>
          <w:sz w:val="32"/>
          <w:lang w:val="el-GR"/>
        </w:rPr>
      </w:pPr>
    </w:p>
    <w:p w14:paraId="29BD846D" w14:textId="77777777" w:rsidR="00DB065A" w:rsidRPr="001B2335" w:rsidRDefault="00DB065A">
      <w:pPr>
        <w:ind w:right="567"/>
        <w:jc w:val="center"/>
        <w:rPr>
          <w:b/>
          <w:sz w:val="32"/>
          <w:lang w:val="el-GR"/>
        </w:rPr>
      </w:pPr>
    </w:p>
    <w:p w14:paraId="668E107A" w14:textId="77777777" w:rsidR="00DB065A" w:rsidRPr="001B2335" w:rsidRDefault="00DB065A">
      <w:pPr>
        <w:ind w:right="567"/>
        <w:jc w:val="center"/>
        <w:rPr>
          <w:b/>
          <w:sz w:val="32"/>
          <w:lang w:val="el-GR"/>
        </w:rPr>
      </w:pPr>
    </w:p>
    <w:p w14:paraId="731B1213" w14:textId="77777777" w:rsidR="00DB065A" w:rsidRPr="001B2335" w:rsidRDefault="00DB065A">
      <w:pPr>
        <w:ind w:right="567"/>
        <w:jc w:val="center"/>
        <w:rPr>
          <w:b/>
          <w:sz w:val="32"/>
          <w:lang w:val="el-GR"/>
        </w:rPr>
      </w:pPr>
    </w:p>
    <w:p w14:paraId="70916979" w14:textId="77777777" w:rsidR="00DB065A" w:rsidRPr="001B2335" w:rsidRDefault="00DB065A">
      <w:pPr>
        <w:ind w:right="567"/>
        <w:jc w:val="center"/>
        <w:rPr>
          <w:b/>
          <w:sz w:val="32"/>
          <w:lang w:val="el-GR"/>
        </w:rPr>
      </w:pPr>
    </w:p>
    <w:p w14:paraId="1588297E" w14:textId="77777777" w:rsidR="00DB065A" w:rsidRPr="001B2335" w:rsidRDefault="00DB065A">
      <w:pPr>
        <w:ind w:right="567"/>
        <w:jc w:val="center"/>
        <w:rPr>
          <w:b/>
          <w:sz w:val="32"/>
          <w:lang w:val="el-GR"/>
        </w:rPr>
      </w:pPr>
    </w:p>
    <w:p w14:paraId="23AC74DB" w14:textId="77777777" w:rsidR="00DB065A" w:rsidRPr="001B2335" w:rsidRDefault="00DB065A">
      <w:pPr>
        <w:ind w:right="567"/>
        <w:jc w:val="center"/>
        <w:rPr>
          <w:b/>
          <w:sz w:val="32"/>
          <w:lang w:val="el-GR"/>
        </w:rPr>
      </w:pPr>
    </w:p>
    <w:p w14:paraId="2A0BC43C" w14:textId="77777777" w:rsidR="00DB065A" w:rsidRPr="001B2335" w:rsidRDefault="00DB065A">
      <w:pPr>
        <w:ind w:right="567"/>
        <w:jc w:val="center"/>
        <w:rPr>
          <w:b/>
          <w:sz w:val="32"/>
          <w:lang w:val="el-GR"/>
        </w:rPr>
      </w:pPr>
    </w:p>
    <w:p w14:paraId="20740100" w14:textId="77777777" w:rsidR="00DB065A" w:rsidRPr="001B2335" w:rsidRDefault="00DB065A">
      <w:pPr>
        <w:ind w:right="567"/>
        <w:jc w:val="center"/>
        <w:rPr>
          <w:b/>
          <w:sz w:val="32"/>
          <w:lang w:val="el-GR"/>
        </w:rPr>
      </w:pPr>
      <w:r w:rsidRPr="001B2335">
        <w:rPr>
          <w:b/>
          <w:sz w:val="32"/>
          <w:lang w:val="el-GR"/>
        </w:rPr>
        <w:t>ΒΙΟΓΡΑΦΙΚΟ ΣΗΜΕΙΩΜΑ</w:t>
      </w:r>
    </w:p>
    <w:p w14:paraId="1D571041" w14:textId="77777777" w:rsidR="00DB065A" w:rsidRPr="001B2335" w:rsidRDefault="00DB065A">
      <w:pPr>
        <w:ind w:right="567"/>
        <w:jc w:val="center"/>
        <w:rPr>
          <w:b/>
          <w:sz w:val="32"/>
          <w:lang w:val="el-GR"/>
        </w:rPr>
      </w:pPr>
    </w:p>
    <w:p w14:paraId="30174A62" w14:textId="77777777" w:rsidR="00DB065A" w:rsidRPr="001B2335" w:rsidRDefault="00DB065A">
      <w:pPr>
        <w:ind w:right="567"/>
        <w:jc w:val="center"/>
        <w:rPr>
          <w:b/>
          <w:sz w:val="32"/>
          <w:lang w:val="el-GR"/>
        </w:rPr>
      </w:pPr>
    </w:p>
    <w:p w14:paraId="088D50FF" w14:textId="77777777" w:rsidR="00DB065A" w:rsidRPr="001B2335" w:rsidRDefault="00DB065A">
      <w:pPr>
        <w:ind w:right="567"/>
        <w:jc w:val="center"/>
        <w:rPr>
          <w:b/>
          <w:sz w:val="32"/>
          <w:lang w:val="el-GR"/>
        </w:rPr>
      </w:pPr>
    </w:p>
    <w:p w14:paraId="3068ED60" w14:textId="77777777" w:rsidR="00DB065A" w:rsidRPr="001B2335" w:rsidRDefault="00DB065A">
      <w:pPr>
        <w:ind w:right="567"/>
        <w:jc w:val="center"/>
        <w:rPr>
          <w:b/>
          <w:sz w:val="32"/>
          <w:lang w:val="el-GR"/>
        </w:rPr>
      </w:pPr>
    </w:p>
    <w:p w14:paraId="44675231" w14:textId="77777777" w:rsidR="00DB065A" w:rsidRPr="001B2335" w:rsidRDefault="00DB065A">
      <w:pPr>
        <w:ind w:right="567"/>
        <w:jc w:val="center"/>
        <w:rPr>
          <w:b/>
          <w:sz w:val="32"/>
          <w:lang w:val="el-GR"/>
        </w:rPr>
      </w:pPr>
    </w:p>
    <w:p w14:paraId="4AC9053B" w14:textId="77777777" w:rsidR="00DB065A" w:rsidRPr="001B2335" w:rsidRDefault="00DB065A">
      <w:pPr>
        <w:ind w:right="567"/>
        <w:jc w:val="center"/>
        <w:rPr>
          <w:b/>
          <w:sz w:val="32"/>
          <w:lang w:val="el-GR"/>
        </w:rPr>
      </w:pPr>
    </w:p>
    <w:p w14:paraId="1CDA83B3" w14:textId="77777777" w:rsidR="00DB065A" w:rsidRPr="001B2335" w:rsidRDefault="00DB065A">
      <w:pPr>
        <w:ind w:right="567"/>
        <w:jc w:val="center"/>
        <w:rPr>
          <w:b/>
          <w:sz w:val="32"/>
          <w:lang w:val="el-GR"/>
        </w:rPr>
      </w:pPr>
    </w:p>
    <w:p w14:paraId="05FB26A6" w14:textId="77777777" w:rsidR="00DB065A" w:rsidRPr="001B2335" w:rsidRDefault="00DB065A">
      <w:pPr>
        <w:ind w:right="567"/>
        <w:jc w:val="center"/>
        <w:rPr>
          <w:b/>
          <w:sz w:val="32"/>
          <w:lang w:val="el-GR"/>
        </w:rPr>
      </w:pPr>
    </w:p>
    <w:p w14:paraId="0F065FC3" w14:textId="77777777" w:rsidR="00DB065A" w:rsidRPr="001B2335" w:rsidRDefault="00DB065A">
      <w:pPr>
        <w:ind w:right="567"/>
        <w:jc w:val="center"/>
        <w:rPr>
          <w:b/>
          <w:sz w:val="32"/>
          <w:lang w:val="el-GR"/>
        </w:rPr>
      </w:pPr>
    </w:p>
    <w:p w14:paraId="02946AD3" w14:textId="77777777" w:rsidR="00DB065A" w:rsidRPr="001B2335" w:rsidRDefault="00DB065A">
      <w:pPr>
        <w:ind w:right="567"/>
        <w:jc w:val="center"/>
        <w:rPr>
          <w:b/>
          <w:sz w:val="32"/>
          <w:lang w:val="el-GR"/>
        </w:rPr>
      </w:pPr>
    </w:p>
    <w:p w14:paraId="12D2CFDC" w14:textId="77777777" w:rsidR="00DB065A" w:rsidRPr="001B2335" w:rsidRDefault="00DB065A">
      <w:pPr>
        <w:ind w:right="567"/>
        <w:jc w:val="center"/>
        <w:rPr>
          <w:b/>
          <w:sz w:val="32"/>
          <w:lang w:val="el-GR"/>
        </w:rPr>
      </w:pPr>
    </w:p>
    <w:p w14:paraId="3C7CEF09" w14:textId="77777777" w:rsidR="00DB065A" w:rsidRPr="001B2335" w:rsidRDefault="00DB065A">
      <w:pPr>
        <w:ind w:right="567"/>
        <w:jc w:val="center"/>
        <w:rPr>
          <w:b/>
          <w:sz w:val="32"/>
          <w:lang w:val="el-GR"/>
        </w:rPr>
      </w:pPr>
    </w:p>
    <w:p w14:paraId="1FEAFB05" w14:textId="77777777" w:rsidR="00DB065A" w:rsidRPr="001B2335" w:rsidRDefault="00DB065A">
      <w:pPr>
        <w:ind w:right="567"/>
        <w:jc w:val="center"/>
        <w:rPr>
          <w:b/>
          <w:sz w:val="32"/>
          <w:lang w:val="el-GR"/>
        </w:rPr>
      </w:pPr>
    </w:p>
    <w:p w14:paraId="14ACC4FD" w14:textId="77777777" w:rsidR="00DB065A" w:rsidRPr="001B2335" w:rsidRDefault="00DB065A">
      <w:pPr>
        <w:ind w:right="567"/>
        <w:jc w:val="center"/>
        <w:rPr>
          <w:b/>
          <w:sz w:val="32"/>
          <w:lang w:val="el-GR"/>
        </w:rPr>
      </w:pPr>
    </w:p>
    <w:p w14:paraId="430DCD0A" w14:textId="77777777" w:rsidR="00DB065A" w:rsidRPr="001B2335" w:rsidRDefault="000939AB">
      <w:pPr>
        <w:ind w:right="567"/>
        <w:jc w:val="center"/>
        <w:rPr>
          <w:b/>
          <w:sz w:val="32"/>
          <w:lang w:val="el-GR"/>
        </w:rPr>
      </w:pPr>
      <w:r>
        <w:rPr>
          <w:b/>
          <w:sz w:val="32"/>
          <w:lang w:val="el-GR"/>
        </w:rPr>
        <w:t>ΘΕΣΣΑΛΟΝΙΚΗ</w:t>
      </w:r>
    </w:p>
    <w:p w14:paraId="037FDC24" w14:textId="77777777" w:rsidR="00DB065A" w:rsidRPr="001B2335" w:rsidRDefault="00DB065A">
      <w:pPr>
        <w:ind w:right="567"/>
        <w:jc w:val="center"/>
        <w:rPr>
          <w:b/>
          <w:sz w:val="32"/>
          <w:lang w:val="el-GR"/>
        </w:rPr>
      </w:pPr>
    </w:p>
    <w:p w14:paraId="5B2D0CF2" w14:textId="38FABAA4" w:rsidR="00DB065A" w:rsidRPr="006D3429" w:rsidRDefault="00B50B7D" w:rsidP="00AF6385">
      <w:pPr>
        <w:ind w:right="567"/>
        <w:jc w:val="center"/>
        <w:rPr>
          <w:b/>
          <w:sz w:val="32"/>
          <w:lang w:val="el-GR"/>
        </w:rPr>
      </w:pPr>
      <w:r>
        <w:rPr>
          <w:b/>
          <w:sz w:val="32"/>
          <w:lang w:val="el-GR"/>
        </w:rPr>
        <w:t>ΣΕΠΤΕΜΒΡΙ</w:t>
      </w:r>
      <w:r w:rsidR="0032380D">
        <w:rPr>
          <w:b/>
          <w:sz w:val="32"/>
          <w:lang w:val="el-GR"/>
        </w:rPr>
        <w:t>ΟΣ 20</w:t>
      </w:r>
      <w:r w:rsidR="008524D7">
        <w:rPr>
          <w:b/>
          <w:sz w:val="32"/>
          <w:lang w:val="el-GR"/>
        </w:rPr>
        <w:t>20</w:t>
      </w:r>
    </w:p>
    <w:p w14:paraId="6A567EC5" w14:textId="77777777" w:rsidR="00DB065A" w:rsidRDefault="00DB065A">
      <w:pPr>
        <w:ind w:right="567"/>
        <w:jc w:val="center"/>
        <w:rPr>
          <w:b/>
          <w:sz w:val="28"/>
          <w:lang w:val="el-GR"/>
        </w:rPr>
      </w:pPr>
    </w:p>
    <w:p w14:paraId="134A4A20" w14:textId="77777777" w:rsidR="00DB065A" w:rsidRDefault="00DB065A">
      <w:pPr>
        <w:ind w:right="567"/>
        <w:jc w:val="center"/>
        <w:rPr>
          <w:b/>
          <w:sz w:val="28"/>
          <w:lang w:val="el-GR"/>
        </w:rPr>
      </w:pPr>
    </w:p>
    <w:p w14:paraId="240A5916" w14:textId="77777777" w:rsidR="00DB065A" w:rsidRDefault="00DB065A">
      <w:pPr>
        <w:ind w:right="567"/>
        <w:jc w:val="center"/>
        <w:rPr>
          <w:b/>
          <w:sz w:val="28"/>
          <w:lang w:val="el-GR"/>
        </w:rPr>
      </w:pPr>
    </w:p>
    <w:p w14:paraId="3C0861F5" w14:textId="77777777" w:rsidR="00DB065A" w:rsidRDefault="00DB065A">
      <w:pPr>
        <w:ind w:right="567"/>
        <w:jc w:val="center"/>
        <w:rPr>
          <w:b/>
          <w:sz w:val="28"/>
          <w:lang w:val="el-GR"/>
        </w:rPr>
      </w:pPr>
    </w:p>
    <w:p w14:paraId="28A2B9FD" w14:textId="77777777" w:rsidR="00AF6385" w:rsidRPr="00C216CA" w:rsidRDefault="00AF6385" w:rsidP="00AF6385">
      <w:pPr>
        <w:ind w:right="567"/>
        <w:jc w:val="center"/>
        <w:rPr>
          <w:b/>
          <w:sz w:val="32"/>
          <w:lang w:val="el-GR"/>
        </w:rPr>
      </w:pPr>
      <w:r w:rsidRPr="00C216CA">
        <w:rPr>
          <w:b/>
          <w:sz w:val="32"/>
          <w:lang w:val="el-GR"/>
        </w:rPr>
        <w:t>ΣΥΝΟΠΤΙΚΟ ΒΙΟΓΡΑΦΙΚΟ ΣΗΜΕΙΩΜΑ</w:t>
      </w:r>
    </w:p>
    <w:p w14:paraId="05C5EB6A" w14:textId="77777777" w:rsidR="00AF6385" w:rsidRDefault="00AF6385">
      <w:pPr>
        <w:ind w:right="567"/>
        <w:jc w:val="center"/>
        <w:rPr>
          <w:b/>
          <w:sz w:val="28"/>
          <w:lang w:val="el-GR"/>
        </w:rPr>
      </w:pPr>
    </w:p>
    <w:p w14:paraId="14E50672" w14:textId="77777777" w:rsidR="00AF6385" w:rsidRPr="00C216CA" w:rsidRDefault="00AF6385" w:rsidP="00AF6385">
      <w:pPr>
        <w:ind w:right="567"/>
        <w:rPr>
          <w:b/>
          <w:caps/>
          <w:sz w:val="28"/>
          <w:lang w:val="el-GR"/>
        </w:rPr>
      </w:pPr>
      <w:r w:rsidRPr="00C216CA">
        <w:rPr>
          <w:b/>
          <w:caps/>
          <w:sz w:val="28"/>
          <w:highlight w:val="lightGray"/>
          <w:lang w:val="el-GR"/>
        </w:rPr>
        <w:t>ατομιKA στοιΧεΙα</w:t>
      </w:r>
    </w:p>
    <w:p w14:paraId="3134FB16" w14:textId="77777777" w:rsidR="00AF6385" w:rsidRDefault="00AF6385" w:rsidP="00AF6385">
      <w:pPr>
        <w:ind w:right="567"/>
        <w:rPr>
          <w:sz w:val="24"/>
          <w:lang w:val="el-GR"/>
        </w:rPr>
      </w:pPr>
      <w:r>
        <w:rPr>
          <w:sz w:val="24"/>
          <w:lang w:val="el-GR"/>
        </w:rPr>
        <w:t>Ονοματεπώνυμο:</w:t>
      </w:r>
      <w:r>
        <w:rPr>
          <w:sz w:val="24"/>
          <w:lang w:val="el-GR"/>
        </w:rPr>
        <w:tab/>
      </w:r>
      <w:r>
        <w:rPr>
          <w:sz w:val="24"/>
          <w:lang w:val="el-GR"/>
        </w:rPr>
        <w:tab/>
        <w:t>Απόστολος Αποστολίδης</w:t>
      </w:r>
    </w:p>
    <w:p w14:paraId="58915342" w14:textId="77777777" w:rsidR="00AF6385" w:rsidRDefault="00AF6385" w:rsidP="00AF6385">
      <w:pPr>
        <w:ind w:right="567"/>
        <w:rPr>
          <w:sz w:val="24"/>
          <w:lang w:val="el-GR"/>
        </w:rPr>
      </w:pPr>
      <w:r>
        <w:rPr>
          <w:sz w:val="24"/>
          <w:lang w:val="el-GR"/>
        </w:rPr>
        <w:t>Ημερομηνία γέννησης:</w:t>
      </w:r>
      <w:r>
        <w:rPr>
          <w:sz w:val="24"/>
          <w:lang w:val="el-GR"/>
        </w:rPr>
        <w:tab/>
        <w:t>8 / 6 / 1965</w:t>
      </w:r>
    </w:p>
    <w:p w14:paraId="5A33E3C4" w14:textId="77777777" w:rsidR="00AF6385" w:rsidRDefault="00AF6385" w:rsidP="00AF6385">
      <w:pPr>
        <w:ind w:right="567"/>
        <w:rPr>
          <w:sz w:val="24"/>
          <w:lang w:val="el-GR"/>
        </w:rPr>
      </w:pPr>
      <w:r>
        <w:rPr>
          <w:sz w:val="24"/>
          <w:lang w:val="el-GR"/>
        </w:rPr>
        <w:t>Τόπος γέννησης:</w:t>
      </w:r>
      <w:r>
        <w:rPr>
          <w:sz w:val="24"/>
          <w:lang w:val="el-GR"/>
        </w:rPr>
        <w:tab/>
      </w:r>
      <w:r>
        <w:rPr>
          <w:sz w:val="24"/>
          <w:lang w:val="el-GR"/>
        </w:rPr>
        <w:tab/>
        <w:t>Θεσσαλονίκη</w:t>
      </w:r>
    </w:p>
    <w:p w14:paraId="13B5B969" w14:textId="77777777" w:rsidR="00AF6385" w:rsidRDefault="00AF6385" w:rsidP="00AF6385">
      <w:pPr>
        <w:ind w:left="2880" w:right="567" w:hanging="2880"/>
        <w:rPr>
          <w:sz w:val="24"/>
          <w:lang w:val="el-GR"/>
        </w:rPr>
      </w:pPr>
      <w:r>
        <w:rPr>
          <w:sz w:val="24"/>
          <w:lang w:val="el-GR"/>
        </w:rPr>
        <w:t xml:space="preserve">Εργασία: </w:t>
      </w:r>
      <w:r>
        <w:rPr>
          <w:sz w:val="24"/>
          <w:lang w:val="el-GR"/>
        </w:rPr>
        <w:tab/>
        <w:t>Β΄Ουρολογική Κλινική ΑΠΘ, Γ.Ν.Παπαγεωργίου</w:t>
      </w:r>
    </w:p>
    <w:p w14:paraId="3D96B781" w14:textId="77777777" w:rsidR="00AF6385" w:rsidRDefault="00AF6385" w:rsidP="00AF6385">
      <w:pPr>
        <w:ind w:left="2880" w:right="567" w:hanging="2880"/>
        <w:rPr>
          <w:sz w:val="24"/>
          <w:lang w:val="el-GR"/>
        </w:rPr>
      </w:pPr>
      <w:r>
        <w:rPr>
          <w:sz w:val="24"/>
          <w:lang w:val="el-GR"/>
        </w:rPr>
        <w:t xml:space="preserve">Τόπος διαμονής: </w:t>
      </w:r>
      <w:r>
        <w:rPr>
          <w:sz w:val="24"/>
          <w:lang w:val="el-GR"/>
        </w:rPr>
        <w:tab/>
        <w:t>Θεσσαλονίκη</w:t>
      </w:r>
    </w:p>
    <w:p w14:paraId="5A0A98D8" w14:textId="77777777" w:rsidR="00AF6385" w:rsidRDefault="00AF6385" w:rsidP="00AF6385">
      <w:pPr>
        <w:ind w:left="2880" w:right="567" w:hanging="2880"/>
        <w:rPr>
          <w:sz w:val="24"/>
          <w:lang w:val="el-GR"/>
        </w:rPr>
      </w:pPr>
      <w:r>
        <w:rPr>
          <w:sz w:val="24"/>
          <w:lang w:val="el-GR"/>
        </w:rPr>
        <w:t>Διεύθυνση:</w:t>
      </w:r>
      <w:r>
        <w:rPr>
          <w:sz w:val="24"/>
          <w:lang w:val="el-GR"/>
        </w:rPr>
        <w:tab/>
      </w:r>
      <w:r w:rsidR="00421403">
        <w:rPr>
          <w:sz w:val="24"/>
          <w:lang w:val="el-GR"/>
        </w:rPr>
        <w:t>Γεωργίου Σταύρου 9</w:t>
      </w:r>
      <w:r>
        <w:rPr>
          <w:sz w:val="24"/>
          <w:lang w:val="el-GR"/>
        </w:rPr>
        <w:t>, Τ.Κ. 5462</w:t>
      </w:r>
      <w:r w:rsidR="00421403">
        <w:rPr>
          <w:sz w:val="24"/>
          <w:lang w:val="el-GR"/>
        </w:rPr>
        <w:t>3</w:t>
      </w:r>
      <w:r>
        <w:rPr>
          <w:sz w:val="24"/>
          <w:lang w:val="el-GR"/>
        </w:rPr>
        <w:t>, Θεσσαλονίκη</w:t>
      </w:r>
    </w:p>
    <w:p w14:paraId="63966D29" w14:textId="77777777" w:rsidR="00AF6385" w:rsidRDefault="00AF6385" w:rsidP="00AF6385">
      <w:pPr>
        <w:ind w:left="2880" w:right="567" w:hanging="2880"/>
        <w:rPr>
          <w:sz w:val="24"/>
          <w:lang w:val="el-GR"/>
        </w:rPr>
      </w:pPr>
      <w:r>
        <w:rPr>
          <w:sz w:val="24"/>
          <w:lang w:val="el-GR"/>
        </w:rPr>
        <w:t>Τηλέφωνα:</w:t>
      </w:r>
      <w:r>
        <w:rPr>
          <w:sz w:val="24"/>
          <w:lang w:val="el-GR"/>
        </w:rPr>
        <w:tab/>
        <w:t>2310991476 (εργασίας), 6944529898 (κινητό)</w:t>
      </w:r>
    </w:p>
    <w:p w14:paraId="1CE69DCE" w14:textId="77777777" w:rsidR="00AF6385" w:rsidRPr="00AF6385" w:rsidRDefault="00AF6385" w:rsidP="00AF6385">
      <w:pPr>
        <w:ind w:left="2880" w:right="567" w:hanging="2880"/>
        <w:rPr>
          <w:sz w:val="24"/>
          <w:lang w:val="el-GR"/>
        </w:rPr>
      </w:pPr>
      <w:r>
        <w:rPr>
          <w:sz w:val="24"/>
          <w:lang w:val="el-GR"/>
        </w:rPr>
        <w:t>Ηλεκτρονικό ταχυδρομείο:</w:t>
      </w:r>
      <w:r>
        <w:rPr>
          <w:sz w:val="24"/>
          <w:lang w:val="el-GR"/>
        </w:rPr>
        <w:tab/>
      </w:r>
      <w:hyperlink r:id="rId8" w:history="1">
        <w:r w:rsidRPr="009F090A">
          <w:rPr>
            <w:rStyle w:val="-"/>
            <w:sz w:val="24"/>
            <w:lang w:val="en-GB"/>
          </w:rPr>
          <w:t>zefxis</w:t>
        </w:r>
        <w:r w:rsidRPr="009F090A">
          <w:rPr>
            <w:rStyle w:val="-"/>
            <w:sz w:val="24"/>
            <w:lang w:val="el-GR"/>
          </w:rPr>
          <w:t>@</w:t>
        </w:r>
        <w:r w:rsidRPr="009F090A">
          <w:rPr>
            <w:rStyle w:val="-"/>
            <w:sz w:val="24"/>
            <w:lang w:val="en-GB"/>
          </w:rPr>
          <w:t>yahoo</w:t>
        </w:r>
        <w:r w:rsidRPr="009F090A">
          <w:rPr>
            <w:rStyle w:val="-"/>
            <w:sz w:val="24"/>
            <w:lang w:val="el-GR"/>
          </w:rPr>
          <w:t>.</w:t>
        </w:r>
        <w:r w:rsidRPr="009F090A">
          <w:rPr>
            <w:rStyle w:val="-"/>
            <w:sz w:val="24"/>
            <w:lang w:val="en-GB"/>
          </w:rPr>
          <w:t>co</w:t>
        </w:r>
        <w:r w:rsidRPr="009F090A">
          <w:rPr>
            <w:rStyle w:val="-"/>
            <w:sz w:val="24"/>
            <w:lang w:val="el-GR"/>
          </w:rPr>
          <w:t>.</w:t>
        </w:r>
        <w:r w:rsidRPr="009F090A">
          <w:rPr>
            <w:rStyle w:val="-"/>
            <w:sz w:val="24"/>
            <w:lang w:val="en-GB"/>
          </w:rPr>
          <w:t>uk</w:t>
        </w:r>
      </w:hyperlink>
    </w:p>
    <w:p w14:paraId="5640AE7E" w14:textId="77777777" w:rsidR="00AF6385" w:rsidRDefault="00AF6385" w:rsidP="00AF6385">
      <w:pPr>
        <w:ind w:left="2880" w:right="567" w:hanging="2880"/>
        <w:rPr>
          <w:sz w:val="24"/>
          <w:lang w:val="el-GR"/>
        </w:rPr>
      </w:pPr>
      <w:r>
        <w:rPr>
          <w:sz w:val="24"/>
          <w:lang w:val="el-GR"/>
        </w:rPr>
        <w:t>Οικογενειακή κατάσταση:</w:t>
      </w:r>
      <w:r>
        <w:rPr>
          <w:sz w:val="24"/>
          <w:lang w:val="el-GR"/>
        </w:rPr>
        <w:tab/>
        <w:t xml:space="preserve">Άγαμος  </w:t>
      </w:r>
      <w:r>
        <w:rPr>
          <w:sz w:val="24"/>
          <w:lang w:val="el-GR"/>
        </w:rPr>
        <w:tab/>
      </w:r>
    </w:p>
    <w:p w14:paraId="0A72FCA1" w14:textId="77777777" w:rsidR="00AF6385" w:rsidRDefault="00AF6385" w:rsidP="00AF6385">
      <w:pPr>
        <w:ind w:left="2880" w:right="567" w:hanging="2880"/>
        <w:rPr>
          <w:sz w:val="24"/>
          <w:lang w:val="el-GR"/>
        </w:rPr>
      </w:pPr>
    </w:p>
    <w:p w14:paraId="785272B1" w14:textId="77777777" w:rsidR="00AF6385" w:rsidRPr="00C216CA" w:rsidRDefault="007E15A3" w:rsidP="00AF6385">
      <w:pPr>
        <w:ind w:left="2880" w:right="567" w:hanging="2880"/>
        <w:rPr>
          <w:b/>
          <w:sz w:val="28"/>
          <w:lang w:val="el-GR"/>
        </w:rPr>
      </w:pPr>
      <w:r w:rsidRPr="00C216CA">
        <w:rPr>
          <w:b/>
          <w:sz w:val="28"/>
          <w:highlight w:val="lightGray"/>
          <w:lang w:val="el-GR"/>
        </w:rPr>
        <w:t>ΤΙΤΛΟΙ ΣΠΟΥΔΩΝ</w:t>
      </w:r>
    </w:p>
    <w:p w14:paraId="0E06F813" w14:textId="77777777" w:rsidR="007E15A3" w:rsidRDefault="007E15A3" w:rsidP="00AF6385">
      <w:pPr>
        <w:ind w:left="2880" w:right="567" w:hanging="2880"/>
        <w:rPr>
          <w:sz w:val="24"/>
          <w:lang w:val="el-GR"/>
        </w:rPr>
      </w:pPr>
      <w:r>
        <w:rPr>
          <w:sz w:val="24"/>
          <w:lang w:val="el-GR"/>
        </w:rPr>
        <w:t>Πτυχίο Ιατρικής:</w:t>
      </w:r>
      <w:r>
        <w:rPr>
          <w:sz w:val="24"/>
          <w:lang w:val="el-GR"/>
        </w:rPr>
        <w:tab/>
      </w:r>
      <w:r w:rsidR="00EA447D">
        <w:rPr>
          <w:sz w:val="24"/>
          <w:lang w:val="el-GR"/>
        </w:rPr>
        <w:t>1990 – Ιατρική Σχολή Α.Π.Θ.</w:t>
      </w:r>
    </w:p>
    <w:p w14:paraId="3C67A979" w14:textId="77777777" w:rsidR="00EA447D" w:rsidRDefault="00EA447D" w:rsidP="00AF6385">
      <w:pPr>
        <w:ind w:left="2880" w:right="567" w:hanging="2880"/>
        <w:rPr>
          <w:sz w:val="24"/>
          <w:lang w:val="el-GR"/>
        </w:rPr>
      </w:pPr>
      <w:r>
        <w:rPr>
          <w:sz w:val="24"/>
          <w:lang w:val="el-GR"/>
        </w:rPr>
        <w:t>Τίτλος ειδικότητας:</w:t>
      </w:r>
      <w:r>
        <w:rPr>
          <w:sz w:val="24"/>
          <w:lang w:val="el-GR"/>
        </w:rPr>
        <w:tab/>
        <w:t>1998 – Πανεπιστημιακή Κλινική Ουροποιητικών Οργάνων Α.Π.Θ.</w:t>
      </w:r>
    </w:p>
    <w:p w14:paraId="6FDD661D" w14:textId="77777777" w:rsidR="00EA447D" w:rsidRDefault="00EA447D" w:rsidP="00AF6385">
      <w:pPr>
        <w:ind w:left="2880" w:right="567" w:hanging="2880"/>
        <w:rPr>
          <w:sz w:val="24"/>
          <w:lang w:val="en-GB"/>
        </w:rPr>
      </w:pPr>
      <w:r>
        <w:rPr>
          <w:sz w:val="24"/>
          <w:lang w:val="el-GR"/>
        </w:rPr>
        <w:t>Ευρωπαϊκός</w:t>
      </w:r>
      <w:r w:rsidRPr="00EA447D">
        <w:rPr>
          <w:sz w:val="24"/>
        </w:rPr>
        <w:t xml:space="preserve"> </w:t>
      </w:r>
      <w:r>
        <w:rPr>
          <w:sz w:val="24"/>
          <w:lang w:val="el-GR"/>
        </w:rPr>
        <w:t>τίτλος</w:t>
      </w:r>
      <w:r w:rsidRPr="00EA447D">
        <w:rPr>
          <w:sz w:val="24"/>
        </w:rPr>
        <w:t>:</w:t>
      </w:r>
      <w:r w:rsidRPr="00EA447D">
        <w:rPr>
          <w:sz w:val="24"/>
        </w:rPr>
        <w:tab/>
        <w:t xml:space="preserve">2000 – </w:t>
      </w:r>
      <w:r>
        <w:rPr>
          <w:sz w:val="24"/>
          <w:lang w:val="en-GB"/>
        </w:rPr>
        <w:t>Fellow of the European Board of Urology</w:t>
      </w:r>
    </w:p>
    <w:p w14:paraId="1BA35A9A" w14:textId="77777777" w:rsidR="0032363C" w:rsidRDefault="00EA447D" w:rsidP="0032363C">
      <w:pPr>
        <w:tabs>
          <w:tab w:val="left" w:pos="284"/>
        </w:tabs>
        <w:ind w:right="567"/>
        <w:rPr>
          <w:sz w:val="24"/>
          <w:lang w:val="el-GR"/>
        </w:rPr>
      </w:pPr>
      <w:r>
        <w:rPr>
          <w:sz w:val="24"/>
          <w:lang w:val="el-GR"/>
        </w:rPr>
        <w:t>Διδακτορικό:</w:t>
      </w:r>
      <w:r>
        <w:rPr>
          <w:sz w:val="24"/>
          <w:lang w:val="el-GR"/>
        </w:rPr>
        <w:tab/>
      </w:r>
      <w:r w:rsidR="0032363C">
        <w:rPr>
          <w:sz w:val="24"/>
          <w:lang w:val="el-GR"/>
        </w:rPr>
        <w:tab/>
      </w:r>
      <w:r w:rsidR="0032363C">
        <w:rPr>
          <w:sz w:val="24"/>
          <w:lang w:val="el-GR"/>
        </w:rPr>
        <w:tab/>
      </w:r>
      <w:r>
        <w:rPr>
          <w:sz w:val="24"/>
          <w:lang w:val="el-GR"/>
        </w:rPr>
        <w:t>2004 – Αριστοτέλειο Πανεπιστήμιο Θεσσαλονίκης</w:t>
      </w:r>
      <w:r w:rsidRPr="0032363C">
        <w:rPr>
          <w:sz w:val="24"/>
          <w:lang w:val="el-GR"/>
        </w:rPr>
        <w:t xml:space="preserve">  </w:t>
      </w:r>
    </w:p>
    <w:p w14:paraId="64D7875B" w14:textId="77777777" w:rsidR="0032363C" w:rsidRDefault="0032363C" w:rsidP="0032363C">
      <w:pPr>
        <w:tabs>
          <w:tab w:val="left" w:pos="284"/>
        </w:tabs>
        <w:ind w:right="567"/>
        <w:rPr>
          <w:sz w:val="24"/>
          <w:lang w:val="el-GR"/>
        </w:rPr>
      </w:pPr>
      <w:r>
        <w:rPr>
          <w:sz w:val="24"/>
          <w:lang w:val="el-GR"/>
        </w:rPr>
        <w:tab/>
      </w:r>
      <w:r>
        <w:rPr>
          <w:sz w:val="24"/>
          <w:lang w:val="el-GR"/>
        </w:rPr>
        <w:tab/>
      </w:r>
      <w:r>
        <w:rPr>
          <w:sz w:val="24"/>
          <w:lang w:val="el-GR"/>
        </w:rPr>
        <w:tab/>
      </w:r>
      <w:r>
        <w:rPr>
          <w:sz w:val="24"/>
          <w:lang w:val="el-GR"/>
        </w:rPr>
        <w:tab/>
      </w:r>
      <w:r>
        <w:rPr>
          <w:sz w:val="24"/>
          <w:lang w:val="el-GR"/>
        </w:rPr>
        <w:tab/>
        <w:t xml:space="preserve">Τίτλος </w:t>
      </w:r>
      <w:r>
        <w:rPr>
          <w:sz w:val="24"/>
          <w:lang w:val="el-GR"/>
        </w:rPr>
        <w:tab/>
        <w:t xml:space="preserve">διατριβής: «Αντικειμενική αξιολόγηση της  </w:t>
      </w:r>
    </w:p>
    <w:p w14:paraId="3B709DDA" w14:textId="77777777" w:rsidR="0032363C" w:rsidRDefault="0032363C" w:rsidP="0032363C">
      <w:pPr>
        <w:tabs>
          <w:tab w:val="left" w:pos="284"/>
        </w:tabs>
        <w:ind w:right="567"/>
        <w:rPr>
          <w:sz w:val="24"/>
          <w:lang w:val="el-GR"/>
        </w:rPr>
      </w:pPr>
      <w:r>
        <w:rPr>
          <w:sz w:val="24"/>
          <w:lang w:val="el-GR"/>
        </w:rPr>
        <w:tab/>
      </w:r>
      <w:r>
        <w:rPr>
          <w:sz w:val="24"/>
          <w:lang w:val="el-GR"/>
        </w:rPr>
        <w:tab/>
      </w:r>
      <w:r>
        <w:rPr>
          <w:sz w:val="24"/>
          <w:lang w:val="el-GR"/>
        </w:rPr>
        <w:tab/>
      </w:r>
      <w:r>
        <w:rPr>
          <w:sz w:val="24"/>
          <w:lang w:val="el-GR"/>
        </w:rPr>
        <w:tab/>
      </w:r>
      <w:r>
        <w:rPr>
          <w:sz w:val="24"/>
          <w:lang w:val="el-GR"/>
        </w:rPr>
        <w:tab/>
        <w:t xml:space="preserve">αποτελεσματικότητας της φαρμακοθεραπείας στην </w:t>
      </w:r>
    </w:p>
    <w:p w14:paraId="6A648E55" w14:textId="77777777" w:rsidR="0032363C" w:rsidRDefault="0032363C" w:rsidP="0032363C">
      <w:pPr>
        <w:tabs>
          <w:tab w:val="left" w:pos="284"/>
        </w:tabs>
        <w:ind w:right="567"/>
        <w:rPr>
          <w:sz w:val="24"/>
          <w:lang w:val="el-GR"/>
        </w:rPr>
      </w:pPr>
      <w:r>
        <w:rPr>
          <w:sz w:val="24"/>
          <w:lang w:val="el-GR"/>
        </w:rPr>
        <w:tab/>
      </w:r>
      <w:r>
        <w:rPr>
          <w:sz w:val="24"/>
          <w:lang w:val="el-GR"/>
        </w:rPr>
        <w:tab/>
      </w:r>
      <w:r>
        <w:rPr>
          <w:sz w:val="24"/>
          <w:lang w:val="el-GR"/>
        </w:rPr>
        <w:tab/>
      </w:r>
      <w:r>
        <w:rPr>
          <w:sz w:val="24"/>
          <w:lang w:val="el-GR"/>
        </w:rPr>
        <w:tab/>
      </w:r>
      <w:r>
        <w:rPr>
          <w:sz w:val="24"/>
          <w:lang w:val="el-GR"/>
        </w:rPr>
        <w:tab/>
        <w:t xml:space="preserve">αντιμετώπιση των στυτικών δυσλειτουργιών». </w:t>
      </w:r>
    </w:p>
    <w:p w14:paraId="2EB5406D" w14:textId="77777777" w:rsidR="0032363C" w:rsidRDefault="0032363C" w:rsidP="0032363C">
      <w:pPr>
        <w:tabs>
          <w:tab w:val="left" w:pos="284"/>
        </w:tabs>
        <w:ind w:right="567"/>
        <w:rPr>
          <w:sz w:val="24"/>
          <w:lang w:val="el-GR"/>
        </w:rPr>
      </w:pPr>
    </w:p>
    <w:p w14:paraId="7A755E80" w14:textId="77777777" w:rsidR="0032363C" w:rsidRPr="00C216CA" w:rsidRDefault="0032363C" w:rsidP="0032363C">
      <w:pPr>
        <w:tabs>
          <w:tab w:val="left" w:pos="284"/>
        </w:tabs>
        <w:ind w:right="567"/>
        <w:rPr>
          <w:b/>
          <w:sz w:val="28"/>
          <w:lang w:val="el-GR"/>
        </w:rPr>
      </w:pPr>
      <w:r w:rsidRPr="00C216CA">
        <w:rPr>
          <w:b/>
          <w:sz w:val="28"/>
          <w:highlight w:val="lightGray"/>
          <w:lang w:val="el-GR"/>
        </w:rPr>
        <w:t>ΙΑΤΡΙΚΗ ΕΙΔΙΚΟΤΗΤΑ</w:t>
      </w:r>
    </w:p>
    <w:p w14:paraId="03B74A97" w14:textId="77777777" w:rsidR="0032363C" w:rsidRDefault="0032363C" w:rsidP="0032363C">
      <w:pPr>
        <w:tabs>
          <w:tab w:val="left" w:pos="2835"/>
        </w:tabs>
        <w:ind w:right="567"/>
        <w:rPr>
          <w:sz w:val="24"/>
          <w:lang w:val="el-GR"/>
        </w:rPr>
      </w:pPr>
      <w:r>
        <w:rPr>
          <w:sz w:val="24"/>
          <w:lang w:val="el-GR"/>
        </w:rPr>
        <w:t>3/93 - 4/94</w:t>
      </w:r>
      <w:r>
        <w:rPr>
          <w:sz w:val="24"/>
          <w:lang w:val="el-GR"/>
        </w:rPr>
        <w:tab/>
        <w:t xml:space="preserve">Γενική Χειρουργική, Χειρουργική Κλινική </w:t>
      </w:r>
    </w:p>
    <w:p w14:paraId="29B54086" w14:textId="77777777" w:rsidR="0032363C" w:rsidRDefault="0032363C" w:rsidP="0032363C">
      <w:pPr>
        <w:tabs>
          <w:tab w:val="left" w:pos="2835"/>
        </w:tabs>
        <w:ind w:right="567"/>
        <w:rPr>
          <w:sz w:val="24"/>
          <w:lang w:val="el-GR"/>
        </w:rPr>
      </w:pPr>
      <w:r>
        <w:rPr>
          <w:sz w:val="24"/>
          <w:lang w:val="el-GR"/>
        </w:rPr>
        <w:tab/>
        <w:t xml:space="preserve">Γ.Ν.Ν.Έδεσσας </w:t>
      </w:r>
    </w:p>
    <w:p w14:paraId="29791AF7" w14:textId="77777777" w:rsidR="0032363C" w:rsidRDefault="0032363C" w:rsidP="0032363C">
      <w:pPr>
        <w:tabs>
          <w:tab w:val="left" w:pos="2835"/>
        </w:tabs>
        <w:ind w:right="567"/>
        <w:rPr>
          <w:sz w:val="24"/>
          <w:lang w:val="el-GR"/>
        </w:rPr>
      </w:pPr>
      <w:r>
        <w:rPr>
          <w:sz w:val="24"/>
          <w:lang w:val="el-GR"/>
        </w:rPr>
        <w:t>4/94 - 4/98</w:t>
      </w:r>
      <w:r>
        <w:rPr>
          <w:sz w:val="24"/>
          <w:lang w:val="el-GR"/>
        </w:rPr>
        <w:tab/>
        <w:t xml:space="preserve">Ουρολογία, Κλινική Ουροποιητικών Οργάνων </w:t>
      </w:r>
    </w:p>
    <w:p w14:paraId="260C37BF" w14:textId="77777777" w:rsidR="0032363C" w:rsidRDefault="0032363C" w:rsidP="0032363C">
      <w:pPr>
        <w:tabs>
          <w:tab w:val="left" w:pos="2835"/>
        </w:tabs>
        <w:ind w:right="567"/>
        <w:rPr>
          <w:sz w:val="24"/>
          <w:lang w:val="el-GR"/>
        </w:rPr>
      </w:pPr>
      <w:r>
        <w:rPr>
          <w:sz w:val="24"/>
          <w:lang w:val="el-GR"/>
        </w:rPr>
        <w:tab/>
        <w:t>Α.Π.Θ., Νοσοκομείο «Γ. Γεννηματάς»</w:t>
      </w:r>
    </w:p>
    <w:p w14:paraId="3DC34ED6" w14:textId="77777777" w:rsidR="0032363C" w:rsidRDefault="0032363C" w:rsidP="0032363C">
      <w:pPr>
        <w:tabs>
          <w:tab w:val="left" w:pos="2835"/>
        </w:tabs>
        <w:ind w:right="567"/>
        <w:rPr>
          <w:sz w:val="24"/>
          <w:lang w:val="el-GR"/>
        </w:rPr>
      </w:pPr>
      <w:r>
        <w:rPr>
          <w:sz w:val="24"/>
          <w:lang w:val="el-GR"/>
        </w:rPr>
        <w:t>6/98</w:t>
      </w:r>
      <w:r>
        <w:rPr>
          <w:sz w:val="24"/>
          <w:lang w:val="el-GR"/>
        </w:rPr>
        <w:tab/>
        <w:t>Εξετάσεις Ειδικότητας στην Ουρολογία</w:t>
      </w:r>
    </w:p>
    <w:p w14:paraId="08B44748" w14:textId="77777777" w:rsidR="0032363C" w:rsidRDefault="0032363C" w:rsidP="0032363C">
      <w:pPr>
        <w:tabs>
          <w:tab w:val="left" w:pos="2835"/>
        </w:tabs>
        <w:ind w:right="567"/>
        <w:rPr>
          <w:b/>
          <w:sz w:val="24"/>
          <w:lang w:val="el-GR"/>
        </w:rPr>
      </w:pPr>
      <w:r>
        <w:rPr>
          <w:b/>
          <w:sz w:val="24"/>
          <w:lang w:val="el-GR"/>
        </w:rPr>
        <w:t xml:space="preserve"> </w:t>
      </w:r>
    </w:p>
    <w:p w14:paraId="071F38FA" w14:textId="77777777" w:rsidR="0032363C" w:rsidRDefault="0032363C" w:rsidP="0032363C">
      <w:pPr>
        <w:tabs>
          <w:tab w:val="left" w:pos="284"/>
        </w:tabs>
        <w:ind w:right="567"/>
        <w:rPr>
          <w:sz w:val="24"/>
          <w:lang w:val="el-GR"/>
        </w:rPr>
      </w:pPr>
    </w:p>
    <w:p w14:paraId="53D97B8D" w14:textId="77777777" w:rsidR="0032363C" w:rsidRPr="00C216CA" w:rsidRDefault="0032363C" w:rsidP="0032363C">
      <w:pPr>
        <w:ind w:right="567"/>
        <w:rPr>
          <w:b/>
          <w:sz w:val="28"/>
          <w:lang w:val="el-GR"/>
        </w:rPr>
      </w:pPr>
      <w:r w:rsidRPr="00C216CA">
        <w:rPr>
          <w:b/>
          <w:sz w:val="28"/>
          <w:highlight w:val="lightGray"/>
          <w:lang w:val="el-GR"/>
        </w:rPr>
        <w:t>ΜΕΤΕΚΠΑΙΔΕΥΣΗ</w:t>
      </w:r>
    </w:p>
    <w:p w14:paraId="5965BAEB" w14:textId="77777777" w:rsidR="0032363C" w:rsidRPr="0032363C" w:rsidRDefault="0032363C" w:rsidP="0032363C">
      <w:pPr>
        <w:ind w:left="2880" w:hanging="2880"/>
        <w:rPr>
          <w:sz w:val="24"/>
          <w:lang w:val="el-GR"/>
        </w:rPr>
      </w:pPr>
      <w:r w:rsidRPr="0032363C">
        <w:rPr>
          <w:sz w:val="24"/>
          <w:lang w:val="el-GR"/>
        </w:rPr>
        <w:t>6/98 – 9/00</w:t>
      </w:r>
      <w:r w:rsidRPr="0032363C">
        <w:rPr>
          <w:sz w:val="24"/>
          <w:lang w:val="el-GR"/>
        </w:rPr>
        <w:tab/>
        <w:t>Άμισθος Επιστημονικός Συνεργάτης, Πανεπιστημιακή Κλινική Ουρο</w:t>
      </w:r>
      <w:r>
        <w:rPr>
          <w:sz w:val="24"/>
          <w:lang w:val="el-GR"/>
        </w:rPr>
        <w:t>ποιητικών Οργάνων</w:t>
      </w:r>
      <w:r w:rsidRPr="0032363C">
        <w:rPr>
          <w:sz w:val="24"/>
          <w:lang w:val="el-GR"/>
        </w:rPr>
        <w:t xml:space="preserve"> Α.Π.Θ. </w:t>
      </w:r>
      <w:r w:rsidRPr="0032363C">
        <w:rPr>
          <w:b/>
          <w:bCs/>
          <w:sz w:val="24"/>
          <w:lang w:val="el-GR"/>
        </w:rPr>
        <w:t>(27 μήνες)</w:t>
      </w:r>
      <w:r w:rsidRPr="0032363C">
        <w:rPr>
          <w:b/>
          <w:sz w:val="24"/>
          <w:lang w:val="el-GR"/>
        </w:rPr>
        <w:t xml:space="preserve"> </w:t>
      </w:r>
    </w:p>
    <w:p w14:paraId="2EC0BC63" w14:textId="77777777" w:rsidR="0032363C" w:rsidRDefault="0032363C" w:rsidP="0032363C">
      <w:pPr>
        <w:pStyle w:val="a9"/>
        <w:ind w:right="0"/>
        <w:rPr>
          <w:bCs/>
        </w:rPr>
      </w:pPr>
      <w:r>
        <w:rPr>
          <w:bCs/>
        </w:rPr>
        <w:t>11/98 – 1/00</w:t>
      </w:r>
      <w:r>
        <w:rPr>
          <w:bCs/>
        </w:rPr>
        <w:tab/>
      </w:r>
      <w:r>
        <w:rPr>
          <w:bCs/>
        </w:rPr>
        <w:tab/>
      </w:r>
      <w:r>
        <w:rPr>
          <w:bCs/>
        </w:rPr>
        <w:tab/>
        <w:t xml:space="preserve">Έμμισθος συνεργάτης του Κέντρου Σεξουαλικής και </w:t>
      </w:r>
    </w:p>
    <w:p w14:paraId="3307F4D6" w14:textId="77777777" w:rsidR="0032363C" w:rsidRDefault="0032363C" w:rsidP="0032363C">
      <w:pPr>
        <w:pStyle w:val="a9"/>
        <w:ind w:left="2160" w:right="0" w:firstLine="720"/>
      </w:pPr>
      <w:r>
        <w:t xml:space="preserve">Αναπαραγωγικής Υγείας Α.Π.Θ. (πρωθύστερα Κέντρο </w:t>
      </w:r>
    </w:p>
    <w:p w14:paraId="53488B89" w14:textId="77777777" w:rsidR="0032363C" w:rsidRPr="00392E3C" w:rsidRDefault="0032363C" w:rsidP="0032363C">
      <w:pPr>
        <w:pStyle w:val="a9"/>
        <w:ind w:left="2160" w:right="0" w:firstLine="720"/>
        <w:rPr>
          <w:b/>
          <w:lang w:val="en-US"/>
        </w:rPr>
      </w:pPr>
      <w:r>
        <w:t>Αναφοράς</w:t>
      </w:r>
      <w:r w:rsidRPr="00392E3C">
        <w:rPr>
          <w:lang w:val="en-US"/>
        </w:rPr>
        <w:t xml:space="preserve"> </w:t>
      </w:r>
      <w:r>
        <w:t>Σεξουαλικών</w:t>
      </w:r>
      <w:r w:rsidRPr="00392E3C">
        <w:rPr>
          <w:lang w:val="en-US"/>
        </w:rPr>
        <w:t xml:space="preserve"> </w:t>
      </w:r>
      <w:r>
        <w:t>Δυσλειτουργιών</w:t>
      </w:r>
      <w:r w:rsidRPr="00392E3C">
        <w:rPr>
          <w:lang w:val="en-US"/>
        </w:rPr>
        <w:t>)</w:t>
      </w:r>
      <w:r w:rsidRPr="00392E3C">
        <w:rPr>
          <w:b/>
          <w:lang w:val="en-US"/>
        </w:rPr>
        <w:t xml:space="preserve"> (14 </w:t>
      </w:r>
      <w:r>
        <w:rPr>
          <w:b/>
        </w:rPr>
        <w:t>μήνες</w:t>
      </w:r>
      <w:r w:rsidRPr="00392E3C">
        <w:rPr>
          <w:b/>
          <w:lang w:val="en-US"/>
        </w:rPr>
        <w:t xml:space="preserve">) </w:t>
      </w:r>
    </w:p>
    <w:p w14:paraId="211DDFC9" w14:textId="77777777" w:rsidR="0032363C" w:rsidRDefault="0032363C" w:rsidP="0032363C">
      <w:pPr>
        <w:pStyle w:val="a9"/>
        <w:tabs>
          <w:tab w:val="left" w:pos="284"/>
        </w:tabs>
        <w:ind w:right="0"/>
        <w:rPr>
          <w:b/>
          <w:lang w:val="en-US"/>
        </w:rPr>
      </w:pPr>
      <w:r>
        <w:rPr>
          <w:lang w:val="en-US"/>
        </w:rPr>
        <w:t>1/01 – 3/01</w:t>
      </w:r>
      <w:r>
        <w:rPr>
          <w:lang w:val="en-US"/>
        </w:rPr>
        <w:tab/>
      </w:r>
      <w:r>
        <w:rPr>
          <w:lang w:val="en-US"/>
        </w:rPr>
        <w:tab/>
      </w:r>
      <w:r>
        <w:rPr>
          <w:lang w:val="en-US"/>
        </w:rPr>
        <w:tab/>
        <w:t xml:space="preserve">Visiting Fellow, The National Hospital for Neurology and </w:t>
      </w:r>
    </w:p>
    <w:p w14:paraId="121EF3C5" w14:textId="77777777" w:rsidR="0032363C" w:rsidRPr="00CA459D" w:rsidRDefault="0032363C" w:rsidP="0032363C">
      <w:pPr>
        <w:pStyle w:val="a9"/>
        <w:tabs>
          <w:tab w:val="left" w:pos="284"/>
        </w:tabs>
        <w:ind w:right="0"/>
        <w:rPr>
          <w:lang w:val="en-US"/>
        </w:rPr>
      </w:pPr>
      <w:r>
        <w:rPr>
          <w:lang w:val="en-US"/>
        </w:rPr>
        <w:tab/>
      </w:r>
      <w:r>
        <w:rPr>
          <w:lang w:val="en-US"/>
        </w:rPr>
        <w:tab/>
      </w:r>
      <w:r>
        <w:rPr>
          <w:lang w:val="en-US"/>
        </w:rPr>
        <w:tab/>
      </w:r>
      <w:r>
        <w:rPr>
          <w:lang w:val="en-US"/>
        </w:rPr>
        <w:tab/>
      </w:r>
      <w:r>
        <w:rPr>
          <w:lang w:val="en-US"/>
        </w:rPr>
        <w:tab/>
      </w:r>
      <w:r w:rsidRPr="00CA459D">
        <w:rPr>
          <w:lang w:val="en-US"/>
        </w:rPr>
        <w:t xml:space="preserve">Neurosurgery, </w:t>
      </w:r>
      <w:r>
        <w:rPr>
          <w:lang w:val="en-GB"/>
        </w:rPr>
        <w:t>Uro-Neurology Department</w:t>
      </w:r>
      <w:r w:rsidRPr="00CA459D">
        <w:rPr>
          <w:lang w:val="en-US"/>
        </w:rPr>
        <w:t xml:space="preserve">, </w:t>
      </w:r>
      <w:r>
        <w:t>Λονδίνο</w:t>
      </w:r>
      <w:r w:rsidRPr="00CA459D">
        <w:rPr>
          <w:lang w:val="en-US"/>
        </w:rPr>
        <w:t xml:space="preserve">, </w:t>
      </w:r>
      <w:r>
        <w:t>Μ</w:t>
      </w:r>
      <w:r w:rsidRPr="00CA459D">
        <w:rPr>
          <w:lang w:val="en-US"/>
        </w:rPr>
        <w:t xml:space="preserve">. </w:t>
      </w:r>
    </w:p>
    <w:p w14:paraId="487A8690" w14:textId="77777777" w:rsidR="0032363C" w:rsidRPr="0032363C" w:rsidRDefault="0032363C" w:rsidP="0032363C">
      <w:pPr>
        <w:pStyle w:val="a9"/>
        <w:tabs>
          <w:tab w:val="left" w:pos="284"/>
        </w:tabs>
        <w:ind w:right="0"/>
        <w:rPr>
          <w:b/>
          <w:lang w:val="en-US"/>
        </w:rPr>
      </w:pPr>
      <w:r w:rsidRPr="00CA459D">
        <w:rPr>
          <w:lang w:val="en-US"/>
        </w:rPr>
        <w:tab/>
      </w:r>
      <w:r w:rsidRPr="00CA459D">
        <w:rPr>
          <w:lang w:val="en-US"/>
        </w:rPr>
        <w:tab/>
      </w:r>
      <w:r w:rsidRPr="00CA459D">
        <w:rPr>
          <w:lang w:val="en-US"/>
        </w:rPr>
        <w:tab/>
      </w:r>
      <w:r w:rsidRPr="00CA459D">
        <w:rPr>
          <w:lang w:val="en-US"/>
        </w:rPr>
        <w:tab/>
      </w:r>
      <w:r w:rsidRPr="00CA459D">
        <w:rPr>
          <w:lang w:val="en-US"/>
        </w:rPr>
        <w:tab/>
      </w:r>
      <w:r>
        <w:t>Βρετανία</w:t>
      </w:r>
      <w:r w:rsidRPr="0032363C">
        <w:rPr>
          <w:lang w:val="en-US"/>
        </w:rPr>
        <w:t xml:space="preserve"> </w:t>
      </w:r>
      <w:r w:rsidRPr="0032363C">
        <w:rPr>
          <w:b/>
          <w:lang w:val="en-US"/>
        </w:rPr>
        <w:t xml:space="preserve">(2 </w:t>
      </w:r>
      <w:r>
        <w:rPr>
          <w:b/>
        </w:rPr>
        <w:t>μήνες</w:t>
      </w:r>
      <w:r w:rsidRPr="0032363C">
        <w:rPr>
          <w:b/>
          <w:lang w:val="en-US"/>
        </w:rPr>
        <w:t xml:space="preserve">) </w:t>
      </w:r>
    </w:p>
    <w:p w14:paraId="1F890C6B" w14:textId="77777777" w:rsidR="0032363C" w:rsidRDefault="0032363C" w:rsidP="0032363C">
      <w:pPr>
        <w:pStyle w:val="a9"/>
        <w:tabs>
          <w:tab w:val="left" w:pos="284"/>
        </w:tabs>
        <w:ind w:right="0"/>
        <w:rPr>
          <w:b/>
          <w:lang w:val="en-US"/>
        </w:rPr>
      </w:pPr>
      <w:r>
        <w:rPr>
          <w:lang w:val="en-US"/>
        </w:rPr>
        <w:t xml:space="preserve">7/02 – </w:t>
      </w:r>
      <w:r w:rsidRPr="0040591C">
        <w:rPr>
          <w:lang w:val="en-US"/>
        </w:rPr>
        <w:t>12</w:t>
      </w:r>
      <w:r>
        <w:rPr>
          <w:lang w:val="en-US"/>
        </w:rPr>
        <w:t>/0</w:t>
      </w:r>
      <w:r w:rsidRPr="0040591C">
        <w:rPr>
          <w:lang w:val="en-US"/>
        </w:rPr>
        <w:t>6</w:t>
      </w:r>
      <w:r>
        <w:rPr>
          <w:lang w:val="en-US"/>
        </w:rPr>
        <w:tab/>
      </w:r>
      <w:r>
        <w:rPr>
          <w:lang w:val="en-US"/>
        </w:rPr>
        <w:tab/>
      </w:r>
      <w:r w:rsidRPr="0032363C">
        <w:rPr>
          <w:lang w:val="en-US"/>
        </w:rPr>
        <w:tab/>
      </w:r>
      <w:r>
        <w:rPr>
          <w:lang w:val="en-GB"/>
        </w:rPr>
        <w:t>Honorary Clinical Assistant</w:t>
      </w:r>
      <w:r>
        <w:rPr>
          <w:lang w:val="en-US"/>
        </w:rPr>
        <w:t xml:space="preserve">, The National Hospital for </w:t>
      </w:r>
    </w:p>
    <w:p w14:paraId="67AE30FF" w14:textId="77777777" w:rsidR="0032363C" w:rsidRDefault="0032363C" w:rsidP="0032363C">
      <w:pPr>
        <w:tabs>
          <w:tab w:val="left" w:pos="284"/>
        </w:tabs>
        <w:rPr>
          <w:sz w:val="24"/>
          <w:lang w:val="en-GB"/>
        </w:rPr>
      </w:pPr>
      <w:r>
        <w:tab/>
      </w:r>
      <w:r>
        <w:tab/>
      </w:r>
      <w:r>
        <w:tab/>
      </w:r>
      <w:r>
        <w:tab/>
      </w:r>
      <w:r>
        <w:tab/>
      </w:r>
      <w:r>
        <w:rPr>
          <w:sz w:val="24"/>
        </w:rPr>
        <w:t xml:space="preserve">Neurology and Neurosurgery, </w:t>
      </w:r>
      <w:r>
        <w:rPr>
          <w:sz w:val="24"/>
          <w:lang w:val="en-GB"/>
        </w:rPr>
        <w:t xml:space="preserve">Uro-Neurology </w:t>
      </w:r>
    </w:p>
    <w:p w14:paraId="209A9575" w14:textId="77777777" w:rsidR="0032363C" w:rsidRDefault="0032363C" w:rsidP="0032363C">
      <w:pPr>
        <w:tabs>
          <w:tab w:val="left" w:pos="284"/>
        </w:tabs>
        <w:rPr>
          <w:sz w:val="24"/>
        </w:rPr>
      </w:pPr>
      <w:r>
        <w:rPr>
          <w:sz w:val="24"/>
          <w:lang w:val="en-GB"/>
        </w:rPr>
        <w:tab/>
      </w:r>
      <w:r>
        <w:rPr>
          <w:sz w:val="24"/>
          <w:lang w:val="en-GB"/>
        </w:rPr>
        <w:tab/>
      </w:r>
      <w:r>
        <w:rPr>
          <w:sz w:val="24"/>
          <w:lang w:val="en-GB"/>
        </w:rPr>
        <w:tab/>
      </w:r>
      <w:r>
        <w:rPr>
          <w:sz w:val="24"/>
          <w:lang w:val="en-GB"/>
        </w:rPr>
        <w:tab/>
      </w:r>
      <w:r>
        <w:rPr>
          <w:sz w:val="24"/>
          <w:lang w:val="en-GB"/>
        </w:rPr>
        <w:tab/>
        <w:t>Department</w:t>
      </w:r>
      <w:r>
        <w:rPr>
          <w:sz w:val="24"/>
        </w:rPr>
        <w:t>, University</w:t>
      </w:r>
      <w:r w:rsidRPr="00084E7A">
        <w:rPr>
          <w:sz w:val="24"/>
        </w:rPr>
        <w:t xml:space="preserve"> </w:t>
      </w:r>
      <w:r>
        <w:rPr>
          <w:sz w:val="24"/>
        </w:rPr>
        <w:t>College</w:t>
      </w:r>
      <w:r w:rsidRPr="00084E7A">
        <w:rPr>
          <w:sz w:val="24"/>
        </w:rPr>
        <w:t xml:space="preserve"> </w:t>
      </w:r>
      <w:r>
        <w:rPr>
          <w:sz w:val="24"/>
        </w:rPr>
        <w:t>London</w:t>
      </w:r>
      <w:r w:rsidRPr="00084E7A">
        <w:rPr>
          <w:sz w:val="24"/>
        </w:rPr>
        <w:t xml:space="preserve"> </w:t>
      </w:r>
      <w:r>
        <w:rPr>
          <w:sz w:val="24"/>
        </w:rPr>
        <w:t>Hospitals</w:t>
      </w:r>
      <w:r w:rsidRPr="00084E7A">
        <w:rPr>
          <w:sz w:val="24"/>
        </w:rPr>
        <w:t xml:space="preserve">, </w:t>
      </w:r>
    </w:p>
    <w:p w14:paraId="656475C7" w14:textId="77777777" w:rsidR="0032363C" w:rsidRPr="0032363C" w:rsidRDefault="0032363C" w:rsidP="0032363C">
      <w:pPr>
        <w:tabs>
          <w:tab w:val="left" w:pos="284"/>
        </w:tabs>
        <w:rPr>
          <w:sz w:val="24"/>
        </w:rPr>
      </w:pPr>
      <w:r>
        <w:rPr>
          <w:sz w:val="24"/>
        </w:rPr>
        <w:tab/>
      </w:r>
      <w:r>
        <w:rPr>
          <w:sz w:val="24"/>
        </w:rPr>
        <w:tab/>
      </w:r>
      <w:r>
        <w:rPr>
          <w:sz w:val="24"/>
        </w:rPr>
        <w:tab/>
      </w:r>
      <w:r>
        <w:rPr>
          <w:sz w:val="24"/>
        </w:rPr>
        <w:tab/>
      </w:r>
      <w:r>
        <w:rPr>
          <w:sz w:val="24"/>
        </w:rPr>
        <w:tab/>
      </w:r>
      <w:r>
        <w:rPr>
          <w:sz w:val="24"/>
          <w:lang w:val="el-GR"/>
        </w:rPr>
        <w:t>Λονδίνο</w:t>
      </w:r>
      <w:r w:rsidRPr="00084E7A">
        <w:rPr>
          <w:sz w:val="24"/>
        </w:rPr>
        <w:t xml:space="preserve">, </w:t>
      </w:r>
      <w:r>
        <w:rPr>
          <w:sz w:val="24"/>
          <w:lang w:val="el-GR"/>
        </w:rPr>
        <w:t>Μ</w:t>
      </w:r>
      <w:r w:rsidRPr="00084E7A">
        <w:rPr>
          <w:sz w:val="24"/>
        </w:rPr>
        <w:t xml:space="preserve">. </w:t>
      </w:r>
      <w:r>
        <w:rPr>
          <w:sz w:val="24"/>
          <w:lang w:val="el-GR"/>
        </w:rPr>
        <w:t>Βρετανία</w:t>
      </w:r>
      <w:r w:rsidRPr="0032363C">
        <w:rPr>
          <w:sz w:val="24"/>
        </w:rPr>
        <w:t xml:space="preserve"> </w:t>
      </w:r>
      <w:r w:rsidRPr="0032363C">
        <w:rPr>
          <w:b/>
          <w:sz w:val="24"/>
        </w:rPr>
        <w:t xml:space="preserve">(53 </w:t>
      </w:r>
      <w:r w:rsidRPr="0040591C">
        <w:rPr>
          <w:b/>
          <w:sz w:val="24"/>
          <w:lang w:val="el-GR"/>
        </w:rPr>
        <w:t>μήνες</w:t>
      </w:r>
      <w:r w:rsidRPr="0032363C">
        <w:rPr>
          <w:b/>
          <w:sz w:val="24"/>
        </w:rPr>
        <w:t>)</w:t>
      </w:r>
    </w:p>
    <w:p w14:paraId="5A07500C" w14:textId="77777777" w:rsidR="0032363C" w:rsidRPr="0032363C" w:rsidRDefault="0032363C" w:rsidP="0032363C">
      <w:pPr>
        <w:tabs>
          <w:tab w:val="left" w:pos="284"/>
        </w:tabs>
        <w:rPr>
          <w:sz w:val="24"/>
        </w:rPr>
      </w:pPr>
      <w:r w:rsidRPr="0032363C">
        <w:rPr>
          <w:sz w:val="24"/>
        </w:rPr>
        <w:t>7/02 – 6/05</w:t>
      </w:r>
      <w:r w:rsidRPr="0032363C">
        <w:rPr>
          <w:sz w:val="24"/>
        </w:rPr>
        <w:tab/>
      </w:r>
      <w:r w:rsidRPr="0032363C">
        <w:rPr>
          <w:sz w:val="24"/>
        </w:rPr>
        <w:tab/>
      </w:r>
      <w:r w:rsidRPr="0032363C">
        <w:rPr>
          <w:sz w:val="24"/>
        </w:rPr>
        <w:tab/>
      </w:r>
      <w:r>
        <w:rPr>
          <w:sz w:val="24"/>
          <w:lang w:val="en-GB"/>
        </w:rPr>
        <w:t>Research Fellow, Peripheral Neuropathy Unit, The</w:t>
      </w:r>
      <w:r w:rsidRPr="0032363C">
        <w:rPr>
          <w:sz w:val="24"/>
        </w:rPr>
        <w:t xml:space="preserve"> </w:t>
      </w:r>
    </w:p>
    <w:p w14:paraId="6596C6C1" w14:textId="77777777" w:rsidR="0032363C" w:rsidRPr="0032363C" w:rsidRDefault="0032363C" w:rsidP="0032363C">
      <w:pPr>
        <w:tabs>
          <w:tab w:val="left" w:pos="284"/>
        </w:tabs>
        <w:rPr>
          <w:sz w:val="24"/>
        </w:rPr>
      </w:pPr>
      <w:r w:rsidRPr="0032363C">
        <w:rPr>
          <w:sz w:val="24"/>
        </w:rPr>
        <w:tab/>
      </w:r>
      <w:r w:rsidRPr="0032363C">
        <w:rPr>
          <w:sz w:val="24"/>
        </w:rPr>
        <w:tab/>
      </w:r>
      <w:r w:rsidRPr="0032363C">
        <w:rPr>
          <w:sz w:val="24"/>
        </w:rPr>
        <w:tab/>
      </w:r>
      <w:r w:rsidRPr="0032363C">
        <w:rPr>
          <w:sz w:val="24"/>
        </w:rPr>
        <w:tab/>
      </w:r>
      <w:r w:rsidRPr="0032363C">
        <w:rPr>
          <w:sz w:val="24"/>
        </w:rPr>
        <w:tab/>
      </w:r>
      <w:r>
        <w:rPr>
          <w:sz w:val="24"/>
        </w:rPr>
        <w:t>Hammersmith</w:t>
      </w:r>
      <w:r w:rsidRPr="0032363C">
        <w:rPr>
          <w:sz w:val="24"/>
        </w:rPr>
        <w:t xml:space="preserve">, </w:t>
      </w:r>
      <w:r>
        <w:rPr>
          <w:sz w:val="24"/>
        </w:rPr>
        <w:t>Imperial</w:t>
      </w:r>
      <w:r w:rsidRPr="0032363C">
        <w:rPr>
          <w:sz w:val="24"/>
        </w:rPr>
        <w:t xml:space="preserve"> </w:t>
      </w:r>
      <w:r>
        <w:rPr>
          <w:sz w:val="24"/>
        </w:rPr>
        <w:t>College</w:t>
      </w:r>
      <w:r w:rsidRPr="0032363C">
        <w:rPr>
          <w:sz w:val="24"/>
        </w:rPr>
        <w:t xml:space="preserve"> </w:t>
      </w:r>
      <w:r>
        <w:rPr>
          <w:sz w:val="24"/>
        </w:rPr>
        <w:t>London</w:t>
      </w:r>
      <w:r w:rsidRPr="0032363C">
        <w:rPr>
          <w:sz w:val="24"/>
        </w:rPr>
        <w:t xml:space="preserve">, </w:t>
      </w:r>
      <w:r>
        <w:rPr>
          <w:sz w:val="24"/>
          <w:lang w:val="el-GR"/>
        </w:rPr>
        <w:t>Λονδίνο</w:t>
      </w:r>
      <w:r w:rsidRPr="0032363C">
        <w:rPr>
          <w:sz w:val="24"/>
        </w:rPr>
        <w:t xml:space="preserve">, </w:t>
      </w:r>
      <w:r>
        <w:rPr>
          <w:sz w:val="24"/>
          <w:lang w:val="el-GR"/>
        </w:rPr>
        <w:t>Μ</w:t>
      </w:r>
      <w:r w:rsidRPr="0032363C">
        <w:rPr>
          <w:sz w:val="24"/>
        </w:rPr>
        <w:t xml:space="preserve">. </w:t>
      </w:r>
    </w:p>
    <w:p w14:paraId="6453D79E" w14:textId="77777777" w:rsidR="0032363C" w:rsidRPr="002D242F" w:rsidRDefault="0032363C" w:rsidP="0032363C">
      <w:pPr>
        <w:tabs>
          <w:tab w:val="left" w:pos="284"/>
        </w:tabs>
        <w:rPr>
          <w:b/>
          <w:sz w:val="24"/>
        </w:rPr>
      </w:pPr>
      <w:r w:rsidRPr="0032363C">
        <w:rPr>
          <w:sz w:val="24"/>
        </w:rPr>
        <w:tab/>
      </w:r>
      <w:r w:rsidRPr="0032363C">
        <w:rPr>
          <w:sz w:val="24"/>
        </w:rPr>
        <w:tab/>
      </w:r>
      <w:r w:rsidRPr="0032363C">
        <w:rPr>
          <w:sz w:val="24"/>
        </w:rPr>
        <w:tab/>
      </w:r>
      <w:r w:rsidRPr="0032363C">
        <w:rPr>
          <w:sz w:val="24"/>
        </w:rPr>
        <w:tab/>
      </w:r>
      <w:r w:rsidRPr="0032363C">
        <w:rPr>
          <w:sz w:val="24"/>
        </w:rPr>
        <w:tab/>
      </w:r>
      <w:r>
        <w:rPr>
          <w:sz w:val="24"/>
          <w:lang w:val="el-GR"/>
        </w:rPr>
        <w:t>Βρετανία</w:t>
      </w:r>
      <w:r w:rsidRPr="002D242F">
        <w:rPr>
          <w:b/>
          <w:sz w:val="24"/>
        </w:rPr>
        <w:t xml:space="preserve"> (36 </w:t>
      </w:r>
      <w:r>
        <w:rPr>
          <w:b/>
          <w:sz w:val="24"/>
          <w:lang w:val="el-GR"/>
        </w:rPr>
        <w:t>μήνες</w:t>
      </w:r>
      <w:r w:rsidRPr="002D242F">
        <w:rPr>
          <w:b/>
          <w:sz w:val="24"/>
        </w:rPr>
        <w:t>)</w:t>
      </w:r>
    </w:p>
    <w:p w14:paraId="7F83ABC0" w14:textId="77777777" w:rsidR="0032363C" w:rsidRPr="0032363C" w:rsidRDefault="0032363C" w:rsidP="0032363C">
      <w:pPr>
        <w:tabs>
          <w:tab w:val="left" w:pos="284"/>
        </w:tabs>
        <w:ind w:left="2880" w:hanging="2880"/>
        <w:rPr>
          <w:sz w:val="24"/>
        </w:rPr>
      </w:pPr>
      <w:r w:rsidRPr="0032363C">
        <w:rPr>
          <w:sz w:val="24"/>
        </w:rPr>
        <w:lastRenderedPageBreak/>
        <w:t>7/03 – 12/06</w:t>
      </w:r>
      <w:r w:rsidRPr="0032363C">
        <w:rPr>
          <w:sz w:val="24"/>
        </w:rPr>
        <w:tab/>
      </w:r>
      <w:r>
        <w:rPr>
          <w:sz w:val="24"/>
          <w:lang w:val="en-GB"/>
        </w:rPr>
        <w:t xml:space="preserve">Clinical </w:t>
      </w:r>
      <w:r w:rsidR="00ED14FF">
        <w:rPr>
          <w:sz w:val="24"/>
          <w:lang w:val="en-GB"/>
        </w:rPr>
        <w:t>R</w:t>
      </w:r>
      <w:r>
        <w:rPr>
          <w:sz w:val="24"/>
          <w:lang w:val="en-GB"/>
        </w:rPr>
        <w:t>esearch Fellow</w:t>
      </w:r>
      <w:r w:rsidRPr="0032363C">
        <w:rPr>
          <w:sz w:val="24"/>
        </w:rPr>
        <w:t>,</w:t>
      </w:r>
      <w:r>
        <w:rPr>
          <w:sz w:val="24"/>
          <w:lang w:val="en-GB"/>
        </w:rPr>
        <w:t xml:space="preserve"> </w:t>
      </w:r>
      <w:r>
        <w:rPr>
          <w:sz w:val="24"/>
        </w:rPr>
        <w:t>Institute</w:t>
      </w:r>
      <w:r w:rsidRPr="0032363C">
        <w:rPr>
          <w:sz w:val="24"/>
        </w:rPr>
        <w:t xml:space="preserve"> </w:t>
      </w:r>
      <w:r>
        <w:rPr>
          <w:sz w:val="24"/>
        </w:rPr>
        <w:t>of</w:t>
      </w:r>
      <w:r w:rsidRPr="0032363C">
        <w:rPr>
          <w:sz w:val="24"/>
        </w:rPr>
        <w:t xml:space="preserve"> </w:t>
      </w:r>
      <w:r>
        <w:rPr>
          <w:sz w:val="24"/>
        </w:rPr>
        <w:t>Neurology</w:t>
      </w:r>
      <w:r w:rsidRPr="0032363C">
        <w:rPr>
          <w:sz w:val="24"/>
        </w:rPr>
        <w:t xml:space="preserve">, </w:t>
      </w:r>
      <w:r>
        <w:rPr>
          <w:sz w:val="24"/>
        </w:rPr>
        <w:t>University</w:t>
      </w:r>
      <w:r w:rsidRPr="0032363C">
        <w:rPr>
          <w:sz w:val="24"/>
        </w:rPr>
        <w:t xml:space="preserve"> </w:t>
      </w:r>
      <w:r>
        <w:rPr>
          <w:sz w:val="24"/>
        </w:rPr>
        <w:t>College</w:t>
      </w:r>
      <w:r w:rsidRPr="0032363C">
        <w:rPr>
          <w:sz w:val="24"/>
        </w:rPr>
        <w:t xml:space="preserve"> </w:t>
      </w:r>
      <w:r>
        <w:rPr>
          <w:sz w:val="24"/>
        </w:rPr>
        <w:t>London</w:t>
      </w:r>
      <w:r w:rsidRPr="0032363C">
        <w:rPr>
          <w:sz w:val="24"/>
        </w:rPr>
        <w:t xml:space="preserve">, </w:t>
      </w:r>
      <w:r>
        <w:rPr>
          <w:sz w:val="24"/>
          <w:lang w:val="el-GR"/>
        </w:rPr>
        <w:t>Λονδίνο</w:t>
      </w:r>
      <w:r w:rsidRPr="0032363C">
        <w:rPr>
          <w:sz w:val="24"/>
        </w:rPr>
        <w:t xml:space="preserve">, </w:t>
      </w:r>
      <w:r>
        <w:rPr>
          <w:sz w:val="24"/>
          <w:lang w:val="el-GR"/>
        </w:rPr>
        <w:t>Μ</w:t>
      </w:r>
      <w:r w:rsidRPr="0032363C">
        <w:rPr>
          <w:sz w:val="24"/>
        </w:rPr>
        <w:t xml:space="preserve">. </w:t>
      </w:r>
      <w:r>
        <w:rPr>
          <w:sz w:val="24"/>
          <w:lang w:val="el-GR"/>
        </w:rPr>
        <w:t>Βρετανία</w:t>
      </w:r>
      <w:r w:rsidRPr="0032363C">
        <w:rPr>
          <w:sz w:val="24"/>
        </w:rPr>
        <w:t xml:space="preserve"> </w:t>
      </w:r>
      <w:r w:rsidRPr="0032363C">
        <w:rPr>
          <w:b/>
          <w:sz w:val="24"/>
        </w:rPr>
        <w:t xml:space="preserve">(41 </w:t>
      </w:r>
      <w:r w:rsidRPr="0040591C">
        <w:rPr>
          <w:b/>
          <w:sz w:val="24"/>
          <w:lang w:val="el-GR"/>
        </w:rPr>
        <w:t>μήνες</w:t>
      </w:r>
      <w:r w:rsidRPr="0032363C">
        <w:rPr>
          <w:b/>
          <w:sz w:val="24"/>
        </w:rPr>
        <w:t>)</w:t>
      </w:r>
    </w:p>
    <w:p w14:paraId="7960DF68" w14:textId="77777777" w:rsidR="0032363C" w:rsidRPr="002D242F" w:rsidRDefault="0032363C" w:rsidP="0032363C">
      <w:pPr>
        <w:tabs>
          <w:tab w:val="left" w:pos="284"/>
        </w:tabs>
        <w:ind w:right="567"/>
        <w:rPr>
          <w:sz w:val="24"/>
        </w:rPr>
      </w:pPr>
      <w:r w:rsidRPr="002D242F">
        <w:rPr>
          <w:sz w:val="24"/>
        </w:rPr>
        <w:t>2/04 – 2/06</w:t>
      </w:r>
      <w:r w:rsidRPr="002D242F">
        <w:rPr>
          <w:sz w:val="24"/>
        </w:rPr>
        <w:tab/>
      </w:r>
      <w:r w:rsidRPr="002D242F">
        <w:rPr>
          <w:sz w:val="24"/>
        </w:rPr>
        <w:tab/>
      </w:r>
      <w:r w:rsidRPr="002D242F">
        <w:rPr>
          <w:sz w:val="24"/>
        </w:rPr>
        <w:tab/>
      </w:r>
      <w:r>
        <w:rPr>
          <w:sz w:val="24"/>
          <w:lang w:val="el-GR"/>
        </w:rPr>
        <w:t>Επιστημονικός</w:t>
      </w:r>
      <w:r w:rsidRPr="002D242F">
        <w:rPr>
          <w:sz w:val="24"/>
        </w:rPr>
        <w:t xml:space="preserve"> </w:t>
      </w:r>
      <w:r>
        <w:rPr>
          <w:sz w:val="24"/>
          <w:lang w:val="el-GR"/>
        </w:rPr>
        <w:t>συνεργάτης</w:t>
      </w:r>
      <w:r w:rsidRPr="002D242F">
        <w:rPr>
          <w:sz w:val="24"/>
        </w:rPr>
        <w:t xml:space="preserve">, </w:t>
      </w:r>
      <w:r>
        <w:rPr>
          <w:sz w:val="24"/>
        </w:rPr>
        <w:t>Institute</w:t>
      </w:r>
      <w:r w:rsidRPr="002D242F">
        <w:rPr>
          <w:sz w:val="24"/>
        </w:rPr>
        <w:t xml:space="preserve"> </w:t>
      </w:r>
      <w:r>
        <w:rPr>
          <w:sz w:val="24"/>
        </w:rPr>
        <w:t>of</w:t>
      </w:r>
      <w:r w:rsidRPr="002D242F">
        <w:rPr>
          <w:sz w:val="24"/>
        </w:rPr>
        <w:t xml:space="preserve"> </w:t>
      </w:r>
      <w:r>
        <w:rPr>
          <w:sz w:val="24"/>
        </w:rPr>
        <w:t>Urology</w:t>
      </w:r>
      <w:r w:rsidRPr="002D242F">
        <w:rPr>
          <w:sz w:val="24"/>
        </w:rPr>
        <w:t xml:space="preserve"> &amp;  </w:t>
      </w:r>
    </w:p>
    <w:p w14:paraId="14677FF6" w14:textId="77777777" w:rsidR="0032363C" w:rsidRPr="0032363C" w:rsidRDefault="0032363C" w:rsidP="0032363C">
      <w:pPr>
        <w:tabs>
          <w:tab w:val="left" w:pos="284"/>
        </w:tabs>
        <w:ind w:right="567"/>
        <w:rPr>
          <w:sz w:val="24"/>
        </w:rPr>
      </w:pPr>
      <w:r w:rsidRPr="0032363C">
        <w:rPr>
          <w:sz w:val="24"/>
        </w:rPr>
        <w:tab/>
      </w:r>
      <w:r w:rsidRPr="0032363C">
        <w:rPr>
          <w:sz w:val="24"/>
        </w:rPr>
        <w:tab/>
      </w:r>
      <w:r w:rsidRPr="0032363C">
        <w:rPr>
          <w:sz w:val="24"/>
        </w:rPr>
        <w:tab/>
      </w:r>
      <w:r w:rsidRPr="0032363C">
        <w:rPr>
          <w:sz w:val="24"/>
        </w:rPr>
        <w:tab/>
      </w:r>
      <w:r w:rsidRPr="0032363C">
        <w:rPr>
          <w:sz w:val="24"/>
        </w:rPr>
        <w:tab/>
      </w:r>
      <w:r>
        <w:rPr>
          <w:sz w:val="24"/>
        </w:rPr>
        <w:t>Nephrology</w:t>
      </w:r>
      <w:r w:rsidRPr="0032363C">
        <w:rPr>
          <w:sz w:val="24"/>
        </w:rPr>
        <w:t xml:space="preserve">, </w:t>
      </w:r>
      <w:smartTag w:uri="urn:schemas-microsoft-com:office:smarttags" w:element="PlaceType">
        <w:r>
          <w:rPr>
            <w:sz w:val="24"/>
          </w:rPr>
          <w:t>University</w:t>
        </w:r>
      </w:smartTag>
      <w:r w:rsidRPr="0032363C">
        <w:rPr>
          <w:sz w:val="24"/>
        </w:rPr>
        <w:t xml:space="preserve"> </w:t>
      </w:r>
      <w:smartTag w:uri="urn:schemas-microsoft-com:office:smarttags" w:element="PlaceType">
        <w:r>
          <w:rPr>
            <w:sz w:val="24"/>
          </w:rPr>
          <w:t>College</w:t>
        </w:r>
      </w:smartTag>
      <w:r w:rsidRPr="0032363C">
        <w:rPr>
          <w:sz w:val="24"/>
        </w:rPr>
        <w:t xml:space="preserve"> </w:t>
      </w:r>
      <w:smartTag w:uri="urn:schemas-microsoft-com:office:smarttags" w:element="place">
        <w:smartTag w:uri="urn:schemas-microsoft-com:office:smarttags" w:element="City">
          <w:r>
            <w:rPr>
              <w:sz w:val="24"/>
            </w:rPr>
            <w:t>London</w:t>
          </w:r>
        </w:smartTag>
      </w:smartTag>
      <w:r w:rsidRPr="0032363C">
        <w:rPr>
          <w:sz w:val="24"/>
        </w:rPr>
        <w:t xml:space="preserve">, </w:t>
      </w:r>
      <w:r>
        <w:rPr>
          <w:sz w:val="24"/>
          <w:lang w:val="el-GR"/>
        </w:rPr>
        <w:t>Λονδίνο</w:t>
      </w:r>
      <w:r w:rsidRPr="0032363C">
        <w:rPr>
          <w:sz w:val="24"/>
        </w:rPr>
        <w:t xml:space="preserve">, </w:t>
      </w:r>
    </w:p>
    <w:p w14:paraId="61A4B87D" w14:textId="77777777" w:rsidR="0032363C" w:rsidRDefault="0032363C" w:rsidP="0032363C">
      <w:pPr>
        <w:tabs>
          <w:tab w:val="left" w:pos="284"/>
        </w:tabs>
        <w:ind w:right="567"/>
        <w:rPr>
          <w:sz w:val="24"/>
          <w:lang w:val="el-GR"/>
        </w:rPr>
      </w:pPr>
      <w:r w:rsidRPr="0032363C">
        <w:rPr>
          <w:sz w:val="24"/>
        </w:rPr>
        <w:tab/>
      </w:r>
      <w:r w:rsidRPr="0032363C">
        <w:rPr>
          <w:sz w:val="24"/>
        </w:rPr>
        <w:tab/>
      </w:r>
      <w:r w:rsidRPr="0032363C">
        <w:rPr>
          <w:sz w:val="24"/>
        </w:rPr>
        <w:tab/>
      </w:r>
      <w:r w:rsidRPr="0032363C">
        <w:rPr>
          <w:sz w:val="24"/>
        </w:rPr>
        <w:tab/>
      </w:r>
      <w:r w:rsidRPr="0032363C">
        <w:rPr>
          <w:sz w:val="24"/>
        </w:rPr>
        <w:tab/>
      </w:r>
      <w:r>
        <w:rPr>
          <w:sz w:val="24"/>
          <w:lang w:val="el-GR"/>
        </w:rPr>
        <w:t xml:space="preserve">Μ. Βρετανία </w:t>
      </w:r>
      <w:r>
        <w:rPr>
          <w:b/>
          <w:sz w:val="24"/>
          <w:lang w:val="el-GR"/>
        </w:rPr>
        <w:t>(24 μήνες)</w:t>
      </w:r>
    </w:p>
    <w:p w14:paraId="07466F20" w14:textId="77777777" w:rsidR="0032363C" w:rsidRDefault="0032363C" w:rsidP="0032363C">
      <w:pPr>
        <w:ind w:right="567"/>
        <w:rPr>
          <w:b/>
          <w:sz w:val="24"/>
          <w:lang w:val="el-GR"/>
        </w:rPr>
      </w:pPr>
    </w:p>
    <w:p w14:paraId="3421DEB1" w14:textId="77777777" w:rsidR="00EA447D" w:rsidRPr="0032363C" w:rsidRDefault="00EA447D" w:rsidP="00AF6385">
      <w:pPr>
        <w:ind w:left="2880" w:right="567" w:hanging="2880"/>
        <w:rPr>
          <w:sz w:val="24"/>
          <w:lang w:val="el-GR"/>
        </w:rPr>
      </w:pPr>
    </w:p>
    <w:p w14:paraId="1268EB65" w14:textId="77777777" w:rsidR="00CA459D" w:rsidRPr="00C216CA" w:rsidRDefault="00CA459D" w:rsidP="00AF6385">
      <w:pPr>
        <w:ind w:left="2880" w:right="567" w:hanging="2880"/>
        <w:rPr>
          <w:b/>
          <w:caps/>
          <w:sz w:val="28"/>
          <w:lang w:val="el-GR"/>
        </w:rPr>
      </w:pPr>
      <w:r w:rsidRPr="00C216CA">
        <w:rPr>
          <w:b/>
          <w:caps/>
          <w:sz w:val="28"/>
          <w:highlight w:val="lightGray"/>
          <w:lang w:val="el-GR"/>
        </w:rPr>
        <w:t>Ερευνητικες/επαγγελματικες Δραστηριοτητες</w:t>
      </w:r>
    </w:p>
    <w:p w14:paraId="5E1B32EB" w14:textId="77777777" w:rsidR="00C77416" w:rsidRDefault="00C77416" w:rsidP="00C77416">
      <w:pPr>
        <w:pStyle w:val="a9"/>
        <w:ind w:right="0"/>
        <w:rPr>
          <w:bCs/>
        </w:rPr>
      </w:pPr>
      <w:r>
        <w:rPr>
          <w:bCs/>
        </w:rPr>
        <w:t>6/98 – 9/00</w:t>
      </w:r>
      <w:r>
        <w:rPr>
          <w:bCs/>
        </w:rPr>
        <w:tab/>
      </w:r>
      <w:r>
        <w:rPr>
          <w:bCs/>
        </w:rPr>
        <w:tab/>
      </w:r>
      <w:r>
        <w:rPr>
          <w:bCs/>
        </w:rPr>
        <w:tab/>
        <w:t xml:space="preserve">Άμισθος επιστημονικός συνεργάτης, Πανεπιστημιακή </w:t>
      </w:r>
    </w:p>
    <w:p w14:paraId="547D482C" w14:textId="77777777" w:rsidR="00C77416" w:rsidRDefault="00C77416" w:rsidP="00C77416">
      <w:pPr>
        <w:pStyle w:val="a9"/>
        <w:ind w:left="2160" w:right="0" w:firstLine="720"/>
        <w:rPr>
          <w:bCs/>
        </w:rPr>
      </w:pPr>
      <w:r>
        <w:rPr>
          <w:bCs/>
        </w:rPr>
        <w:t xml:space="preserve">Κλινική Ουροποιητικών Οργάνων, Α.Π.Θ. </w:t>
      </w:r>
    </w:p>
    <w:p w14:paraId="6546A1EA" w14:textId="77777777" w:rsidR="00C77416" w:rsidRDefault="00C77416" w:rsidP="00C77416">
      <w:pPr>
        <w:pStyle w:val="a9"/>
        <w:ind w:right="0"/>
        <w:rPr>
          <w:bCs/>
        </w:rPr>
      </w:pPr>
      <w:r>
        <w:rPr>
          <w:bCs/>
        </w:rPr>
        <w:t>11/98 – 1/00</w:t>
      </w:r>
      <w:r>
        <w:rPr>
          <w:bCs/>
        </w:rPr>
        <w:tab/>
      </w:r>
      <w:r>
        <w:rPr>
          <w:bCs/>
        </w:rPr>
        <w:tab/>
      </w:r>
      <w:r>
        <w:rPr>
          <w:bCs/>
        </w:rPr>
        <w:tab/>
        <w:t xml:space="preserve">Έμμισθος συνεργάτης του Κέντρου Σεξουαλικής και </w:t>
      </w:r>
    </w:p>
    <w:p w14:paraId="61BE775B" w14:textId="77777777" w:rsidR="00C77416" w:rsidRDefault="00C77416" w:rsidP="00C77416">
      <w:pPr>
        <w:pStyle w:val="a9"/>
        <w:ind w:left="2160" w:right="0" w:firstLine="720"/>
        <w:rPr>
          <w:bCs/>
        </w:rPr>
      </w:pPr>
      <w:r>
        <w:rPr>
          <w:bCs/>
        </w:rPr>
        <w:t xml:space="preserve">Αναπαραγωγικής Υγείας (πρωθύστερα Κέντρο Αναφοράς </w:t>
      </w:r>
    </w:p>
    <w:p w14:paraId="62F5C6BB" w14:textId="77777777" w:rsidR="00C77416" w:rsidRDefault="00C77416" w:rsidP="00C77416">
      <w:pPr>
        <w:pStyle w:val="a9"/>
        <w:ind w:left="2160" w:right="0" w:firstLine="720"/>
        <w:rPr>
          <w:bCs/>
        </w:rPr>
      </w:pPr>
      <w:r>
        <w:rPr>
          <w:bCs/>
        </w:rPr>
        <w:t xml:space="preserve">Σεξουαλικών Δυσλειτουργιών) Α.Π.Θ. </w:t>
      </w:r>
    </w:p>
    <w:p w14:paraId="09D5EAA0" w14:textId="77777777" w:rsidR="00C77416" w:rsidRDefault="00C77416" w:rsidP="00C77416">
      <w:pPr>
        <w:rPr>
          <w:bCs/>
          <w:sz w:val="24"/>
          <w:lang w:val="el-GR"/>
        </w:rPr>
      </w:pPr>
      <w:r>
        <w:rPr>
          <w:sz w:val="24"/>
          <w:lang w:val="el-GR"/>
        </w:rPr>
        <w:t>1/99 – 9/00</w:t>
      </w:r>
      <w:r>
        <w:rPr>
          <w:sz w:val="24"/>
          <w:lang w:val="el-GR"/>
        </w:rPr>
        <w:tab/>
      </w:r>
      <w:r>
        <w:rPr>
          <w:sz w:val="24"/>
          <w:lang w:val="el-GR"/>
        </w:rPr>
        <w:tab/>
      </w:r>
      <w:r>
        <w:rPr>
          <w:sz w:val="24"/>
          <w:lang w:val="el-GR"/>
        </w:rPr>
        <w:tab/>
        <w:t>Θεράπων Ιατρός-Ουρολόγος ΤΕΒΕ</w:t>
      </w:r>
      <w:r>
        <w:rPr>
          <w:bCs/>
          <w:sz w:val="24"/>
          <w:lang w:val="el-GR"/>
        </w:rPr>
        <w:t xml:space="preserve"> </w:t>
      </w:r>
    </w:p>
    <w:p w14:paraId="6E96A4CF" w14:textId="77777777" w:rsidR="00C77416" w:rsidRDefault="00C77416" w:rsidP="00C77416">
      <w:pPr>
        <w:ind w:right="567"/>
        <w:rPr>
          <w:bCs/>
          <w:sz w:val="24"/>
          <w:lang w:val="el-GR"/>
        </w:rPr>
      </w:pPr>
      <w:r>
        <w:rPr>
          <w:bCs/>
          <w:sz w:val="24"/>
          <w:lang w:val="el-GR"/>
        </w:rPr>
        <w:t>9/00 – 7/03</w:t>
      </w:r>
      <w:r>
        <w:rPr>
          <w:bCs/>
          <w:sz w:val="24"/>
          <w:lang w:val="el-GR"/>
        </w:rPr>
        <w:tab/>
      </w:r>
      <w:r>
        <w:rPr>
          <w:bCs/>
          <w:sz w:val="24"/>
          <w:lang w:val="el-GR"/>
        </w:rPr>
        <w:tab/>
      </w:r>
      <w:r>
        <w:rPr>
          <w:bCs/>
          <w:sz w:val="24"/>
          <w:lang w:val="el-GR"/>
        </w:rPr>
        <w:tab/>
        <w:t xml:space="preserve">Επιμελητής Β΄ ΕΣΥ, Ουρολογική Κλινική Γενικού </w:t>
      </w:r>
    </w:p>
    <w:p w14:paraId="243D8B3E" w14:textId="77777777" w:rsidR="00C77416" w:rsidRDefault="00C77416" w:rsidP="00C77416">
      <w:pPr>
        <w:ind w:left="2160" w:right="567" w:firstLine="720"/>
        <w:rPr>
          <w:bCs/>
          <w:sz w:val="24"/>
          <w:lang w:val="el-GR"/>
        </w:rPr>
      </w:pPr>
      <w:r>
        <w:rPr>
          <w:bCs/>
          <w:sz w:val="24"/>
          <w:lang w:val="el-GR"/>
        </w:rPr>
        <w:t xml:space="preserve">Νοσοκομείου Χαλκιδικής </w:t>
      </w:r>
    </w:p>
    <w:p w14:paraId="68138EAE" w14:textId="77777777" w:rsidR="00C77416" w:rsidRDefault="00C77416" w:rsidP="00C77416">
      <w:pPr>
        <w:ind w:right="567"/>
        <w:rPr>
          <w:sz w:val="24"/>
          <w:lang w:val="el-GR"/>
        </w:rPr>
      </w:pPr>
      <w:r w:rsidRPr="00AC5296">
        <w:rPr>
          <w:sz w:val="24"/>
          <w:lang w:val="el-GR"/>
        </w:rPr>
        <w:t>7/03 – 12/06</w:t>
      </w:r>
      <w:r>
        <w:rPr>
          <w:b/>
          <w:sz w:val="24"/>
          <w:lang w:val="el-GR"/>
        </w:rPr>
        <w:tab/>
      </w:r>
      <w:r>
        <w:rPr>
          <w:b/>
          <w:sz w:val="24"/>
          <w:lang w:val="el-GR"/>
        </w:rPr>
        <w:tab/>
      </w:r>
      <w:r>
        <w:rPr>
          <w:b/>
          <w:sz w:val="24"/>
          <w:lang w:val="el-GR"/>
        </w:rPr>
        <w:tab/>
      </w:r>
      <w:r>
        <w:rPr>
          <w:sz w:val="24"/>
          <w:lang w:val="el-GR"/>
        </w:rPr>
        <w:t xml:space="preserve">Επιστημονικός συνεργάτης/ερευνητής, Ινστιτούτο </w:t>
      </w:r>
    </w:p>
    <w:p w14:paraId="51559C26" w14:textId="77777777" w:rsidR="00C77416" w:rsidRPr="002D1861" w:rsidRDefault="00C77416" w:rsidP="00C77416">
      <w:pPr>
        <w:ind w:left="2160" w:right="567" w:firstLine="720"/>
        <w:rPr>
          <w:sz w:val="24"/>
          <w:lang w:val="el-GR"/>
        </w:rPr>
      </w:pPr>
      <w:r>
        <w:rPr>
          <w:sz w:val="24"/>
          <w:lang w:val="el-GR"/>
        </w:rPr>
        <w:t xml:space="preserve">Νευρολογίας, Λονδίνο, Μ. Βρετανία </w:t>
      </w:r>
    </w:p>
    <w:p w14:paraId="5C545012" w14:textId="77777777" w:rsidR="00C77416" w:rsidRDefault="00C77416" w:rsidP="00C77416">
      <w:pPr>
        <w:tabs>
          <w:tab w:val="left" w:pos="8505"/>
        </w:tabs>
        <w:ind w:left="2880" w:hanging="2880"/>
        <w:rPr>
          <w:b/>
          <w:sz w:val="24"/>
          <w:lang w:val="el-GR"/>
        </w:rPr>
      </w:pPr>
      <w:r w:rsidRPr="00AC5296">
        <w:rPr>
          <w:sz w:val="24"/>
          <w:lang w:val="el-GR"/>
        </w:rPr>
        <w:t>7/0</w:t>
      </w:r>
      <w:r w:rsidR="00021DE7">
        <w:rPr>
          <w:sz w:val="24"/>
          <w:lang w:val="el-GR"/>
        </w:rPr>
        <w:t>2</w:t>
      </w:r>
      <w:r w:rsidRPr="00AC5296">
        <w:rPr>
          <w:sz w:val="24"/>
          <w:lang w:val="el-GR"/>
        </w:rPr>
        <w:t xml:space="preserve"> – 12/06</w:t>
      </w:r>
      <w:r>
        <w:rPr>
          <w:b/>
          <w:sz w:val="24"/>
          <w:lang w:val="el-GR"/>
        </w:rPr>
        <w:tab/>
      </w:r>
      <w:r w:rsidR="00EC1B15">
        <w:rPr>
          <w:sz w:val="24"/>
          <w:lang w:val="el-GR"/>
        </w:rPr>
        <w:t xml:space="preserve">Κλινικός συνεργάτης, </w:t>
      </w:r>
      <w:r w:rsidR="00EC1B15">
        <w:rPr>
          <w:sz w:val="24"/>
          <w:lang w:val="en-GB"/>
        </w:rPr>
        <w:t>The</w:t>
      </w:r>
      <w:r w:rsidR="00EC1B15" w:rsidRPr="00EC1B15">
        <w:rPr>
          <w:sz w:val="24"/>
          <w:lang w:val="el-GR"/>
        </w:rPr>
        <w:t xml:space="preserve"> </w:t>
      </w:r>
      <w:r w:rsidR="00EC1B15">
        <w:rPr>
          <w:sz w:val="24"/>
          <w:lang w:val="en-GB"/>
        </w:rPr>
        <w:t>National</w:t>
      </w:r>
      <w:r w:rsidR="00EC1B15" w:rsidRPr="00EC1B15">
        <w:rPr>
          <w:sz w:val="24"/>
          <w:lang w:val="el-GR"/>
        </w:rPr>
        <w:t xml:space="preserve"> </w:t>
      </w:r>
      <w:r w:rsidR="00EC1B15">
        <w:rPr>
          <w:sz w:val="24"/>
          <w:lang w:val="en-GB"/>
        </w:rPr>
        <w:t>Hospital</w:t>
      </w:r>
      <w:r w:rsidR="00EC1B15" w:rsidRPr="00EC1B15">
        <w:rPr>
          <w:sz w:val="24"/>
          <w:lang w:val="el-GR"/>
        </w:rPr>
        <w:t xml:space="preserve"> </w:t>
      </w:r>
      <w:r w:rsidR="00EC1B15">
        <w:rPr>
          <w:sz w:val="24"/>
          <w:lang w:val="en-GB"/>
        </w:rPr>
        <w:t>for</w:t>
      </w:r>
      <w:r w:rsidR="00EC1B15" w:rsidRPr="00EC1B15">
        <w:rPr>
          <w:sz w:val="24"/>
          <w:lang w:val="el-GR"/>
        </w:rPr>
        <w:t xml:space="preserve"> </w:t>
      </w:r>
      <w:r w:rsidR="00EC1B15">
        <w:rPr>
          <w:sz w:val="24"/>
          <w:lang w:val="en-GB"/>
        </w:rPr>
        <w:t>Neurology</w:t>
      </w:r>
      <w:r w:rsidR="00EC1B15" w:rsidRPr="00EC1B15">
        <w:rPr>
          <w:sz w:val="24"/>
          <w:lang w:val="el-GR"/>
        </w:rPr>
        <w:t xml:space="preserve"> &amp; </w:t>
      </w:r>
      <w:r w:rsidR="00EC1B15">
        <w:rPr>
          <w:sz w:val="24"/>
          <w:lang w:val="en-GB"/>
        </w:rPr>
        <w:t>Neurosurgery</w:t>
      </w:r>
      <w:r>
        <w:rPr>
          <w:sz w:val="24"/>
          <w:lang w:val="el-GR"/>
        </w:rPr>
        <w:t xml:space="preserve">, Τμήμα Ουρο-Νευρολογίας, Λονδίνο, Μ. Βρετανία </w:t>
      </w:r>
    </w:p>
    <w:p w14:paraId="29909C74" w14:textId="77777777" w:rsidR="00C77416" w:rsidRPr="00F02080" w:rsidRDefault="00C77416" w:rsidP="00C77416">
      <w:pPr>
        <w:tabs>
          <w:tab w:val="left" w:pos="8505"/>
        </w:tabs>
        <w:ind w:left="2880" w:hanging="2880"/>
        <w:rPr>
          <w:b/>
          <w:sz w:val="24"/>
          <w:lang w:val="el-GR"/>
        </w:rPr>
      </w:pPr>
      <w:r w:rsidRPr="00AC5296">
        <w:rPr>
          <w:sz w:val="24"/>
          <w:lang w:val="el-GR"/>
        </w:rPr>
        <w:t>7/0</w:t>
      </w:r>
      <w:r w:rsidRPr="00F02080">
        <w:rPr>
          <w:sz w:val="24"/>
          <w:lang w:val="el-GR"/>
        </w:rPr>
        <w:t>2</w:t>
      </w:r>
      <w:r w:rsidRPr="00AC5296">
        <w:rPr>
          <w:sz w:val="24"/>
          <w:lang w:val="el-GR"/>
        </w:rPr>
        <w:t xml:space="preserve"> – 6/0</w:t>
      </w:r>
      <w:r w:rsidRPr="00F02080">
        <w:rPr>
          <w:sz w:val="24"/>
          <w:lang w:val="el-GR"/>
        </w:rPr>
        <w:t>5</w:t>
      </w:r>
      <w:r>
        <w:rPr>
          <w:b/>
          <w:sz w:val="24"/>
          <w:lang w:val="el-GR"/>
        </w:rPr>
        <w:tab/>
      </w:r>
      <w:r>
        <w:rPr>
          <w:sz w:val="24"/>
          <w:lang w:val="el-GR"/>
        </w:rPr>
        <w:t xml:space="preserve">Επιστημονικός συνεργάτης-ερευνητής, Νοσοκομείο </w:t>
      </w:r>
      <w:r>
        <w:rPr>
          <w:sz w:val="24"/>
        </w:rPr>
        <w:t>Hammersmith</w:t>
      </w:r>
      <w:r>
        <w:rPr>
          <w:sz w:val="24"/>
          <w:lang w:val="el-GR"/>
        </w:rPr>
        <w:t>, Μονάδα Περιφερικών Νευροπαθειών, Λονδίνο, Μ. Βρετανία</w:t>
      </w:r>
    </w:p>
    <w:p w14:paraId="2BCEE6C8" w14:textId="77777777" w:rsidR="00C77416" w:rsidRPr="00EC1B15" w:rsidRDefault="00C77416" w:rsidP="00C77416">
      <w:pPr>
        <w:tabs>
          <w:tab w:val="left" w:pos="8505"/>
        </w:tabs>
        <w:ind w:left="2880" w:hanging="2880"/>
        <w:rPr>
          <w:b/>
          <w:sz w:val="24"/>
        </w:rPr>
      </w:pPr>
      <w:r w:rsidRPr="00EC1B15">
        <w:rPr>
          <w:sz w:val="24"/>
        </w:rPr>
        <w:t>2/04 – 2/06</w:t>
      </w:r>
      <w:r w:rsidRPr="00EC1B15">
        <w:rPr>
          <w:sz w:val="24"/>
        </w:rPr>
        <w:tab/>
      </w:r>
      <w:r>
        <w:rPr>
          <w:sz w:val="24"/>
          <w:lang w:val="el-GR"/>
        </w:rPr>
        <w:t>Επιστημονικός</w:t>
      </w:r>
      <w:r w:rsidRPr="00EC1B15">
        <w:rPr>
          <w:sz w:val="24"/>
        </w:rPr>
        <w:t xml:space="preserve"> </w:t>
      </w:r>
      <w:r>
        <w:rPr>
          <w:sz w:val="24"/>
          <w:lang w:val="el-GR"/>
        </w:rPr>
        <w:t>συνεργάτης</w:t>
      </w:r>
      <w:r w:rsidRPr="00EC1B15">
        <w:rPr>
          <w:sz w:val="24"/>
        </w:rPr>
        <w:t xml:space="preserve">, </w:t>
      </w:r>
      <w:r w:rsidR="00EC1B15">
        <w:rPr>
          <w:sz w:val="24"/>
          <w:lang w:val="en-GB"/>
        </w:rPr>
        <w:t>Institute</w:t>
      </w:r>
      <w:r w:rsidR="00EC1B15" w:rsidRPr="00EC1B15">
        <w:rPr>
          <w:sz w:val="24"/>
        </w:rPr>
        <w:t xml:space="preserve"> </w:t>
      </w:r>
      <w:r w:rsidR="00EC1B15">
        <w:rPr>
          <w:sz w:val="24"/>
          <w:lang w:val="en-GB"/>
        </w:rPr>
        <w:t>of</w:t>
      </w:r>
      <w:r w:rsidR="00EC1B15" w:rsidRPr="00EC1B15">
        <w:rPr>
          <w:sz w:val="24"/>
        </w:rPr>
        <w:t xml:space="preserve"> </w:t>
      </w:r>
      <w:r w:rsidR="00EC1B15">
        <w:rPr>
          <w:sz w:val="24"/>
          <w:lang w:val="en-GB"/>
        </w:rPr>
        <w:t>Urology</w:t>
      </w:r>
      <w:r w:rsidR="00EC1B15" w:rsidRPr="00EC1B15">
        <w:rPr>
          <w:sz w:val="24"/>
        </w:rPr>
        <w:t xml:space="preserve"> &amp; </w:t>
      </w:r>
      <w:r w:rsidR="00EC1B15">
        <w:rPr>
          <w:sz w:val="24"/>
          <w:lang w:val="en-GB"/>
        </w:rPr>
        <w:t>Nephrology</w:t>
      </w:r>
      <w:r w:rsidR="00EC1B15" w:rsidRPr="00EC1B15">
        <w:rPr>
          <w:sz w:val="24"/>
        </w:rPr>
        <w:t xml:space="preserve">, </w:t>
      </w:r>
      <w:r w:rsidR="00EC1B15">
        <w:rPr>
          <w:sz w:val="24"/>
        </w:rPr>
        <w:t>University</w:t>
      </w:r>
      <w:r w:rsidR="00EC1B15" w:rsidRPr="004E0D30">
        <w:rPr>
          <w:sz w:val="24"/>
        </w:rPr>
        <w:t xml:space="preserve"> </w:t>
      </w:r>
      <w:r w:rsidR="00EC1B15">
        <w:rPr>
          <w:sz w:val="24"/>
        </w:rPr>
        <w:t>College</w:t>
      </w:r>
      <w:r w:rsidR="00EC1B15" w:rsidRPr="004E0D30">
        <w:rPr>
          <w:sz w:val="24"/>
        </w:rPr>
        <w:t xml:space="preserve"> </w:t>
      </w:r>
      <w:r w:rsidR="00EC1B15">
        <w:rPr>
          <w:sz w:val="24"/>
        </w:rPr>
        <w:t>London</w:t>
      </w:r>
      <w:r w:rsidR="00EC1B15" w:rsidRPr="00EC1B15">
        <w:rPr>
          <w:sz w:val="24"/>
        </w:rPr>
        <w:t xml:space="preserve">, </w:t>
      </w:r>
      <w:r>
        <w:rPr>
          <w:sz w:val="24"/>
          <w:lang w:val="el-GR"/>
        </w:rPr>
        <w:t>Λονδίνο</w:t>
      </w:r>
      <w:r w:rsidRPr="00EC1B15">
        <w:rPr>
          <w:sz w:val="24"/>
        </w:rPr>
        <w:t xml:space="preserve">, </w:t>
      </w:r>
      <w:r>
        <w:rPr>
          <w:sz w:val="24"/>
          <w:lang w:val="el-GR"/>
        </w:rPr>
        <w:t>Μ</w:t>
      </w:r>
      <w:r w:rsidRPr="00EC1B15">
        <w:rPr>
          <w:sz w:val="24"/>
        </w:rPr>
        <w:t xml:space="preserve">. </w:t>
      </w:r>
      <w:r>
        <w:rPr>
          <w:sz w:val="24"/>
          <w:lang w:val="el-GR"/>
        </w:rPr>
        <w:t>Βρετανία</w:t>
      </w:r>
      <w:r w:rsidRPr="00EC1B15">
        <w:rPr>
          <w:sz w:val="24"/>
        </w:rPr>
        <w:t xml:space="preserve"> </w:t>
      </w:r>
    </w:p>
    <w:p w14:paraId="3B785BED" w14:textId="77777777" w:rsidR="00021DE7" w:rsidRDefault="00021DE7" w:rsidP="00021DE7">
      <w:pPr>
        <w:tabs>
          <w:tab w:val="left" w:pos="284"/>
        </w:tabs>
        <w:ind w:right="567"/>
        <w:rPr>
          <w:sz w:val="24"/>
          <w:lang w:val="el-GR"/>
        </w:rPr>
      </w:pPr>
      <w:r>
        <w:rPr>
          <w:sz w:val="24"/>
          <w:lang w:val="el-GR"/>
        </w:rPr>
        <w:t xml:space="preserve">12/06 – </w:t>
      </w:r>
      <w:r w:rsidR="00B9355A">
        <w:rPr>
          <w:sz w:val="24"/>
          <w:lang w:val="el-GR"/>
        </w:rPr>
        <w:t>8/11</w:t>
      </w:r>
      <w:r w:rsidR="00B9355A">
        <w:rPr>
          <w:sz w:val="24"/>
          <w:lang w:val="el-GR"/>
        </w:rPr>
        <w:tab/>
      </w:r>
      <w:r>
        <w:rPr>
          <w:sz w:val="24"/>
          <w:lang w:val="el-GR"/>
        </w:rPr>
        <w:t xml:space="preserve"> </w:t>
      </w:r>
      <w:r>
        <w:rPr>
          <w:sz w:val="24"/>
          <w:lang w:val="el-GR"/>
        </w:rPr>
        <w:tab/>
      </w:r>
      <w:r>
        <w:rPr>
          <w:sz w:val="24"/>
          <w:lang w:val="el-GR"/>
        </w:rPr>
        <w:tab/>
        <w:t xml:space="preserve">Λέκτορας Ουρολογίας-Νευροουρολογίας Α.Π.Θ. </w:t>
      </w:r>
    </w:p>
    <w:p w14:paraId="136B61B3" w14:textId="77777777" w:rsidR="00021DE7" w:rsidRDefault="00021DE7" w:rsidP="00021DE7">
      <w:pPr>
        <w:tabs>
          <w:tab w:val="left" w:pos="284"/>
        </w:tabs>
        <w:ind w:right="567"/>
        <w:rPr>
          <w:sz w:val="24"/>
        </w:rPr>
      </w:pPr>
      <w:r w:rsidRPr="004E0D30">
        <w:rPr>
          <w:sz w:val="24"/>
        </w:rPr>
        <w:t>2/09</w:t>
      </w:r>
      <w:r w:rsidRPr="00021DE7">
        <w:rPr>
          <w:sz w:val="24"/>
        </w:rPr>
        <w:t xml:space="preserve"> – </w:t>
      </w:r>
      <w:r w:rsidR="00EC1B15">
        <w:rPr>
          <w:sz w:val="24"/>
          <w:lang w:val="en-GB"/>
        </w:rPr>
        <w:t>2/12</w:t>
      </w:r>
      <w:r w:rsidRPr="004E0D30">
        <w:rPr>
          <w:sz w:val="24"/>
        </w:rPr>
        <w:tab/>
      </w:r>
      <w:r w:rsidRPr="004E0D30">
        <w:rPr>
          <w:sz w:val="24"/>
        </w:rPr>
        <w:tab/>
      </w:r>
      <w:r w:rsidRPr="004E0D30">
        <w:rPr>
          <w:sz w:val="24"/>
        </w:rPr>
        <w:tab/>
      </w:r>
      <w:r>
        <w:rPr>
          <w:sz w:val="24"/>
          <w:lang w:val="el-GR"/>
        </w:rPr>
        <w:t>Επίτιμος</w:t>
      </w:r>
      <w:r w:rsidRPr="004E0D30">
        <w:rPr>
          <w:sz w:val="24"/>
        </w:rPr>
        <w:t xml:space="preserve"> </w:t>
      </w:r>
      <w:r>
        <w:rPr>
          <w:sz w:val="24"/>
          <w:lang w:val="el-GR"/>
        </w:rPr>
        <w:t>Λέκτορας</w:t>
      </w:r>
      <w:r w:rsidRPr="004E0D30">
        <w:rPr>
          <w:sz w:val="24"/>
        </w:rPr>
        <w:t xml:space="preserve"> </w:t>
      </w:r>
      <w:r>
        <w:rPr>
          <w:sz w:val="24"/>
          <w:lang w:val="el-GR"/>
        </w:rPr>
        <w:t>στο</w:t>
      </w:r>
      <w:r w:rsidRPr="004E0D30">
        <w:rPr>
          <w:sz w:val="24"/>
        </w:rPr>
        <w:t xml:space="preserve"> </w:t>
      </w:r>
      <w:r>
        <w:rPr>
          <w:sz w:val="24"/>
          <w:lang w:val="en-GB"/>
        </w:rPr>
        <w:t xml:space="preserve">Institute of Neurology, </w:t>
      </w:r>
    </w:p>
    <w:p w14:paraId="198FD843" w14:textId="77777777" w:rsidR="00021DE7" w:rsidRPr="001E1A7E" w:rsidRDefault="00021DE7" w:rsidP="00021DE7">
      <w:pPr>
        <w:tabs>
          <w:tab w:val="left" w:pos="284"/>
        </w:tabs>
        <w:ind w:left="720" w:right="567"/>
        <w:rPr>
          <w:sz w:val="24"/>
          <w:lang w:val="el-GR"/>
        </w:rPr>
      </w:pPr>
      <w:r>
        <w:rPr>
          <w:sz w:val="24"/>
        </w:rPr>
        <w:tab/>
      </w:r>
      <w:r>
        <w:rPr>
          <w:sz w:val="24"/>
        </w:rPr>
        <w:tab/>
      </w:r>
      <w:r>
        <w:rPr>
          <w:sz w:val="24"/>
        </w:rPr>
        <w:tab/>
        <w:t>University</w:t>
      </w:r>
      <w:r w:rsidRPr="001E1A7E">
        <w:rPr>
          <w:sz w:val="24"/>
          <w:lang w:val="el-GR"/>
        </w:rPr>
        <w:t xml:space="preserve"> </w:t>
      </w:r>
      <w:r>
        <w:rPr>
          <w:sz w:val="24"/>
        </w:rPr>
        <w:t>College</w:t>
      </w:r>
      <w:r w:rsidRPr="001E1A7E">
        <w:rPr>
          <w:sz w:val="24"/>
          <w:lang w:val="el-GR"/>
        </w:rPr>
        <w:t xml:space="preserve"> </w:t>
      </w:r>
      <w:r>
        <w:rPr>
          <w:sz w:val="24"/>
        </w:rPr>
        <w:t>London</w:t>
      </w:r>
      <w:r w:rsidRPr="001E1A7E">
        <w:rPr>
          <w:sz w:val="24"/>
          <w:lang w:val="el-GR"/>
        </w:rPr>
        <w:t xml:space="preserve"> </w:t>
      </w:r>
    </w:p>
    <w:p w14:paraId="3E6839B6" w14:textId="77777777" w:rsidR="00B9355A" w:rsidRPr="006A1068" w:rsidRDefault="00B9355A" w:rsidP="00B9355A">
      <w:pPr>
        <w:tabs>
          <w:tab w:val="left" w:pos="284"/>
        </w:tabs>
        <w:ind w:left="2880" w:right="567" w:hanging="2880"/>
        <w:rPr>
          <w:sz w:val="24"/>
          <w:lang w:val="el-GR"/>
        </w:rPr>
      </w:pPr>
      <w:r>
        <w:rPr>
          <w:sz w:val="24"/>
          <w:lang w:val="el-GR"/>
        </w:rPr>
        <w:t xml:space="preserve">8/11 – </w:t>
      </w:r>
      <w:r w:rsidR="001E5F9A" w:rsidRPr="001E5F9A">
        <w:rPr>
          <w:sz w:val="24"/>
          <w:lang w:val="el-GR"/>
        </w:rPr>
        <w:t>1/16</w:t>
      </w:r>
      <w:r>
        <w:rPr>
          <w:sz w:val="24"/>
          <w:lang w:val="el-GR"/>
        </w:rPr>
        <w:tab/>
        <w:t>Επίκουρος Καθηγητής Ουρολογίας-Νευροουρολογίας Α.Π.Θ.</w:t>
      </w:r>
    </w:p>
    <w:p w14:paraId="3F7ADDDF" w14:textId="4D1174E0" w:rsidR="001E5F9A" w:rsidRDefault="001E5F9A" w:rsidP="00B9355A">
      <w:pPr>
        <w:tabs>
          <w:tab w:val="left" w:pos="284"/>
        </w:tabs>
        <w:ind w:left="2880" w:right="567" w:hanging="2880"/>
        <w:rPr>
          <w:sz w:val="24"/>
          <w:lang w:val="el-GR"/>
        </w:rPr>
      </w:pPr>
      <w:r w:rsidRPr="001E5F9A">
        <w:rPr>
          <w:sz w:val="24"/>
          <w:lang w:val="el-GR"/>
        </w:rPr>
        <w:t xml:space="preserve">1/16 – </w:t>
      </w:r>
      <w:r w:rsidR="00021CD5">
        <w:rPr>
          <w:sz w:val="24"/>
          <w:lang w:val="el-GR"/>
        </w:rPr>
        <w:t>5/20</w:t>
      </w:r>
      <w:r>
        <w:rPr>
          <w:sz w:val="24"/>
          <w:lang w:val="el-GR"/>
        </w:rPr>
        <w:t xml:space="preserve"> </w:t>
      </w:r>
      <w:r>
        <w:rPr>
          <w:sz w:val="24"/>
          <w:lang w:val="el-GR"/>
        </w:rPr>
        <w:tab/>
        <w:t>Αναπληρωτής Καθηγητής Ουρολογίας-Νευροουρολογίας Α.Π.Θ.</w:t>
      </w:r>
    </w:p>
    <w:p w14:paraId="31BD99AB" w14:textId="67CF7AAE" w:rsidR="00021CD5" w:rsidRDefault="00021CD5" w:rsidP="00B9355A">
      <w:pPr>
        <w:tabs>
          <w:tab w:val="left" w:pos="284"/>
        </w:tabs>
        <w:ind w:left="2880" w:right="567" w:hanging="2880"/>
        <w:rPr>
          <w:sz w:val="24"/>
          <w:lang w:val="el-GR"/>
        </w:rPr>
      </w:pPr>
      <w:r>
        <w:rPr>
          <w:sz w:val="24"/>
          <w:lang w:val="el-GR"/>
        </w:rPr>
        <w:t xml:space="preserve">5/20 – σήμερα </w:t>
      </w:r>
      <w:r>
        <w:rPr>
          <w:sz w:val="24"/>
          <w:lang w:val="el-GR"/>
        </w:rPr>
        <w:tab/>
        <w:t>Καθηγητής Ουρολογίας-Νευροουρολογίας Α.Π.Θ.</w:t>
      </w:r>
    </w:p>
    <w:p w14:paraId="1DA24738" w14:textId="77777777" w:rsidR="00021CD5" w:rsidRPr="001E5F9A" w:rsidRDefault="00021CD5" w:rsidP="00B9355A">
      <w:pPr>
        <w:tabs>
          <w:tab w:val="left" w:pos="284"/>
        </w:tabs>
        <w:ind w:left="2880" w:right="567" w:hanging="2880"/>
        <w:rPr>
          <w:sz w:val="24"/>
          <w:lang w:val="el-GR"/>
        </w:rPr>
      </w:pPr>
    </w:p>
    <w:p w14:paraId="679E9D49" w14:textId="77777777" w:rsidR="00021DE7" w:rsidRPr="00B9355A" w:rsidRDefault="00021DE7" w:rsidP="007C0B43">
      <w:pPr>
        <w:ind w:right="567"/>
        <w:rPr>
          <w:b/>
          <w:sz w:val="28"/>
          <w:lang w:val="el-GR"/>
        </w:rPr>
      </w:pPr>
    </w:p>
    <w:p w14:paraId="4B04DB3A" w14:textId="77777777" w:rsidR="003D4FD0" w:rsidRPr="003D4FD0" w:rsidRDefault="003D4FD0" w:rsidP="003D4FD0">
      <w:pPr>
        <w:ind w:right="567"/>
        <w:rPr>
          <w:caps/>
          <w:sz w:val="24"/>
          <w:lang w:val="el-GR"/>
        </w:rPr>
      </w:pPr>
      <w:r w:rsidRPr="003D4FD0">
        <w:rPr>
          <w:b/>
          <w:caps/>
          <w:sz w:val="24"/>
          <w:highlight w:val="lightGray"/>
          <w:lang w:val="el-GR"/>
        </w:rPr>
        <w:t>Ξένες γλώσσες</w:t>
      </w:r>
      <w:r w:rsidRPr="003D4FD0">
        <w:rPr>
          <w:caps/>
          <w:sz w:val="24"/>
          <w:lang w:val="el-GR"/>
        </w:rPr>
        <w:t xml:space="preserve"> </w:t>
      </w:r>
    </w:p>
    <w:p w14:paraId="145B1484" w14:textId="77777777" w:rsidR="003D4FD0" w:rsidRDefault="003D4FD0" w:rsidP="00D2486C">
      <w:pPr>
        <w:numPr>
          <w:ilvl w:val="0"/>
          <w:numId w:val="86"/>
        </w:numPr>
        <w:ind w:right="567"/>
        <w:rPr>
          <w:sz w:val="24"/>
          <w:lang w:val="el-GR"/>
        </w:rPr>
      </w:pPr>
      <w:r>
        <w:rPr>
          <w:sz w:val="24"/>
          <w:lang w:val="el-GR"/>
        </w:rPr>
        <w:t>Αγγλικά (Proficiency)</w:t>
      </w:r>
    </w:p>
    <w:p w14:paraId="052EDAA2" w14:textId="77777777" w:rsidR="003D4FD0" w:rsidRDefault="003D4FD0" w:rsidP="00D2486C">
      <w:pPr>
        <w:numPr>
          <w:ilvl w:val="0"/>
          <w:numId w:val="86"/>
        </w:numPr>
        <w:ind w:right="567"/>
        <w:rPr>
          <w:sz w:val="24"/>
          <w:lang w:val="el-GR"/>
        </w:rPr>
      </w:pPr>
      <w:r>
        <w:rPr>
          <w:sz w:val="24"/>
          <w:lang w:val="el-GR"/>
        </w:rPr>
        <w:t>Γαλλικά (Sorbonne A΄)</w:t>
      </w:r>
    </w:p>
    <w:p w14:paraId="718621AF" w14:textId="77777777" w:rsidR="003D4FD0" w:rsidRDefault="003D4FD0" w:rsidP="007C0B43">
      <w:pPr>
        <w:ind w:right="567"/>
        <w:rPr>
          <w:b/>
          <w:sz w:val="28"/>
          <w:lang w:val="el-GR"/>
        </w:rPr>
      </w:pPr>
    </w:p>
    <w:p w14:paraId="41C7368D" w14:textId="77777777" w:rsidR="00D5112B" w:rsidRDefault="00D5112B" w:rsidP="007C0B43">
      <w:pPr>
        <w:ind w:right="567"/>
        <w:rPr>
          <w:b/>
          <w:sz w:val="28"/>
          <w:lang w:val="el-GR"/>
        </w:rPr>
      </w:pPr>
    </w:p>
    <w:p w14:paraId="1284A25B" w14:textId="77777777" w:rsidR="007C0B43" w:rsidRPr="00E338E3" w:rsidRDefault="00B735FF" w:rsidP="007C0B43">
      <w:pPr>
        <w:ind w:right="567"/>
        <w:rPr>
          <w:b/>
          <w:caps/>
          <w:sz w:val="28"/>
          <w:lang w:val="el-GR"/>
        </w:rPr>
      </w:pPr>
      <w:r w:rsidRPr="00C216CA">
        <w:rPr>
          <w:b/>
          <w:caps/>
          <w:sz w:val="28"/>
          <w:highlight w:val="lightGray"/>
          <w:lang w:val="el-GR"/>
        </w:rPr>
        <w:t>Διακρίσεις – υποτροφίες</w:t>
      </w:r>
    </w:p>
    <w:p w14:paraId="05553C74" w14:textId="77777777" w:rsidR="00B735FF" w:rsidRDefault="00B735FF" w:rsidP="00D2486C">
      <w:pPr>
        <w:numPr>
          <w:ilvl w:val="0"/>
          <w:numId w:val="42"/>
        </w:numPr>
        <w:jc w:val="both"/>
        <w:rPr>
          <w:sz w:val="24"/>
          <w:lang w:val="el-GR"/>
        </w:rPr>
      </w:pPr>
      <w:r>
        <w:rPr>
          <w:sz w:val="24"/>
          <w:lang w:val="el-GR"/>
        </w:rPr>
        <w:t>Βραβείο καλύτερου πόστερ στο 2</w:t>
      </w:r>
      <w:r>
        <w:rPr>
          <w:sz w:val="24"/>
          <w:vertAlign w:val="superscript"/>
          <w:lang w:val="el-GR"/>
        </w:rPr>
        <w:t>ο</w:t>
      </w:r>
      <w:r>
        <w:rPr>
          <w:sz w:val="24"/>
          <w:lang w:val="el-GR"/>
        </w:rPr>
        <w:t xml:space="preserve"> Μακεδονικό Ουρολογικό Συμπόσιο, Θεσσαλονίκη 1999.</w:t>
      </w:r>
    </w:p>
    <w:p w14:paraId="31FCD4E1" w14:textId="77777777" w:rsidR="00B735FF" w:rsidRPr="00EC1B15" w:rsidRDefault="00B735FF" w:rsidP="00D2486C">
      <w:pPr>
        <w:numPr>
          <w:ilvl w:val="0"/>
          <w:numId w:val="42"/>
        </w:numPr>
        <w:jc w:val="both"/>
        <w:rPr>
          <w:b/>
          <w:sz w:val="24"/>
          <w:lang w:val="en-GB"/>
        </w:rPr>
      </w:pPr>
      <w:r w:rsidRPr="00EC1B15">
        <w:rPr>
          <w:b/>
          <w:sz w:val="24"/>
          <w:lang w:val="el-GR"/>
        </w:rPr>
        <w:t>Βραβείο</w:t>
      </w:r>
      <w:r w:rsidRPr="00EC1B15">
        <w:rPr>
          <w:b/>
          <w:sz w:val="24"/>
          <w:lang w:val="en-GB"/>
        </w:rPr>
        <w:t xml:space="preserve"> </w:t>
      </w:r>
      <w:r w:rsidRPr="00EC1B15">
        <w:rPr>
          <w:b/>
          <w:sz w:val="24"/>
          <w:lang w:val="el-GR"/>
        </w:rPr>
        <w:t>καλύτερης</w:t>
      </w:r>
      <w:r w:rsidRPr="00EC1B15">
        <w:rPr>
          <w:b/>
          <w:sz w:val="24"/>
          <w:lang w:val="en-GB"/>
        </w:rPr>
        <w:t xml:space="preserve"> </w:t>
      </w:r>
      <w:r w:rsidR="00FB2CAC" w:rsidRPr="00EC1B15">
        <w:rPr>
          <w:b/>
          <w:sz w:val="24"/>
          <w:lang w:val="el-GR"/>
        </w:rPr>
        <w:t>προφορικής</w:t>
      </w:r>
      <w:r w:rsidR="00FB2CAC" w:rsidRPr="00EC1B15">
        <w:rPr>
          <w:b/>
          <w:sz w:val="24"/>
        </w:rPr>
        <w:t xml:space="preserve"> </w:t>
      </w:r>
      <w:r w:rsidRPr="00EC1B15">
        <w:rPr>
          <w:b/>
          <w:sz w:val="24"/>
          <w:lang w:val="el-GR"/>
        </w:rPr>
        <w:t>ανακοίνωσης</w:t>
      </w:r>
      <w:r w:rsidRPr="00EC1B15">
        <w:rPr>
          <w:b/>
          <w:sz w:val="24"/>
          <w:lang w:val="en-GB"/>
        </w:rPr>
        <w:t xml:space="preserve"> </w:t>
      </w:r>
      <w:r w:rsidRPr="00EC1B15">
        <w:rPr>
          <w:b/>
          <w:sz w:val="24"/>
          <w:lang w:val="el-GR"/>
        </w:rPr>
        <w:t>στο</w:t>
      </w:r>
      <w:r w:rsidRPr="00EC1B15">
        <w:rPr>
          <w:b/>
          <w:sz w:val="24"/>
          <w:lang w:val="en-GB"/>
        </w:rPr>
        <w:t xml:space="preserve"> 3</w:t>
      </w:r>
      <w:r w:rsidRPr="00EC1B15">
        <w:rPr>
          <w:b/>
          <w:sz w:val="24"/>
          <w:vertAlign w:val="superscript"/>
        </w:rPr>
        <w:t>rd</w:t>
      </w:r>
      <w:r w:rsidRPr="00EC1B15">
        <w:rPr>
          <w:b/>
          <w:sz w:val="24"/>
          <w:lang w:val="en-GB"/>
        </w:rPr>
        <w:t xml:space="preserve"> </w:t>
      </w:r>
      <w:r w:rsidRPr="00EC1B15">
        <w:rPr>
          <w:b/>
          <w:sz w:val="24"/>
        </w:rPr>
        <w:t>Meeting</w:t>
      </w:r>
      <w:r w:rsidRPr="00EC1B15">
        <w:rPr>
          <w:b/>
          <w:sz w:val="24"/>
          <w:lang w:val="en-GB"/>
        </w:rPr>
        <w:t xml:space="preserve"> </w:t>
      </w:r>
      <w:r w:rsidRPr="00EC1B15">
        <w:rPr>
          <w:b/>
          <w:sz w:val="24"/>
        </w:rPr>
        <w:t>of</w:t>
      </w:r>
      <w:r w:rsidRPr="00EC1B15">
        <w:rPr>
          <w:b/>
          <w:sz w:val="24"/>
          <w:lang w:val="en-GB"/>
        </w:rPr>
        <w:t xml:space="preserve"> </w:t>
      </w:r>
      <w:r w:rsidRPr="00EC1B15">
        <w:rPr>
          <w:b/>
          <w:sz w:val="24"/>
        </w:rPr>
        <w:t>the</w:t>
      </w:r>
      <w:r w:rsidRPr="00EC1B15">
        <w:rPr>
          <w:b/>
          <w:sz w:val="24"/>
          <w:lang w:val="en-GB"/>
        </w:rPr>
        <w:t xml:space="preserve"> </w:t>
      </w:r>
      <w:r w:rsidRPr="00EC1B15">
        <w:rPr>
          <w:b/>
          <w:sz w:val="24"/>
        </w:rPr>
        <w:t>European</w:t>
      </w:r>
      <w:r w:rsidRPr="00EC1B15">
        <w:rPr>
          <w:b/>
          <w:sz w:val="24"/>
          <w:lang w:val="en-GB"/>
        </w:rPr>
        <w:t xml:space="preserve"> </w:t>
      </w:r>
      <w:r w:rsidRPr="00EC1B15">
        <w:rPr>
          <w:b/>
          <w:sz w:val="24"/>
        </w:rPr>
        <w:t>Society</w:t>
      </w:r>
      <w:r w:rsidRPr="00EC1B15">
        <w:rPr>
          <w:b/>
          <w:sz w:val="24"/>
          <w:lang w:val="en-GB"/>
        </w:rPr>
        <w:t xml:space="preserve"> </w:t>
      </w:r>
      <w:r w:rsidRPr="00EC1B15">
        <w:rPr>
          <w:b/>
          <w:sz w:val="24"/>
        </w:rPr>
        <w:t>for</w:t>
      </w:r>
      <w:r w:rsidRPr="00EC1B15">
        <w:rPr>
          <w:b/>
          <w:sz w:val="24"/>
          <w:lang w:val="en-GB"/>
        </w:rPr>
        <w:t xml:space="preserve"> </w:t>
      </w:r>
      <w:r w:rsidRPr="00EC1B15">
        <w:rPr>
          <w:b/>
          <w:sz w:val="24"/>
        </w:rPr>
        <w:t>Impotence</w:t>
      </w:r>
      <w:r w:rsidRPr="00EC1B15">
        <w:rPr>
          <w:b/>
          <w:sz w:val="24"/>
          <w:lang w:val="en-GB"/>
        </w:rPr>
        <w:t xml:space="preserve"> </w:t>
      </w:r>
      <w:r w:rsidRPr="00EC1B15">
        <w:rPr>
          <w:b/>
          <w:sz w:val="24"/>
        </w:rPr>
        <w:t>Research (ESIR</w:t>
      </w:r>
      <w:r w:rsidRPr="00EC1B15">
        <w:rPr>
          <w:b/>
          <w:sz w:val="24"/>
          <w:lang w:val="en-GB"/>
        </w:rPr>
        <w:t xml:space="preserve"> ’99</w:t>
      </w:r>
      <w:r w:rsidRPr="00EC1B15">
        <w:rPr>
          <w:b/>
          <w:sz w:val="24"/>
        </w:rPr>
        <w:t xml:space="preserve">), </w:t>
      </w:r>
      <w:r w:rsidRPr="00EC1B15">
        <w:rPr>
          <w:b/>
          <w:sz w:val="24"/>
          <w:lang w:val="el-GR"/>
        </w:rPr>
        <w:t>Βαρκελώνη</w:t>
      </w:r>
      <w:r w:rsidRPr="00EC1B15">
        <w:rPr>
          <w:b/>
          <w:sz w:val="24"/>
          <w:lang w:val="en-GB"/>
        </w:rPr>
        <w:t>, 2000</w:t>
      </w:r>
      <w:r w:rsidRPr="00EC1B15">
        <w:rPr>
          <w:b/>
          <w:sz w:val="24"/>
        </w:rPr>
        <w:t>.</w:t>
      </w:r>
    </w:p>
    <w:p w14:paraId="4B7F920E" w14:textId="77777777" w:rsidR="00B735FF" w:rsidRDefault="00B735FF" w:rsidP="00D2486C">
      <w:pPr>
        <w:numPr>
          <w:ilvl w:val="0"/>
          <w:numId w:val="42"/>
        </w:numPr>
        <w:jc w:val="both"/>
        <w:rPr>
          <w:sz w:val="24"/>
          <w:lang w:val="en-GB"/>
        </w:rPr>
      </w:pPr>
      <w:r>
        <w:rPr>
          <w:sz w:val="24"/>
          <w:lang w:val="el-GR"/>
        </w:rPr>
        <w:lastRenderedPageBreak/>
        <w:t>Διάκριση</w:t>
      </w:r>
      <w:r w:rsidRPr="00B735FF">
        <w:rPr>
          <w:sz w:val="24"/>
        </w:rPr>
        <w:t xml:space="preserve"> </w:t>
      </w:r>
      <w:r>
        <w:rPr>
          <w:sz w:val="24"/>
          <w:lang w:val="el-GR"/>
        </w:rPr>
        <w:t>προφορικής</w:t>
      </w:r>
      <w:r>
        <w:rPr>
          <w:sz w:val="24"/>
          <w:lang w:val="en-GB"/>
        </w:rPr>
        <w:t xml:space="preserve"> </w:t>
      </w:r>
      <w:r>
        <w:rPr>
          <w:sz w:val="24"/>
          <w:lang w:val="el-GR"/>
        </w:rPr>
        <w:t>ανακοίνωσης</w:t>
      </w:r>
      <w:r>
        <w:rPr>
          <w:sz w:val="24"/>
          <w:lang w:val="en-GB"/>
        </w:rPr>
        <w:t xml:space="preserve"> </w:t>
      </w:r>
      <w:r>
        <w:rPr>
          <w:sz w:val="24"/>
          <w:lang w:val="el-GR"/>
        </w:rPr>
        <w:t>στα</w:t>
      </w:r>
      <w:r>
        <w:rPr>
          <w:sz w:val="24"/>
          <w:lang w:val="en-GB"/>
        </w:rPr>
        <w:t xml:space="preserve"> «</w:t>
      </w:r>
      <w:r>
        <w:rPr>
          <w:sz w:val="24"/>
        </w:rPr>
        <w:t>highlights</w:t>
      </w:r>
      <w:r>
        <w:rPr>
          <w:sz w:val="24"/>
          <w:lang w:val="en-GB"/>
        </w:rPr>
        <w:t xml:space="preserve"> </w:t>
      </w:r>
      <w:r>
        <w:rPr>
          <w:sz w:val="24"/>
        </w:rPr>
        <w:t>and</w:t>
      </w:r>
      <w:r>
        <w:rPr>
          <w:sz w:val="24"/>
          <w:lang w:val="en-GB"/>
        </w:rPr>
        <w:t xml:space="preserve"> </w:t>
      </w:r>
      <w:r>
        <w:rPr>
          <w:sz w:val="24"/>
        </w:rPr>
        <w:t>scientific</w:t>
      </w:r>
      <w:r>
        <w:rPr>
          <w:sz w:val="24"/>
          <w:lang w:val="en-GB"/>
        </w:rPr>
        <w:t xml:space="preserve"> </w:t>
      </w:r>
      <w:r>
        <w:rPr>
          <w:sz w:val="24"/>
        </w:rPr>
        <w:t>souvenirs</w:t>
      </w:r>
      <w:r>
        <w:rPr>
          <w:sz w:val="24"/>
          <w:lang w:val="en-GB"/>
        </w:rPr>
        <w:t xml:space="preserve">» </w:t>
      </w:r>
      <w:r>
        <w:rPr>
          <w:sz w:val="24"/>
          <w:lang w:val="el-GR"/>
        </w:rPr>
        <w:t>του</w:t>
      </w:r>
      <w:r>
        <w:rPr>
          <w:sz w:val="24"/>
          <w:lang w:val="en-GB"/>
        </w:rPr>
        <w:t xml:space="preserve"> </w:t>
      </w:r>
      <w:r>
        <w:rPr>
          <w:sz w:val="24"/>
        </w:rPr>
        <w:t xml:space="preserve">XVth Congress of the European Association of Urology, </w:t>
      </w:r>
      <w:r>
        <w:rPr>
          <w:sz w:val="24"/>
          <w:lang w:val="el-GR"/>
        </w:rPr>
        <w:t>Βρυξέλλες</w:t>
      </w:r>
      <w:r>
        <w:rPr>
          <w:sz w:val="24"/>
          <w:lang w:val="en-GB"/>
        </w:rPr>
        <w:t xml:space="preserve">, </w:t>
      </w:r>
      <w:r>
        <w:rPr>
          <w:sz w:val="24"/>
        </w:rPr>
        <w:t>2000.</w:t>
      </w:r>
      <w:r>
        <w:rPr>
          <w:b/>
          <w:bCs/>
          <w:lang w:val="en-GB"/>
        </w:rPr>
        <w:t xml:space="preserve"> </w:t>
      </w:r>
    </w:p>
    <w:p w14:paraId="78130683" w14:textId="77777777" w:rsidR="00B735FF" w:rsidRPr="00BE593B" w:rsidRDefault="00B735FF" w:rsidP="00D2486C">
      <w:pPr>
        <w:numPr>
          <w:ilvl w:val="0"/>
          <w:numId w:val="42"/>
        </w:numPr>
        <w:jc w:val="both"/>
        <w:rPr>
          <w:b/>
          <w:sz w:val="24"/>
          <w:lang w:val="en-GB"/>
        </w:rPr>
      </w:pPr>
      <w:r w:rsidRPr="00896E71">
        <w:rPr>
          <w:b/>
          <w:sz w:val="24"/>
          <w:lang w:val="el-GR"/>
        </w:rPr>
        <w:t>Υποτροφία</w:t>
      </w:r>
      <w:r w:rsidRPr="00BE593B">
        <w:rPr>
          <w:b/>
          <w:sz w:val="24"/>
          <w:lang w:val="en-GB"/>
        </w:rPr>
        <w:t xml:space="preserve"> </w:t>
      </w:r>
      <w:r w:rsidR="00065FE6" w:rsidRPr="00896E71">
        <w:rPr>
          <w:b/>
          <w:sz w:val="24"/>
          <w:lang w:val="el-GR"/>
        </w:rPr>
        <w:t>διάρκειας</w:t>
      </w:r>
      <w:r w:rsidR="00065FE6" w:rsidRPr="00BE593B">
        <w:rPr>
          <w:b/>
          <w:sz w:val="24"/>
          <w:lang w:val="en-GB"/>
        </w:rPr>
        <w:t xml:space="preserve"> </w:t>
      </w:r>
      <w:r w:rsidR="00065FE6" w:rsidRPr="00896E71">
        <w:rPr>
          <w:b/>
          <w:sz w:val="24"/>
          <w:lang w:val="el-GR"/>
        </w:rPr>
        <w:t>ενός</w:t>
      </w:r>
      <w:r w:rsidR="00065FE6" w:rsidRPr="00BE593B">
        <w:rPr>
          <w:b/>
          <w:sz w:val="24"/>
          <w:lang w:val="en-GB"/>
        </w:rPr>
        <w:t xml:space="preserve"> </w:t>
      </w:r>
      <w:r w:rsidR="00065FE6" w:rsidRPr="00896E71">
        <w:rPr>
          <w:b/>
          <w:sz w:val="24"/>
          <w:lang w:val="el-GR"/>
        </w:rPr>
        <w:t>έτους</w:t>
      </w:r>
      <w:r w:rsidR="00065FE6" w:rsidRPr="00BE593B">
        <w:rPr>
          <w:b/>
          <w:sz w:val="24"/>
          <w:lang w:val="en-GB"/>
        </w:rPr>
        <w:t xml:space="preserve"> (7/02 – 6/03) </w:t>
      </w:r>
      <w:r w:rsidRPr="00896E71">
        <w:rPr>
          <w:b/>
          <w:sz w:val="24"/>
          <w:lang w:val="el-GR"/>
        </w:rPr>
        <w:t>από</w:t>
      </w:r>
      <w:r w:rsidRPr="00BE593B">
        <w:rPr>
          <w:b/>
          <w:sz w:val="24"/>
          <w:lang w:val="en-GB"/>
        </w:rPr>
        <w:t xml:space="preserve"> </w:t>
      </w:r>
      <w:r w:rsidRPr="00896E71">
        <w:rPr>
          <w:b/>
          <w:sz w:val="24"/>
          <w:lang w:val="el-GR"/>
        </w:rPr>
        <w:t>το</w:t>
      </w:r>
      <w:r w:rsidRPr="00BE593B">
        <w:rPr>
          <w:b/>
          <w:sz w:val="24"/>
          <w:lang w:val="en-GB"/>
        </w:rPr>
        <w:t xml:space="preserve"> </w:t>
      </w:r>
      <w:r w:rsidRPr="00896E71">
        <w:rPr>
          <w:b/>
          <w:sz w:val="24"/>
          <w:lang w:val="el-GR"/>
        </w:rPr>
        <w:t>Πρόγραμμα</w:t>
      </w:r>
      <w:r w:rsidRPr="00BE593B">
        <w:rPr>
          <w:b/>
          <w:sz w:val="24"/>
          <w:lang w:val="en-GB"/>
        </w:rPr>
        <w:t xml:space="preserve"> </w:t>
      </w:r>
      <w:r w:rsidRPr="00896E71">
        <w:rPr>
          <w:b/>
          <w:sz w:val="24"/>
          <w:lang w:val="el-GR"/>
        </w:rPr>
        <w:t>Υποτροφιών</w:t>
      </w:r>
      <w:r w:rsidRPr="00BE593B">
        <w:rPr>
          <w:b/>
          <w:sz w:val="24"/>
          <w:lang w:val="en-GB"/>
        </w:rPr>
        <w:t xml:space="preserve"> </w:t>
      </w:r>
      <w:r w:rsidRPr="00896E71">
        <w:rPr>
          <w:b/>
          <w:sz w:val="24"/>
          <w:lang w:val="el-GR"/>
        </w:rPr>
        <w:t>της</w:t>
      </w:r>
      <w:r w:rsidRPr="00BE593B">
        <w:rPr>
          <w:b/>
          <w:sz w:val="24"/>
          <w:lang w:val="en-GB"/>
        </w:rPr>
        <w:t xml:space="preserve"> </w:t>
      </w:r>
      <w:r w:rsidRPr="00896E71">
        <w:rPr>
          <w:b/>
          <w:sz w:val="24"/>
          <w:lang w:val="el-GR"/>
        </w:rPr>
        <w:t>Ευρωπαϊκής</w:t>
      </w:r>
      <w:r w:rsidRPr="00BE593B">
        <w:rPr>
          <w:b/>
          <w:sz w:val="24"/>
          <w:lang w:val="en-GB"/>
        </w:rPr>
        <w:t xml:space="preserve"> </w:t>
      </w:r>
      <w:r w:rsidRPr="00896E71">
        <w:rPr>
          <w:b/>
          <w:sz w:val="24"/>
          <w:lang w:val="el-GR"/>
        </w:rPr>
        <w:t>Ουρολογικής</w:t>
      </w:r>
      <w:r w:rsidRPr="00BE593B">
        <w:rPr>
          <w:b/>
          <w:sz w:val="24"/>
          <w:lang w:val="en-GB"/>
        </w:rPr>
        <w:t xml:space="preserve"> </w:t>
      </w:r>
      <w:r w:rsidRPr="00896E71">
        <w:rPr>
          <w:b/>
          <w:sz w:val="24"/>
          <w:lang w:val="el-GR"/>
        </w:rPr>
        <w:t>Εταιρείας</w:t>
      </w:r>
      <w:r w:rsidRPr="00BE593B">
        <w:rPr>
          <w:b/>
          <w:sz w:val="24"/>
          <w:lang w:val="en-GB"/>
        </w:rPr>
        <w:t xml:space="preserve"> (</w:t>
      </w:r>
      <w:r w:rsidRPr="00896E71">
        <w:rPr>
          <w:b/>
          <w:sz w:val="24"/>
        </w:rPr>
        <w:t>European</w:t>
      </w:r>
      <w:r w:rsidRPr="00BE593B">
        <w:rPr>
          <w:b/>
          <w:sz w:val="24"/>
          <w:lang w:val="en-GB"/>
        </w:rPr>
        <w:t xml:space="preserve"> </w:t>
      </w:r>
      <w:r w:rsidRPr="00896E71">
        <w:rPr>
          <w:b/>
          <w:sz w:val="24"/>
        </w:rPr>
        <w:t>Urological</w:t>
      </w:r>
      <w:r w:rsidRPr="00BE593B">
        <w:rPr>
          <w:b/>
          <w:sz w:val="24"/>
          <w:lang w:val="en-GB"/>
        </w:rPr>
        <w:t xml:space="preserve"> </w:t>
      </w:r>
      <w:r w:rsidRPr="00896E71">
        <w:rPr>
          <w:b/>
          <w:sz w:val="24"/>
        </w:rPr>
        <w:t>Scholarship</w:t>
      </w:r>
      <w:r w:rsidRPr="00BE593B">
        <w:rPr>
          <w:b/>
          <w:sz w:val="24"/>
          <w:lang w:val="en-GB"/>
        </w:rPr>
        <w:t xml:space="preserve"> </w:t>
      </w:r>
      <w:r w:rsidRPr="00896E71">
        <w:rPr>
          <w:b/>
          <w:sz w:val="24"/>
        </w:rPr>
        <w:t>Programme</w:t>
      </w:r>
      <w:r w:rsidRPr="00BE593B">
        <w:rPr>
          <w:b/>
          <w:sz w:val="24"/>
          <w:lang w:val="en-GB"/>
        </w:rPr>
        <w:t xml:space="preserve">) </w:t>
      </w:r>
      <w:r w:rsidRPr="00896E71">
        <w:rPr>
          <w:b/>
          <w:sz w:val="24"/>
          <w:lang w:val="el-GR"/>
        </w:rPr>
        <w:t>για</w:t>
      </w:r>
      <w:r w:rsidRPr="00BE593B">
        <w:rPr>
          <w:b/>
          <w:sz w:val="24"/>
          <w:lang w:val="en-GB"/>
        </w:rPr>
        <w:t xml:space="preserve"> </w:t>
      </w:r>
      <w:r w:rsidRPr="00896E71">
        <w:rPr>
          <w:b/>
          <w:sz w:val="24"/>
          <w:lang w:val="el-GR"/>
        </w:rPr>
        <w:t>τη</w:t>
      </w:r>
      <w:r w:rsidRPr="00BE593B">
        <w:rPr>
          <w:b/>
          <w:sz w:val="24"/>
          <w:lang w:val="en-GB"/>
        </w:rPr>
        <w:t xml:space="preserve"> </w:t>
      </w:r>
      <w:r w:rsidRPr="00896E71">
        <w:rPr>
          <w:b/>
          <w:sz w:val="24"/>
          <w:lang w:val="el-GR"/>
        </w:rPr>
        <w:t>διεκπεραίωση</w:t>
      </w:r>
      <w:r w:rsidRPr="00BE593B">
        <w:rPr>
          <w:b/>
          <w:sz w:val="24"/>
          <w:lang w:val="en-GB"/>
        </w:rPr>
        <w:t xml:space="preserve"> </w:t>
      </w:r>
      <w:r w:rsidRPr="00896E71">
        <w:rPr>
          <w:b/>
          <w:sz w:val="24"/>
          <w:lang w:val="el-GR"/>
        </w:rPr>
        <w:t>ερευνητικού</w:t>
      </w:r>
      <w:r w:rsidRPr="00BE593B">
        <w:rPr>
          <w:b/>
          <w:sz w:val="24"/>
          <w:lang w:val="en-GB"/>
        </w:rPr>
        <w:t xml:space="preserve"> </w:t>
      </w:r>
      <w:r w:rsidRPr="00896E71">
        <w:rPr>
          <w:b/>
          <w:sz w:val="24"/>
          <w:lang w:val="el-GR"/>
        </w:rPr>
        <w:t>προγράμματος</w:t>
      </w:r>
      <w:r w:rsidRPr="00BE593B">
        <w:rPr>
          <w:b/>
          <w:sz w:val="24"/>
          <w:lang w:val="en-GB"/>
        </w:rPr>
        <w:t xml:space="preserve"> </w:t>
      </w:r>
      <w:r w:rsidRPr="00896E71">
        <w:rPr>
          <w:b/>
          <w:sz w:val="24"/>
          <w:lang w:val="el-GR"/>
        </w:rPr>
        <w:t>με</w:t>
      </w:r>
      <w:r w:rsidRPr="00BE593B">
        <w:rPr>
          <w:b/>
          <w:sz w:val="24"/>
          <w:lang w:val="en-GB"/>
        </w:rPr>
        <w:t xml:space="preserve"> </w:t>
      </w:r>
      <w:r w:rsidRPr="00896E71">
        <w:rPr>
          <w:b/>
          <w:sz w:val="24"/>
          <w:lang w:val="el-GR"/>
        </w:rPr>
        <w:t>τίτλο</w:t>
      </w:r>
      <w:r w:rsidRPr="00BE593B">
        <w:rPr>
          <w:b/>
          <w:sz w:val="24"/>
          <w:lang w:val="en-GB"/>
        </w:rPr>
        <w:t xml:space="preserve"> «</w:t>
      </w:r>
      <w:r w:rsidRPr="00896E71">
        <w:rPr>
          <w:b/>
          <w:sz w:val="24"/>
        </w:rPr>
        <w:t>Primary</w:t>
      </w:r>
      <w:r w:rsidRPr="00BE593B">
        <w:rPr>
          <w:b/>
          <w:sz w:val="24"/>
          <w:lang w:val="en-GB"/>
        </w:rPr>
        <w:t xml:space="preserve"> </w:t>
      </w:r>
      <w:r w:rsidRPr="00896E71">
        <w:rPr>
          <w:b/>
          <w:sz w:val="24"/>
        </w:rPr>
        <w:t>afferent</w:t>
      </w:r>
      <w:r w:rsidRPr="00BE593B">
        <w:rPr>
          <w:b/>
          <w:sz w:val="24"/>
          <w:lang w:val="en-GB"/>
        </w:rPr>
        <w:t xml:space="preserve"> </w:t>
      </w:r>
      <w:r w:rsidRPr="00896E71">
        <w:rPr>
          <w:b/>
          <w:sz w:val="24"/>
        </w:rPr>
        <w:t>mechanisms</w:t>
      </w:r>
      <w:r w:rsidRPr="00BE593B">
        <w:rPr>
          <w:b/>
          <w:sz w:val="24"/>
          <w:lang w:val="en-GB"/>
        </w:rPr>
        <w:t xml:space="preserve"> </w:t>
      </w:r>
      <w:r w:rsidRPr="00896E71">
        <w:rPr>
          <w:b/>
          <w:sz w:val="24"/>
        </w:rPr>
        <w:t>in</w:t>
      </w:r>
      <w:r w:rsidRPr="00BE593B">
        <w:rPr>
          <w:b/>
          <w:sz w:val="24"/>
          <w:lang w:val="en-GB"/>
        </w:rPr>
        <w:t xml:space="preserve"> </w:t>
      </w:r>
      <w:r w:rsidRPr="00896E71">
        <w:rPr>
          <w:b/>
          <w:sz w:val="24"/>
        </w:rPr>
        <w:t>Human</w:t>
      </w:r>
      <w:r w:rsidRPr="00BE593B">
        <w:rPr>
          <w:b/>
          <w:sz w:val="24"/>
          <w:lang w:val="en-GB"/>
        </w:rPr>
        <w:t xml:space="preserve"> </w:t>
      </w:r>
      <w:r w:rsidRPr="00896E71">
        <w:rPr>
          <w:b/>
          <w:sz w:val="24"/>
        </w:rPr>
        <w:t>detrusor</w:t>
      </w:r>
      <w:r w:rsidRPr="00BE593B">
        <w:rPr>
          <w:b/>
          <w:sz w:val="24"/>
          <w:lang w:val="en-GB"/>
        </w:rPr>
        <w:t xml:space="preserve"> </w:t>
      </w:r>
      <w:r w:rsidRPr="00896E71">
        <w:rPr>
          <w:b/>
          <w:sz w:val="24"/>
        </w:rPr>
        <w:t>Hypereflexia</w:t>
      </w:r>
      <w:r w:rsidRPr="00BE593B">
        <w:rPr>
          <w:b/>
          <w:sz w:val="24"/>
          <w:lang w:val="en-GB"/>
        </w:rPr>
        <w:t xml:space="preserve"> </w:t>
      </w:r>
      <w:r w:rsidRPr="00896E71">
        <w:rPr>
          <w:b/>
          <w:sz w:val="24"/>
        </w:rPr>
        <w:t>and</w:t>
      </w:r>
      <w:r w:rsidRPr="00BE593B">
        <w:rPr>
          <w:b/>
          <w:sz w:val="24"/>
          <w:lang w:val="en-GB"/>
        </w:rPr>
        <w:t xml:space="preserve"> </w:t>
      </w:r>
      <w:r w:rsidRPr="00896E71">
        <w:rPr>
          <w:b/>
          <w:sz w:val="24"/>
        </w:rPr>
        <w:t>bladder</w:t>
      </w:r>
      <w:r w:rsidRPr="00BE593B">
        <w:rPr>
          <w:b/>
          <w:sz w:val="24"/>
          <w:lang w:val="en-GB"/>
        </w:rPr>
        <w:t xml:space="preserve"> </w:t>
      </w:r>
      <w:r w:rsidRPr="00896E71">
        <w:rPr>
          <w:b/>
          <w:sz w:val="24"/>
        </w:rPr>
        <w:t>hypersensitivity</w:t>
      </w:r>
      <w:r w:rsidRPr="00BE593B">
        <w:rPr>
          <w:b/>
          <w:sz w:val="24"/>
          <w:lang w:val="en-GB"/>
        </w:rPr>
        <w:t xml:space="preserve"> – </w:t>
      </w:r>
      <w:r w:rsidRPr="00896E71">
        <w:rPr>
          <w:b/>
          <w:sz w:val="24"/>
        </w:rPr>
        <w:t>An</w:t>
      </w:r>
      <w:r w:rsidRPr="00BE593B">
        <w:rPr>
          <w:b/>
          <w:sz w:val="24"/>
          <w:lang w:val="en-GB"/>
        </w:rPr>
        <w:t xml:space="preserve"> </w:t>
      </w:r>
      <w:r w:rsidRPr="00896E71">
        <w:rPr>
          <w:b/>
          <w:sz w:val="24"/>
        </w:rPr>
        <w:t>immunohistochemical</w:t>
      </w:r>
      <w:r w:rsidRPr="00BE593B">
        <w:rPr>
          <w:b/>
          <w:sz w:val="24"/>
          <w:lang w:val="en-GB"/>
        </w:rPr>
        <w:t xml:space="preserve"> </w:t>
      </w:r>
      <w:r w:rsidRPr="00896E71">
        <w:rPr>
          <w:b/>
          <w:sz w:val="24"/>
        </w:rPr>
        <w:t>study</w:t>
      </w:r>
      <w:r w:rsidR="00065FE6" w:rsidRPr="00BE593B">
        <w:rPr>
          <w:b/>
          <w:sz w:val="24"/>
          <w:lang w:val="en-GB"/>
        </w:rPr>
        <w:t>»</w:t>
      </w:r>
      <w:r w:rsidRPr="00BE593B">
        <w:rPr>
          <w:b/>
          <w:sz w:val="24"/>
          <w:lang w:val="en-GB"/>
        </w:rPr>
        <w:t>.</w:t>
      </w:r>
    </w:p>
    <w:p w14:paraId="0CEDD138" w14:textId="77777777" w:rsidR="00B735FF" w:rsidRPr="004F3C68" w:rsidRDefault="00B735FF" w:rsidP="00D2486C">
      <w:pPr>
        <w:numPr>
          <w:ilvl w:val="0"/>
          <w:numId w:val="42"/>
        </w:numPr>
        <w:jc w:val="both"/>
        <w:rPr>
          <w:sz w:val="24"/>
          <w:szCs w:val="24"/>
          <w:lang w:val="en-GB"/>
        </w:rPr>
      </w:pPr>
      <w:r>
        <w:rPr>
          <w:sz w:val="24"/>
          <w:szCs w:val="24"/>
          <w:lang w:val="el-GR"/>
        </w:rPr>
        <w:t>Διάκριση</w:t>
      </w:r>
      <w:r w:rsidRPr="004F3C68">
        <w:rPr>
          <w:sz w:val="24"/>
          <w:szCs w:val="24"/>
          <w:lang w:val="en-GB"/>
        </w:rPr>
        <w:t xml:space="preserve"> </w:t>
      </w:r>
      <w:r w:rsidRPr="00B735FF">
        <w:rPr>
          <w:sz w:val="24"/>
          <w:szCs w:val="24"/>
          <w:lang w:val="el-GR"/>
        </w:rPr>
        <w:t>καλύτερης</w:t>
      </w:r>
      <w:r w:rsidRPr="004F3C68">
        <w:rPr>
          <w:sz w:val="24"/>
          <w:szCs w:val="24"/>
          <w:lang w:val="en-GB"/>
        </w:rPr>
        <w:t xml:space="preserve"> </w:t>
      </w:r>
      <w:r w:rsidRPr="00B735FF">
        <w:rPr>
          <w:sz w:val="24"/>
          <w:szCs w:val="24"/>
          <w:lang w:val="el-GR"/>
        </w:rPr>
        <w:t>παρουσίασης</w:t>
      </w:r>
      <w:r w:rsidRPr="004F3C68">
        <w:rPr>
          <w:sz w:val="24"/>
          <w:szCs w:val="24"/>
          <w:lang w:val="en-GB"/>
        </w:rPr>
        <w:t xml:space="preserve"> </w:t>
      </w:r>
      <w:r w:rsidRPr="00B735FF">
        <w:rPr>
          <w:sz w:val="24"/>
          <w:szCs w:val="24"/>
          <w:lang w:val="el-GR"/>
        </w:rPr>
        <w:t>πόστερ</w:t>
      </w:r>
      <w:r w:rsidRPr="004F3C68">
        <w:rPr>
          <w:sz w:val="24"/>
          <w:szCs w:val="24"/>
          <w:lang w:val="en-GB"/>
        </w:rPr>
        <w:t xml:space="preserve"> </w:t>
      </w:r>
      <w:r w:rsidRPr="00B735FF">
        <w:rPr>
          <w:sz w:val="24"/>
          <w:szCs w:val="24"/>
          <w:lang w:val="el-GR"/>
        </w:rPr>
        <w:t>σ</w:t>
      </w:r>
      <w:r>
        <w:rPr>
          <w:sz w:val="24"/>
          <w:szCs w:val="24"/>
          <w:lang w:val="el-GR"/>
        </w:rPr>
        <w:t>ε</w:t>
      </w:r>
      <w:r w:rsidRPr="004F3C68">
        <w:rPr>
          <w:sz w:val="24"/>
          <w:szCs w:val="24"/>
          <w:lang w:val="en-GB"/>
        </w:rPr>
        <w:t xml:space="preserve"> </w:t>
      </w:r>
      <w:r>
        <w:rPr>
          <w:sz w:val="24"/>
          <w:szCs w:val="24"/>
          <w:lang w:val="el-GR"/>
        </w:rPr>
        <w:t>επιμέρους</w:t>
      </w:r>
      <w:r w:rsidRPr="004F3C68">
        <w:rPr>
          <w:sz w:val="24"/>
          <w:szCs w:val="24"/>
          <w:lang w:val="en-GB"/>
        </w:rPr>
        <w:t xml:space="preserve"> </w:t>
      </w:r>
      <w:r w:rsidRPr="00B735FF">
        <w:rPr>
          <w:sz w:val="24"/>
          <w:szCs w:val="24"/>
          <w:lang w:val="el-GR"/>
        </w:rPr>
        <w:t>συνεδρία</w:t>
      </w:r>
      <w:r w:rsidRPr="004F3C68">
        <w:rPr>
          <w:sz w:val="24"/>
          <w:szCs w:val="24"/>
          <w:lang w:val="en-GB"/>
        </w:rPr>
        <w:t xml:space="preserve"> </w:t>
      </w:r>
      <w:r w:rsidRPr="00B735FF">
        <w:rPr>
          <w:sz w:val="24"/>
          <w:szCs w:val="24"/>
          <w:lang w:val="el-GR"/>
        </w:rPr>
        <w:t>του</w:t>
      </w:r>
      <w:r w:rsidRPr="004F3C68">
        <w:rPr>
          <w:sz w:val="24"/>
          <w:szCs w:val="24"/>
          <w:lang w:val="en-GB"/>
        </w:rPr>
        <w:t xml:space="preserve"> </w:t>
      </w:r>
      <w:r w:rsidRPr="00B735FF">
        <w:rPr>
          <w:sz w:val="24"/>
          <w:szCs w:val="24"/>
        </w:rPr>
        <w:t>XVIIIth</w:t>
      </w:r>
      <w:r w:rsidRPr="004F3C68">
        <w:rPr>
          <w:sz w:val="24"/>
          <w:szCs w:val="24"/>
          <w:lang w:val="en-GB"/>
        </w:rPr>
        <w:t xml:space="preserve"> </w:t>
      </w:r>
      <w:r w:rsidRPr="00B735FF">
        <w:rPr>
          <w:sz w:val="24"/>
          <w:szCs w:val="24"/>
        </w:rPr>
        <w:t>Congress</w:t>
      </w:r>
      <w:r w:rsidRPr="004F3C68">
        <w:rPr>
          <w:sz w:val="24"/>
          <w:szCs w:val="24"/>
          <w:lang w:val="en-GB"/>
        </w:rPr>
        <w:t xml:space="preserve"> </w:t>
      </w:r>
      <w:r w:rsidRPr="00B735FF">
        <w:rPr>
          <w:sz w:val="24"/>
          <w:szCs w:val="24"/>
        </w:rPr>
        <w:t>of</w:t>
      </w:r>
      <w:r w:rsidRPr="004F3C68">
        <w:rPr>
          <w:sz w:val="24"/>
          <w:szCs w:val="24"/>
          <w:lang w:val="en-GB"/>
        </w:rPr>
        <w:t xml:space="preserve"> </w:t>
      </w:r>
      <w:r w:rsidRPr="00B735FF">
        <w:rPr>
          <w:sz w:val="24"/>
          <w:szCs w:val="24"/>
        </w:rPr>
        <w:t>the</w:t>
      </w:r>
      <w:r w:rsidRPr="004F3C68">
        <w:rPr>
          <w:sz w:val="24"/>
          <w:szCs w:val="24"/>
          <w:lang w:val="en-GB"/>
        </w:rPr>
        <w:t xml:space="preserve"> </w:t>
      </w:r>
      <w:r w:rsidRPr="00B735FF">
        <w:rPr>
          <w:sz w:val="24"/>
          <w:szCs w:val="24"/>
        </w:rPr>
        <w:t>European</w:t>
      </w:r>
      <w:r w:rsidRPr="004F3C68">
        <w:rPr>
          <w:sz w:val="24"/>
          <w:szCs w:val="24"/>
          <w:lang w:val="en-GB"/>
        </w:rPr>
        <w:t xml:space="preserve"> </w:t>
      </w:r>
      <w:r w:rsidRPr="00B735FF">
        <w:rPr>
          <w:sz w:val="24"/>
          <w:szCs w:val="24"/>
        </w:rPr>
        <w:t>Association</w:t>
      </w:r>
      <w:r w:rsidRPr="004F3C68">
        <w:rPr>
          <w:sz w:val="24"/>
          <w:szCs w:val="24"/>
          <w:lang w:val="en-GB"/>
        </w:rPr>
        <w:t xml:space="preserve"> </w:t>
      </w:r>
      <w:r w:rsidRPr="00B735FF">
        <w:rPr>
          <w:sz w:val="24"/>
          <w:szCs w:val="24"/>
        </w:rPr>
        <w:t>of</w:t>
      </w:r>
      <w:r w:rsidRPr="004F3C68">
        <w:rPr>
          <w:sz w:val="24"/>
          <w:szCs w:val="24"/>
          <w:lang w:val="en-GB"/>
        </w:rPr>
        <w:t xml:space="preserve"> </w:t>
      </w:r>
      <w:r w:rsidRPr="00B735FF">
        <w:rPr>
          <w:sz w:val="24"/>
          <w:szCs w:val="24"/>
        </w:rPr>
        <w:t>Urology</w:t>
      </w:r>
      <w:r w:rsidRPr="004F3C68">
        <w:rPr>
          <w:sz w:val="24"/>
          <w:szCs w:val="24"/>
          <w:lang w:val="en-GB"/>
        </w:rPr>
        <w:t xml:space="preserve">, </w:t>
      </w:r>
      <w:r w:rsidRPr="00B735FF">
        <w:rPr>
          <w:sz w:val="24"/>
          <w:szCs w:val="24"/>
        </w:rPr>
        <w:t>Madrid</w:t>
      </w:r>
      <w:r w:rsidRPr="004F3C68">
        <w:rPr>
          <w:sz w:val="24"/>
          <w:szCs w:val="24"/>
          <w:lang w:val="en-GB"/>
        </w:rPr>
        <w:t xml:space="preserve"> (</w:t>
      </w:r>
      <w:r w:rsidRPr="00B735FF">
        <w:rPr>
          <w:sz w:val="24"/>
          <w:szCs w:val="24"/>
          <w:lang w:val="el-GR"/>
        </w:rPr>
        <w:t>Μάρτιος</w:t>
      </w:r>
      <w:r w:rsidRPr="004F3C68">
        <w:rPr>
          <w:sz w:val="24"/>
          <w:szCs w:val="24"/>
          <w:lang w:val="en-GB"/>
        </w:rPr>
        <w:t xml:space="preserve"> 2003). </w:t>
      </w:r>
    </w:p>
    <w:p w14:paraId="1A800E1D" w14:textId="77777777" w:rsidR="00FB2CAC" w:rsidRPr="00896E71" w:rsidRDefault="00FB2CAC" w:rsidP="00D2486C">
      <w:pPr>
        <w:numPr>
          <w:ilvl w:val="0"/>
          <w:numId w:val="42"/>
        </w:numPr>
        <w:jc w:val="both"/>
        <w:rPr>
          <w:b/>
          <w:sz w:val="24"/>
          <w:szCs w:val="24"/>
          <w:lang w:val="el-GR"/>
        </w:rPr>
      </w:pPr>
      <w:r w:rsidRPr="00896E71">
        <w:rPr>
          <w:b/>
          <w:sz w:val="24"/>
          <w:szCs w:val="24"/>
          <w:lang w:val="el-GR"/>
        </w:rPr>
        <w:t xml:space="preserve">Βραβείο καλύτερης δημοσίευσης για το έτος 2004 στο περιοδικό </w:t>
      </w:r>
      <w:r w:rsidRPr="00896E71">
        <w:rPr>
          <w:b/>
          <w:sz w:val="24"/>
          <w:szCs w:val="24"/>
          <w:lang w:val="en-GB"/>
        </w:rPr>
        <w:t>British</w:t>
      </w:r>
      <w:r w:rsidRPr="00896E71">
        <w:rPr>
          <w:b/>
          <w:sz w:val="24"/>
          <w:szCs w:val="24"/>
          <w:lang w:val="el-GR"/>
        </w:rPr>
        <w:t xml:space="preserve"> </w:t>
      </w:r>
      <w:r w:rsidRPr="00896E71">
        <w:rPr>
          <w:b/>
          <w:sz w:val="24"/>
          <w:szCs w:val="24"/>
          <w:lang w:val="en-GB"/>
        </w:rPr>
        <w:t>Journal</w:t>
      </w:r>
      <w:r w:rsidRPr="00896E71">
        <w:rPr>
          <w:b/>
          <w:sz w:val="24"/>
          <w:szCs w:val="24"/>
          <w:lang w:val="el-GR"/>
        </w:rPr>
        <w:t xml:space="preserve"> </w:t>
      </w:r>
      <w:r w:rsidRPr="00896E71">
        <w:rPr>
          <w:b/>
          <w:sz w:val="24"/>
          <w:szCs w:val="24"/>
          <w:lang w:val="en-GB"/>
        </w:rPr>
        <w:t>of</w:t>
      </w:r>
      <w:r w:rsidRPr="00896E71">
        <w:rPr>
          <w:b/>
          <w:sz w:val="24"/>
          <w:szCs w:val="24"/>
          <w:lang w:val="el-GR"/>
        </w:rPr>
        <w:t xml:space="preserve"> </w:t>
      </w:r>
      <w:r w:rsidRPr="00896E71">
        <w:rPr>
          <w:b/>
          <w:sz w:val="24"/>
          <w:szCs w:val="24"/>
          <w:lang w:val="en-GB"/>
        </w:rPr>
        <w:t>Urology</w:t>
      </w:r>
      <w:r w:rsidRPr="00896E71">
        <w:rPr>
          <w:b/>
          <w:sz w:val="24"/>
          <w:szCs w:val="24"/>
          <w:lang w:val="el-GR"/>
        </w:rPr>
        <w:t xml:space="preserve"> </w:t>
      </w:r>
      <w:r w:rsidRPr="00896E71">
        <w:rPr>
          <w:b/>
          <w:sz w:val="24"/>
          <w:szCs w:val="24"/>
          <w:lang w:val="en-GB"/>
        </w:rPr>
        <w:t>International</w:t>
      </w:r>
    </w:p>
    <w:p w14:paraId="3DAA2DED" w14:textId="77777777" w:rsidR="00B735FF" w:rsidRPr="001B2335" w:rsidRDefault="001B2335" w:rsidP="00D2486C">
      <w:pPr>
        <w:numPr>
          <w:ilvl w:val="0"/>
          <w:numId w:val="42"/>
        </w:numPr>
        <w:jc w:val="both"/>
        <w:rPr>
          <w:sz w:val="24"/>
          <w:szCs w:val="24"/>
          <w:lang w:val="el-GR"/>
        </w:rPr>
      </w:pPr>
      <w:r>
        <w:rPr>
          <w:sz w:val="24"/>
          <w:szCs w:val="24"/>
          <w:lang w:val="el-GR"/>
        </w:rPr>
        <w:t>Διάκριση</w:t>
      </w:r>
      <w:r w:rsidR="00B735FF" w:rsidRPr="001B2335">
        <w:rPr>
          <w:sz w:val="24"/>
          <w:szCs w:val="24"/>
          <w:lang w:val="el-GR"/>
        </w:rPr>
        <w:t xml:space="preserve"> </w:t>
      </w:r>
      <w:r w:rsidR="00B735FF" w:rsidRPr="00B735FF">
        <w:rPr>
          <w:sz w:val="24"/>
          <w:szCs w:val="24"/>
          <w:lang w:val="el-GR"/>
        </w:rPr>
        <w:t>καλύτερης</w:t>
      </w:r>
      <w:r w:rsidR="00B735FF" w:rsidRPr="001B2335">
        <w:rPr>
          <w:sz w:val="24"/>
          <w:szCs w:val="24"/>
          <w:lang w:val="el-GR"/>
        </w:rPr>
        <w:t xml:space="preserve"> </w:t>
      </w:r>
      <w:r w:rsidR="00B735FF" w:rsidRPr="00B735FF">
        <w:rPr>
          <w:sz w:val="24"/>
          <w:szCs w:val="24"/>
          <w:lang w:val="el-GR"/>
        </w:rPr>
        <w:t>ανηρτημένης</w:t>
      </w:r>
      <w:r w:rsidR="00B735FF" w:rsidRPr="001B2335">
        <w:rPr>
          <w:sz w:val="24"/>
          <w:szCs w:val="24"/>
          <w:lang w:val="el-GR"/>
        </w:rPr>
        <w:t xml:space="preserve"> </w:t>
      </w:r>
      <w:r w:rsidR="00B735FF" w:rsidRPr="00B735FF">
        <w:rPr>
          <w:sz w:val="24"/>
          <w:szCs w:val="24"/>
          <w:lang w:val="el-GR"/>
        </w:rPr>
        <w:t>ανακοίνωσης</w:t>
      </w:r>
      <w:r w:rsidR="00B735FF" w:rsidRPr="001B2335">
        <w:rPr>
          <w:sz w:val="24"/>
          <w:szCs w:val="24"/>
          <w:lang w:val="el-GR"/>
        </w:rPr>
        <w:t xml:space="preserve"> (2</w:t>
      </w:r>
      <w:r w:rsidR="00B735FF" w:rsidRPr="00B735FF">
        <w:rPr>
          <w:sz w:val="24"/>
          <w:szCs w:val="24"/>
          <w:vertAlign w:val="superscript"/>
          <w:lang w:val="el-GR"/>
        </w:rPr>
        <w:t>ος</w:t>
      </w:r>
      <w:r w:rsidR="00B735FF" w:rsidRPr="001B2335">
        <w:rPr>
          <w:sz w:val="24"/>
          <w:szCs w:val="24"/>
          <w:lang w:val="el-GR"/>
        </w:rPr>
        <w:t xml:space="preserve"> </w:t>
      </w:r>
      <w:r w:rsidR="00B735FF" w:rsidRPr="00B735FF">
        <w:rPr>
          <w:sz w:val="24"/>
          <w:szCs w:val="24"/>
          <w:lang w:val="el-GR"/>
        </w:rPr>
        <w:t>συγγραφέας</w:t>
      </w:r>
      <w:r w:rsidR="00B735FF" w:rsidRPr="001B2335">
        <w:rPr>
          <w:sz w:val="24"/>
          <w:szCs w:val="24"/>
          <w:lang w:val="el-GR"/>
        </w:rPr>
        <w:t xml:space="preserve">) </w:t>
      </w:r>
      <w:r w:rsidR="00B735FF" w:rsidRPr="00B735FF">
        <w:rPr>
          <w:sz w:val="24"/>
          <w:szCs w:val="24"/>
          <w:lang w:val="el-GR"/>
        </w:rPr>
        <w:t>στη</w:t>
      </w:r>
      <w:r w:rsidR="00B735FF" w:rsidRPr="001B2335">
        <w:rPr>
          <w:sz w:val="24"/>
          <w:szCs w:val="24"/>
          <w:lang w:val="el-GR"/>
        </w:rPr>
        <w:t xml:space="preserve"> </w:t>
      </w:r>
      <w:r w:rsidR="00B735FF" w:rsidRPr="00B735FF">
        <w:rPr>
          <w:sz w:val="24"/>
          <w:szCs w:val="24"/>
          <w:lang w:val="el-GR"/>
        </w:rPr>
        <w:t>συνεδρία</w:t>
      </w:r>
      <w:r w:rsidR="00B735FF" w:rsidRPr="001B2335">
        <w:rPr>
          <w:sz w:val="24"/>
          <w:szCs w:val="24"/>
          <w:lang w:val="el-GR"/>
        </w:rPr>
        <w:t xml:space="preserve"> “</w:t>
      </w:r>
      <w:r w:rsidR="00B735FF" w:rsidRPr="00B735FF">
        <w:rPr>
          <w:sz w:val="24"/>
          <w:szCs w:val="24"/>
        </w:rPr>
        <w:t>Neuro</w:t>
      </w:r>
      <w:r w:rsidR="00B735FF" w:rsidRPr="001B2335">
        <w:rPr>
          <w:sz w:val="24"/>
          <w:szCs w:val="24"/>
          <w:lang w:val="el-GR"/>
        </w:rPr>
        <w:t>-</w:t>
      </w:r>
      <w:r w:rsidR="00B735FF" w:rsidRPr="00B735FF">
        <w:rPr>
          <w:sz w:val="24"/>
          <w:szCs w:val="24"/>
        </w:rPr>
        <w:t>urology</w:t>
      </w:r>
      <w:r w:rsidR="00B735FF" w:rsidRPr="001B2335">
        <w:rPr>
          <w:sz w:val="24"/>
          <w:szCs w:val="24"/>
          <w:lang w:val="el-GR"/>
        </w:rPr>
        <w:t xml:space="preserve">: </w:t>
      </w:r>
      <w:r w:rsidR="00B735FF" w:rsidRPr="00B735FF">
        <w:rPr>
          <w:sz w:val="24"/>
          <w:szCs w:val="24"/>
        </w:rPr>
        <w:t>Sensory</w:t>
      </w:r>
      <w:r w:rsidR="00B735FF" w:rsidRPr="001B2335">
        <w:rPr>
          <w:sz w:val="24"/>
          <w:szCs w:val="24"/>
          <w:lang w:val="el-GR"/>
        </w:rPr>
        <w:t xml:space="preserve"> </w:t>
      </w:r>
      <w:r w:rsidR="00B735FF" w:rsidRPr="00B735FF">
        <w:rPr>
          <w:sz w:val="24"/>
          <w:szCs w:val="24"/>
        </w:rPr>
        <w:t>mechanisms</w:t>
      </w:r>
      <w:r w:rsidR="00B735FF" w:rsidRPr="001B2335">
        <w:rPr>
          <w:sz w:val="24"/>
          <w:szCs w:val="24"/>
          <w:lang w:val="el-GR"/>
        </w:rPr>
        <w:t>”, 21</w:t>
      </w:r>
      <w:r w:rsidR="00B735FF" w:rsidRPr="00B735FF">
        <w:rPr>
          <w:sz w:val="24"/>
          <w:szCs w:val="24"/>
          <w:vertAlign w:val="superscript"/>
        </w:rPr>
        <w:t>st</w:t>
      </w:r>
      <w:r w:rsidR="00B735FF" w:rsidRPr="001B2335">
        <w:rPr>
          <w:sz w:val="24"/>
          <w:szCs w:val="24"/>
          <w:lang w:val="el-GR"/>
        </w:rPr>
        <w:t xml:space="preserve"> </w:t>
      </w:r>
      <w:r w:rsidR="00B735FF" w:rsidRPr="00B735FF">
        <w:rPr>
          <w:sz w:val="24"/>
          <w:szCs w:val="24"/>
        </w:rPr>
        <w:t>Congress</w:t>
      </w:r>
      <w:r w:rsidR="00B735FF" w:rsidRPr="001B2335">
        <w:rPr>
          <w:sz w:val="24"/>
          <w:szCs w:val="24"/>
          <w:lang w:val="el-GR"/>
        </w:rPr>
        <w:t xml:space="preserve"> </w:t>
      </w:r>
      <w:r w:rsidR="00B735FF" w:rsidRPr="00B735FF">
        <w:rPr>
          <w:sz w:val="24"/>
          <w:szCs w:val="24"/>
        </w:rPr>
        <w:t>of</w:t>
      </w:r>
      <w:r w:rsidR="00B735FF" w:rsidRPr="001B2335">
        <w:rPr>
          <w:sz w:val="24"/>
          <w:szCs w:val="24"/>
          <w:lang w:val="el-GR"/>
        </w:rPr>
        <w:t xml:space="preserve"> </w:t>
      </w:r>
      <w:r w:rsidR="00B735FF" w:rsidRPr="00B735FF">
        <w:rPr>
          <w:sz w:val="24"/>
          <w:szCs w:val="24"/>
        </w:rPr>
        <w:t>the</w:t>
      </w:r>
      <w:r w:rsidR="00B735FF" w:rsidRPr="001B2335">
        <w:rPr>
          <w:sz w:val="24"/>
          <w:szCs w:val="24"/>
          <w:lang w:val="el-GR"/>
        </w:rPr>
        <w:t xml:space="preserve"> </w:t>
      </w:r>
      <w:r w:rsidR="00B735FF" w:rsidRPr="00B735FF">
        <w:rPr>
          <w:sz w:val="24"/>
          <w:szCs w:val="24"/>
        </w:rPr>
        <w:t>European</w:t>
      </w:r>
      <w:r w:rsidR="00B735FF" w:rsidRPr="001B2335">
        <w:rPr>
          <w:sz w:val="24"/>
          <w:szCs w:val="24"/>
          <w:lang w:val="el-GR"/>
        </w:rPr>
        <w:t xml:space="preserve"> </w:t>
      </w:r>
      <w:r w:rsidR="00B735FF" w:rsidRPr="00B735FF">
        <w:rPr>
          <w:sz w:val="24"/>
          <w:szCs w:val="24"/>
        </w:rPr>
        <w:t>Association</w:t>
      </w:r>
      <w:r w:rsidR="00B735FF" w:rsidRPr="001B2335">
        <w:rPr>
          <w:sz w:val="24"/>
          <w:szCs w:val="24"/>
          <w:lang w:val="el-GR"/>
        </w:rPr>
        <w:t xml:space="preserve"> </w:t>
      </w:r>
      <w:r w:rsidR="00B735FF" w:rsidRPr="00B735FF">
        <w:rPr>
          <w:sz w:val="24"/>
          <w:szCs w:val="24"/>
        </w:rPr>
        <w:t>of</w:t>
      </w:r>
      <w:r w:rsidR="00B735FF" w:rsidRPr="001B2335">
        <w:rPr>
          <w:sz w:val="24"/>
          <w:szCs w:val="24"/>
          <w:lang w:val="el-GR"/>
        </w:rPr>
        <w:t xml:space="preserve"> </w:t>
      </w:r>
      <w:r w:rsidR="00B735FF" w:rsidRPr="00B735FF">
        <w:rPr>
          <w:sz w:val="24"/>
          <w:szCs w:val="24"/>
        </w:rPr>
        <w:t>Urology</w:t>
      </w:r>
      <w:r w:rsidR="00B735FF" w:rsidRPr="001B2335">
        <w:rPr>
          <w:sz w:val="24"/>
          <w:szCs w:val="24"/>
          <w:lang w:val="el-GR"/>
        </w:rPr>
        <w:t xml:space="preserve">, </w:t>
      </w:r>
      <w:r w:rsidR="00B735FF" w:rsidRPr="00B735FF">
        <w:rPr>
          <w:sz w:val="24"/>
          <w:szCs w:val="24"/>
          <w:lang w:val="el-GR"/>
        </w:rPr>
        <w:t>Παρίσι</w:t>
      </w:r>
      <w:r w:rsidR="00B735FF" w:rsidRPr="001B2335">
        <w:rPr>
          <w:sz w:val="24"/>
          <w:szCs w:val="24"/>
          <w:lang w:val="el-GR"/>
        </w:rPr>
        <w:t>, 2006</w:t>
      </w:r>
    </w:p>
    <w:p w14:paraId="44B0AA33" w14:textId="77777777" w:rsidR="00B735FF" w:rsidRPr="00896E71" w:rsidRDefault="00B735FF" w:rsidP="00D2486C">
      <w:pPr>
        <w:numPr>
          <w:ilvl w:val="0"/>
          <w:numId w:val="42"/>
        </w:numPr>
        <w:jc w:val="both"/>
        <w:rPr>
          <w:b/>
          <w:sz w:val="24"/>
          <w:szCs w:val="24"/>
          <w:lang w:val="el-GR"/>
        </w:rPr>
      </w:pPr>
      <w:r w:rsidRPr="00896E71">
        <w:rPr>
          <w:b/>
          <w:sz w:val="24"/>
          <w:szCs w:val="24"/>
          <w:lang w:val="el-GR"/>
        </w:rPr>
        <w:t>2</w:t>
      </w:r>
      <w:r w:rsidRPr="00896E71">
        <w:rPr>
          <w:b/>
          <w:sz w:val="24"/>
          <w:szCs w:val="24"/>
          <w:vertAlign w:val="superscript"/>
          <w:lang w:val="el-GR"/>
        </w:rPr>
        <w:t>ο</w:t>
      </w:r>
      <w:r w:rsidRPr="00896E71">
        <w:rPr>
          <w:b/>
          <w:sz w:val="24"/>
          <w:szCs w:val="24"/>
          <w:lang w:val="el-GR"/>
        </w:rPr>
        <w:t xml:space="preserve"> Βραβείο καλύτερης παρουσίασης ανηρτημένης ανακοίνωσης για βασική έρευνα στο </w:t>
      </w:r>
      <w:r w:rsidRPr="00896E71">
        <w:rPr>
          <w:b/>
          <w:sz w:val="24"/>
          <w:szCs w:val="24"/>
        </w:rPr>
        <w:t>International</w:t>
      </w:r>
      <w:r w:rsidRPr="00896E71">
        <w:rPr>
          <w:b/>
          <w:sz w:val="24"/>
          <w:szCs w:val="24"/>
          <w:lang w:val="el-GR"/>
        </w:rPr>
        <w:t xml:space="preserve"> </w:t>
      </w:r>
      <w:r w:rsidRPr="00896E71">
        <w:rPr>
          <w:b/>
          <w:sz w:val="24"/>
          <w:szCs w:val="24"/>
        </w:rPr>
        <w:t>Continence</w:t>
      </w:r>
      <w:r w:rsidRPr="00896E71">
        <w:rPr>
          <w:b/>
          <w:sz w:val="24"/>
          <w:szCs w:val="24"/>
          <w:lang w:val="el-GR"/>
        </w:rPr>
        <w:t xml:space="preserve"> </w:t>
      </w:r>
      <w:r w:rsidRPr="00896E71">
        <w:rPr>
          <w:b/>
          <w:sz w:val="24"/>
          <w:szCs w:val="24"/>
        </w:rPr>
        <w:t>Society</w:t>
      </w:r>
      <w:r w:rsidRPr="00896E71">
        <w:rPr>
          <w:b/>
          <w:sz w:val="24"/>
          <w:szCs w:val="24"/>
          <w:lang w:val="el-GR"/>
        </w:rPr>
        <w:t xml:space="preserve"> </w:t>
      </w:r>
      <w:r w:rsidRPr="00896E71">
        <w:rPr>
          <w:b/>
          <w:sz w:val="24"/>
          <w:szCs w:val="24"/>
        </w:rPr>
        <w:t>Annual</w:t>
      </w:r>
      <w:r w:rsidRPr="00896E71">
        <w:rPr>
          <w:b/>
          <w:sz w:val="24"/>
          <w:szCs w:val="24"/>
          <w:lang w:val="el-GR"/>
        </w:rPr>
        <w:t xml:space="preserve"> </w:t>
      </w:r>
      <w:r w:rsidRPr="00896E71">
        <w:rPr>
          <w:b/>
          <w:sz w:val="24"/>
          <w:szCs w:val="24"/>
        </w:rPr>
        <w:t>Meeting</w:t>
      </w:r>
      <w:r w:rsidRPr="00896E71">
        <w:rPr>
          <w:b/>
          <w:sz w:val="24"/>
          <w:szCs w:val="24"/>
          <w:lang w:val="el-GR"/>
        </w:rPr>
        <w:t xml:space="preserve"> 2006, Νέα Ζηλανδία</w:t>
      </w:r>
      <w:r w:rsidR="00065FE6" w:rsidRPr="00896E71">
        <w:rPr>
          <w:b/>
          <w:sz w:val="24"/>
          <w:szCs w:val="24"/>
          <w:lang w:val="el-GR"/>
        </w:rPr>
        <w:t xml:space="preserve"> </w:t>
      </w:r>
    </w:p>
    <w:p w14:paraId="487E3CD8" w14:textId="77777777" w:rsidR="00B735FF" w:rsidRDefault="00FB2CAC" w:rsidP="00D2486C">
      <w:pPr>
        <w:numPr>
          <w:ilvl w:val="0"/>
          <w:numId w:val="42"/>
        </w:numPr>
        <w:jc w:val="both"/>
        <w:rPr>
          <w:sz w:val="24"/>
          <w:szCs w:val="24"/>
          <w:lang w:val="el-GR"/>
        </w:rPr>
      </w:pPr>
      <w:r>
        <w:rPr>
          <w:sz w:val="24"/>
          <w:szCs w:val="24"/>
          <w:lang w:val="el-GR"/>
        </w:rPr>
        <w:t xml:space="preserve">Διάκριση </w:t>
      </w:r>
      <w:r w:rsidR="00B735FF" w:rsidRPr="00A337C5">
        <w:rPr>
          <w:sz w:val="24"/>
          <w:szCs w:val="24"/>
          <w:lang w:val="el-GR"/>
        </w:rPr>
        <w:t>καλύτερης παρουσίασης ανηρτημένης ανακοίνωσης (2</w:t>
      </w:r>
      <w:r w:rsidR="00B735FF" w:rsidRPr="00A337C5">
        <w:rPr>
          <w:sz w:val="24"/>
          <w:szCs w:val="24"/>
          <w:vertAlign w:val="superscript"/>
          <w:lang w:val="el-GR"/>
        </w:rPr>
        <w:t>ος</w:t>
      </w:r>
      <w:r w:rsidR="00B735FF" w:rsidRPr="00A337C5">
        <w:rPr>
          <w:sz w:val="24"/>
          <w:szCs w:val="24"/>
          <w:lang w:val="el-GR"/>
        </w:rPr>
        <w:t xml:space="preserve"> συγγραφέας) στη συνεδρία “</w:t>
      </w:r>
      <w:r w:rsidR="00B735FF" w:rsidRPr="00A337C5">
        <w:rPr>
          <w:sz w:val="24"/>
          <w:szCs w:val="24"/>
        </w:rPr>
        <w:t>Botulinum</w:t>
      </w:r>
      <w:r w:rsidR="00B735FF" w:rsidRPr="00A337C5">
        <w:rPr>
          <w:sz w:val="24"/>
          <w:szCs w:val="24"/>
          <w:lang w:val="el-GR"/>
        </w:rPr>
        <w:t xml:space="preserve"> </w:t>
      </w:r>
      <w:r w:rsidR="00B735FF" w:rsidRPr="00A337C5">
        <w:rPr>
          <w:sz w:val="24"/>
          <w:szCs w:val="24"/>
        </w:rPr>
        <w:t>toxin</w:t>
      </w:r>
      <w:r w:rsidR="00B735FF" w:rsidRPr="00A337C5">
        <w:rPr>
          <w:sz w:val="24"/>
          <w:szCs w:val="24"/>
          <w:lang w:val="el-GR"/>
        </w:rPr>
        <w:t xml:space="preserve"> </w:t>
      </w:r>
      <w:r w:rsidR="00B735FF" w:rsidRPr="00A337C5">
        <w:rPr>
          <w:sz w:val="24"/>
          <w:szCs w:val="24"/>
        </w:rPr>
        <w:t>and</w:t>
      </w:r>
      <w:r w:rsidR="00B735FF" w:rsidRPr="00A337C5">
        <w:rPr>
          <w:sz w:val="24"/>
          <w:szCs w:val="24"/>
          <w:lang w:val="el-GR"/>
        </w:rPr>
        <w:t xml:space="preserve"> </w:t>
      </w:r>
      <w:r w:rsidR="00B735FF" w:rsidRPr="00A337C5">
        <w:rPr>
          <w:sz w:val="24"/>
          <w:szCs w:val="24"/>
        </w:rPr>
        <w:t>voiding</w:t>
      </w:r>
      <w:r w:rsidR="00B735FF" w:rsidRPr="00A337C5">
        <w:rPr>
          <w:sz w:val="24"/>
          <w:szCs w:val="24"/>
          <w:lang w:val="el-GR"/>
        </w:rPr>
        <w:t xml:space="preserve"> </w:t>
      </w:r>
      <w:r w:rsidR="00B735FF" w:rsidRPr="00A337C5">
        <w:rPr>
          <w:sz w:val="24"/>
          <w:szCs w:val="24"/>
        </w:rPr>
        <w:t>dysfunction</w:t>
      </w:r>
      <w:r w:rsidR="00B735FF" w:rsidRPr="00A337C5">
        <w:rPr>
          <w:sz w:val="24"/>
          <w:szCs w:val="24"/>
          <w:lang w:val="el-GR"/>
        </w:rPr>
        <w:t>”, 22</w:t>
      </w:r>
      <w:r w:rsidR="00B735FF" w:rsidRPr="00A337C5">
        <w:rPr>
          <w:sz w:val="24"/>
          <w:szCs w:val="24"/>
          <w:vertAlign w:val="superscript"/>
        </w:rPr>
        <w:t>nd</w:t>
      </w:r>
      <w:r w:rsidR="00B735FF" w:rsidRPr="00A337C5">
        <w:rPr>
          <w:sz w:val="24"/>
          <w:szCs w:val="24"/>
          <w:lang w:val="el-GR"/>
        </w:rPr>
        <w:t xml:space="preserve"> </w:t>
      </w:r>
      <w:r w:rsidR="00B735FF" w:rsidRPr="00A337C5">
        <w:rPr>
          <w:sz w:val="24"/>
          <w:szCs w:val="24"/>
        </w:rPr>
        <w:t>Congress</w:t>
      </w:r>
      <w:r w:rsidR="00B735FF" w:rsidRPr="00A337C5">
        <w:rPr>
          <w:sz w:val="24"/>
          <w:szCs w:val="24"/>
          <w:lang w:val="el-GR"/>
        </w:rPr>
        <w:t xml:space="preserve"> </w:t>
      </w:r>
      <w:r w:rsidR="00B735FF" w:rsidRPr="00A337C5">
        <w:rPr>
          <w:sz w:val="24"/>
          <w:szCs w:val="24"/>
        </w:rPr>
        <w:t>of</w:t>
      </w:r>
      <w:r w:rsidR="00B735FF" w:rsidRPr="00A337C5">
        <w:rPr>
          <w:sz w:val="24"/>
          <w:szCs w:val="24"/>
          <w:lang w:val="el-GR"/>
        </w:rPr>
        <w:t xml:space="preserve"> </w:t>
      </w:r>
      <w:r w:rsidR="00B735FF" w:rsidRPr="00A337C5">
        <w:rPr>
          <w:sz w:val="24"/>
          <w:szCs w:val="24"/>
        </w:rPr>
        <w:t>the</w:t>
      </w:r>
      <w:r w:rsidR="00B735FF" w:rsidRPr="00A337C5">
        <w:rPr>
          <w:sz w:val="24"/>
          <w:szCs w:val="24"/>
          <w:lang w:val="el-GR"/>
        </w:rPr>
        <w:t xml:space="preserve"> </w:t>
      </w:r>
      <w:r w:rsidR="00B735FF" w:rsidRPr="00A337C5">
        <w:rPr>
          <w:sz w:val="24"/>
          <w:szCs w:val="24"/>
        </w:rPr>
        <w:t>European</w:t>
      </w:r>
      <w:r w:rsidR="00B735FF" w:rsidRPr="00A337C5">
        <w:rPr>
          <w:sz w:val="24"/>
          <w:szCs w:val="24"/>
          <w:lang w:val="el-GR"/>
        </w:rPr>
        <w:t xml:space="preserve"> </w:t>
      </w:r>
      <w:r w:rsidR="00B735FF" w:rsidRPr="00A337C5">
        <w:rPr>
          <w:sz w:val="24"/>
          <w:szCs w:val="24"/>
        </w:rPr>
        <w:t>Association</w:t>
      </w:r>
      <w:r w:rsidR="00B735FF" w:rsidRPr="00A337C5">
        <w:rPr>
          <w:sz w:val="24"/>
          <w:szCs w:val="24"/>
          <w:lang w:val="el-GR"/>
        </w:rPr>
        <w:t xml:space="preserve"> </w:t>
      </w:r>
      <w:r w:rsidR="00B735FF" w:rsidRPr="00A337C5">
        <w:rPr>
          <w:sz w:val="24"/>
          <w:szCs w:val="24"/>
        </w:rPr>
        <w:t>of</w:t>
      </w:r>
      <w:r w:rsidR="00B735FF" w:rsidRPr="00A337C5">
        <w:rPr>
          <w:sz w:val="24"/>
          <w:szCs w:val="24"/>
          <w:lang w:val="el-GR"/>
        </w:rPr>
        <w:t xml:space="preserve"> </w:t>
      </w:r>
      <w:r w:rsidR="00B735FF" w:rsidRPr="00A337C5">
        <w:rPr>
          <w:sz w:val="24"/>
          <w:szCs w:val="24"/>
        </w:rPr>
        <w:t>Urology</w:t>
      </w:r>
      <w:r w:rsidR="00B735FF" w:rsidRPr="00A337C5">
        <w:rPr>
          <w:sz w:val="24"/>
          <w:szCs w:val="24"/>
          <w:lang w:val="el-GR"/>
        </w:rPr>
        <w:t>, Βερολίνο 2007</w:t>
      </w:r>
    </w:p>
    <w:p w14:paraId="2DF10DE6" w14:textId="77777777" w:rsidR="00B735FF" w:rsidRPr="00896E71" w:rsidRDefault="00B735FF" w:rsidP="00D2486C">
      <w:pPr>
        <w:numPr>
          <w:ilvl w:val="0"/>
          <w:numId w:val="42"/>
        </w:numPr>
        <w:jc w:val="both"/>
        <w:rPr>
          <w:b/>
          <w:sz w:val="24"/>
          <w:szCs w:val="24"/>
          <w:lang w:val="el-GR"/>
        </w:rPr>
      </w:pPr>
      <w:r w:rsidRPr="00896E71">
        <w:rPr>
          <w:b/>
          <w:sz w:val="24"/>
          <w:lang w:val="el-GR"/>
        </w:rPr>
        <w:t xml:space="preserve">Προεδρείο επιστημονικής συνεδρίας </w:t>
      </w:r>
      <w:r w:rsidR="00EA17F3" w:rsidRPr="00896E71">
        <w:rPr>
          <w:b/>
          <w:sz w:val="24"/>
          <w:lang w:val="el-GR"/>
        </w:rPr>
        <w:t xml:space="preserve">στο </w:t>
      </w:r>
      <w:r w:rsidRPr="00896E71">
        <w:rPr>
          <w:b/>
          <w:sz w:val="24"/>
          <w:szCs w:val="24"/>
          <w:lang w:val="el-GR"/>
        </w:rPr>
        <w:t>21</w:t>
      </w:r>
      <w:r w:rsidRPr="00896E71">
        <w:rPr>
          <w:b/>
          <w:sz w:val="24"/>
          <w:szCs w:val="24"/>
          <w:vertAlign w:val="superscript"/>
          <w:lang w:val="el-GR"/>
        </w:rPr>
        <w:t>ο</w:t>
      </w:r>
      <w:r w:rsidR="00EA17F3" w:rsidRPr="00896E71">
        <w:rPr>
          <w:b/>
          <w:sz w:val="24"/>
          <w:szCs w:val="24"/>
          <w:lang w:val="el-GR"/>
        </w:rPr>
        <w:t>, 22</w:t>
      </w:r>
      <w:r w:rsidR="00EA17F3" w:rsidRPr="00896E71">
        <w:rPr>
          <w:b/>
          <w:sz w:val="24"/>
          <w:szCs w:val="24"/>
          <w:vertAlign w:val="superscript"/>
          <w:lang w:val="el-GR"/>
        </w:rPr>
        <w:t>ο</w:t>
      </w:r>
      <w:r w:rsidR="00EA17F3" w:rsidRPr="00896E71">
        <w:rPr>
          <w:b/>
          <w:sz w:val="24"/>
          <w:szCs w:val="24"/>
          <w:lang w:val="el-GR"/>
        </w:rPr>
        <w:t>, 23</w:t>
      </w:r>
      <w:r w:rsidR="00FB2CAC" w:rsidRPr="00896E71">
        <w:rPr>
          <w:b/>
          <w:sz w:val="24"/>
          <w:szCs w:val="24"/>
          <w:vertAlign w:val="superscript"/>
          <w:lang w:val="el-GR"/>
        </w:rPr>
        <w:t>ο</w:t>
      </w:r>
      <w:r w:rsidR="00EA17F3" w:rsidRPr="00896E71">
        <w:rPr>
          <w:b/>
          <w:sz w:val="24"/>
          <w:szCs w:val="24"/>
          <w:lang w:val="el-GR"/>
        </w:rPr>
        <w:t xml:space="preserve">, </w:t>
      </w:r>
      <w:r w:rsidR="00FB2CAC" w:rsidRPr="00896E71">
        <w:rPr>
          <w:b/>
          <w:sz w:val="24"/>
          <w:szCs w:val="24"/>
          <w:lang w:val="el-GR"/>
        </w:rPr>
        <w:t>24</w:t>
      </w:r>
      <w:r w:rsidR="00FB2CAC" w:rsidRPr="00896E71">
        <w:rPr>
          <w:b/>
          <w:sz w:val="24"/>
          <w:szCs w:val="24"/>
          <w:vertAlign w:val="superscript"/>
          <w:lang w:val="el-GR"/>
        </w:rPr>
        <w:t>ο</w:t>
      </w:r>
      <w:r w:rsidR="00D32F32" w:rsidRPr="00896E71">
        <w:rPr>
          <w:b/>
          <w:sz w:val="24"/>
          <w:szCs w:val="24"/>
          <w:lang w:val="el-GR"/>
        </w:rPr>
        <w:t xml:space="preserve">, </w:t>
      </w:r>
      <w:r w:rsidR="00FB2CAC" w:rsidRPr="00896E71">
        <w:rPr>
          <w:b/>
          <w:sz w:val="24"/>
          <w:szCs w:val="24"/>
          <w:lang w:val="el-GR"/>
        </w:rPr>
        <w:t>25</w:t>
      </w:r>
      <w:r w:rsidR="00FB2CAC" w:rsidRPr="00896E71">
        <w:rPr>
          <w:b/>
          <w:sz w:val="24"/>
          <w:szCs w:val="24"/>
          <w:vertAlign w:val="superscript"/>
          <w:lang w:val="el-GR"/>
        </w:rPr>
        <w:t>ο</w:t>
      </w:r>
      <w:r w:rsidR="00896E71" w:rsidRPr="00896E71">
        <w:rPr>
          <w:b/>
          <w:sz w:val="24"/>
          <w:szCs w:val="24"/>
          <w:lang w:val="el-GR"/>
        </w:rPr>
        <w:t xml:space="preserve">, </w:t>
      </w:r>
      <w:r w:rsidR="00D32F32" w:rsidRPr="00896E71">
        <w:rPr>
          <w:b/>
          <w:sz w:val="24"/>
          <w:szCs w:val="24"/>
          <w:lang w:val="el-GR"/>
        </w:rPr>
        <w:t>26</w:t>
      </w:r>
      <w:r w:rsidR="00D32F32" w:rsidRPr="00896E71">
        <w:rPr>
          <w:b/>
          <w:sz w:val="24"/>
          <w:szCs w:val="24"/>
          <w:vertAlign w:val="superscript"/>
          <w:lang w:val="el-GR"/>
        </w:rPr>
        <w:t>ο</w:t>
      </w:r>
      <w:r w:rsidR="00BC0312">
        <w:rPr>
          <w:b/>
          <w:sz w:val="24"/>
          <w:szCs w:val="24"/>
          <w:lang w:val="el-GR"/>
        </w:rPr>
        <w:t xml:space="preserve">, </w:t>
      </w:r>
      <w:r w:rsidR="00896E71" w:rsidRPr="00896E71">
        <w:rPr>
          <w:b/>
          <w:sz w:val="24"/>
          <w:szCs w:val="24"/>
          <w:lang w:val="el-GR"/>
        </w:rPr>
        <w:t>27</w:t>
      </w:r>
      <w:r w:rsidR="00896E71" w:rsidRPr="00896E71">
        <w:rPr>
          <w:b/>
          <w:sz w:val="24"/>
          <w:szCs w:val="24"/>
          <w:vertAlign w:val="superscript"/>
          <w:lang w:val="el-GR"/>
        </w:rPr>
        <w:t>ο</w:t>
      </w:r>
      <w:r w:rsidR="00BC0312">
        <w:rPr>
          <w:b/>
          <w:sz w:val="24"/>
          <w:szCs w:val="24"/>
          <w:lang w:val="el-GR"/>
        </w:rPr>
        <w:t>, 29</w:t>
      </w:r>
      <w:r w:rsidR="00BC0312" w:rsidRPr="00BC0312">
        <w:rPr>
          <w:b/>
          <w:sz w:val="24"/>
          <w:szCs w:val="24"/>
          <w:vertAlign w:val="superscript"/>
          <w:lang w:val="el-GR"/>
        </w:rPr>
        <w:t>ο</w:t>
      </w:r>
      <w:r w:rsidR="002D6C42" w:rsidRPr="002D6C42">
        <w:rPr>
          <w:b/>
          <w:sz w:val="24"/>
          <w:szCs w:val="24"/>
          <w:lang w:val="el-GR"/>
        </w:rPr>
        <w:t xml:space="preserve">, </w:t>
      </w:r>
      <w:r w:rsidR="00BC0312">
        <w:rPr>
          <w:b/>
          <w:sz w:val="24"/>
          <w:szCs w:val="24"/>
          <w:lang w:val="el-GR"/>
        </w:rPr>
        <w:t>30</w:t>
      </w:r>
      <w:r w:rsidR="00BC0312" w:rsidRPr="00BC0312">
        <w:rPr>
          <w:b/>
          <w:sz w:val="24"/>
          <w:szCs w:val="24"/>
          <w:vertAlign w:val="superscript"/>
          <w:lang w:val="el-GR"/>
        </w:rPr>
        <w:t>ο</w:t>
      </w:r>
      <w:r w:rsidR="00BC0312">
        <w:rPr>
          <w:b/>
          <w:sz w:val="24"/>
          <w:szCs w:val="24"/>
          <w:lang w:val="el-GR"/>
        </w:rPr>
        <w:t xml:space="preserve"> </w:t>
      </w:r>
      <w:r w:rsidR="002D6C42" w:rsidRPr="00896E71">
        <w:rPr>
          <w:b/>
          <w:sz w:val="24"/>
          <w:szCs w:val="24"/>
          <w:lang w:val="el-GR"/>
        </w:rPr>
        <w:t xml:space="preserve">και </w:t>
      </w:r>
      <w:r w:rsidR="005F2639" w:rsidRPr="005F2639">
        <w:rPr>
          <w:b/>
          <w:sz w:val="24"/>
          <w:szCs w:val="24"/>
          <w:lang w:val="el-GR"/>
        </w:rPr>
        <w:t>32</w:t>
      </w:r>
      <w:r w:rsidR="005F2639" w:rsidRPr="005F2639">
        <w:rPr>
          <w:b/>
          <w:sz w:val="24"/>
          <w:szCs w:val="24"/>
          <w:vertAlign w:val="superscript"/>
          <w:lang w:val="el-GR"/>
        </w:rPr>
        <w:t>ο</w:t>
      </w:r>
      <w:r w:rsidR="005F2639">
        <w:rPr>
          <w:b/>
          <w:sz w:val="24"/>
          <w:szCs w:val="24"/>
          <w:lang w:val="el-GR"/>
        </w:rPr>
        <w:t xml:space="preserve"> </w:t>
      </w:r>
      <w:r w:rsidRPr="00896E71">
        <w:rPr>
          <w:b/>
          <w:sz w:val="24"/>
          <w:szCs w:val="24"/>
          <w:lang w:val="el-GR"/>
        </w:rPr>
        <w:t xml:space="preserve">Ετήσιο Συνέδριο της </w:t>
      </w:r>
      <w:r w:rsidRPr="00896E71">
        <w:rPr>
          <w:b/>
          <w:sz w:val="24"/>
          <w:szCs w:val="24"/>
        </w:rPr>
        <w:t>European</w:t>
      </w:r>
      <w:r w:rsidRPr="00896E71">
        <w:rPr>
          <w:b/>
          <w:sz w:val="24"/>
          <w:szCs w:val="24"/>
          <w:lang w:val="el-GR"/>
        </w:rPr>
        <w:t xml:space="preserve"> </w:t>
      </w:r>
      <w:r w:rsidRPr="00896E71">
        <w:rPr>
          <w:b/>
          <w:sz w:val="24"/>
          <w:szCs w:val="24"/>
        </w:rPr>
        <w:t>Association</w:t>
      </w:r>
      <w:r w:rsidRPr="00896E71">
        <w:rPr>
          <w:b/>
          <w:sz w:val="24"/>
          <w:szCs w:val="24"/>
          <w:lang w:val="el-GR"/>
        </w:rPr>
        <w:t xml:space="preserve"> </w:t>
      </w:r>
      <w:r w:rsidRPr="00896E71">
        <w:rPr>
          <w:b/>
          <w:sz w:val="24"/>
          <w:szCs w:val="24"/>
        </w:rPr>
        <w:t>of</w:t>
      </w:r>
      <w:r w:rsidRPr="00896E71">
        <w:rPr>
          <w:b/>
          <w:sz w:val="24"/>
          <w:szCs w:val="24"/>
          <w:lang w:val="el-GR"/>
        </w:rPr>
        <w:t xml:space="preserve"> </w:t>
      </w:r>
      <w:r w:rsidRPr="00896E71">
        <w:rPr>
          <w:b/>
          <w:sz w:val="24"/>
          <w:szCs w:val="24"/>
        </w:rPr>
        <w:t>Urology</w:t>
      </w:r>
      <w:r w:rsidRPr="00896E71">
        <w:rPr>
          <w:b/>
          <w:sz w:val="24"/>
          <w:szCs w:val="24"/>
          <w:lang w:val="el-GR"/>
        </w:rPr>
        <w:t>, 2006</w:t>
      </w:r>
      <w:r w:rsidR="00EA17F3" w:rsidRPr="00896E71">
        <w:rPr>
          <w:b/>
          <w:sz w:val="24"/>
          <w:szCs w:val="24"/>
          <w:lang w:val="el-GR"/>
        </w:rPr>
        <w:t>-20</w:t>
      </w:r>
      <w:r w:rsidR="00896E71" w:rsidRPr="00896E71">
        <w:rPr>
          <w:b/>
          <w:sz w:val="24"/>
          <w:szCs w:val="24"/>
          <w:lang w:val="el-GR"/>
        </w:rPr>
        <w:t>1</w:t>
      </w:r>
      <w:r w:rsidR="005F2639">
        <w:rPr>
          <w:b/>
          <w:sz w:val="24"/>
          <w:szCs w:val="24"/>
          <w:lang w:val="el-GR"/>
        </w:rPr>
        <w:t>7</w:t>
      </w:r>
    </w:p>
    <w:p w14:paraId="13AF0BD2" w14:textId="77777777" w:rsidR="00B735FF" w:rsidRPr="00B735FF" w:rsidRDefault="00B735FF" w:rsidP="00D2486C">
      <w:pPr>
        <w:numPr>
          <w:ilvl w:val="0"/>
          <w:numId w:val="42"/>
        </w:numPr>
        <w:jc w:val="both"/>
        <w:rPr>
          <w:sz w:val="24"/>
          <w:szCs w:val="24"/>
          <w:lang w:val="el-GR"/>
        </w:rPr>
      </w:pPr>
      <w:r>
        <w:rPr>
          <w:sz w:val="24"/>
          <w:lang w:val="el-GR"/>
        </w:rPr>
        <w:t>Προεδρείο</w:t>
      </w:r>
      <w:r w:rsidRPr="00B735FF">
        <w:rPr>
          <w:sz w:val="24"/>
          <w:lang w:val="el-GR"/>
        </w:rPr>
        <w:t xml:space="preserve"> </w:t>
      </w:r>
      <w:r>
        <w:rPr>
          <w:sz w:val="24"/>
          <w:lang w:val="el-GR"/>
        </w:rPr>
        <w:t>εκπαιδευτικής</w:t>
      </w:r>
      <w:r w:rsidRPr="00B735FF">
        <w:rPr>
          <w:sz w:val="24"/>
          <w:lang w:val="el-GR"/>
        </w:rPr>
        <w:t xml:space="preserve"> </w:t>
      </w:r>
      <w:r>
        <w:rPr>
          <w:sz w:val="24"/>
          <w:lang w:val="el-GR"/>
        </w:rPr>
        <w:t>επιστημονικής</w:t>
      </w:r>
      <w:r w:rsidRPr="00B735FF">
        <w:rPr>
          <w:sz w:val="24"/>
          <w:lang w:val="el-GR"/>
        </w:rPr>
        <w:t xml:space="preserve"> </w:t>
      </w:r>
      <w:r>
        <w:rPr>
          <w:sz w:val="24"/>
          <w:lang w:val="el-GR"/>
        </w:rPr>
        <w:t>συνεδρίας</w:t>
      </w:r>
      <w:r w:rsidRPr="00B735FF">
        <w:rPr>
          <w:sz w:val="24"/>
          <w:lang w:val="el-GR"/>
        </w:rPr>
        <w:t xml:space="preserve"> (</w:t>
      </w:r>
      <w:r>
        <w:rPr>
          <w:sz w:val="24"/>
          <w:lang w:val="en-GB"/>
        </w:rPr>
        <w:t>workshop</w:t>
      </w:r>
      <w:r w:rsidRPr="00B735FF">
        <w:rPr>
          <w:sz w:val="24"/>
          <w:lang w:val="el-GR"/>
        </w:rPr>
        <w:t xml:space="preserve">) </w:t>
      </w:r>
      <w:r>
        <w:rPr>
          <w:sz w:val="24"/>
          <w:lang w:val="el-GR"/>
        </w:rPr>
        <w:t>στο</w:t>
      </w:r>
      <w:r w:rsidRPr="00B735FF">
        <w:rPr>
          <w:sz w:val="24"/>
          <w:lang w:val="el-GR"/>
        </w:rPr>
        <w:t xml:space="preserve"> </w:t>
      </w:r>
      <w:r>
        <w:rPr>
          <w:sz w:val="24"/>
          <w:lang w:val="en-GB"/>
        </w:rPr>
        <w:t>International</w:t>
      </w:r>
      <w:r w:rsidRPr="00B735FF">
        <w:rPr>
          <w:sz w:val="24"/>
          <w:lang w:val="el-GR"/>
        </w:rPr>
        <w:t xml:space="preserve"> </w:t>
      </w:r>
      <w:r>
        <w:rPr>
          <w:sz w:val="24"/>
          <w:lang w:val="en-GB"/>
        </w:rPr>
        <w:t>Uro</w:t>
      </w:r>
      <w:r w:rsidRPr="00B735FF">
        <w:rPr>
          <w:sz w:val="24"/>
          <w:lang w:val="el-GR"/>
        </w:rPr>
        <w:t>-</w:t>
      </w:r>
      <w:r>
        <w:rPr>
          <w:sz w:val="24"/>
          <w:lang w:val="en-GB"/>
        </w:rPr>
        <w:t>Gynecological</w:t>
      </w:r>
      <w:r w:rsidRPr="00B735FF">
        <w:rPr>
          <w:sz w:val="24"/>
          <w:lang w:val="el-GR"/>
        </w:rPr>
        <w:t xml:space="preserve"> </w:t>
      </w:r>
      <w:r>
        <w:rPr>
          <w:sz w:val="24"/>
          <w:lang w:val="en-GB"/>
        </w:rPr>
        <w:t>Association</w:t>
      </w:r>
      <w:r w:rsidRPr="00B735FF">
        <w:rPr>
          <w:sz w:val="24"/>
          <w:lang w:val="el-GR"/>
        </w:rPr>
        <w:t xml:space="preserve"> </w:t>
      </w:r>
      <w:r>
        <w:rPr>
          <w:sz w:val="24"/>
          <w:lang w:val="en-GB"/>
        </w:rPr>
        <w:t>Annual</w:t>
      </w:r>
      <w:r w:rsidRPr="00B735FF">
        <w:rPr>
          <w:sz w:val="24"/>
          <w:lang w:val="el-GR"/>
        </w:rPr>
        <w:t xml:space="preserve"> </w:t>
      </w:r>
      <w:r>
        <w:rPr>
          <w:sz w:val="24"/>
          <w:lang w:val="en-GB"/>
        </w:rPr>
        <w:t>Meeting</w:t>
      </w:r>
      <w:r w:rsidRPr="00B735FF">
        <w:rPr>
          <w:sz w:val="24"/>
          <w:lang w:val="el-GR"/>
        </w:rPr>
        <w:t xml:space="preserve">, </w:t>
      </w:r>
      <w:r>
        <w:rPr>
          <w:sz w:val="24"/>
          <w:lang w:val="el-GR"/>
        </w:rPr>
        <w:t>Αθήνα</w:t>
      </w:r>
      <w:r w:rsidRPr="00B735FF">
        <w:rPr>
          <w:sz w:val="24"/>
          <w:lang w:val="el-GR"/>
        </w:rPr>
        <w:t xml:space="preserve"> 2006</w:t>
      </w:r>
    </w:p>
    <w:p w14:paraId="3D6533E8" w14:textId="77777777" w:rsidR="00B735FF" w:rsidRPr="008F1A3B" w:rsidRDefault="00B735FF" w:rsidP="00D2486C">
      <w:pPr>
        <w:numPr>
          <w:ilvl w:val="0"/>
          <w:numId w:val="42"/>
        </w:numPr>
        <w:jc w:val="both"/>
        <w:rPr>
          <w:sz w:val="24"/>
          <w:lang w:val="el-GR"/>
        </w:rPr>
      </w:pPr>
      <w:r>
        <w:rPr>
          <w:sz w:val="24"/>
          <w:lang w:val="el-GR"/>
        </w:rPr>
        <w:t>Προεδρείο</w:t>
      </w:r>
      <w:r w:rsidRPr="008F1A3B">
        <w:rPr>
          <w:sz w:val="24"/>
          <w:lang w:val="el-GR"/>
        </w:rPr>
        <w:t xml:space="preserve"> </w:t>
      </w:r>
      <w:r>
        <w:rPr>
          <w:sz w:val="24"/>
          <w:lang w:val="el-GR"/>
        </w:rPr>
        <w:t>επιστημονικής</w:t>
      </w:r>
      <w:r w:rsidRPr="008F1A3B">
        <w:rPr>
          <w:sz w:val="24"/>
          <w:lang w:val="el-GR"/>
        </w:rPr>
        <w:t xml:space="preserve"> </w:t>
      </w:r>
      <w:r>
        <w:rPr>
          <w:sz w:val="24"/>
          <w:lang w:val="el-GR"/>
        </w:rPr>
        <w:t>συνεδρίας στο 19</w:t>
      </w:r>
      <w:r w:rsidRPr="008F1A3B">
        <w:rPr>
          <w:sz w:val="24"/>
          <w:vertAlign w:val="superscript"/>
          <w:lang w:val="el-GR"/>
        </w:rPr>
        <w:t>ο</w:t>
      </w:r>
      <w:r>
        <w:rPr>
          <w:sz w:val="24"/>
          <w:lang w:val="el-GR"/>
        </w:rPr>
        <w:t xml:space="preserve"> Πανελλήνιο Ουρολογικό Συνέδριο, Πόρτο Καρράς </w:t>
      </w:r>
    </w:p>
    <w:p w14:paraId="6E852318" w14:textId="77777777" w:rsidR="00B735FF" w:rsidRPr="006C122C" w:rsidRDefault="00B735FF" w:rsidP="00D2486C">
      <w:pPr>
        <w:numPr>
          <w:ilvl w:val="0"/>
          <w:numId w:val="42"/>
        </w:numPr>
        <w:jc w:val="both"/>
        <w:rPr>
          <w:sz w:val="24"/>
          <w:szCs w:val="24"/>
        </w:rPr>
      </w:pPr>
      <w:r w:rsidRPr="00112680">
        <w:rPr>
          <w:sz w:val="24"/>
          <w:lang w:val="el-GR"/>
        </w:rPr>
        <w:t>Κριτής</w:t>
      </w:r>
      <w:r w:rsidRPr="00ED27F4">
        <w:rPr>
          <w:sz w:val="24"/>
        </w:rPr>
        <w:t xml:space="preserve"> </w:t>
      </w:r>
      <w:r w:rsidRPr="00112680">
        <w:rPr>
          <w:sz w:val="24"/>
          <w:lang w:val="el-GR"/>
        </w:rPr>
        <w:t>επιστημονικών</w:t>
      </w:r>
      <w:r w:rsidRPr="00ED27F4">
        <w:rPr>
          <w:sz w:val="24"/>
        </w:rPr>
        <w:t xml:space="preserve"> </w:t>
      </w:r>
      <w:r w:rsidRPr="00112680">
        <w:rPr>
          <w:sz w:val="24"/>
          <w:lang w:val="el-GR"/>
        </w:rPr>
        <w:t>εργασιών</w:t>
      </w:r>
      <w:r w:rsidRPr="00ED27F4">
        <w:rPr>
          <w:sz w:val="24"/>
        </w:rPr>
        <w:t xml:space="preserve"> </w:t>
      </w:r>
      <w:r w:rsidRPr="00112680">
        <w:rPr>
          <w:sz w:val="24"/>
          <w:lang w:val="el-GR"/>
        </w:rPr>
        <w:t>για</w:t>
      </w:r>
      <w:r w:rsidRPr="00ED27F4">
        <w:rPr>
          <w:sz w:val="24"/>
        </w:rPr>
        <w:t xml:space="preserve"> </w:t>
      </w:r>
      <w:r w:rsidRPr="00112680">
        <w:rPr>
          <w:sz w:val="24"/>
          <w:lang w:val="el-GR"/>
        </w:rPr>
        <w:t>τα</w:t>
      </w:r>
      <w:r w:rsidRPr="00ED27F4">
        <w:rPr>
          <w:sz w:val="24"/>
        </w:rPr>
        <w:t xml:space="preserve"> </w:t>
      </w:r>
      <w:r w:rsidRPr="00112680">
        <w:rPr>
          <w:sz w:val="24"/>
          <w:lang w:val="el-GR"/>
        </w:rPr>
        <w:t>περιοδικά</w:t>
      </w:r>
      <w:r w:rsidRPr="00ED27F4">
        <w:rPr>
          <w:sz w:val="24"/>
        </w:rPr>
        <w:t xml:space="preserve"> </w:t>
      </w:r>
      <w:r w:rsidRPr="00112680">
        <w:rPr>
          <w:sz w:val="24"/>
          <w:lang w:val="en-GB"/>
        </w:rPr>
        <w:t>Neurourology</w:t>
      </w:r>
      <w:r w:rsidRPr="00ED27F4">
        <w:rPr>
          <w:sz w:val="24"/>
        </w:rPr>
        <w:t xml:space="preserve"> </w:t>
      </w:r>
      <w:r w:rsidRPr="00112680">
        <w:rPr>
          <w:sz w:val="24"/>
          <w:lang w:val="en-GB"/>
        </w:rPr>
        <w:t>and</w:t>
      </w:r>
      <w:r w:rsidRPr="00ED27F4">
        <w:rPr>
          <w:sz w:val="24"/>
        </w:rPr>
        <w:t xml:space="preserve"> </w:t>
      </w:r>
      <w:r w:rsidRPr="00112680">
        <w:rPr>
          <w:sz w:val="24"/>
          <w:lang w:val="en-GB"/>
        </w:rPr>
        <w:t>Urodynamics</w:t>
      </w:r>
      <w:r w:rsidRPr="00ED27F4">
        <w:rPr>
          <w:sz w:val="24"/>
        </w:rPr>
        <w:t xml:space="preserve"> (2006-</w:t>
      </w:r>
      <w:r w:rsidR="00483CE1" w:rsidRPr="00ED27F4">
        <w:rPr>
          <w:sz w:val="24"/>
        </w:rPr>
        <w:t>1</w:t>
      </w:r>
      <w:r w:rsidR="0097378A">
        <w:rPr>
          <w:sz w:val="24"/>
        </w:rPr>
        <w:t>9</w:t>
      </w:r>
      <w:r w:rsidRPr="00ED27F4">
        <w:rPr>
          <w:sz w:val="24"/>
        </w:rPr>
        <w:t xml:space="preserve">), </w:t>
      </w:r>
      <w:r w:rsidRPr="00112680">
        <w:rPr>
          <w:sz w:val="24"/>
          <w:lang w:val="en-GB"/>
        </w:rPr>
        <w:t>BJU</w:t>
      </w:r>
      <w:r w:rsidRPr="00ED27F4">
        <w:rPr>
          <w:sz w:val="24"/>
        </w:rPr>
        <w:t xml:space="preserve"> </w:t>
      </w:r>
      <w:r w:rsidRPr="00112680">
        <w:rPr>
          <w:sz w:val="24"/>
          <w:lang w:val="en-GB"/>
        </w:rPr>
        <w:t>International</w:t>
      </w:r>
      <w:r w:rsidRPr="00ED27F4">
        <w:rPr>
          <w:sz w:val="24"/>
        </w:rPr>
        <w:t xml:space="preserve"> (2006-</w:t>
      </w:r>
      <w:r w:rsidR="00483CE1" w:rsidRPr="00ED27F4">
        <w:rPr>
          <w:sz w:val="24"/>
        </w:rPr>
        <w:t>1</w:t>
      </w:r>
      <w:r w:rsidR="0097378A">
        <w:rPr>
          <w:sz w:val="24"/>
        </w:rPr>
        <w:t>9</w:t>
      </w:r>
      <w:r w:rsidRPr="00ED27F4">
        <w:rPr>
          <w:sz w:val="24"/>
        </w:rPr>
        <w:t xml:space="preserve">), </w:t>
      </w:r>
      <w:r>
        <w:rPr>
          <w:sz w:val="24"/>
        </w:rPr>
        <w:t>European</w:t>
      </w:r>
      <w:r w:rsidRPr="00ED27F4">
        <w:rPr>
          <w:sz w:val="24"/>
        </w:rPr>
        <w:t xml:space="preserve"> </w:t>
      </w:r>
      <w:r>
        <w:rPr>
          <w:sz w:val="24"/>
        </w:rPr>
        <w:t>Urology</w:t>
      </w:r>
      <w:r w:rsidRPr="00ED27F4">
        <w:rPr>
          <w:sz w:val="24"/>
        </w:rPr>
        <w:t xml:space="preserve"> (2008-</w:t>
      </w:r>
      <w:r w:rsidR="00483CE1" w:rsidRPr="00ED27F4">
        <w:rPr>
          <w:sz w:val="24"/>
        </w:rPr>
        <w:t>1</w:t>
      </w:r>
      <w:r w:rsidR="0097378A">
        <w:rPr>
          <w:sz w:val="24"/>
        </w:rPr>
        <w:t>9</w:t>
      </w:r>
      <w:r w:rsidR="001D5529" w:rsidRPr="00ED27F4">
        <w:rPr>
          <w:sz w:val="24"/>
        </w:rPr>
        <w:t>),</w:t>
      </w:r>
      <w:r w:rsidRPr="00ED27F4">
        <w:rPr>
          <w:sz w:val="24"/>
        </w:rPr>
        <w:t xml:space="preserve"> </w:t>
      </w:r>
      <w:r>
        <w:rPr>
          <w:sz w:val="24"/>
        </w:rPr>
        <w:t>Journal</w:t>
      </w:r>
      <w:r w:rsidRPr="00ED27F4">
        <w:rPr>
          <w:sz w:val="24"/>
        </w:rPr>
        <w:t xml:space="preserve"> </w:t>
      </w:r>
      <w:r>
        <w:rPr>
          <w:sz w:val="24"/>
        </w:rPr>
        <w:t>of</w:t>
      </w:r>
      <w:r w:rsidRPr="00ED27F4">
        <w:rPr>
          <w:sz w:val="24"/>
        </w:rPr>
        <w:t xml:space="preserve"> </w:t>
      </w:r>
      <w:r>
        <w:rPr>
          <w:sz w:val="24"/>
        </w:rPr>
        <w:t>Urology</w:t>
      </w:r>
      <w:r w:rsidRPr="00ED27F4">
        <w:rPr>
          <w:sz w:val="24"/>
        </w:rPr>
        <w:t xml:space="preserve"> (2008-</w:t>
      </w:r>
      <w:r w:rsidR="00483CE1" w:rsidRPr="00ED27F4">
        <w:rPr>
          <w:sz w:val="24"/>
        </w:rPr>
        <w:t>1</w:t>
      </w:r>
      <w:r w:rsidR="0097378A">
        <w:rPr>
          <w:sz w:val="24"/>
        </w:rPr>
        <w:t>9</w:t>
      </w:r>
      <w:r w:rsidRPr="00ED27F4">
        <w:rPr>
          <w:sz w:val="24"/>
        </w:rPr>
        <w:t>)</w:t>
      </w:r>
      <w:r w:rsidR="00483CE1" w:rsidRPr="00ED27F4">
        <w:rPr>
          <w:sz w:val="24"/>
        </w:rPr>
        <w:t xml:space="preserve">, </w:t>
      </w:r>
      <w:r w:rsidR="00483CE1">
        <w:rPr>
          <w:sz w:val="24"/>
        </w:rPr>
        <w:t>World</w:t>
      </w:r>
      <w:r w:rsidR="00483CE1" w:rsidRPr="00ED27F4">
        <w:rPr>
          <w:sz w:val="24"/>
        </w:rPr>
        <w:t xml:space="preserve"> </w:t>
      </w:r>
      <w:r w:rsidR="00483CE1">
        <w:rPr>
          <w:sz w:val="24"/>
        </w:rPr>
        <w:t>Journal</w:t>
      </w:r>
      <w:r w:rsidR="00483CE1" w:rsidRPr="00ED27F4">
        <w:rPr>
          <w:sz w:val="24"/>
        </w:rPr>
        <w:t xml:space="preserve"> </w:t>
      </w:r>
      <w:r w:rsidR="00483CE1">
        <w:rPr>
          <w:sz w:val="24"/>
        </w:rPr>
        <w:t>of</w:t>
      </w:r>
      <w:r w:rsidR="00483CE1" w:rsidRPr="00ED27F4">
        <w:rPr>
          <w:sz w:val="24"/>
        </w:rPr>
        <w:t xml:space="preserve"> </w:t>
      </w:r>
      <w:r w:rsidR="00483CE1">
        <w:rPr>
          <w:sz w:val="24"/>
        </w:rPr>
        <w:t>Urology</w:t>
      </w:r>
      <w:r w:rsidR="00483CE1" w:rsidRPr="00ED27F4">
        <w:rPr>
          <w:sz w:val="24"/>
        </w:rPr>
        <w:t xml:space="preserve"> (2011-1</w:t>
      </w:r>
      <w:r w:rsidR="0097378A">
        <w:rPr>
          <w:sz w:val="24"/>
        </w:rPr>
        <w:t>9</w:t>
      </w:r>
      <w:r w:rsidR="00483CE1" w:rsidRPr="00ED27F4">
        <w:rPr>
          <w:sz w:val="24"/>
        </w:rPr>
        <w:t xml:space="preserve">), </w:t>
      </w:r>
      <w:r w:rsidR="00DF129D">
        <w:rPr>
          <w:sz w:val="24"/>
        </w:rPr>
        <w:t>European Urology Focus (2015-201</w:t>
      </w:r>
      <w:r w:rsidR="0097378A">
        <w:rPr>
          <w:sz w:val="24"/>
        </w:rPr>
        <w:t>9</w:t>
      </w:r>
      <w:r w:rsidR="00DF129D">
        <w:rPr>
          <w:sz w:val="24"/>
        </w:rPr>
        <w:t xml:space="preserve">), </w:t>
      </w:r>
      <w:r w:rsidR="00483CE1">
        <w:rPr>
          <w:sz w:val="24"/>
        </w:rPr>
        <w:t>Expert</w:t>
      </w:r>
      <w:r w:rsidR="00483CE1" w:rsidRPr="00ED27F4">
        <w:rPr>
          <w:sz w:val="24"/>
        </w:rPr>
        <w:t xml:space="preserve"> </w:t>
      </w:r>
      <w:r w:rsidR="00483CE1">
        <w:rPr>
          <w:sz w:val="24"/>
        </w:rPr>
        <w:t>Opinion</w:t>
      </w:r>
      <w:r w:rsidR="00483CE1" w:rsidRPr="00ED27F4">
        <w:rPr>
          <w:sz w:val="24"/>
        </w:rPr>
        <w:t xml:space="preserve"> </w:t>
      </w:r>
      <w:r w:rsidR="00483CE1">
        <w:rPr>
          <w:sz w:val="24"/>
        </w:rPr>
        <w:t>on</w:t>
      </w:r>
      <w:r w:rsidR="00483CE1" w:rsidRPr="00ED27F4">
        <w:rPr>
          <w:sz w:val="24"/>
        </w:rPr>
        <w:t xml:space="preserve"> </w:t>
      </w:r>
      <w:r w:rsidR="00483CE1">
        <w:rPr>
          <w:sz w:val="24"/>
        </w:rPr>
        <w:t>Pharmacotherapy</w:t>
      </w:r>
      <w:r w:rsidR="00483CE1" w:rsidRPr="00ED27F4">
        <w:rPr>
          <w:sz w:val="24"/>
        </w:rPr>
        <w:t xml:space="preserve"> (2012</w:t>
      </w:r>
      <w:r w:rsidR="001D5529" w:rsidRPr="00ED27F4">
        <w:rPr>
          <w:sz w:val="24"/>
        </w:rPr>
        <w:t>-1</w:t>
      </w:r>
      <w:r w:rsidR="00BE593B">
        <w:rPr>
          <w:sz w:val="24"/>
        </w:rPr>
        <w:t>5 &amp; 2018</w:t>
      </w:r>
      <w:r w:rsidR="00483CE1" w:rsidRPr="00ED27F4">
        <w:rPr>
          <w:sz w:val="24"/>
        </w:rPr>
        <w:t>)</w:t>
      </w:r>
      <w:r w:rsidR="00035351" w:rsidRPr="00ED27F4">
        <w:rPr>
          <w:sz w:val="24"/>
        </w:rPr>
        <w:t xml:space="preserve">, </w:t>
      </w:r>
      <w:r w:rsidR="00ED27F4">
        <w:rPr>
          <w:sz w:val="24"/>
          <w:lang w:val="en-GB"/>
        </w:rPr>
        <w:t>Ippokratia (2013</w:t>
      </w:r>
      <w:r w:rsidR="005A2EB5">
        <w:rPr>
          <w:sz w:val="24"/>
          <w:lang w:val="en-GB"/>
        </w:rPr>
        <w:t>, 2016</w:t>
      </w:r>
      <w:r w:rsidR="00ED27F4">
        <w:rPr>
          <w:sz w:val="24"/>
          <w:lang w:val="en-GB"/>
        </w:rPr>
        <w:t>)</w:t>
      </w:r>
      <w:r w:rsidR="00CE622A">
        <w:rPr>
          <w:sz w:val="24"/>
          <w:lang w:val="en-GB"/>
        </w:rPr>
        <w:t>,</w:t>
      </w:r>
      <w:r w:rsidR="006C122C" w:rsidRPr="006C122C">
        <w:rPr>
          <w:sz w:val="24"/>
          <w:lang w:val="en-GB"/>
        </w:rPr>
        <w:t xml:space="preserve"> </w:t>
      </w:r>
      <w:r w:rsidR="006C122C" w:rsidRPr="006C122C">
        <w:rPr>
          <w:color w:val="000000"/>
          <w:sz w:val="24"/>
          <w:szCs w:val="24"/>
          <w:shd w:val="clear" w:color="auto" w:fill="FFFFFF"/>
        </w:rPr>
        <w:t>Expert Review of Pharmacoeconomics &amp; Outcomes Research (2014)</w:t>
      </w:r>
      <w:r w:rsidR="00DF129D">
        <w:rPr>
          <w:color w:val="000000"/>
          <w:sz w:val="24"/>
          <w:szCs w:val="24"/>
          <w:shd w:val="clear" w:color="auto" w:fill="FFFFFF"/>
        </w:rPr>
        <w:t>,</w:t>
      </w:r>
      <w:r w:rsidR="00CE622A" w:rsidRPr="00CE622A">
        <w:rPr>
          <w:sz w:val="24"/>
        </w:rPr>
        <w:t xml:space="preserve"> </w:t>
      </w:r>
      <w:r w:rsidR="00CE622A">
        <w:rPr>
          <w:sz w:val="24"/>
          <w:lang w:val="en-GB"/>
        </w:rPr>
        <w:t>International Urogynecology Journal (201</w:t>
      </w:r>
      <w:r w:rsidR="007D1508">
        <w:rPr>
          <w:sz w:val="24"/>
          <w:lang w:val="en-GB"/>
        </w:rPr>
        <w:t>3-201</w:t>
      </w:r>
      <w:r w:rsidR="0097378A">
        <w:rPr>
          <w:sz w:val="24"/>
          <w:lang w:val="en-GB"/>
        </w:rPr>
        <w:t>8</w:t>
      </w:r>
      <w:r w:rsidR="007D1508">
        <w:rPr>
          <w:sz w:val="24"/>
          <w:lang w:val="en-GB"/>
        </w:rPr>
        <w:t>)</w:t>
      </w:r>
      <w:r w:rsidR="005A2EB5">
        <w:rPr>
          <w:sz w:val="24"/>
          <w:lang w:val="en-GB"/>
        </w:rPr>
        <w:t>, Urology Journal (2016)</w:t>
      </w:r>
      <w:r w:rsidR="00DF129D" w:rsidRPr="00DF129D">
        <w:rPr>
          <w:sz w:val="24"/>
        </w:rPr>
        <w:t xml:space="preserve"> </w:t>
      </w:r>
      <w:r w:rsidR="00DF129D">
        <w:rPr>
          <w:sz w:val="24"/>
          <w:lang w:val="el-GR"/>
        </w:rPr>
        <w:t>και</w:t>
      </w:r>
      <w:r w:rsidR="00DF129D">
        <w:rPr>
          <w:sz w:val="24"/>
          <w:lang w:val="en-GB"/>
        </w:rPr>
        <w:t xml:space="preserve"> Journal of Pharmacology &amp; Experimental Therapeutics (2016)</w:t>
      </w:r>
    </w:p>
    <w:p w14:paraId="04A04B6E" w14:textId="65DA1F99" w:rsidR="00B735FF" w:rsidRPr="00896E71" w:rsidRDefault="00B735FF" w:rsidP="00D2486C">
      <w:pPr>
        <w:numPr>
          <w:ilvl w:val="0"/>
          <w:numId w:val="42"/>
        </w:numPr>
        <w:jc w:val="both"/>
        <w:rPr>
          <w:b/>
          <w:sz w:val="24"/>
        </w:rPr>
      </w:pPr>
      <w:r w:rsidRPr="00896E71">
        <w:rPr>
          <w:b/>
          <w:sz w:val="24"/>
          <w:lang w:val="el-GR"/>
        </w:rPr>
        <w:t>Μέλος</w:t>
      </w:r>
      <w:r w:rsidRPr="00896E71">
        <w:rPr>
          <w:b/>
          <w:sz w:val="24"/>
        </w:rPr>
        <w:t xml:space="preserve"> </w:t>
      </w:r>
      <w:r w:rsidRPr="00896E71">
        <w:rPr>
          <w:b/>
          <w:sz w:val="24"/>
          <w:lang w:val="el-GR"/>
        </w:rPr>
        <w:t>του</w:t>
      </w:r>
      <w:r w:rsidRPr="00896E71">
        <w:rPr>
          <w:b/>
          <w:sz w:val="24"/>
        </w:rPr>
        <w:t xml:space="preserve"> </w:t>
      </w:r>
      <w:r w:rsidRPr="00896E71">
        <w:rPr>
          <w:b/>
          <w:sz w:val="24"/>
          <w:lang w:val="en-GB"/>
        </w:rPr>
        <w:t xml:space="preserve">Editorial Board </w:t>
      </w:r>
      <w:r w:rsidRPr="00896E71">
        <w:rPr>
          <w:b/>
          <w:sz w:val="24"/>
          <w:lang w:val="el-GR"/>
        </w:rPr>
        <w:t>του</w:t>
      </w:r>
      <w:r w:rsidRPr="00896E71">
        <w:rPr>
          <w:b/>
          <w:sz w:val="24"/>
        </w:rPr>
        <w:t xml:space="preserve"> </w:t>
      </w:r>
      <w:r w:rsidRPr="00896E71">
        <w:rPr>
          <w:b/>
          <w:sz w:val="24"/>
          <w:lang w:val="el-GR"/>
        </w:rPr>
        <w:t>περιοδικού</w:t>
      </w:r>
      <w:r w:rsidRPr="00896E71">
        <w:rPr>
          <w:b/>
          <w:sz w:val="24"/>
        </w:rPr>
        <w:t xml:space="preserve"> </w:t>
      </w:r>
      <w:r w:rsidRPr="00896E71">
        <w:rPr>
          <w:b/>
          <w:sz w:val="24"/>
          <w:lang w:val="en-GB"/>
        </w:rPr>
        <w:t>Neurourology</w:t>
      </w:r>
      <w:r w:rsidRPr="00896E71">
        <w:rPr>
          <w:b/>
          <w:sz w:val="24"/>
        </w:rPr>
        <w:t xml:space="preserve"> </w:t>
      </w:r>
      <w:r w:rsidRPr="00896E71">
        <w:rPr>
          <w:b/>
          <w:sz w:val="24"/>
          <w:lang w:val="en-GB"/>
        </w:rPr>
        <w:t>and</w:t>
      </w:r>
      <w:r w:rsidRPr="00896E71">
        <w:rPr>
          <w:b/>
          <w:sz w:val="24"/>
        </w:rPr>
        <w:t xml:space="preserve"> </w:t>
      </w:r>
      <w:r w:rsidRPr="00896E71">
        <w:rPr>
          <w:b/>
          <w:sz w:val="24"/>
          <w:lang w:val="en-GB"/>
        </w:rPr>
        <w:t>Urodynamics</w:t>
      </w:r>
      <w:r w:rsidRPr="00896E71">
        <w:rPr>
          <w:b/>
          <w:sz w:val="24"/>
        </w:rPr>
        <w:t xml:space="preserve"> (</w:t>
      </w:r>
      <w:r w:rsidR="00E1038A">
        <w:rPr>
          <w:b/>
          <w:sz w:val="24"/>
          <w:lang w:val="el-GR"/>
        </w:rPr>
        <w:t>από</w:t>
      </w:r>
      <w:r w:rsidR="00E1038A" w:rsidRPr="00E1038A">
        <w:rPr>
          <w:b/>
          <w:sz w:val="24"/>
        </w:rPr>
        <w:t xml:space="preserve"> </w:t>
      </w:r>
      <w:r w:rsidR="00E1038A">
        <w:rPr>
          <w:b/>
          <w:sz w:val="24"/>
          <w:lang w:val="el-GR"/>
        </w:rPr>
        <w:t>το</w:t>
      </w:r>
      <w:r w:rsidR="00E1038A" w:rsidRPr="00E1038A">
        <w:rPr>
          <w:b/>
          <w:sz w:val="24"/>
        </w:rPr>
        <w:t xml:space="preserve"> </w:t>
      </w:r>
      <w:r w:rsidRPr="00896E71">
        <w:rPr>
          <w:b/>
          <w:sz w:val="24"/>
        </w:rPr>
        <w:t>2008)</w:t>
      </w:r>
      <w:r w:rsidR="00065FE6" w:rsidRPr="00896E71">
        <w:rPr>
          <w:b/>
          <w:sz w:val="24"/>
        </w:rPr>
        <w:t xml:space="preserve">, </w:t>
      </w:r>
      <w:r w:rsidR="00065FE6" w:rsidRPr="00896E71">
        <w:rPr>
          <w:b/>
          <w:sz w:val="24"/>
          <w:lang w:val="el-GR"/>
        </w:rPr>
        <w:t>επίσημου</w:t>
      </w:r>
      <w:r w:rsidR="00065FE6" w:rsidRPr="00896E71">
        <w:rPr>
          <w:b/>
          <w:sz w:val="24"/>
        </w:rPr>
        <w:t xml:space="preserve"> </w:t>
      </w:r>
      <w:r w:rsidR="00065FE6" w:rsidRPr="00896E71">
        <w:rPr>
          <w:b/>
          <w:sz w:val="24"/>
          <w:lang w:val="el-GR"/>
        </w:rPr>
        <w:t>περιοδικού</w:t>
      </w:r>
      <w:r w:rsidR="00065FE6" w:rsidRPr="00896E71">
        <w:rPr>
          <w:b/>
          <w:sz w:val="24"/>
        </w:rPr>
        <w:t xml:space="preserve"> </w:t>
      </w:r>
      <w:r w:rsidR="00065FE6" w:rsidRPr="00896E71">
        <w:rPr>
          <w:b/>
          <w:sz w:val="24"/>
          <w:lang w:val="el-GR"/>
        </w:rPr>
        <w:t>της</w:t>
      </w:r>
      <w:r w:rsidR="00065FE6" w:rsidRPr="00896E71">
        <w:rPr>
          <w:b/>
          <w:sz w:val="24"/>
        </w:rPr>
        <w:t xml:space="preserve"> </w:t>
      </w:r>
      <w:r w:rsidR="00065FE6" w:rsidRPr="00896E71">
        <w:rPr>
          <w:b/>
          <w:sz w:val="24"/>
          <w:lang w:val="en-GB"/>
        </w:rPr>
        <w:t>International Continence Society</w:t>
      </w:r>
      <w:r w:rsidR="00BE5747" w:rsidRPr="00896E71">
        <w:rPr>
          <w:b/>
          <w:sz w:val="24"/>
        </w:rPr>
        <w:t xml:space="preserve">, </w:t>
      </w:r>
      <w:r w:rsidR="00BE5747" w:rsidRPr="00896E71">
        <w:rPr>
          <w:b/>
          <w:sz w:val="24"/>
          <w:lang w:val="el-GR"/>
        </w:rPr>
        <w:t>του</w:t>
      </w:r>
      <w:r w:rsidR="00BE5747" w:rsidRPr="00896E71">
        <w:rPr>
          <w:b/>
          <w:sz w:val="24"/>
        </w:rPr>
        <w:t xml:space="preserve"> </w:t>
      </w:r>
      <w:r w:rsidR="00BE5747" w:rsidRPr="00896E71">
        <w:rPr>
          <w:b/>
          <w:sz w:val="24"/>
          <w:lang w:val="el-GR"/>
        </w:rPr>
        <w:t>περιοδικού</w:t>
      </w:r>
      <w:r w:rsidR="00BE5747" w:rsidRPr="00896E71">
        <w:rPr>
          <w:b/>
          <w:sz w:val="24"/>
          <w:lang w:val="en-GB"/>
        </w:rPr>
        <w:t xml:space="preserve"> European Urology</w:t>
      </w:r>
      <w:r w:rsidR="00BE5747" w:rsidRPr="00896E71">
        <w:rPr>
          <w:b/>
          <w:sz w:val="24"/>
        </w:rPr>
        <w:t xml:space="preserve"> (</w:t>
      </w:r>
      <w:r w:rsidR="00E1038A">
        <w:rPr>
          <w:b/>
          <w:sz w:val="24"/>
          <w:lang w:val="el-GR"/>
        </w:rPr>
        <w:t>από</w:t>
      </w:r>
      <w:r w:rsidR="00E1038A" w:rsidRPr="00E1038A">
        <w:rPr>
          <w:b/>
          <w:sz w:val="24"/>
        </w:rPr>
        <w:t xml:space="preserve"> </w:t>
      </w:r>
      <w:r w:rsidR="00E1038A">
        <w:rPr>
          <w:b/>
          <w:sz w:val="24"/>
          <w:lang w:val="el-GR"/>
        </w:rPr>
        <w:t>το</w:t>
      </w:r>
      <w:r w:rsidR="00E1038A" w:rsidRPr="00E1038A">
        <w:rPr>
          <w:b/>
          <w:sz w:val="24"/>
        </w:rPr>
        <w:t xml:space="preserve"> </w:t>
      </w:r>
      <w:r w:rsidR="00BE5747" w:rsidRPr="00896E71">
        <w:rPr>
          <w:b/>
          <w:sz w:val="24"/>
        </w:rPr>
        <w:t xml:space="preserve">2010), </w:t>
      </w:r>
      <w:r w:rsidR="00BE5747" w:rsidRPr="00896E71">
        <w:rPr>
          <w:b/>
          <w:sz w:val="24"/>
          <w:lang w:val="el-GR"/>
        </w:rPr>
        <w:t>επίσημου</w:t>
      </w:r>
      <w:r w:rsidR="00BE5747" w:rsidRPr="00896E71">
        <w:rPr>
          <w:b/>
          <w:sz w:val="24"/>
        </w:rPr>
        <w:t xml:space="preserve"> </w:t>
      </w:r>
      <w:r w:rsidR="00BE5747" w:rsidRPr="00896E71">
        <w:rPr>
          <w:b/>
          <w:sz w:val="24"/>
          <w:lang w:val="el-GR"/>
        </w:rPr>
        <w:t>περιοδικού</w:t>
      </w:r>
      <w:r w:rsidR="00BE5747" w:rsidRPr="00896E71">
        <w:rPr>
          <w:b/>
          <w:sz w:val="24"/>
        </w:rPr>
        <w:t xml:space="preserve"> </w:t>
      </w:r>
      <w:r w:rsidR="00BE5747" w:rsidRPr="00896E71">
        <w:rPr>
          <w:b/>
          <w:sz w:val="24"/>
          <w:lang w:val="el-GR"/>
        </w:rPr>
        <w:t>της</w:t>
      </w:r>
      <w:r w:rsidR="00BE5747" w:rsidRPr="00896E71">
        <w:rPr>
          <w:b/>
          <w:sz w:val="24"/>
          <w:lang w:val="en-GB"/>
        </w:rPr>
        <w:t xml:space="preserve"> European Association of Urology</w:t>
      </w:r>
      <w:r w:rsidR="00E1038A" w:rsidRPr="00E1038A">
        <w:rPr>
          <w:b/>
          <w:sz w:val="24"/>
        </w:rPr>
        <w:t xml:space="preserve">, </w:t>
      </w:r>
      <w:r w:rsidR="00E1038A" w:rsidRPr="00896E71">
        <w:rPr>
          <w:b/>
          <w:sz w:val="24"/>
          <w:lang w:val="el-GR"/>
        </w:rPr>
        <w:t>και</w:t>
      </w:r>
      <w:r w:rsidR="00E1038A" w:rsidRPr="00E1038A">
        <w:rPr>
          <w:b/>
          <w:sz w:val="24"/>
        </w:rPr>
        <w:t xml:space="preserve"> </w:t>
      </w:r>
      <w:r w:rsidR="00E1038A">
        <w:rPr>
          <w:b/>
          <w:sz w:val="24"/>
          <w:lang w:val="el-GR"/>
        </w:rPr>
        <w:t>του</w:t>
      </w:r>
      <w:r w:rsidR="00E1038A" w:rsidRPr="00E1038A">
        <w:rPr>
          <w:b/>
          <w:sz w:val="24"/>
        </w:rPr>
        <w:t xml:space="preserve"> </w:t>
      </w:r>
      <w:r w:rsidR="00E1038A">
        <w:rPr>
          <w:b/>
          <w:sz w:val="24"/>
          <w:lang w:val="el-GR"/>
        </w:rPr>
        <w:t>περιοδικού</w:t>
      </w:r>
      <w:r w:rsidR="00E1038A" w:rsidRPr="00E1038A">
        <w:rPr>
          <w:b/>
          <w:sz w:val="24"/>
        </w:rPr>
        <w:t xml:space="preserve"> </w:t>
      </w:r>
      <w:r w:rsidR="00E1038A">
        <w:rPr>
          <w:b/>
          <w:sz w:val="24"/>
        </w:rPr>
        <w:t>BJU International (2012</w:t>
      </w:r>
      <w:r w:rsidR="00894759" w:rsidRPr="00894759">
        <w:rPr>
          <w:b/>
          <w:sz w:val="24"/>
        </w:rPr>
        <w:t>-2020</w:t>
      </w:r>
      <w:r w:rsidR="00E1038A">
        <w:rPr>
          <w:b/>
          <w:sz w:val="24"/>
        </w:rPr>
        <w:t>)</w:t>
      </w:r>
      <w:r w:rsidR="00E1038A" w:rsidRPr="00E1038A">
        <w:rPr>
          <w:b/>
          <w:sz w:val="24"/>
        </w:rPr>
        <w:t xml:space="preserve">, </w:t>
      </w:r>
      <w:r w:rsidR="00E1038A" w:rsidRPr="00896E71">
        <w:rPr>
          <w:b/>
          <w:sz w:val="24"/>
          <w:lang w:val="el-GR"/>
        </w:rPr>
        <w:t>επίσημου</w:t>
      </w:r>
      <w:r w:rsidR="00E1038A" w:rsidRPr="00896E71">
        <w:rPr>
          <w:b/>
          <w:sz w:val="24"/>
        </w:rPr>
        <w:t xml:space="preserve"> </w:t>
      </w:r>
      <w:r w:rsidR="00E1038A" w:rsidRPr="00896E71">
        <w:rPr>
          <w:b/>
          <w:sz w:val="24"/>
          <w:lang w:val="el-GR"/>
        </w:rPr>
        <w:t>περιοδικού</w:t>
      </w:r>
      <w:r w:rsidR="00E1038A" w:rsidRPr="00896E71">
        <w:rPr>
          <w:b/>
          <w:sz w:val="24"/>
        </w:rPr>
        <w:t xml:space="preserve"> </w:t>
      </w:r>
      <w:r w:rsidR="00E1038A" w:rsidRPr="00896E71">
        <w:rPr>
          <w:b/>
          <w:sz w:val="24"/>
          <w:lang w:val="el-GR"/>
        </w:rPr>
        <w:t>της</w:t>
      </w:r>
      <w:r w:rsidR="00E1038A">
        <w:rPr>
          <w:b/>
          <w:sz w:val="24"/>
          <w:lang w:val="en-GB"/>
        </w:rPr>
        <w:t xml:space="preserve"> British Association of Urological Surgeons</w:t>
      </w:r>
    </w:p>
    <w:p w14:paraId="147A6A3E" w14:textId="77777777" w:rsidR="00B735FF" w:rsidRPr="00112680" w:rsidRDefault="00B735FF" w:rsidP="00D2486C">
      <w:pPr>
        <w:numPr>
          <w:ilvl w:val="0"/>
          <w:numId w:val="42"/>
        </w:numPr>
        <w:jc w:val="both"/>
        <w:rPr>
          <w:sz w:val="24"/>
        </w:rPr>
      </w:pPr>
      <w:r w:rsidRPr="00112680">
        <w:rPr>
          <w:sz w:val="24"/>
          <w:lang w:val="el-GR"/>
        </w:rPr>
        <w:t>Συμμετοχή</w:t>
      </w:r>
      <w:r w:rsidRPr="00112680">
        <w:rPr>
          <w:sz w:val="24"/>
        </w:rPr>
        <w:t xml:space="preserve"> </w:t>
      </w:r>
      <w:r w:rsidRPr="00112680">
        <w:rPr>
          <w:sz w:val="24"/>
          <w:lang w:val="el-GR"/>
        </w:rPr>
        <w:t>ως</w:t>
      </w:r>
      <w:r w:rsidRPr="00112680">
        <w:rPr>
          <w:sz w:val="24"/>
        </w:rPr>
        <w:t xml:space="preserve"> </w:t>
      </w:r>
      <w:r w:rsidRPr="00112680">
        <w:rPr>
          <w:sz w:val="24"/>
          <w:lang w:val="el-GR"/>
        </w:rPr>
        <w:t>σύμβουλος</w:t>
      </w:r>
      <w:r w:rsidRPr="00112680">
        <w:rPr>
          <w:sz w:val="24"/>
        </w:rPr>
        <w:t xml:space="preserve"> </w:t>
      </w:r>
      <w:r w:rsidRPr="00112680">
        <w:rPr>
          <w:sz w:val="24"/>
          <w:lang w:val="el-GR"/>
        </w:rPr>
        <w:t>σ</w:t>
      </w:r>
      <w:r>
        <w:rPr>
          <w:sz w:val="24"/>
          <w:lang w:val="el-GR"/>
        </w:rPr>
        <w:t>ε</w:t>
      </w:r>
      <w:r w:rsidRPr="00112680">
        <w:rPr>
          <w:sz w:val="24"/>
        </w:rPr>
        <w:t xml:space="preserve"> Advisory Board Panel </w:t>
      </w:r>
      <w:r w:rsidRPr="00112680">
        <w:rPr>
          <w:sz w:val="24"/>
          <w:lang w:val="el-GR"/>
        </w:rPr>
        <w:t>των</w:t>
      </w:r>
      <w:r w:rsidRPr="00112680">
        <w:rPr>
          <w:sz w:val="24"/>
        </w:rPr>
        <w:t xml:space="preserve"> </w:t>
      </w:r>
      <w:r w:rsidRPr="00112680">
        <w:rPr>
          <w:sz w:val="24"/>
          <w:lang w:val="el-GR"/>
        </w:rPr>
        <w:t>φαρμακευτικών</w:t>
      </w:r>
      <w:r w:rsidRPr="00112680">
        <w:rPr>
          <w:sz w:val="24"/>
        </w:rPr>
        <w:t xml:space="preserve"> </w:t>
      </w:r>
      <w:r w:rsidRPr="00112680">
        <w:rPr>
          <w:sz w:val="24"/>
          <w:lang w:val="el-GR"/>
        </w:rPr>
        <w:t>εταιρεών</w:t>
      </w:r>
      <w:r w:rsidRPr="00112680">
        <w:rPr>
          <w:sz w:val="24"/>
        </w:rPr>
        <w:t xml:space="preserve"> Allergan (2004-7</w:t>
      </w:r>
      <w:r w:rsidR="00D32F32" w:rsidRPr="00D32F32">
        <w:rPr>
          <w:sz w:val="24"/>
        </w:rPr>
        <w:t>, 2011</w:t>
      </w:r>
      <w:r w:rsidR="00E1038A">
        <w:rPr>
          <w:sz w:val="24"/>
        </w:rPr>
        <w:t>-1</w:t>
      </w:r>
      <w:r w:rsidR="001D5529" w:rsidRPr="001D5529">
        <w:rPr>
          <w:sz w:val="24"/>
        </w:rPr>
        <w:t>3</w:t>
      </w:r>
      <w:r w:rsidRPr="00112680">
        <w:rPr>
          <w:sz w:val="24"/>
        </w:rPr>
        <w:t>)</w:t>
      </w:r>
      <w:r w:rsidRPr="00112680">
        <w:rPr>
          <w:b/>
          <w:bCs/>
          <w:sz w:val="24"/>
        </w:rPr>
        <w:t xml:space="preserve">, </w:t>
      </w:r>
      <w:r w:rsidRPr="00112680">
        <w:rPr>
          <w:sz w:val="24"/>
        </w:rPr>
        <w:t>Novartis (200</w:t>
      </w:r>
      <w:r w:rsidRPr="00EF5C0B">
        <w:rPr>
          <w:sz w:val="24"/>
        </w:rPr>
        <w:t>6</w:t>
      </w:r>
      <w:r w:rsidRPr="00112680">
        <w:rPr>
          <w:sz w:val="24"/>
        </w:rPr>
        <w:t xml:space="preserve">), </w:t>
      </w:r>
      <w:r>
        <w:rPr>
          <w:sz w:val="24"/>
          <w:lang w:val="en-GB"/>
        </w:rPr>
        <w:t>Pfizer (</w:t>
      </w:r>
      <w:r w:rsidRPr="00EF5C0B">
        <w:rPr>
          <w:sz w:val="24"/>
        </w:rPr>
        <w:t>2006</w:t>
      </w:r>
      <w:r w:rsidR="00E1038A">
        <w:rPr>
          <w:sz w:val="24"/>
        </w:rPr>
        <w:t>, 2012</w:t>
      </w:r>
      <w:r w:rsidRPr="00EF5C0B">
        <w:rPr>
          <w:sz w:val="24"/>
        </w:rPr>
        <w:t xml:space="preserve">) </w:t>
      </w:r>
      <w:r>
        <w:rPr>
          <w:sz w:val="24"/>
          <w:lang w:val="el-GR"/>
        </w:rPr>
        <w:t>και</w:t>
      </w:r>
      <w:r w:rsidRPr="00EF5C0B">
        <w:rPr>
          <w:sz w:val="24"/>
        </w:rPr>
        <w:t xml:space="preserve"> </w:t>
      </w:r>
      <w:r>
        <w:rPr>
          <w:sz w:val="24"/>
          <w:lang w:val="en-GB"/>
        </w:rPr>
        <w:t>Astellas</w:t>
      </w:r>
      <w:r w:rsidRPr="00EF5C0B">
        <w:rPr>
          <w:sz w:val="24"/>
        </w:rPr>
        <w:t xml:space="preserve"> (2007-</w:t>
      </w:r>
      <w:r w:rsidR="00E1038A">
        <w:rPr>
          <w:sz w:val="24"/>
        </w:rPr>
        <w:t>1</w:t>
      </w:r>
      <w:r w:rsidR="00DF129D">
        <w:rPr>
          <w:sz w:val="24"/>
        </w:rPr>
        <w:t>8</w:t>
      </w:r>
      <w:r w:rsidRPr="00EF5C0B">
        <w:rPr>
          <w:sz w:val="24"/>
        </w:rPr>
        <w:t xml:space="preserve">). </w:t>
      </w:r>
      <w:r w:rsidRPr="00112680">
        <w:rPr>
          <w:sz w:val="24"/>
        </w:rPr>
        <w:t xml:space="preserve"> </w:t>
      </w:r>
    </w:p>
    <w:p w14:paraId="374A979A" w14:textId="77777777" w:rsidR="00B735FF" w:rsidRDefault="00B735FF" w:rsidP="00D2486C">
      <w:pPr>
        <w:numPr>
          <w:ilvl w:val="0"/>
          <w:numId w:val="42"/>
        </w:numPr>
        <w:jc w:val="both"/>
        <w:rPr>
          <w:sz w:val="24"/>
          <w:lang w:val="el-GR"/>
        </w:rPr>
      </w:pPr>
      <w:r>
        <w:rPr>
          <w:sz w:val="24"/>
          <w:lang w:val="el-GR"/>
        </w:rPr>
        <w:t>Διοργάνωση και συντονισμός ως Επιστημονικός Υπεύθυνος του 1</w:t>
      </w:r>
      <w:r w:rsidRPr="00017003">
        <w:rPr>
          <w:sz w:val="24"/>
          <w:vertAlign w:val="superscript"/>
          <w:lang w:val="el-GR"/>
        </w:rPr>
        <w:t>ου</w:t>
      </w:r>
      <w:r>
        <w:rPr>
          <w:sz w:val="24"/>
          <w:lang w:val="el-GR"/>
        </w:rPr>
        <w:t xml:space="preserve"> Κλινικού Φροντιστηρίου του Κέντρου Εγκράτειας και Παθήσεων Πυελικού Εδάφους Α.Π.Θ. με θέμα «Ακράτεια Ούρων: στρατηγικές επικοινωνίας και θεραπείας», Ιωάννινα 2007. </w:t>
      </w:r>
    </w:p>
    <w:p w14:paraId="43A6C8EF" w14:textId="77777777" w:rsidR="00B735FF" w:rsidRPr="00896E71" w:rsidRDefault="00B735FF" w:rsidP="00D2486C">
      <w:pPr>
        <w:numPr>
          <w:ilvl w:val="0"/>
          <w:numId w:val="42"/>
        </w:numPr>
        <w:jc w:val="both"/>
        <w:rPr>
          <w:b/>
          <w:sz w:val="24"/>
        </w:rPr>
      </w:pPr>
      <w:r w:rsidRPr="00896E71">
        <w:rPr>
          <w:b/>
          <w:sz w:val="24"/>
          <w:lang w:val="el-GR"/>
        </w:rPr>
        <w:lastRenderedPageBreak/>
        <w:t>Διοργάνωση</w:t>
      </w:r>
      <w:r w:rsidRPr="00896E71">
        <w:rPr>
          <w:b/>
          <w:sz w:val="24"/>
        </w:rPr>
        <w:t xml:space="preserve"> </w:t>
      </w:r>
      <w:r w:rsidRPr="00896E71">
        <w:rPr>
          <w:b/>
          <w:sz w:val="24"/>
          <w:lang w:val="el-GR"/>
        </w:rPr>
        <w:t>και</w:t>
      </w:r>
      <w:r w:rsidRPr="00896E71">
        <w:rPr>
          <w:b/>
          <w:sz w:val="24"/>
        </w:rPr>
        <w:t xml:space="preserve"> </w:t>
      </w:r>
      <w:r w:rsidRPr="00896E71">
        <w:rPr>
          <w:b/>
          <w:sz w:val="24"/>
          <w:lang w:val="el-GR"/>
        </w:rPr>
        <w:t>προεδρία</w:t>
      </w:r>
      <w:r w:rsidRPr="00896E71">
        <w:rPr>
          <w:b/>
          <w:sz w:val="24"/>
        </w:rPr>
        <w:t xml:space="preserve"> </w:t>
      </w:r>
      <w:r w:rsidRPr="00896E71">
        <w:rPr>
          <w:b/>
          <w:sz w:val="24"/>
          <w:lang w:val="el-GR"/>
        </w:rPr>
        <w:t>του</w:t>
      </w:r>
      <w:r w:rsidRPr="00896E71">
        <w:rPr>
          <w:b/>
          <w:sz w:val="24"/>
        </w:rPr>
        <w:t xml:space="preserve"> </w:t>
      </w:r>
      <w:r w:rsidRPr="00896E71">
        <w:rPr>
          <w:b/>
          <w:sz w:val="24"/>
          <w:lang w:val="en-GB"/>
        </w:rPr>
        <w:t>1</w:t>
      </w:r>
      <w:r w:rsidRPr="00896E71">
        <w:rPr>
          <w:b/>
          <w:sz w:val="24"/>
          <w:vertAlign w:val="superscript"/>
          <w:lang w:val="en-GB"/>
        </w:rPr>
        <w:t>st</w:t>
      </w:r>
      <w:r w:rsidRPr="00896E71">
        <w:rPr>
          <w:b/>
          <w:sz w:val="24"/>
          <w:lang w:val="en-GB"/>
        </w:rPr>
        <w:t xml:space="preserve"> European Consensus Conference &amp; 3</w:t>
      </w:r>
      <w:r w:rsidRPr="00896E71">
        <w:rPr>
          <w:b/>
          <w:sz w:val="24"/>
          <w:vertAlign w:val="superscript"/>
          <w:lang w:val="en-GB"/>
        </w:rPr>
        <w:t>rd</w:t>
      </w:r>
      <w:r w:rsidRPr="00896E71">
        <w:rPr>
          <w:b/>
          <w:sz w:val="24"/>
          <w:lang w:val="en-GB"/>
        </w:rPr>
        <w:t xml:space="preserve"> European Masterclass on the use of Botulinum toxin in Urology, </w:t>
      </w:r>
      <w:r w:rsidRPr="00896E71">
        <w:rPr>
          <w:b/>
          <w:sz w:val="24"/>
          <w:lang w:val="el-GR"/>
        </w:rPr>
        <w:t>Θεσσαλονίκη</w:t>
      </w:r>
      <w:r w:rsidRPr="00896E71">
        <w:rPr>
          <w:b/>
          <w:sz w:val="24"/>
        </w:rPr>
        <w:t xml:space="preserve">, 2008 </w:t>
      </w:r>
    </w:p>
    <w:p w14:paraId="7077586E" w14:textId="77777777" w:rsidR="00B735FF" w:rsidRPr="00EA17F3" w:rsidRDefault="001B2335" w:rsidP="00D2486C">
      <w:pPr>
        <w:numPr>
          <w:ilvl w:val="0"/>
          <w:numId w:val="42"/>
        </w:numPr>
        <w:jc w:val="both"/>
        <w:rPr>
          <w:sz w:val="24"/>
        </w:rPr>
      </w:pPr>
      <w:r>
        <w:rPr>
          <w:sz w:val="24"/>
          <w:szCs w:val="24"/>
          <w:lang w:val="el-GR"/>
        </w:rPr>
        <w:t>Διάκριση</w:t>
      </w:r>
      <w:r w:rsidRPr="001B2335">
        <w:rPr>
          <w:sz w:val="24"/>
          <w:szCs w:val="24"/>
        </w:rPr>
        <w:t xml:space="preserve"> </w:t>
      </w:r>
      <w:r w:rsidR="00B735FF">
        <w:rPr>
          <w:sz w:val="24"/>
          <w:szCs w:val="24"/>
          <w:lang w:val="el-GR"/>
        </w:rPr>
        <w:t>καλύτερης</w:t>
      </w:r>
      <w:r w:rsidR="00B735FF" w:rsidRPr="00EA17F3">
        <w:rPr>
          <w:sz w:val="24"/>
          <w:szCs w:val="24"/>
        </w:rPr>
        <w:t xml:space="preserve"> </w:t>
      </w:r>
      <w:r w:rsidR="00B735FF">
        <w:rPr>
          <w:sz w:val="24"/>
          <w:szCs w:val="24"/>
          <w:lang w:val="el-GR"/>
        </w:rPr>
        <w:t>ανηρτημένης</w:t>
      </w:r>
      <w:r w:rsidR="00B735FF" w:rsidRPr="00EA17F3">
        <w:rPr>
          <w:sz w:val="24"/>
          <w:szCs w:val="24"/>
        </w:rPr>
        <w:t xml:space="preserve"> </w:t>
      </w:r>
      <w:r w:rsidR="00B735FF">
        <w:rPr>
          <w:sz w:val="24"/>
          <w:szCs w:val="24"/>
          <w:lang w:val="el-GR"/>
        </w:rPr>
        <w:t>ανακοίνωσης</w:t>
      </w:r>
      <w:r w:rsidR="00B735FF" w:rsidRPr="00EA17F3">
        <w:rPr>
          <w:sz w:val="24"/>
          <w:szCs w:val="24"/>
        </w:rPr>
        <w:t xml:space="preserve"> </w:t>
      </w:r>
      <w:r w:rsidR="00B735FF">
        <w:rPr>
          <w:sz w:val="24"/>
          <w:szCs w:val="24"/>
          <w:lang w:val="el-GR"/>
        </w:rPr>
        <w:t>της</w:t>
      </w:r>
      <w:r w:rsidR="00B735FF" w:rsidRPr="00EA17F3">
        <w:rPr>
          <w:sz w:val="24"/>
          <w:szCs w:val="24"/>
        </w:rPr>
        <w:t xml:space="preserve"> </w:t>
      </w:r>
      <w:r w:rsidR="00B735FF">
        <w:rPr>
          <w:sz w:val="24"/>
          <w:szCs w:val="24"/>
          <w:lang w:val="el-GR"/>
        </w:rPr>
        <w:t>συνεδρίας</w:t>
      </w:r>
      <w:r w:rsidR="00B735FF" w:rsidRPr="00EA17F3">
        <w:rPr>
          <w:sz w:val="24"/>
          <w:szCs w:val="24"/>
        </w:rPr>
        <w:t xml:space="preserve">  </w:t>
      </w:r>
      <w:r w:rsidR="00B735FF">
        <w:rPr>
          <w:sz w:val="24"/>
          <w:szCs w:val="24"/>
          <w:lang w:val="en-GB"/>
        </w:rPr>
        <w:t>Urodynamics</w:t>
      </w:r>
      <w:r w:rsidR="00B735FF" w:rsidRPr="00EA17F3">
        <w:rPr>
          <w:sz w:val="24"/>
          <w:szCs w:val="24"/>
        </w:rPr>
        <w:t>/</w:t>
      </w:r>
      <w:r w:rsidR="00B735FF">
        <w:rPr>
          <w:sz w:val="24"/>
          <w:szCs w:val="24"/>
          <w:lang w:val="en-GB"/>
        </w:rPr>
        <w:t>Incontinence</w:t>
      </w:r>
      <w:r w:rsidR="00B735FF" w:rsidRPr="00EA17F3">
        <w:rPr>
          <w:sz w:val="24"/>
          <w:szCs w:val="24"/>
        </w:rPr>
        <w:t>/</w:t>
      </w:r>
      <w:r w:rsidR="00B735FF">
        <w:rPr>
          <w:sz w:val="24"/>
          <w:szCs w:val="24"/>
          <w:lang w:val="en-GB"/>
        </w:rPr>
        <w:t>Female</w:t>
      </w:r>
      <w:r w:rsidR="00B735FF" w:rsidRPr="00EA17F3">
        <w:rPr>
          <w:sz w:val="24"/>
          <w:szCs w:val="24"/>
        </w:rPr>
        <w:t xml:space="preserve"> </w:t>
      </w:r>
      <w:r w:rsidR="00B735FF">
        <w:rPr>
          <w:sz w:val="24"/>
          <w:szCs w:val="24"/>
          <w:lang w:val="en-GB"/>
        </w:rPr>
        <w:t>Urology</w:t>
      </w:r>
      <w:r w:rsidR="00B735FF" w:rsidRPr="00EA17F3">
        <w:rPr>
          <w:sz w:val="24"/>
          <w:szCs w:val="24"/>
        </w:rPr>
        <w:t xml:space="preserve"> </w:t>
      </w:r>
      <w:r w:rsidR="00B735FF">
        <w:rPr>
          <w:sz w:val="24"/>
          <w:szCs w:val="24"/>
          <w:lang w:val="el-GR"/>
        </w:rPr>
        <w:t>στο</w:t>
      </w:r>
      <w:r w:rsidR="00B735FF" w:rsidRPr="00EA17F3">
        <w:rPr>
          <w:sz w:val="24"/>
          <w:szCs w:val="24"/>
        </w:rPr>
        <w:t xml:space="preserve"> </w:t>
      </w:r>
      <w:r w:rsidR="00B735FF" w:rsidRPr="00543608">
        <w:rPr>
          <w:sz w:val="24"/>
          <w:szCs w:val="24"/>
          <w:lang w:val="el-GR"/>
        </w:rPr>
        <w:t>Ετήσιο</w:t>
      </w:r>
      <w:r w:rsidR="00B735FF" w:rsidRPr="00EA17F3">
        <w:rPr>
          <w:sz w:val="24"/>
          <w:szCs w:val="24"/>
        </w:rPr>
        <w:t xml:space="preserve"> </w:t>
      </w:r>
      <w:r w:rsidR="00B735FF" w:rsidRPr="00543608">
        <w:rPr>
          <w:sz w:val="24"/>
          <w:szCs w:val="24"/>
          <w:lang w:val="el-GR"/>
        </w:rPr>
        <w:t>Συνέδριο</w:t>
      </w:r>
      <w:r w:rsidR="00B735FF" w:rsidRPr="00EA17F3">
        <w:rPr>
          <w:sz w:val="24"/>
          <w:szCs w:val="24"/>
        </w:rPr>
        <w:t xml:space="preserve"> </w:t>
      </w:r>
      <w:r w:rsidR="00B735FF" w:rsidRPr="00543608">
        <w:rPr>
          <w:sz w:val="24"/>
          <w:szCs w:val="24"/>
          <w:lang w:val="el-GR"/>
        </w:rPr>
        <w:t>της</w:t>
      </w:r>
      <w:r w:rsidR="00B735FF" w:rsidRPr="00EA17F3">
        <w:rPr>
          <w:sz w:val="24"/>
          <w:szCs w:val="24"/>
        </w:rPr>
        <w:t xml:space="preserve"> </w:t>
      </w:r>
      <w:r w:rsidR="00B735FF">
        <w:rPr>
          <w:sz w:val="24"/>
          <w:szCs w:val="24"/>
          <w:lang w:val="en-GB"/>
        </w:rPr>
        <w:t>American</w:t>
      </w:r>
      <w:r w:rsidR="00B735FF" w:rsidRPr="00EA17F3">
        <w:rPr>
          <w:sz w:val="24"/>
          <w:szCs w:val="24"/>
        </w:rPr>
        <w:t xml:space="preserve"> </w:t>
      </w:r>
      <w:r w:rsidR="00B735FF">
        <w:rPr>
          <w:sz w:val="24"/>
          <w:szCs w:val="24"/>
          <w:lang w:val="en-GB"/>
        </w:rPr>
        <w:t>Urological</w:t>
      </w:r>
      <w:r w:rsidR="00B735FF" w:rsidRPr="00EA17F3">
        <w:rPr>
          <w:sz w:val="24"/>
          <w:szCs w:val="24"/>
        </w:rPr>
        <w:t xml:space="preserve"> </w:t>
      </w:r>
      <w:r w:rsidR="00B735FF">
        <w:rPr>
          <w:sz w:val="24"/>
          <w:szCs w:val="24"/>
          <w:lang w:val="en-GB"/>
        </w:rPr>
        <w:t>Association</w:t>
      </w:r>
      <w:r w:rsidR="00EA17F3" w:rsidRPr="00EA17F3">
        <w:rPr>
          <w:sz w:val="24"/>
          <w:szCs w:val="24"/>
        </w:rPr>
        <w:t>,</w:t>
      </w:r>
      <w:r w:rsidR="00B735FF" w:rsidRPr="00EA17F3">
        <w:rPr>
          <w:sz w:val="24"/>
          <w:szCs w:val="24"/>
        </w:rPr>
        <w:t xml:space="preserve"> 2009</w:t>
      </w:r>
    </w:p>
    <w:p w14:paraId="2D886B79" w14:textId="77777777" w:rsidR="00EA17F3" w:rsidRPr="00D32F32" w:rsidRDefault="00EA17F3" w:rsidP="00D2486C">
      <w:pPr>
        <w:numPr>
          <w:ilvl w:val="0"/>
          <w:numId w:val="42"/>
        </w:numPr>
        <w:jc w:val="both"/>
        <w:rPr>
          <w:sz w:val="24"/>
          <w:lang w:val="el-GR"/>
        </w:rPr>
      </w:pPr>
      <w:r>
        <w:rPr>
          <w:sz w:val="24"/>
          <w:szCs w:val="24"/>
          <w:lang w:val="en-GB"/>
        </w:rPr>
        <w:t>Reviewer</w:t>
      </w:r>
      <w:r w:rsidRPr="00EA17F3">
        <w:rPr>
          <w:sz w:val="24"/>
          <w:szCs w:val="24"/>
          <w:lang w:val="el-GR"/>
        </w:rPr>
        <w:t xml:space="preserve"> </w:t>
      </w:r>
      <w:r>
        <w:rPr>
          <w:sz w:val="24"/>
          <w:szCs w:val="24"/>
          <w:lang w:val="en-GB"/>
        </w:rPr>
        <w:t>of</w:t>
      </w:r>
      <w:r w:rsidRPr="00EA17F3">
        <w:rPr>
          <w:sz w:val="24"/>
          <w:szCs w:val="24"/>
          <w:lang w:val="el-GR"/>
        </w:rPr>
        <w:t xml:space="preserve"> </w:t>
      </w:r>
      <w:r>
        <w:rPr>
          <w:sz w:val="24"/>
          <w:szCs w:val="24"/>
          <w:lang w:val="en-GB"/>
        </w:rPr>
        <w:t>the</w:t>
      </w:r>
      <w:r w:rsidRPr="00EA17F3">
        <w:rPr>
          <w:sz w:val="24"/>
          <w:szCs w:val="24"/>
          <w:lang w:val="el-GR"/>
        </w:rPr>
        <w:t xml:space="preserve"> </w:t>
      </w:r>
      <w:r>
        <w:rPr>
          <w:sz w:val="24"/>
          <w:szCs w:val="24"/>
          <w:lang w:val="en-GB"/>
        </w:rPr>
        <w:t>month</w:t>
      </w:r>
      <w:r w:rsidR="00800FB8" w:rsidRPr="00800FB8">
        <w:rPr>
          <w:sz w:val="24"/>
          <w:szCs w:val="24"/>
          <w:lang w:val="el-GR"/>
        </w:rPr>
        <w:t xml:space="preserve"> </w:t>
      </w:r>
      <w:r w:rsidR="00800FB8">
        <w:rPr>
          <w:sz w:val="24"/>
          <w:szCs w:val="24"/>
          <w:lang w:val="el-GR"/>
        </w:rPr>
        <w:t>για το μήνα Νοέμβριο 2009</w:t>
      </w:r>
      <w:r w:rsidRPr="00EA17F3">
        <w:rPr>
          <w:sz w:val="24"/>
          <w:szCs w:val="24"/>
          <w:lang w:val="el-GR"/>
        </w:rPr>
        <w:t xml:space="preserve"> </w:t>
      </w:r>
      <w:r>
        <w:rPr>
          <w:sz w:val="24"/>
          <w:szCs w:val="24"/>
          <w:lang w:val="el-GR"/>
        </w:rPr>
        <w:t>στο</w:t>
      </w:r>
      <w:r w:rsidRPr="00EA17F3">
        <w:rPr>
          <w:sz w:val="24"/>
          <w:szCs w:val="24"/>
          <w:lang w:val="el-GR"/>
        </w:rPr>
        <w:t xml:space="preserve"> </w:t>
      </w:r>
      <w:r>
        <w:rPr>
          <w:sz w:val="24"/>
          <w:szCs w:val="24"/>
          <w:lang w:val="el-GR"/>
        </w:rPr>
        <w:t>περιοδικό</w:t>
      </w:r>
      <w:r w:rsidRPr="00EA17F3">
        <w:rPr>
          <w:sz w:val="24"/>
          <w:szCs w:val="24"/>
          <w:lang w:val="el-GR"/>
        </w:rPr>
        <w:t xml:space="preserve"> </w:t>
      </w:r>
      <w:r>
        <w:rPr>
          <w:sz w:val="24"/>
          <w:szCs w:val="24"/>
          <w:lang w:val="en-GB"/>
        </w:rPr>
        <w:t>European</w:t>
      </w:r>
      <w:r w:rsidRPr="00EA17F3">
        <w:rPr>
          <w:sz w:val="24"/>
          <w:szCs w:val="24"/>
          <w:lang w:val="el-GR"/>
        </w:rPr>
        <w:t xml:space="preserve"> </w:t>
      </w:r>
      <w:r>
        <w:rPr>
          <w:sz w:val="24"/>
          <w:szCs w:val="24"/>
          <w:lang w:val="en-GB"/>
        </w:rPr>
        <w:t>Urology</w:t>
      </w:r>
      <w:r w:rsidRPr="00EA17F3">
        <w:rPr>
          <w:sz w:val="24"/>
          <w:szCs w:val="24"/>
          <w:lang w:val="el-GR"/>
        </w:rPr>
        <w:t xml:space="preserve">, </w:t>
      </w:r>
      <w:r>
        <w:rPr>
          <w:sz w:val="24"/>
          <w:szCs w:val="24"/>
          <w:lang w:val="el-GR"/>
        </w:rPr>
        <w:t>επίσημο</w:t>
      </w:r>
      <w:r w:rsidRPr="00EA17F3">
        <w:rPr>
          <w:sz w:val="24"/>
          <w:szCs w:val="24"/>
          <w:lang w:val="el-GR"/>
        </w:rPr>
        <w:t xml:space="preserve"> </w:t>
      </w:r>
      <w:r>
        <w:rPr>
          <w:sz w:val="24"/>
          <w:szCs w:val="24"/>
          <w:lang w:val="el-GR"/>
        </w:rPr>
        <w:t>περιοδικό της Ευρωπα</w:t>
      </w:r>
      <w:r w:rsidR="00800FB8">
        <w:rPr>
          <w:sz w:val="24"/>
          <w:szCs w:val="24"/>
          <w:lang w:val="el-GR"/>
        </w:rPr>
        <w:t>ϊ</w:t>
      </w:r>
      <w:r>
        <w:rPr>
          <w:sz w:val="24"/>
          <w:szCs w:val="24"/>
          <w:lang w:val="el-GR"/>
        </w:rPr>
        <w:t>κής Ουρολογικής Εταιρείας</w:t>
      </w:r>
    </w:p>
    <w:p w14:paraId="658FD001" w14:textId="77777777" w:rsidR="00D32F32" w:rsidRPr="00896E71" w:rsidRDefault="00D32F32" w:rsidP="00D2486C">
      <w:pPr>
        <w:numPr>
          <w:ilvl w:val="0"/>
          <w:numId w:val="42"/>
        </w:numPr>
        <w:jc w:val="both"/>
        <w:rPr>
          <w:b/>
          <w:sz w:val="24"/>
          <w:lang w:val="el-GR"/>
        </w:rPr>
      </w:pPr>
      <w:r w:rsidRPr="00896E71">
        <w:rPr>
          <w:b/>
          <w:sz w:val="24"/>
          <w:szCs w:val="24"/>
          <w:lang w:val="el-GR"/>
        </w:rPr>
        <w:t xml:space="preserve">Διάκριση </w:t>
      </w:r>
      <w:r w:rsidRPr="00896E71">
        <w:rPr>
          <w:b/>
          <w:sz w:val="24"/>
          <w:szCs w:val="24"/>
          <w:lang w:val="en-GB"/>
        </w:rPr>
        <w:t>Top</w:t>
      </w:r>
      <w:r w:rsidRPr="00896E71">
        <w:rPr>
          <w:b/>
          <w:sz w:val="24"/>
          <w:szCs w:val="24"/>
          <w:lang w:val="el-GR"/>
        </w:rPr>
        <w:t xml:space="preserve"> 10 </w:t>
      </w:r>
      <w:r w:rsidRPr="00896E71">
        <w:rPr>
          <w:b/>
          <w:sz w:val="24"/>
          <w:szCs w:val="24"/>
          <w:lang w:val="en-GB"/>
        </w:rPr>
        <w:t>reviewer</w:t>
      </w:r>
      <w:r w:rsidRPr="00896E71">
        <w:rPr>
          <w:b/>
          <w:sz w:val="24"/>
          <w:szCs w:val="24"/>
          <w:lang w:val="el-GR"/>
        </w:rPr>
        <w:t xml:space="preserve"> </w:t>
      </w:r>
      <w:r w:rsidRPr="00896E71">
        <w:rPr>
          <w:b/>
          <w:sz w:val="24"/>
          <w:lang w:val="el-GR"/>
        </w:rPr>
        <w:t xml:space="preserve">του περιοδικού </w:t>
      </w:r>
      <w:r w:rsidRPr="00896E71">
        <w:rPr>
          <w:b/>
          <w:sz w:val="24"/>
          <w:lang w:val="en-GB"/>
        </w:rPr>
        <w:t>Neurourology</w:t>
      </w:r>
      <w:r w:rsidRPr="00896E71">
        <w:rPr>
          <w:b/>
          <w:sz w:val="24"/>
          <w:lang w:val="el-GR"/>
        </w:rPr>
        <w:t xml:space="preserve"> </w:t>
      </w:r>
      <w:r w:rsidRPr="00896E71">
        <w:rPr>
          <w:b/>
          <w:sz w:val="24"/>
          <w:lang w:val="en-GB"/>
        </w:rPr>
        <w:t>and</w:t>
      </w:r>
      <w:r w:rsidRPr="00896E71">
        <w:rPr>
          <w:b/>
          <w:sz w:val="24"/>
          <w:lang w:val="el-GR"/>
        </w:rPr>
        <w:t xml:space="preserve"> </w:t>
      </w:r>
      <w:r w:rsidRPr="00896E71">
        <w:rPr>
          <w:b/>
          <w:sz w:val="24"/>
          <w:lang w:val="en-GB"/>
        </w:rPr>
        <w:t>Urodynamics</w:t>
      </w:r>
      <w:r w:rsidRPr="00896E71">
        <w:rPr>
          <w:b/>
          <w:sz w:val="24"/>
          <w:lang w:val="el-GR"/>
        </w:rPr>
        <w:t xml:space="preserve"> για τα έτη 2009</w:t>
      </w:r>
      <w:r w:rsidR="0099009F" w:rsidRPr="0099009F">
        <w:rPr>
          <w:b/>
          <w:sz w:val="24"/>
          <w:lang w:val="el-GR"/>
        </w:rPr>
        <w:t>,</w:t>
      </w:r>
      <w:r w:rsidRPr="00896E71">
        <w:rPr>
          <w:b/>
          <w:sz w:val="24"/>
          <w:lang w:val="el-GR"/>
        </w:rPr>
        <w:t xml:space="preserve"> 2010</w:t>
      </w:r>
      <w:r w:rsidR="00AB1C43" w:rsidRPr="00AB1C43">
        <w:rPr>
          <w:b/>
          <w:sz w:val="24"/>
          <w:lang w:val="el-GR"/>
        </w:rPr>
        <w:t>,</w:t>
      </w:r>
      <w:r w:rsidR="0099009F" w:rsidRPr="0099009F">
        <w:rPr>
          <w:b/>
          <w:sz w:val="24"/>
          <w:lang w:val="el-GR"/>
        </w:rPr>
        <w:t xml:space="preserve"> 2012</w:t>
      </w:r>
      <w:r w:rsidR="008D5502" w:rsidRPr="008D5502">
        <w:rPr>
          <w:b/>
          <w:sz w:val="24"/>
          <w:lang w:val="el-GR"/>
        </w:rPr>
        <w:t>,</w:t>
      </w:r>
      <w:r w:rsidR="00AB1C43" w:rsidRPr="00AB1C43">
        <w:rPr>
          <w:b/>
          <w:sz w:val="24"/>
          <w:lang w:val="el-GR"/>
        </w:rPr>
        <w:t xml:space="preserve"> 2013</w:t>
      </w:r>
      <w:r w:rsidR="008D5502" w:rsidRPr="008D5502">
        <w:rPr>
          <w:b/>
          <w:sz w:val="24"/>
          <w:lang w:val="el-GR"/>
        </w:rPr>
        <w:t xml:space="preserve"> </w:t>
      </w:r>
      <w:r w:rsidR="008D5502">
        <w:rPr>
          <w:b/>
          <w:sz w:val="24"/>
          <w:lang w:val="el-GR"/>
        </w:rPr>
        <w:t>και 2015</w:t>
      </w:r>
    </w:p>
    <w:p w14:paraId="592BA867" w14:textId="77777777" w:rsidR="005F7777" w:rsidRDefault="00800FB8" w:rsidP="00D2486C">
      <w:pPr>
        <w:numPr>
          <w:ilvl w:val="0"/>
          <w:numId w:val="42"/>
        </w:numPr>
        <w:jc w:val="both"/>
        <w:rPr>
          <w:sz w:val="24"/>
          <w:lang w:val="el-GR"/>
        </w:rPr>
      </w:pPr>
      <w:r>
        <w:rPr>
          <w:sz w:val="24"/>
          <w:szCs w:val="24"/>
          <w:lang w:val="el-GR"/>
        </w:rPr>
        <w:t>Μέλος</w:t>
      </w:r>
      <w:r w:rsidRPr="007B66EF">
        <w:rPr>
          <w:sz w:val="24"/>
          <w:szCs w:val="24"/>
          <w:lang w:val="el-GR"/>
        </w:rPr>
        <w:t xml:space="preserve"> </w:t>
      </w:r>
      <w:r>
        <w:rPr>
          <w:sz w:val="24"/>
          <w:szCs w:val="24"/>
          <w:lang w:val="el-GR"/>
        </w:rPr>
        <w:t>της</w:t>
      </w:r>
      <w:r w:rsidRPr="007B66EF">
        <w:rPr>
          <w:sz w:val="24"/>
          <w:szCs w:val="24"/>
          <w:lang w:val="el-GR"/>
        </w:rPr>
        <w:t xml:space="preserve"> </w:t>
      </w:r>
      <w:r>
        <w:rPr>
          <w:sz w:val="24"/>
          <w:szCs w:val="24"/>
          <w:lang w:val="el-GR"/>
        </w:rPr>
        <w:t>ομάδας</w:t>
      </w:r>
      <w:r w:rsidRPr="007B66EF">
        <w:rPr>
          <w:sz w:val="24"/>
          <w:szCs w:val="24"/>
          <w:lang w:val="el-GR"/>
        </w:rPr>
        <w:t xml:space="preserve"> </w:t>
      </w:r>
      <w:r>
        <w:rPr>
          <w:sz w:val="24"/>
          <w:szCs w:val="24"/>
          <w:lang w:val="en-GB"/>
        </w:rPr>
        <w:t>Faculty</w:t>
      </w:r>
      <w:r w:rsidRPr="007B66EF">
        <w:rPr>
          <w:sz w:val="24"/>
          <w:szCs w:val="24"/>
          <w:lang w:val="el-GR"/>
        </w:rPr>
        <w:t xml:space="preserve"> </w:t>
      </w:r>
      <w:r>
        <w:rPr>
          <w:sz w:val="24"/>
          <w:szCs w:val="24"/>
          <w:lang w:val="en-GB"/>
        </w:rPr>
        <w:t>of</w:t>
      </w:r>
      <w:r w:rsidRPr="007B66EF">
        <w:rPr>
          <w:sz w:val="24"/>
          <w:szCs w:val="24"/>
          <w:lang w:val="el-GR"/>
        </w:rPr>
        <w:t xml:space="preserve"> 1000 (</w:t>
      </w:r>
      <w:r>
        <w:rPr>
          <w:sz w:val="24"/>
          <w:szCs w:val="24"/>
          <w:lang w:val="en-GB"/>
        </w:rPr>
        <w:t>F</w:t>
      </w:r>
      <w:r w:rsidRPr="007B66EF">
        <w:rPr>
          <w:sz w:val="24"/>
          <w:szCs w:val="24"/>
          <w:lang w:val="el-GR"/>
        </w:rPr>
        <w:t>1000</w:t>
      </w:r>
      <w:r w:rsidR="007B66EF" w:rsidRPr="007B66EF">
        <w:rPr>
          <w:rFonts w:ascii="Arial" w:hAnsi="Arial" w:cs="Arial"/>
          <w:color w:val="000000"/>
          <w:lang w:val="el-GR"/>
        </w:rPr>
        <w:t xml:space="preserve"> </w:t>
      </w:r>
      <w:r w:rsidR="007B66EF" w:rsidRPr="007B66EF">
        <w:rPr>
          <w:color w:val="000000"/>
          <w:sz w:val="24"/>
          <w:szCs w:val="24"/>
          <w:lang w:val="el-GR"/>
        </w:rPr>
        <w:t>-</w:t>
      </w:r>
      <w:r w:rsidR="007B66EF" w:rsidRPr="007B66EF">
        <w:rPr>
          <w:color w:val="000000"/>
          <w:sz w:val="24"/>
          <w:szCs w:val="24"/>
          <w:u w:val="single"/>
          <w:lang w:val="el-GR"/>
        </w:rPr>
        <w:t xml:space="preserve"> </w:t>
      </w:r>
      <w:hyperlink r:id="rId9" w:history="1">
        <w:r w:rsidR="007B66EF" w:rsidRPr="004D19D3">
          <w:rPr>
            <w:rStyle w:val="-"/>
            <w:sz w:val="24"/>
            <w:szCs w:val="24"/>
            <w:lang w:val="en-GB"/>
          </w:rPr>
          <w:t>www</w:t>
        </w:r>
        <w:r w:rsidR="007B66EF" w:rsidRPr="007B66EF">
          <w:rPr>
            <w:rStyle w:val="-"/>
            <w:sz w:val="24"/>
            <w:szCs w:val="24"/>
            <w:lang w:val="el-GR"/>
          </w:rPr>
          <w:t>.</w:t>
        </w:r>
        <w:r w:rsidR="007B66EF" w:rsidRPr="004D19D3">
          <w:rPr>
            <w:rStyle w:val="-"/>
            <w:sz w:val="24"/>
            <w:szCs w:val="24"/>
            <w:lang w:val="en-GB"/>
          </w:rPr>
          <w:t>f</w:t>
        </w:r>
        <w:r w:rsidR="007B66EF" w:rsidRPr="007B66EF">
          <w:rPr>
            <w:rStyle w:val="-"/>
            <w:sz w:val="24"/>
            <w:szCs w:val="24"/>
            <w:lang w:val="el-GR"/>
          </w:rPr>
          <w:t>1000.</w:t>
        </w:r>
        <w:r w:rsidR="007B66EF" w:rsidRPr="004D19D3">
          <w:rPr>
            <w:rStyle w:val="-"/>
            <w:sz w:val="24"/>
            <w:szCs w:val="24"/>
            <w:lang w:val="en-GB"/>
          </w:rPr>
          <w:t>com</w:t>
        </w:r>
      </w:hyperlink>
      <w:r w:rsidRPr="007B66EF">
        <w:rPr>
          <w:sz w:val="24"/>
          <w:szCs w:val="24"/>
          <w:lang w:val="el-GR"/>
        </w:rPr>
        <w:t>)</w:t>
      </w:r>
      <w:r w:rsidR="007B66EF">
        <w:rPr>
          <w:sz w:val="24"/>
          <w:lang w:val="el-GR"/>
        </w:rPr>
        <w:t xml:space="preserve">, που αποτελείται από 5.000 επίλεκτους επιστήμονες και κλινικούς οι οποίοι οργανώνουν και κρίνουν τις βάσεις δεδομένων της παγκόσμιας βιβλιογραφίας στην </w:t>
      </w:r>
      <w:r w:rsidR="00D32F32">
        <w:rPr>
          <w:sz w:val="24"/>
          <w:lang w:val="el-GR"/>
        </w:rPr>
        <w:t>Β</w:t>
      </w:r>
      <w:r w:rsidR="007B66EF">
        <w:rPr>
          <w:sz w:val="24"/>
          <w:lang w:val="el-GR"/>
        </w:rPr>
        <w:t xml:space="preserve">ιολογία και </w:t>
      </w:r>
      <w:r w:rsidR="00D32F32">
        <w:rPr>
          <w:sz w:val="24"/>
          <w:lang w:val="el-GR"/>
        </w:rPr>
        <w:t>Ι</w:t>
      </w:r>
      <w:r w:rsidR="007B66EF">
        <w:rPr>
          <w:sz w:val="24"/>
          <w:lang w:val="el-GR"/>
        </w:rPr>
        <w:t xml:space="preserve">ατρική (2009-10) </w:t>
      </w:r>
    </w:p>
    <w:p w14:paraId="7AE862C9" w14:textId="77777777" w:rsidR="00800FB8" w:rsidRPr="00A87152" w:rsidRDefault="005F7777" w:rsidP="00D2486C">
      <w:pPr>
        <w:numPr>
          <w:ilvl w:val="0"/>
          <w:numId w:val="42"/>
        </w:numPr>
        <w:jc w:val="both"/>
        <w:rPr>
          <w:sz w:val="24"/>
        </w:rPr>
      </w:pPr>
      <w:r>
        <w:rPr>
          <w:sz w:val="24"/>
          <w:lang w:val="el-GR"/>
        </w:rPr>
        <w:t>Μέλος</w:t>
      </w:r>
      <w:r w:rsidRPr="005F7777">
        <w:rPr>
          <w:sz w:val="24"/>
        </w:rPr>
        <w:t xml:space="preserve"> </w:t>
      </w:r>
      <w:r>
        <w:rPr>
          <w:sz w:val="24"/>
          <w:lang w:val="el-GR"/>
        </w:rPr>
        <w:t>της</w:t>
      </w:r>
      <w:r w:rsidRPr="005F7777">
        <w:rPr>
          <w:sz w:val="24"/>
        </w:rPr>
        <w:t xml:space="preserve"> </w:t>
      </w:r>
      <w:r>
        <w:rPr>
          <w:sz w:val="24"/>
          <w:lang w:val="el-GR"/>
        </w:rPr>
        <w:t>επίλεκτης</w:t>
      </w:r>
      <w:r w:rsidRPr="005F7777">
        <w:rPr>
          <w:sz w:val="24"/>
        </w:rPr>
        <w:t xml:space="preserve"> </w:t>
      </w:r>
      <w:r>
        <w:rPr>
          <w:sz w:val="24"/>
          <w:lang w:val="el-GR"/>
        </w:rPr>
        <w:t>ομάδας</w:t>
      </w:r>
      <w:r w:rsidRPr="005F7777">
        <w:rPr>
          <w:sz w:val="24"/>
        </w:rPr>
        <w:t xml:space="preserve"> </w:t>
      </w:r>
      <w:r>
        <w:rPr>
          <w:sz w:val="24"/>
          <w:lang w:val="el-GR"/>
        </w:rPr>
        <w:t>ερευνητών</w:t>
      </w:r>
      <w:r w:rsidRPr="005F7777">
        <w:rPr>
          <w:sz w:val="24"/>
        </w:rPr>
        <w:t xml:space="preserve"> </w:t>
      </w:r>
      <w:r>
        <w:rPr>
          <w:sz w:val="24"/>
          <w:lang w:val="en-GB"/>
        </w:rPr>
        <w:t xml:space="preserve">Research Society </w:t>
      </w:r>
      <w:r>
        <w:rPr>
          <w:sz w:val="24"/>
          <w:lang w:val="el-GR"/>
        </w:rPr>
        <w:t>της</w:t>
      </w:r>
      <w:r w:rsidRPr="005F7777">
        <w:rPr>
          <w:sz w:val="24"/>
        </w:rPr>
        <w:t xml:space="preserve"> </w:t>
      </w:r>
      <w:r>
        <w:rPr>
          <w:sz w:val="24"/>
          <w:lang w:val="en-GB"/>
        </w:rPr>
        <w:t>International Consultation on Incontinence</w:t>
      </w:r>
      <w:r w:rsidRPr="005F7777">
        <w:rPr>
          <w:sz w:val="24"/>
        </w:rPr>
        <w:t xml:space="preserve"> (2010</w:t>
      </w:r>
      <w:r w:rsidR="00CE622A">
        <w:rPr>
          <w:sz w:val="24"/>
        </w:rPr>
        <w:t>-</w:t>
      </w:r>
      <w:r w:rsidR="00483CE1">
        <w:rPr>
          <w:sz w:val="24"/>
        </w:rPr>
        <w:t>20</w:t>
      </w:r>
      <w:r w:rsidR="00D32F32" w:rsidRPr="00D32F32">
        <w:rPr>
          <w:sz w:val="24"/>
        </w:rPr>
        <w:t>1</w:t>
      </w:r>
      <w:r w:rsidR="0097378A">
        <w:rPr>
          <w:sz w:val="24"/>
        </w:rPr>
        <w:t>9</w:t>
      </w:r>
      <w:r w:rsidRPr="005F7777">
        <w:rPr>
          <w:sz w:val="24"/>
        </w:rPr>
        <w:t>)</w:t>
      </w:r>
    </w:p>
    <w:p w14:paraId="4022C463" w14:textId="77777777" w:rsidR="00A87152" w:rsidRPr="00A87152" w:rsidRDefault="00A87152" w:rsidP="00D2486C">
      <w:pPr>
        <w:numPr>
          <w:ilvl w:val="0"/>
          <w:numId w:val="42"/>
        </w:numPr>
        <w:jc w:val="both"/>
        <w:rPr>
          <w:sz w:val="24"/>
        </w:rPr>
      </w:pPr>
      <w:r w:rsidRPr="00A87152">
        <w:rPr>
          <w:b/>
          <w:sz w:val="24"/>
          <w:lang w:val="el-GR"/>
        </w:rPr>
        <w:t>Προσκεκλημένος</w:t>
      </w:r>
      <w:r w:rsidRPr="00A87152">
        <w:rPr>
          <w:b/>
          <w:sz w:val="24"/>
        </w:rPr>
        <w:t xml:space="preserve"> </w:t>
      </w:r>
      <w:r w:rsidRPr="00A87152">
        <w:rPr>
          <w:b/>
          <w:sz w:val="24"/>
          <w:lang w:val="el-GR"/>
        </w:rPr>
        <w:t>συγγραφέας</w:t>
      </w:r>
      <w:r w:rsidRPr="00A87152">
        <w:rPr>
          <w:b/>
          <w:sz w:val="24"/>
        </w:rPr>
        <w:t xml:space="preserve"> </w:t>
      </w:r>
      <w:r w:rsidRPr="00A87152">
        <w:rPr>
          <w:b/>
          <w:sz w:val="24"/>
          <w:lang w:val="en-GB"/>
        </w:rPr>
        <w:t>editorial</w:t>
      </w:r>
      <w:r w:rsidRPr="00A87152">
        <w:rPr>
          <w:b/>
          <w:sz w:val="24"/>
        </w:rPr>
        <w:t xml:space="preserve"> </w:t>
      </w:r>
      <w:r w:rsidRPr="00A87152">
        <w:rPr>
          <w:b/>
          <w:sz w:val="24"/>
          <w:lang w:val="el-GR"/>
        </w:rPr>
        <w:t>άρθρων</w:t>
      </w:r>
      <w:r w:rsidRPr="00A87152">
        <w:rPr>
          <w:b/>
          <w:sz w:val="24"/>
        </w:rPr>
        <w:t xml:space="preserve"> </w:t>
      </w:r>
      <w:r w:rsidRPr="00A87152">
        <w:rPr>
          <w:b/>
          <w:sz w:val="24"/>
          <w:lang w:val="el-GR"/>
        </w:rPr>
        <w:t>στα</w:t>
      </w:r>
      <w:r w:rsidRPr="00A87152">
        <w:rPr>
          <w:b/>
          <w:sz w:val="24"/>
        </w:rPr>
        <w:t xml:space="preserve"> </w:t>
      </w:r>
      <w:r w:rsidRPr="00A87152">
        <w:rPr>
          <w:b/>
          <w:sz w:val="24"/>
          <w:lang w:val="el-GR"/>
        </w:rPr>
        <w:t>περιοδικά</w:t>
      </w:r>
      <w:r w:rsidRPr="00A87152">
        <w:rPr>
          <w:sz w:val="24"/>
        </w:rPr>
        <w:t xml:space="preserve"> </w:t>
      </w:r>
      <w:r w:rsidRPr="00896E71">
        <w:rPr>
          <w:b/>
          <w:sz w:val="24"/>
          <w:lang w:val="en-GB"/>
        </w:rPr>
        <w:t>European Urology</w:t>
      </w:r>
      <w:r w:rsidRPr="00A87152">
        <w:rPr>
          <w:b/>
          <w:sz w:val="24"/>
        </w:rPr>
        <w:t>,</w:t>
      </w:r>
      <w:r w:rsidRPr="00896E71">
        <w:rPr>
          <w:b/>
          <w:sz w:val="24"/>
        </w:rPr>
        <w:t xml:space="preserve"> </w:t>
      </w:r>
      <w:r w:rsidRPr="00896E71">
        <w:rPr>
          <w:b/>
          <w:sz w:val="24"/>
          <w:lang w:val="en-GB"/>
        </w:rPr>
        <w:t>Journal</w:t>
      </w:r>
      <w:r w:rsidRPr="00A87152">
        <w:rPr>
          <w:b/>
          <w:sz w:val="24"/>
        </w:rPr>
        <w:t xml:space="preserve"> </w:t>
      </w:r>
      <w:r w:rsidRPr="00896E71">
        <w:rPr>
          <w:b/>
          <w:sz w:val="24"/>
          <w:lang w:val="en-GB"/>
        </w:rPr>
        <w:t>of</w:t>
      </w:r>
      <w:r w:rsidRPr="00A87152">
        <w:rPr>
          <w:b/>
          <w:sz w:val="24"/>
        </w:rPr>
        <w:t xml:space="preserve"> </w:t>
      </w:r>
      <w:r w:rsidRPr="00896E71">
        <w:rPr>
          <w:b/>
          <w:sz w:val="24"/>
          <w:lang w:val="en-GB"/>
        </w:rPr>
        <w:t>Urology</w:t>
      </w:r>
      <w:r w:rsidRPr="00A87152">
        <w:rPr>
          <w:b/>
          <w:sz w:val="24"/>
        </w:rPr>
        <w:t xml:space="preserve"> </w:t>
      </w:r>
      <w:r>
        <w:rPr>
          <w:b/>
          <w:sz w:val="24"/>
          <w:lang w:val="el-GR"/>
        </w:rPr>
        <w:t>και</w:t>
      </w:r>
      <w:r w:rsidRPr="00A87152">
        <w:rPr>
          <w:b/>
          <w:sz w:val="24"/>
        </w:rPr>
        <w:t xml:space="preserve"> </w:t>
      </w:r>
      <w:r w:rsidRPr="00896E71">
        <w:rPr>
          <w:b/>
          <w:sz w:val="24"/>
          <w:lang w:val="en-GB"/>
        </w:rPr>
        <w:t>Urology</w:t>
      </w:r>
    </w:p>
    <w:p w14:paraId="10D4DE1D" w14:textId="77777777" w:rsidR="00D32F32" w:rsidRPr="00B5756B" w:rsidRDefault="00D32F32" w:rsidP="00D2486C">
      <w:pPr>
        <w:numPr>
          <w:ilvl w:val="0"/>
          <w:numId w:val="42"/>
        </w:numPr>
        <w:jc w:val="both"/>
        <w:rPr>
          <w:sz w:val="24"/>
          <w:lang w:val="el-GR"/>
        </w:rPr>
      </w:pPr>
      <w:r>
        <w:rPr>
          <w:sz w:val="24"/>
          <w:lang w:val="el-GR"/>
        </w:rPr>
        <w:t>Διοργάνωση</w:t>
      </w:r>
      <w:r w:rsidRPr="00D32F32">
        <w:rPr>
          <w:sz w:val="24"/>
          <w:lang w:val="el-GR"/>
        </w:rPr>
        <w:t xml:space="preserve"> </w:t>
      </w:r>
      <w:r>
        <w:rPr>
          <w:sz w:val="24"/>
          <w:lang w:val="el-GR"/>
        </w:rPr>
        <w:t>και</w:t>
      </w:r>
      <w:r w:rsidRPr="00D32F32">
        <w:rPr>
          <w:sz w:val="24"/>
          <w:lang w:val="el-GR"/>
        </w:rPr>
        <w:t xml:space="preserve"> </w:t>
      </w:r>
      <w:r>
        <w:rPr>
          <w:sz w:val="24"/>
          <w:lang w:val="el-GR"/>
        </w:rPr>
        <w:t>προεδρία</w:t>
      </w:r>
      <w:r w:rsidRPr="00D32F32">
        <w:rPr>
          <w:sz w:val="24"/>
          <w:lang w:val="el-GR"/>
        </w:rPr>
        <w:t xml:space="preserve"> </w:t>
      </w:r>
      <w:r>
        <w:rPr>
          <w:sz w:val="24"/>
          <w:lang w:val="el-GR"/>
        </w:rPr>
        <w:t>του 1</w:t>
      </w:r>
      <w:r w:rsidRPr="00D32F32">
        <w:rPr>
          <w:sz w:val="24"/>
          <w:vertAlign w:val="superscript"/>
          <w:lang w:val="el-GR"/>
        </w:rPr>
        <w:t>ου</w:t>
      </w:r>
      <w:r w:rsidR="00ED27F4">
        <w:rPr>
          <w:sz w:val="24"/>
          <w:lang w:val="el-GR"/>
        </w:rPr>
        <w:t xml:space="preserve">, </w:t>
      </w:r>
      <w:r w:rsidR="001E1A7E">
        <w:rPr>
          <w:sz w:val="24"/>
          <w:lang w:val="el-GR"/>
        </w:rPr>
        <w:t>2</w:t>
      </w:r>
      <w:r w:rsidR="001E1A7E" w:rsidRPr="001E1A7E">
        <w:rPr>
          <w:sz w:val="24"/>
          <w:vertAlign w:val="superscript"/>
          <w:lang w:val="el-GR"/>
        </w:rPr>
        <w:t>ου</w:t>
      </w:r>
      <w:r w:rsidR="005360DA">
        <w:rPr>
          <w:sz w:val="24"/>
          <w:lang w:val="el-GR"/>
        </w:rPr>
        <w:t xml:space="preserve">, </w:t>
      </w:r>
      <w:r w:rsidR="00ED27F4" w:rsidRPr="00ED27F4">
        <w:rPr>
          <w:sz w:val="24"/>
          <w:lang w:val="el-GR"/>
        </w:rPr>
        <w:t>3</w:t>
      </w:r>
      <w:r w:rsidR="00ED27F4" w:rsidRPr="00ED27F4">
        <w:rPr>
          <w:sz w:val="24"/>
          <w:vertAlign w:val="superscript"/>
          <w:lang w:val="el-GR"/>
        </w:rPr>
        <w:t>ου</w:t>
      </w:r>
      <w:r w:rsidR="00ED27F4">
        <w:rPr>
          <w:sz w:val="24"/>
          <w:lang w:val="el-GR"/>
        </w:rPr>
        <w:t xml:space="preserve"> </w:t>
      </w:r>
      <w:r w:rsidR="005360DA">
        <w:rPr>
          <w:sz w:val="24"/>
          <w:lang w:val="el-GR"/>
        </w:rPr>
        <w:t>και 4</w:t>
      </w:r>
      <w:r w:rsidR="005360DA" w:rsidRPr="005360DA">
        <w:rPr>
          <w:sz w:val="24"/>
          <w:vertAlign w:val="superscript"/>
          <w:lang w:val="el-GR"/>
        </w:rPr>
        <w:t>ου</w:t>
      </w:r>
      <w:r w:rsidR="005360DA">
        <w:rPr>
          <w:sz w:val="24"/>
          <w:lang w:val="el-GR"/>
        </w:rPr>
        <w:t xml:space="preserve"> </w:t>
      </w:r>
      <w:r>
        <w:rPr>
          <w:sz w:val="24"/>
          <w:lang w:val="el-GR"/>
        </w:rPr>
        <w:t xml:space="preserve">Κλινικού Φροντιστηρίου Λειτουργικής και Επανορθωτικής Ουρολογίας </w:t>
      </w:r>
      <w:r w:rsidR="001E1A7E">
        <w:rPr>
          <w:sz w:val="24"/>
          <w:lang w:val="el-GR"/>
        </w:rPr>
        <w:t>(</w:t>
      </w:r>
      <w:r>
        <w:rPr>
          <w:sz w:val="24"/>
          <w:lang w:val="el-GR"/>
        </w:rPr>
        <w:t xml:space="preserve">Θεσσαλονίκη </w:t>
      </w:r>
      <w:r w:rsidR="00896E71">
        <w:rPr>
          <w:sz w:val="24"/>
          <w:lang w:val="el-GR"/>
        </w:rPr>
        <w:t xml:space="preserve">και Πάτρα, Απρ. &amp; Οκτ. </w:t>
      </w:r>
      <w:r>
        <w:rPr>
          <w:sz w:val="24"/>
          <w:lang w:val="el-GR"/>
        </w:rPr>
        <w:t>2011</w:t>
      </w:r>
      <w:r w:rsidR="001E1A7E">
        <w:rPr>
          <w:sz w:val="24"/>
          <w:lang w:val="el-GR"/>
        </w:rPr>
        <w:t xml:space="preserve"> – Αγριά Βόλου 2012</w:t>
      </w:r>
      <w:r w:rsidR="005360DA">
        <w:rPr>
          <w:sz w:val="24"/>
          <w:lang w:val="el-GR"/>
        </w:rPr>
        <w:t>,</w:t>
      </w:r>
      <w:r w:rsidR="00BE593B">
        <w:rPr>
          <w:sz w:val="24"/>
        </w:rPr>
        <w:t xml:space="preserve"> </w:t>
      </w:r>
      <w:r w:rsidR="00ED27F4">
        <w:rPr>
          <w:sz w:val="24"/>
          <w:lang w:val="el-GR"/>
        </w:rPr>
        <w:t>2013</w:t>
      </w:r>
      <w:r w:rsidR="005360DA">
        <w:rPr>
          <w:sz w:val="24"/>
          <w:lang w:val="el-GR"/>
        </w:rPr>
        <w:t xml:space="preserve"> και 2014</w:t>
      </w:r>
      <w:r w:rsidR="001E1A7E">
        <w:rPr>
          <w:sz w:val="24"/>
          <w:lang w:val="el-GR"/>
        </w:rPr>
        <w:t>)</w:t>
      </w:r>
    </w:p>
    <w:p w14:paraId="5159B156" w14:textId="77777777" w:rsidR="00B5756B" w:rsidRPr="00D17A71" w:rsidRDefault="00B5756B" w:rsidP="00D2486C">
      <w:pPr>
        <w:numPr>
          <w:ilvl w:val="0"/>
          <w:numId w:val="42"/>
        </w:numPr>
        <w:jc w:val="both"/>
        <w:rPr>
          <w:b/>
          <w:sz w:val="24"/>
          <w:lang w:val="el-GR"/>
        </w:rPr>
      </w:pPr>
      <w:r w:rsidRPr="00D17A71">
        <w:rPr>
          <w:b/>
          <w:sz w:val="24"/>
          <w:lang w:val="el-GR"/>
        </w:rPr>
        <w:t>Προσκεκλημένο μέλος Διεθνούς Εξεταστικής Επιτροπής Ουρολογικής Διατριβής, Πανεπιστήμιο Αμβέρσας, 2011</w:t>
      </w:r>
    </w:p>
    <w:p w14:paraId="78F50FEC" w14:textId="77777777" w:rsidR="00140B92" w:rsidRPr="00896E71" w:rsidRDefault="00140B92" w:rsidP="00D2486C">
      <w:pPr>
        <w:numPr>
          <w:ilvl w:val="0"/>
          <w:numId w:val="42"/>
        </w:numPr>
        <w:jc w:val="both"/>
        <w:rPr>
          <w:b/>
          <w:sz w:val="24"/>
          <w:lang w:val="el-GR"/>
        </w:rPr>
      </w:pPr>
      <w:r w:rsidRPr="00896E71">
        <w:rPr>
          <w:b/>
          <w:sz w:val="24"/>
          <w:lang w:val="el-GR"/>
        </w:rPr>
        <w:t xml:space="preserve">Διάκριση </w:t>
      </w:r>
      <w:r w:rsidRPr="00896E71">
        <w:rPr>
          <w:b/>
          <w:sz w:val="24"/>
          <w:lang w:val="en-GB"/>
        </w:rPr>
        <w:t>Best</w:t>
      </w:r>
      <w:r w:rsidRPr="00896E71">
        <w:rPr>
          <w:b/>
          <w:sz w:val="24"/>
          <w:lang w:val="el-GR"/>
        </w:rPr>
        <w:t xml:space="preserve"> </w:t>
      </w:r>
      <w:r w:rsidRPr="00896E71">
        <w:rPr>
          <w:b/>
          <w:sz w:val="24"/>
          <w:lang w:val="en-GB"/>
        </w:rPr>
        <w:t>reviewer</w:t>
      </w:r>
      <w:r w:rsidRPr="00896E71">
        <w:rPr>
          <w:b/>
          <w:sz w:val="24"/>
          <w:lang w:val="el-GR"/>
        </w:rPr>
        <w:t xml:space="preserve"> </w:t>
      </w:r>
      <w:r w:rsidRPr="00896E71">
        <w:rPr>
          <w:b/>
          <w:sz w:val="24"/>
          <w:lang w:val="en-GB"/>
        </w:rPr>
        <w:t>in</w:t>
      </w:r>
      <w:r w:rsidRPr="00896E71">
        <w:rPr>
          <w:b/>
          <w:sz w:val="24"/>
          <w:lang w:val="el-GR"/>
        </w:rPr>
        <w:t xml:space="preserve"> </w:t>
      </w:r>
      <w:r w:rsidRPr="00896E71">
        <w:rPr>
          <w:b/>
          <w:sz w:val="24"/>
          <w:lang w:val="en-GB"/>
        </w:rPr>
        <w:t>Basic</w:t>
      </w:r>
      <w:r w:rsidRPr="00896E71">
        <w:rPr>
          <w:b/>
          <w:sz w:val="24"/>
          <w:lang w:val="el-GR"/>
        </w:rPr>
        <w:t xml:space="preserve"> </w:t>
      </w:r>
      <w:r w:rsidRPr="00896E71">
        <w:rPr>
          <w:b/>
          <w:sz w:val="24"/>
          <w:lang w:val="en-GB"/>
        </w:rPr>
        <w:t>Science</w:t>
      </w:r>
      <w:r w:rsidRPr="00896E71">
        <w:rPr>
          <w:b/>
          <w:sz w:val="24"/>
          <w:lang w:val="el-GR"/>
        </w:rPr>
        <w:t xml:space="preserve"> για το έτος 2011 στο περιοδικό </w:t>
      </w:r>
      <w:r w:rsidRPr="00896E71">
        <w:rPr>
          <w:b/>
          <w:sz w:val="24"/>
          <w:lang w:val="en-GB"/>
        </w:rPr>
        <w:t>Journal</w:t>
      </w:r>
      <w:r w:rsidRPr="00896E71">
        <w:rPr>
          <w:b/>
          <w:sz w:val="24"/>
          <w:lang w:val="el-GR"/>
        </w:rPr>
        <w:t xml:space="preserve"> </w:t>
      </w:r>
      <w:r w:rsidRPr="00896E71">
        <w:rPr>
          <w:b/>
          <w:sz w:val="24"/>
          <w:lang w:val="en-GB"/>
        </w:rPr>
        <w:t>of</w:t>
      </w:r>
      <w:r w:rsidRPr="00896E71">
        <w:rPr>
          <w:b/>
          <w:sz w:val="24"/>
          <w:lang w:val="el-GR"/>
        </w:rPr>
        <w:t xml:space="preserve"> </w:t>
      </w:r>
      <w:r w:rsidRPr="00896E71">
        <w:rPr>
          <w:b/>
          <w:sz w:val="24"/>
          <w:lang w:val="en-GB"/>
        </w:rPr>
        <w:t>Urology</w:t>
      </w:r>
      <w:r w:rsidRPr="00896E71">
        <w:rPr>
          <w:b/>
          <w:sz w:val="24"/>
          <w:lang w:val="el-GR"/>
        </w:rPr>
        <w:t>, επίσημο περιοδικό της Αμερικανικής Ουρολογικής Εταιρείας</w:t>
      </w:r>
    </w:p>
    <w:p w14:paraId="6C70CF36" w14:textId="77777777" w:rsidR="00140B92" w:rsidRPr="00E1038A" w:rsidRDefault="00140B92" w:rsidP="00D2486C">
      <w:pPr>
        <w:numPr>
          <w:ilvl w:val="0"/>
          <w:numId w:val="42"/>
        </w:numPr>
        <w:jc w:val="both"/>
        <w:rPr>
          <w:b/>
          <w:sz w:val="24"/>
          <w:lang w:val="el-GR"/>
        </w:rPr>
      </w:pPr>
      <w:r w:rsidRPr="00896E71">
        <w:rPr>
          <w:b/>
          <w:sz w:val="24"/>
          <w:lang w:val="el-GR"/>
        </w:rPr>
        <w:t xml:space="preserve">Μέλος της Επιτροπής για τη Νευρογενή ακράτεια ούρων και κοπράνων στην </w:t>
      </w:r>
      <w:r w:rsidRPr="00896E71">
        <w:rPr>
          <w:b/>
          <w:sz w:val="24"/>
          <w:lang w:val="en-GB"/>
        </w:rPr>
        <w:t>International</w:t>
      </w:r>
      <w:r w:rsidRPr="00896E71">
        <w:rPr>
          <w:b/>
          <w:sz w:val="24"/>
          <w:lang w:val="el-GR"/>
        </w:rPr>
        <w:t xml:space="preserve"> </w:t>
      </w:r>
      <w:r w:rsidRPr="00896E71">
        <w:rPr>
          <w:b/>
          <w:sz w:val="24"/>
          <w:lang w:val="en-GB"/>
        </w:rPr>
        <w:t>Consultation</w:t>
      </w:r>
      <w:r w:rsidRPr="00896E71">
        <w:rPr>
          <w:b/>
          <w:sz w:val="24"/>
          <w:lang w:val="el-GR"/>
        </w:rPr>
        <w:t xml:space="preserve"> </w:t>
      </w:r>
      <w:r w:rsidRPr="00896E71">
        <w:rPr>
          <w:b/>
          <w:sz w:val="24"/>
          <w:lang w:val="en-GB"/>
        </w:rPr>
        <w:t>on</w:t>
      </w:r>
      <w:r w:rsidRPr="00896E71">
        <w:rPr>
          <w:b/>
          <w:sz w:val="24"/>
          <w:lang w:val="el-GR"/>
        </w:rPr>
        <w:t xml:space="preserve"> </w:t>
      </w:r>
      <w:r w:rsidRPr="00896E71">
        <w:rPr>
          <w:b/>
          <w:sz w:val="24"/>
          <w:lang w:val="en-GB"/>
        </w:rPr>
        <w:t>Incontinence</w:t>
      </w:r>
      <w:r w:rsidRPr="00896E71">
        <w:rPr>
          <w:b/>
          <w:sz w:val="24"/>
          <w:lang w:val="el-GR"/>
        </w:rPr>
        <w:t xml:space="preserve"> 2012  </w:t>
      </w:r>
    </w:p>
    <w:p w14:paraId="3ECA3BD6" w14:textId="77777777" w:rsidR="00E1038A" w:rsidRPr="009B4BF4" w:rsidRDefault="00E1038A" w:rsidP="00D2486C">
      <w:pPr>
        <w:numPr>
          <w:ilvl w:val="0"/>
          <w:numId w:val="42"/>
        </w:numPr>
        <w:jc w:val="both"/>
        <w:rPr>
          <w:b/>
          <w:sz w:val="24"/>
          <w:lang w:val="el-GR"/>
        </w:rPr>
      </w:pPr>
      <w:r>
        <w:rPr>
          <w:b/>
          <w:sz w:val="24"/>
          <w:lang w:val="el-GR"/>
        </w:rPr>
        <w:t>1</w:t>
      </w:r>
      <w:r w:rsidRPr="00E1038A">
        <w:rPr>
          <w:b/>
          <w:sz w:val="24"/>
          <w:vertAlign w:val="superscript"/>
          <w:lang w:val="el-GR"/>
        </w:rPr>
        <w:t>ο</w:t>
      </w:r>
      <w:r>
        <w:rPr>
          <w:b/>
          <w:sz w:val="24"/>
          <w:lang w:val="el-GR"/>
        </w:rPr>
        <w:t xml:space="preserve"> βραβείο καλύτερης ανηρτημένης ανακοίνωσης και 2</w:t>
      </w:r>
      <w:r w:rsidRPr="00E1038A">
        <w:rPr>
          <w:b/>
          <w:sz w:val="24"/>
          <w:vertAlign w:val="superscript"/>
          <w:lang w:val="el-GR"/>
        </w:rPr>
        <w:t>ο</w:t>
      </w:r>
      <w:r>
        <w:rPr>
          <w:b/>
          <w:sz w:val="24"/>
          <w:lang w:val="el-GR"/>
        </w:rPr>
        <w:t xml:space="preserve"> βραβείο καλύτερης προφορικής ανακοίνωσης στο </w:t>
      </w:r>
      <w:r w:rsidR="00717F0C">
        <w:rPr>
          <w:b/>
          <w:sz w:val="24"/>
          <w:lang w:val="el-GR"/>
        </w:rPr>
        <w:t>21</w:t>
      </w:r>
      <w:r w:rsidR="00717F0C" w:rsidRPr="00717F0C">
        <w:rPr>
          <w:b/>
          <w:sz w:val="24"/>
          <w:vertAlign w:val="superscript"/>
          <w:lang w:val="el-GR"/>
        </w:rPr>
        <w:t>ο</w:t>
      </w:r>
      <w:r w:rsidR="00717F0C">
        <w:rPr>
          <w:b/>
          <w:sz w:val="24"/>
          <w:lang w:val="el-GR"/>
        </w:rPr>
        <w:t xml:space="preserve"> </w:t>
      </w:r>
      <w:r>
        <w:rPr>
          <w:b/>
          <w:sz w:val="24"/>
          <w:lang w:val="el-GR"/>
        </w:rPr>
        <w:t xml:space="preserve">Πανελλήνιο Ουρολογικό Συνέδριο </w:t>
      </w:r>
      <w:r w:rsidR="00717F0C">
        <w:rPr>
          <w:b/>
          <w:sz w:val="24"/>
          <w:lang w:val="el-GR"/>
        </w:rPr>
        <w:t>(</w:t>
      </w:r>
      <w:r>
        <w:rPr>
          <w:b/>
          <w:sz w:val="24"/>
          <w:lang w:val="el-GR"/>
        </w:rPr>
        <w:t>2012</w:t>
      </w:r>
      <w:r w:rsidR="00717F0C">
        <w:rPr>
          <w:b/>
          <w:sz w:val="24"/>
          <w:lang w:val="el-GR"/>
        </w:rPr>
        <w:t>)</w:t>
      </w:r>
    </w:p>
    <w:p w14:paraId="6F6645E6" w14:textId="77777777" w:rsidR="00F10E11" w:rsidRPr="00F10E11" w:rsidRDefault="009B4BF4" w:rsidP="00D2486C">
      <w:pPr>
        <w:numPr>
          <w:ilvl w:val="0"/>
          <w:numId w:val="42"/>
        </w:numPr>
        <w:jc w:val="both"/>
        <w:rPr>
          <w:b/>
          <w:sz w:val="24"/>
          <w:lang w:val="el-GR"/>
        </w:rPr>
      </w:pPr>
      <w:r>
        <w:rPr>
          <w:b/>
          <w:sz w:val="24"/>
          <w:lang w:val="en-GB"/>
        </w:rPr>
        <w:t>Visiting</w:t>
      </w:r>
      <w:r w:rsidRPr="009B4BF4">
        <w:rPr>
          <w:b/>
          <w:sz w:val="24"/>
          <w:lang w:val="el-GR"/>
        </w:rPr>
        <w:t xml:space="preserve"> </w:t>
      </w:r>
      <w:r>
        <w:rPr>
          <w:b/>
          <w:sz w:val="24"/>
          <w:lang w:val="en-GB"/>
        </w:rPr>
        <w:t>Professor</w:t>
      </w:r>
      <w:r w:rsidRPr="009B4BF4">
        <w:rPr>
          <w:b/>
          <w:sz w:val="24"/>
          <w:lang w:val="el-GR"/>
        </w:rPr>
        <w:t xml:space="preserve"> </w:t>
      </w:r>
      <w:r>
        <w:rPr>
          <w:b/>
          <w:sz w:val="24"/>
          <w:lang w:val="el-GR"/>
        </w:rPr>
        <w:t xml:space="preserve">στο πολυκεντρικό ερευνητικό πρόγραμμα </w:t>
      </w:r>
      <w:r>
        <w:rPr>
          <w:b/>
          <w:sz w:val="24"/>
          <w:lang w:val="en-GB"/>
        </w:rPr>
        <w:t>TRUST</w:t>
      </w:r>
      <w:r>
        <w:rPr>
          <w:b/>
          <w:sz w:val="24"/>
          <w:lang w:val="el-GR"/>
        </w:rPr>
        <w:t xml:space="preserve"> ΙΤΝ </w:t>
      </w:r>
      <w:r w:rsidRPr="009B4BF4">
        <w:rPr>
          <w:sz w:val="24"/>
          <w:lang w:val="el-GR"/>
        </w:rPr>
        <w:t>στο οποίο συμμετέχουν 8 Ευρωπαϊκά Πανεπιστήμια και 3 Επιχειρήσεις, με στόχο την εκπαίδευση νεαρών ερευνητών πάνω σε θέματα Λειτουργικής Ουρολογίας και την προώθηση της ερευνητικής τους δραστηριότητας</w:t>
      </w:r>
      <w:r>
        <w:rPr>
          <w:b/>
          <w:sz w:val="24"/>
          <w:lang w:val="el-GR"/>
        </w:rPr>
        <w:t xml:space="preserve"> </w:t>
      </w:r>
      <w:r w:rsidR="00515EA0" w:rsidRPr="00515EA0">
        <w:rPr>
          <w:b/>
          <w:sz w:val="24"/>
          <w:lang w:val="el-GR"/>
        </w:rPr>
        <w:t>(2013-14)</w:t>
      </w:r>
    </w:p>
    <w:p w14:paraId="41947B7F" w14:textId="77777777" w:rsidR="00F10E11" w:rsidRDefault="00F10E11" w:rsidP="00F10E11">
      <w:pPr>
        <w:numPr>
          <w:ilvl w:val="0"/>
          <w:numId w:val="42"/>
        </w:numPr>
        <w:jc w:val="both"/>
        <w:rPr>
          <w:b/>
          <w:sz w:val="24"/>
          <w:lang w:val="el-GR"/>
        </w:rPr>
      </w:pPr>
      <w:r w:rsidRPr="00F05C25">
        <w:rPr>
          <w:b/>
          <w:sz w:val="24"/>
          <w:lang w:val="el-GR"/>
        </w:rPr>
        <w:t>2</w:t>
      </w:r>
      <w:r w:rsidRPr="00F05C25">
        <w:rPr>
          <w:b/>
          <w:sz w:val="24"/>
          <w:vertAlign w:val="superscript"/>
          <w:lang w:val="el-GR"/>
        </w:rPr>
        <w:t>ο</w:t>
      </w:r>
      <w:r w:rsidRPr="00F05C25">
        <w:rPr>
          <w:b/>
          <w:sz w:val="24"/>
          <w:lang w:val="el-GR"/>
        </w:rPr>
        <w:t xml:space="preserve"> Βραβείο καλύτερης</w:t>
      </w:r>
      <w:r>
        <w:rPr>
          <w:b/>
          <w:sz w:val="24"/>
          <w:lang w:val="el-GR"/>
        </w:rPr>
        <w:t xml:space="preserve"> ανηρτημένης</w:t>
      </w:r>
      <w:r w:rsidRPr="00F05C25">
        <w:rPr>
          <w:b/>
          <w:sz w:val="24"/>
          <w:lang w:val="el-GR"/>
        </w:rPr>
        <w:t xml:space="preserve"> ανακοίνωσης, 2</w:t>
      </w:r>
      <w:r>
        <w:rPr>
          <w:b/>
          <w:sz w:val="24"/>
          <w:lang w:val="el-GR"/>
        </w:rPr>
        <w:t>2</w:t>
      </w:r>
      <w:r w:rsidRPr="00F05C25">
        <w:rPr>
          <w:b/>
          <w:sz w:val="24"/>
          <w:vertAlign w:val="superscript"/>
          <w:lang w:val="el-GR"/>
        </w:rPr>
        <w:t>ο</w:t>
      </w:r>
      <w:r w:rsidRPr="00F05C25">
        <w:rPr>
          <w:b/>
          <w:sz w:val="24"/>
          <w:lang w:val="el-GR"/>
        </w:rPr>
        <w:t xml:space="preserve"> Πανελλήνιο Ουρολογικό Συνέδριο, 201</w:t>
      </w:r>
      <w:r>
        <w:rPr>
          <w:b/>
          <w:sz w:val="24"/>
          <w:lang w:val="el-GR"/>
        </w:rPr>
        <w:t>4</w:t>
      </w:r>
    </w:p>
    <w:p w14:paraId="78528330" w14:textId="77777777" w:rsidR="00F10E11" w:rsidRPr="00F05C25" w:rsidRDefault="00F10E11" w:rsidP="00F10E11">
      <w:pPr>
        <w:numPr>
          <w:ilvl w:val="0"/>
          <w:numId w:val="42"/>
        </w:numPr>
        <w:jc w:val="both"/>
        <w:rPr>
          <w:b/>
          <w:sz w:val="24"/>
          <w:lang w:val="el-GR"/>
        </w:rPr>
      </w:pPr>
      <w:r>
        <w:rPr>
          <w:b/>
          <w:sz w:val="24"/>
          <w:lang w:val="el-GR"/>
        </w:rPr>
        <w:t>1</w:t>
      </w:r>
      <w:r w:rsidRPr="00C80E64">
        <w:rPr>
          <w:b/>
          <w:sz w:val="24"/>
          <w:vertAlign w:val="superscript"/>
          <w:lang w:val="el-GR"/>
        </w:rPr>
        <w:t>ο</w:t>
      </w:r>
      <w:r>
        <w:rPr>
          <w:b/>
          <w:sz w:val="24"/>
          <w:lang w:val="el-GR"/>
        </w:rPr>
        <w:t xml:space="preserve"> Βραβείο καλύτερης </w:t>
      </w:r>
      <w:r w:rsidR="00662209">
        <w:rPr>
          <w:b/>
          <w:sz w:val="24"/>
          <w:lang w:val="el-GR"/>
        </w:rPr>
        <w:t xml:space="preserve">ανηρτημένης </w:t>
      </w:r>
      <w:r>
        <w:rPr>
          <w:b/>
          <w:sz w:val="24"/>
          <w:lang w:val="el-GR"/>
        </w:rPr>
        <w:t>ανακοίνωσης (συγγραφέας αλληλογραφίας)</w:t>
      </w:r>
      <w:r w:rsidR="00662209" w:rsidRPr="00662209">
        <w:rPr>
          <w:rFonts w:ascii="Arial" w:hAnsi="Arial" w:cs="Arial"/>
          <w:color w:val="000000"/>
          <w:sz w:val="24"/>
          <w:szCs w:val="24"/>
          <w:shd w:val="clear" w:color="auto" w:fill="FFFFFF"/>
          <w:lang w:val="el-GR"/>
        </w:rPr>
        <w:t xml:space="preserve"> </w:t>
      </w:r>
      <w:r w:rsidR="00662209">
        <w:rPr>
          <w:rFonts w:ascii="Arial" w:hAnsi="Arial" w:cs="Arial"/>
          <w:color w:val="000000"/>
          <w:sz w:val="24"/>
          <w:szCs w:val="24"/>
          <w:shd w:val="clear" w:color="auto" w:fill="FFFFFF"/>
          <w:lang w:val="el-GR"/>
        </w:rPr>
        <w:t>(</w:t>
      </w:r>
      <w:r w:rsidR="00662209" w:rsidRPr="00662209">
        <w:rPr>
          <w:rStyle w:val="ad"/>
          <w:color w:val="000000"/>
          <w:sz w:val="24"/>
          <w:szCs w:val="24"/>
          <w:shd w:val="clear" w:color="auto" w:fill="FFFFFF"/>
        </w:rPr>
        <w:t>Berlin</w:t>
      </w:r>
      <w:r w:rsidR="00662209" w:rsidRPr="00662209">
        <w:rPr>
          <w:rStyle w:val="ad"/>
          <w:color w:val="000000"/>
          <w:sz w:val="24"/>
          <w:szCs w:val="24"/>
          <w:shd w:val="clear" w:color="auto" w:fill="FFFFFF"/>
          <w:lang w:val="el-GR"/>
        </w:rPr>
        <w:t>-</w:t>
      </w:r>
      <w:r w:rsidR="00662209" w:rsidRPr="00662209">
        <w:rPr>
          <w:rStyle w:val="ad"/>
          <w:color w:val="000000"/>
          <w:sz w:val="24"/>
          <w:szCs w:val="24"/>
          <w:shd w:val="clear" w:color="auto" w:fill="FFFFFF"/>
        </w:rPr>
        <w:t>Chemie</w:t>
      </w:r>
      <w:r w:rsidR="00662209" w:rsidRPr="00662209">
        <w:rPr>
          <w:rStyle w:val="ad"/>
          <w:color w:val="000000"/>
          <w:sz w:val="24"/>
          <w:szCs w:val="24"/>
          <w:shd w:val="clear" w:color="auto" w:fill="FFFFFF"/>
          <w:lang w:val="el-GR"/>
        </w:rPr>
        <w:t xml:space="preserve"> </w:t>
      </w:r>
      <w:r w:rsidR="00662209" w:rsidRPr="00662209">
        <w:rPr>
          <w:rStyle w:val="ad"/>
          <w:color w:val="000000"/>
          <w:sz w:val="24"/>
          <w:szCs w:val="24"/>
          <w:shd w:val="clear" w:color="auto" w:fill="FFFFFF"/>
        </w:rPr>
        <w:t>Best</w:t>
      </w:r>
      <w:r w:rsidR="00662209" w:rsidRPr="00662209">
        <w:rPr>
          <w:rStyle w:val="ad"/>
          <w:color w:val="000000"/>
          <w:sz w:val="24"/>
          <w:szCs w:val="24"/>
          <w:shd w:val="clear" w:color="auto" w:fill="FFFFFF"/>
          <w:lang w:val="el-GR"/>
        </w:rPr>
        <w:t xml:space="preserve"> </w:t>
      </w:r>
      <w:r w:rsidR="00662209" w:rsidRPr="00662209">
        <w:rPr>
          <w:rStyle w:val="ad"/>
          <w:color w:val="000000"/>
          <w:sz w:val="24"/>
          <w:szCs w:val="24"/>
          <w:shd w:val="clear" w:color="auto" w:fill="FFFFFF"/>
        </w:rPr>
        <w:t>Poster</w:t>
      </w:r>
      <w:r w:rsidR="00662209" w:rsidRPr="00662209">
        <w:rPr>
          <w:rStyle w:val="ad"/>
          <w:color w:val="000000"/>
          <w:sz w:val="24"/>
          <w:szCs w:val="24"/>
          <w:shd w:val="clear" w:color="auto" w:fill="FFFFFF"/>
          <w:lang w:val="el-GR"/>
        </w:rPr>
        <w:t xml:space="preserve"> </w:t>
      </w:r>
      <w:r w:rsidR="00662209" w:rsidRPr="00662209">
        <w:rPr>
          <w:rStyle w:val="ad"/>
          <w:color w:val="000000"/>
          <w:sz w:val="24"/>
          <w:szCs w:val="24"/>
          <w:shd w:val="clear" w:color="auto" w:fill="FFFFFF"/>
        </w:rPr>
        <w:t>Award</w:t>
      </w:r>
      <w:r w:rsidR="00662209">
        <w:rPr>
          <w:rStyle w:val="ad"/>
          <w:color w:val="000000"/>
          <w:sz w:val="24"/>
          <w:szCs w:val="24"/>
          <w:shd w:val="clear" w:color="auto" w:fill="FFFFFF"/>
          <w:lang w:val="el-GR"/>
        </w:rPr>
        <w:t>)</w:t>
      </w:r>
      <w:r w:rsidRPr="00662209">
        <w:rPr>
          <w:b/>
          <w:sz w:val="24"/>
          <w:szCs w:val="24"/>
          <w:lang w:val="el-GR"/>
        </w:rPr>
        <w:t xml:space="preserve"> </w:t>
      </w:r>
      <w:r>
        <w:rPr>
          <w:b/>
          <w:sz w:val="24"/>
          <w:lang w:val="el-GR"/>
        </w:rPr>
        <w:t>στο 10</w:t>
      </w:r>
      <w:r w:rsidRPr="006277BB">
        <w:rPr>
          <w:b/>
          <w:sz w:val="24"/>
          <w:vertAlign w:val="superscript"/>
          <w:lang w:val="el-GR"/>
        </w:rPr>
        <w:t>ο</w:t>
      </w:r>
      <w:r>
        <w:rPr>
          <w:b/>
          <w:sz w:val="24"/>
          <w:lang w:val="el-GR"/>
        </w:rPr>
        <w:t xml:space="preserve"> Συνέδριο Νοτιοανατολικής Ευρώπης της Ευρωπαϊκής Ουρολογικής Εταιρείας 2014 (</w:t>
      </w:r>
      <w:r>
        <w:rPr>
          <w:b/>
          <w:sz w:val="24"/>
          <w:lang w:val="en-GB"/>
        </w:rPr>
        <w:t>EAU</w:t>
      </w:r>
      <w:r w:rsidRPr="006277BB">
        <w:rPr>
          <w:b/>
          <w:sz w:val="24"/>
          <w:lang w:val="el-GR"/>
        </w:rPr>
        <w:t xml:space="preserve"> 10</w:t>
      </w:r>
      <w:r w:rsidRPr="006277BB">
        <w:rPr>
          <w:b/>
          <w:sz w:val="24"/>
          <w:vertAlign w:val="superscript"/>
          <w:lang w:val="en-GB"/>
        </w:rPr>
        <w:t>th</w:t>
      </w:r>
      <w:r w:rsidRPr="006277BB">
        <w:rPr>
          <w:b/>
          <w:sz w:val="24"/>
          <w:lang w:val="el-GR"/>
        </w:rPr>
        <w:t xml:space="preserve"> </w:t>
      </w:r>
      <w:r>
        <w:rPr>
          <w:b/>
          <w:sz w:val="24"/>
          <w:lang w:val="en-GB"/>
        </w:rPr>
        <w:t>Southeastern</w:t>
      </w:r>
      <w:r w:rsidRPr="006277BB">
        <w:rPr>
          <w:b/>
          <w:sz w:val="24"/>
          <w:lang w:val="el-GR"/>
        </w:rPr>
        <w:t xml:space="preserve"> </w:t>
      </w:r>
      <w:r>
        <w:rPr>
          <w:b/>
          <w:sz w:val="24"/>
          <w:lang w:val="en-GB"/>
        </w:rPr>
        <w:t>European</w:t>
      </w:r>
      <w:r w:rsidRPr="006277BB">
        <w:rPr>
          <w:b/>
          <w:sz w:val="24"/>
          <w:lang w:val="el-GR"/>
        </w:rPr>
        <w:t xml:space="preserve"> </w:t>
      </w:r>
      <w:r>
        <w:rPr>
          <w:b/>
          <w:sz w:val="24"/>
          <w:lang w:val="en-GB"/>
        </w:rPr>
        <w:t>Meeting</w:t>
      </w:r>
      <w:r w:rsidRPr="006277BB">
        <w:rPr>
          <w:b/>
          <w:sz w:val="24"/>
          <w:lang w:val="el-GR"/>
        </w:rPr>
        <w:t xml:space="preserve"> – </w:t>
      </w:r>
      <w:r>
        <w:rPr>
          <w:b/>
          <w:sz w:val="24"/>
          <w:lang w:val="en-GB"/>
        </w:rPr>
        <w:t>SEEM</w:t>
      </w:r>
      <w:r w:rsidRPr="006277BB">
        <w:rPr>
          <w:b/>
          <w:sz w:val="24"/>
          <w:lang w:val="el-GR"/>
        </w:rPr>
        <w:t xml:space="preserve">, </w:t>
      </w:r>
      <w:r>
        <w:rPr>
          <w:b/>
          <w:sz w:val="24"/>
          <w:lang w:val="en-GB"/>
        </w:rPr>
        <w:t>Belgrade</w:t>
      </w:r>
      <w:r w:rsidRPr="006277BB">
        <w:rPr>
          <w:b/>
          <w:sz w:val="24"/>
          <w:lang w:val="el-GR"/>
        </w:rPr>
        <w:t xml:space="preserve"> 2014)</w:t>
      </w:r>
    </w:p>
    <w:p w14:paraId="107FB04B" w14:textId="77777777" w:rsidR="004B514A" w:rsidRPr="004B514A" w:rsidRDefault="0008353F" w:rsidP="00D2486C">
      <w:pPr>
        <w:numPr>
          <w:ilvl w:val="0"/>
          <w:numId w:val="42"/>
        </w:numPr>
        <w:jc w:val="both"/>
        <w:rPr>
          <w:b/>
          <w:bCs/>
        </w:rPr>
      </w:pPr>
      <w:r w:rsidRPr="0008353F">
        <w:rPr>
          <w:sz w:val="24"/>
          <w:lang w:val="el-GR"/>
        </w:rPr>
        <w:t>Διάκριση</w:t>
      </w:r>
      <w:r w:rsidRPr="0080540C">
        <w:rPr>
          <w:sz w:val="24"/>
        </w:rPr>
        <w:t xml:space="preserve"> </w:t>
      </w:r>
      <w:r w:rsidRPr="0008353F">
        <w:rPr>
          <w:sz w:val="24"/>
          <w:lang w:val="el-GR"/>
        </w:rPr>
        <w:t>καλύτερης</w:t>
      </w:r>
      <w:r w:rsidRPr="0080540C">
        <w:rPr>
          <w:sz w:val="24"/>
        </w:rPr>
        <w:t xml:space="preserve"> </w:t>
      </w:r>
      <w:r w:rsidRPr="0008353F">
        <w:rPr>
          <w:sz w:val="24"/>
          <w:lang w:val="el-GR"/>
        </w:rPr>
        <w:t>ανηρτημένης</w:t>
      </w:r>
      <w:r w:rsidRPr="0080540C">
        <w:rPr>
          <w:sz w:val="24"/>
        </w:rPr>
        <w:t xml:space="preserve"> </w:t>
      </w:r>
      <w:r w:rsidRPr="0008353F">
        <w:rPr>
          <w:sz w:val="24"/>
          <w:lang w:val="el-GR"/>
        </w:rPr>
        <w:t>ανακοίνωσης</w:t>
      </w:r>
      <w:r w:rsidRPr="0080540C">
        <w:rPr>
          <w:sz w:val="24"/>
        </w:rPr>
        <w:t xml:space="preserve"> (</w:t>
      </w:r>
      <w:r>
        <w:rPr>
          <w:sz w:val="24"/>
          <w:lang w:val="el-GR"/>
        </w:rPr>
        <w:t>συγγραφέας</w:t>
      </w:r>
      <w:r w:rsidRPr="0080540C">
        <w:rPr>
          <w:sz w:val="24"/>
        </w:rPr>
        <w:t xml:space="preserve"> </w:t>
      </w:r>
      <w:r>
        <w:rPr>
          <w:sz w:val="24"/>
          <w:lang w:val="el-GR"/>
        </w:rPr>
        <w:t>αλληλογραφίας</w:t>
      </w:r>
      <w:r w:rsidRPr="0080540C">
        <w:rPr>
          <w:sz w:val="24"/>
        </w:rPr>
        <w:t xml:space="preserve">) </w:t>
      </w:r>
      <w:r w:rsidRPr="0008353F">
        <w:rPr>
          <w:sz w:val="24"/>
          <w:lang w:val="el-GR"/>
        </w:rPr>
        <w:t>στη</w:t>
      </w:r>
      <w:r w:rsidRPr="0080540C">
        <w:rPr>
          <w:sz w:val="24"/>
        </w:rPr>
        <w:t xml:space="preserve"> </w:t>
      </w:r>
      <w:r w:rsidRPr="0008353F">
        <w:rPr>
          <w:sz w:val="24"/>
          <w:lang w:val="el-GR"/>
        </w:rPr>
        <w:t>συνεδρ</w:t>
      </w:r>
      <w:r>
        <w:rPr>
          <w:sz w:val="24"/>
          <w:lang w:val="el-GR"/>
        </w:rPr>
        <w:t>ία</w:t>
      </w:r>
      <w:r w:rsidRPr="0080540C">
        <w:rPr>
          <w:sz w:val="24"/>
        </w:rPr>
        <w:t xml:space="preserve"> 56 (</w:t>
      </w:r>
      <w:r>
        <w:rPr>
          <w:sz w:val="24"/>
          <w:lang w:val="en-GB"/>
        </w:rPr>
        <w:t>What</w:t>
      </w:r>
      <w:r w:rsidRPr="0080540C">
        <w:rPr>
          <w:sz w:val="24"/>
        </w:rPr>
        <w:t>’</w:t>
      </w:r>
      <w:r>
        <w:rPr>
          <w:sz w:val="24"/>
          <w:lang w:val="en-GB"/>
        </w:rPr>
        <w:t>s</w:t>
      </w:r>
      <w:r w:rsidRPr="0080540C">
        <w:rPr>
          <w:sz w:val="24"/>
        </w:rPr>
        <w:t xml:space="preserve"> </w:t>
      </w:r>
      <w:r>
        <w:rPr>
          <w:sz w:val="24"/>
          <w:lang w:val="en-GB"/>
        </w:rPr>
        <w:t>new</w:t>
      </w:r>
      <w:r w:rsidRPr="0080540C">
        <w:rPr>
          <w:sz w:val="24"/>
        </w:rPr>
        <w:t xml:space="preserve"> </w:t>
      </w:r>
      <w:r>
        <w:rPr>
          <w:sz w:val="24"/>
          <w:lang w:val="en-GB"/>
        </w:rPr>
        <w:t>in</w:t>
      </w:r>
      <w:r w:rsidRPr="0080540C">
        <w:rPr>
          <w:sz w:val="24"/>
        </w:rPr>
        <w:t xml:space="preserve"> </w:t>
      </w:r>
      <w:r>
        <w:rPr>
          <w:sz w:val="24"/>
          <w:lang w:val="en-GB"/>
        </w:rPr>
        <w:t>male</w:t>
      </w:r>
      <w:r w:rsidRPr="0080540C">
        <w:rPr>
          <w:sz w:val="24"/>
        </w:rPr>
        <w:t xml:space="preserve"> </w:t>
      </w:r>
      <w:r>
        <w:rPr>
          <w:sz w:val="24"/>
          <w:lang w:val="en-GB"/>
        </w:rPr>
        <w:t>LUTS</w:t>
      </w:r>
      <w:r w:rsidRPr="0080540C">
        <w:rPr>
          <w:sz w:val="24"/>
        </w:rPr>
        <w:t xml:space="preserve"> </w:t>
      </w:r>
      <w:r>
        <w:rPr>
          <w:sz w:val="24"/>
          <w:lang w:val="en-GB"/>
        </w:rPr>
        <w:t>medical</w:t>
      </w:r>
      <w:r w:rsidRPr="0080540C">
        <w:rPr>
          <w:sz w:val="24"/>
        </w:rPr>
        <w:t xml:space="preserve"> </w:t>
      </w:r>
      <w:r>
        <w:rPr>
          <w:sz w:val="24"/>
          <w:lang w:val="en-GB"/>
        </w:rPr>
        <w:t>therapy</w:t>
      </w:r>
      <w:r w:rsidRPr="0080540C">
        <w:rPr>
          <w:sz w:val="24"/>
        </w:rPr>
        <w:t>?)</w:t>
      </w:r>
      <w:r w:rsidR="0080540C">
        <w:rPr>
          <w:sz w:val="24"/>
          <w:lang w:val="en-GB"/>
        </w:rPr>
        <w:t>,</w:t>
      </w:r>
      <w:r w:rsidRPr="0080540C">
        <w:rPr>
          <w:sz w:val="24"/>
        </w:rPr>
        <w:t xml:space="preserve"> </w:t>
      </w:r>
      <w:r>
        <w:rPr>
          <w:sz w:val="24"/>
          <w:lang w:val="en-GB"/>
        </w:rPr>
        <w:t>30</w:t>
      </w:r>
      <w:r w:rsidRPr="0008353F">
        <w:rPr>
          <w:sz w:val="24"/>
          <w:vertAlign w:val="superscript"/>
          <w:lang w:val="en-GB"/>
        </w:rPr>
        <w:t>th</w:t>
      </w:r>
      <w:r>
        <w:rPr>
          <w:sz w:val="24"/>
          <w:lang w:val="en-GB"/>
        </w:rPr>
        <w:t xml:space="preserve"> Anniversary Congress of the European Association of Urology, Madrid 2015</w:t>
      </w:r>
    </w:p>
    <w:p w14:paraId="0D9AD76F" w14:textId="77777777" w:rsidR="00981B40" w:rsidRPr="00981B40" w:rsidRDefault="00981B40" w:rsidP="00981B40">
      <w:pPr>
        <w:numPr>
          <w:ilvl w:val="0"/>
          <w:numId w:val="42"/>
        </w:numPr>
        <w:jc w:val="both"/>
        <w:rPr>
          <w:b/>
          <w:sz w:val="24"/>
        </w:rPr>
      </w:pPr>
      <w:r w:rsidRPr="00981B40">
        <w:rPr>
          <w:b/>
          <w:sz w:val="24"/>
        </w:rPr>
        <w:t>1</w:t>
      </w:r>
      <w:r w:rsidRPr="00C80E64">
        <w:rPr>
          <w:b/>
          <w:sz w:val="24"/>
          <w:vertAlign w:val="superscript"/>
          <w:lang w:val="el-GR"/>
        </w:rPr>
        <w:t>ο</w:t>
      </w:r>
      <w:r w:rsidRPr="00981B40">
        <w:rPr>
          <w:b/>
          <w:sz w:val="24"/>
        </w:rPr>
        <w:t xml:space="preserve"> </w:t>
      </w:r>
      <w:r>
        <w:rPr>
          <w:b/>
          <w:sz w:val="24"/>
          <w:lang w:val="el-GR"/>
        </w:rPr>
        <w:t>Βραβείο</w:t>
      </w:r>
      <w:r w:rsidRPr="00981B40">
        <w:rPr>
          <w:b/>
          <w:sz w:val="24"/>
        </w:rPr>
        <w:t xml:space="preserve"> </w:t>
      </w:r>
      <w:r>
        <w:rPr>
          <w:b/>
          <w:sz w:val="24"/>
          <w:lang w:val="el-GR"/>
        </w:rPr>
        <w:t>καλύτερης</w:t>
      </w:r>
      <w:r w:rsidRPr="00981B40">
        <w:rPr>
          <w:b/>
          <w:sz w:val="24"/>
        </w:rPr>
        <w:t xml:space="preserve"> </w:t>
      </w:r>
      <w:r>
        <w:rPr>
          <w:b/>
          <w:sz w:val="24"/>
          <w:lang w:val="el-GR"/>
        </w:rPr>
        <w:t>ανηρτημένης</w:t>
      </w:r>
      <w:r w:rsidRPr="00981B40">
        <w:rPr>
          <w:b/>
          <w:sz w:val="24"/>
        </w:rPr>
        <w:t xml:space="preserve"> </w:t>
      </w:r>
      <w:r>
        <w:rPr>
          <w:b/>
          <w:sz w:val="24"/>
          <w:lang w:val="el-GR"/>
        </w:rPr>
        <w:t>ανακοίνωσης</w:t>
      </w:r>
      <w:r w:rsidRPr="00981B40">
        <w:rPr>
          <w:b/>
          <w:sz w:val="24"/>
        </w:rPr>
        <w:t xml:space="preserve"> (</w:t>
      </w:r>
      <w:r>
        <w:rPr>
          <w:b/>
          <w:sz w:val="24"/>
          <w:lang w:val="el-GR"/>
        </w:rPr>
        <w:t>συγγραφέας</w:t>
      </w:r>
      <w:r w:rsidRPr="00981B40">
        <w:rPr>
          <w:b/>
          <w:sz w:val="24"/>
        </w:rPr>
        <w:t xml:space="preserve"> </w:t>
      </w:r>
      <w:r>
        <w:rPr>
          <w:b/>
          <w:sz w:val="24"/>
          <w:lang w:val="el-GR"/>
        </w:rPr>
        <w:t>αλληλογραφίας</w:t>
      </w:r>
      <w:r w:rsidRPr="00981B40">
        <w:rPr>
          <w:b/>
          <w:sz w:val="24"/>
        </w:rPr>
        <w:t>)</w:t>
      </w:r>
      <w:r w:rsidRPr="00981B40">
        <w:rPr>
          <w:rFonts w:ascii="Arial" w:hAnsi="Arial" w:cs="Arial"/>
          <w:color w:val="000000"/>
          <w:sz w:val="24"/>
          <w:szCs w:val="24"/>
          <w:shd w:val="clear" w:color="auto" w:fill="FFFFFF"/>
        </w:rPr>
        <w:t xml:space="preserve"> (</w:t>
      </w:r>
      <w:r w:rsidRPr="00662209">
        <w:rPr>
          <w:rStyle w:val="ad"/>
          <w:color w:val="000000"/>
          <w:sz w:val="24"/>
          <w:szCs w:val="24"/>
          <w:shd w:val="clear" w:color="auto" w:fill="FFFFFF"/>
        </w:rPr>
        <w:t>Berlin</w:t>
      </w:r>
      <w:r w:rsidRPr="00981B40">
        <w:rPr>
          <w:rStyle w:val="ad"/>
          <w:color w:val="000000"/>
          <w:sz w:val="24"/>
          <w:szCs w:val="24"/>
          <w:shd w:val="clear" w:color="auto" w:fill="FFFFFF"/>
        </w:rPr>
        <w:t>-</w:t>
      </w:r>
      <w:r w:rsidRPr="00662209">
        <w:rPr>
          <w:rStyle w:val="ad"/>
          <w:color w:val="000000"/>
          <w:sz w:val="24"/>
          <w:szCs w:val="24"/>
          <w:shd w:val="clear" w:color="auto" w:fill="FFFFFF"/>
        </w:rPr>
        <w:t>Chemie</w:t>
      </w:r>
      <w:r w:rsidRPr="00981B40">
        <w:rPr>
          <w:rStyle w:val="ad"/>
          <w:color w:val="000000"/>
          <w:sz w:val="24"/>
          <w:szCs w:val="24"/>
          <w:shd w:val="clear" w:color="auto" w:fill="FFFFFF"/>
        </w:rPr>
        <w:t xml:space="preserve"> </w:t>
      </w:r>
      <w:r w:rsidRPr="00662209">
        <w:rPr>
          <w:rStyle w:val="ad"/>
          <w:color w:val="000000"/>
          <w:sz w:val="24"/>
          <w:szCs w:val="24"/>
          <w:shd w:val="clear" w:color="auto" w:fill="FFFFFF"/>
        </w:rPr>
        <w:t>Best</w:t>
      </w:r>
      <w:r w:rsidRPr="00981B40">
        <w:rPr>
          <w:rStyle w:val="ad"/>
          <w:color w:val="000000"/>
          <w:sz w:val="24"/>
          <w:szCs w:val="24"/>
          <w:shd w:val="clear" w:color="auto" w:fill="FFFFFF"/>
        </w:rPr>
        <w:t xml:space="preserve"> </w:t>
      </w:r>
      <w:r w:rsidRPr="00662209">
        <w:rPr>
          <w:rStyle w:val="ad"/>
          <w:color w:val="000000"/>
          <w:sz w:val="24"/>
          <w:szCs w:val="24"/>
          <w:shd w:val="clear" w:color="auto" w:fill="FFFFFF"/>
        </w:rPr>
        <w:t>Poster</w:t>
      </w:r>
      <w:r w:rsidRPr="00981B40">
        <w:rPr>
          <w:rStyle w:val="ad"/>
          <w:color w:val="000000"/>
          <w:sz w:val="24"/>
          <w:szCs w:val="24"/>
          <w:shd w:val="clear" w:color="auto" w:fill="FFFFFF"/>
        </w:rPr>
        <w:t xml:space="preserve"> </w:t>
      </w:r>
      <w:r w:rsidRPr="00662209">
        <w:rPr>
          <w:rStyle w:val="ad"/>
          <w:color w:val="000000"/>
          <w:sz w:val="24"/>
          <w:szCs w:val="24"/>
          <w:shd w:val="clear" w:color="auto" w:fill="FFFFFF"/>
        </w:rPr>
        <w:t>Award</w:t>
      </w:r>
      <w:r w:rsidRPr="00981B40">
        <w:rPr>
          <w:rStyle w:val="ad"/>
          <w:color w:val="000000"/>
          <w:sz w:val="24"/>
          <w:szCs w:val="24"/>
          <w:shd w:val="clear" w:color="auto" w:fill="FFFFFF"/>
        </w:rPr>
        <w:t>)</w:t>
      </w:r>
      <w:r w:rsidRPr="00981B40">
        <w:rPr>
          <w:b/>
          <w:sz w:val="24"/>
          <w:szCs w:val="24"/>
        </w:rPr>
        <w:t xml:space="preserve"> </w:t>
      </w:r>
      <w:r>
        <w:rPr>
          <w:b/>
          <w:sz w:val="24"/>
          <w:lang w:val="el-GR"/>
        </w:rPr>
        <w:t>στο</w:t>
      </w:r>
      <w:r w:rsidRPr="00981B40">
        <w:rPr>
          <w:b/>
          <w:sz w:val="24"/>
        </w:rPr>
        <w:t xml:space="preserve"> 11</w:t>
      </w:r>
      <w:r w:rsidRPr="006277BB">
        <w:rPr>
          <w:b/>
          <w:sz w:val="24"/>
          <w:vertAlign w:val="superscript"/>
          <w:lang w:val="el-GR"/>
        </w:rPr>
        <w:t>ο</w:t>
      </w:r>
      <w:r w:rsidRPr="00981B40">
        <w:rPr>
          <w:b/>
          <w:sz w:val="24"/>
        </w:rPr>
        <w:t xml:space="preserve"> </w:t>
      </w:r>
      <w:r>
        <w:rPr>
          <w:b/>
          <w:sz w:val="24"/>
          <w:lang w:val="el-GR"/>
        </w:rPr>
        <w:t>Συνέδριο</w:t>
      </w:r>
      <w:r w:rsidRPr="00981B40">
        <w:rPr>
          <w:b/>
          <w:sz w:val="24"/>
        </w:rPr>
        <w:t xml:space="preserve"> </w:t>
      </w:r>
      <w:r>
        <w:rPr>
          <w:b/>
          <w:sz w:val="24"/>
          <w:lang w:val="el-GR"/>
        </w:rPr>
        <w:t>Νοτιοανατολικής</w:t>
      </w:r>
      <w:r w:rsidRPr="00981B40">
        <w:rPr>
          <w:b/>
          <w:sz w:val="24"/>
        </w:rPr>
        <w:t xml:space="preserve"> </w:t>
      </w:r>
      <w:r>
        <w:rPr>
          <w:b/>
          <w:sz w:val="24"/>
          <w:lang w:val="el-GR"/>
        </w:rPr>
        <w:t>Ευρώπης</w:t>
      </w:r>
      <w:r w:rsidRPr="00981B40">
        <w:rPr>
          <w:b/>
          <w:sz w:val="24"/>
        </w:rPr>
        <w:t xml:space="preserve"> </w:t>
      </w:r>
      <w:r>
        <w:rPr>
          <w:b/>
          <w:sz w:val="24"/>
          <w:lang w:val="el-GR"/>
        </w:rPr>
        <w:t>της</w:t>
      </w:r>
      <w:r w:rsidRPr="00981B40">
        <w:rPr>
          <w:b/>
          <w:sz w:val="24"/>
        </w:rPr>
        <w:t xml:space="preserve"> </w:t>
      </w:r>
      <w:r>
        <w:rPr>
          <w:b/>
          <w:sz w:val="24"/>
          <w:lang w:val="el-GR"/>
        </w:rPr>
        <w:t>Ευρωπαϊκής</w:t>
      </w:r>
      <w:r w:rsidRPr="00981B40">
        <w:rPr>
          <w:b/>
          <w:sz w:val="24"/>
        </w:rPr>
        <w:t xml:space="preserve"> </w:t>
      </w:r>
      <w:r>
        <w:rPr>
          <w:b/>
          <w:sz w:val="24"/>
          <w:lang w:val="el-GR"/>
        </w:rPr>
        <w:t>Ουρολογικής</w:t>
      </w:r>
      <w:r w:rsidRPr="00981B40">
        <w:rPr>
          <w:b/>
          <w:sz w:val="24"/>
        </w:rPr>
        <w:t xml:space="preserve"> </w:t>
      </w:r>
      <w:r>
        <w:rPr>
          <w:b/>
          <w:sz w:val="24"/>
          <w:lang w:val="el-GR"/>
        </w:rPr>
        <w:t>Εταιρείας</w:t>
      </w:r>
      <w:r w:rsidRPr="00981B40">
        <w:rPr>
          <w:b/>
          <w:sz w:val="24"/>
        </w:rPr>
        <w:t xml:space="preserve"> 2015 (</w:t>
      </w:r>
      <w:r>
        <w:rPr>
          <w:b/>
          <w:sz w:val="24"/>
          <w:lang w:val="en-GB"/>
        </w:rPr>
        <w:t>EAU</w:t>
      </w:r>
      <w:r w:rsidRPr="00981B40">
        <w:rPr>
          <w:b/>
          <w:sz w:val="24"/>
        </w:rPr>
        <w:t xml:space="preserve"> 11</w:t>
      </w:r>
      <w:r w:rsidRPr="006277BB">
        <w:rPr>
          <w:b/>
          <w:sz w:val="24"/>
          <w:vertAlign w:val="superscript"/>
          <w:lang w:val="en-GB"/>
        </w:rPr>
        <w:t>th</w:t>
      </w:r>
      <w:r w:rsidRPr="00981B40">
        <w:rPr>
          <w:b/>
          <w:sz w:val="24"/>
        </w:rPr>
        <w:t xml:space="preserve"> </w:t>
      </w:r>
      <w:r>
        <w:rPr>
          <w:b/>
          <w:sz w:val="24"/>
          <w:lang w:val="en-GB"/>
        </w:rPr>
        <w:t>Southeastern</w:t>
      </w:r>
      <w:r w:rsidRPr="00981B40">
        <w:rPr>
          <w:b/>
          <w:sz w:val="24"/>
        </w:rPr>
        <w:t xml:space="preserve"> </w:t>
      </w:r>
      <w:r>
        <w:rPr>
          <w:b/>
          <w:sz w:val="24"/>
          <w:lang w:val="en-GB"/>
        </w:rPr>
        <w:t>European</w:t>
      </w:r>
      <w:r w:rsidRPr="00981B40">
        <w:rPr>
          <w:b/>
          <w:sz w:val="24"/>
        </w:rPr>
        <w:t xml:space="preserve"> </w:t>
      </w:r>
      <w:r>
        <w:rPr>
          <w:b/>
          <w:sz w:val="24"/>
          <w:lang w:val="en-GB"/>
        </w:rPr>
        <w:t>Meeting</w:t>
      </w:r>
      <w:r w:rsidRPr="00981B40">
        <w:rPr>
          <w:b/>
          <w:sz w:val="24"/>
        </w:rPr>
        <w:t xml:space="preserve"> – </w:t>
      </w:r>
      <w:r>
        <w:rPr>
          <w:b/>
          <w:sz w:val="24"/>
          <w:lang w:val="en-GB"/>
        </w:rPr>
        <w:t>SEEM</w:t>
      </w:r>
      <w:r w:rsidRPr="00981B40">
        <w:rPr>
          <w:b/>
          <w:sz w:val="24"/>
        </w:rPr>
        <w:t xml:space="preserve">, </w:t>
      </w:r>
      <w:r>
        <w:rPr>
          <w:b/>
          <w:sz w:val="24"/>
          <w:lang w:val="en-GB"/>
        </w:rPr>
        <w:t>Antalya</w:t>
      </w:r>
      <w:r w:rsidRPr="00981B40">
        <w:rPr>
          <w:b/>
          <w:sz w:val="24"/>
        </w:rPr>
        <w:t xml:space="preserve"> 2015)</w:t>
      </w:r>
    </w:p>
    <w:p w14:paraId="08477AEB" w14:textId="77777777" w:rsidR="004B514A" w:rsidRDefault="00981B40" w:rsidP="004B514A">
      <w:pPr>
        <w:numPr>
          <w:ilvl w:val="0"/>
          <w:numId w:val="42"/>
        </w:numPr>
        <w:jc w:val="both"/>
        <w:rPr>
          <w:b/>
          <w:sz w:val="24"/>
          <w:lang w:val="el-GR"/>
        </w:rPr>
      </w:pPr>
      <w:r>
        <w:rPr>
          <w:b/>
          <w:sz w:val="24"/>
          <w:lang w:val="el-GR"/>
        </w:rPr>
        <w:t>Π</w:t>
      </w:r>
      <w:r w:rsidR="00312F8A">
        <w:rPr>
          <w:b/>
          <w:sz w:val="24"/>
          <w:lang w:val="el-GR"/>
        </w:rPr>
        <w:t>ρ</w:t>
      </w:r>
      <w:r>
        <w:rPr>
          <w:b/>
          <w:sz w:val="24"/>
          <w:lang w:val="el-GR"/>
        </w:rPr>
        <w:t>όεδρο</w:t>
      </w:r>
      <w:r w:rsidR="004B514A" w:rsidRPr="004B514A">
        <w:rPr>
          <w:b/>
          <w:sz w:val="24"/>
          <w:lang w:val="el-GR"/>
        </w:rPr>
        <w:t>ς</w:t>
      </w:r>
      <w:r w:rsidR="004B514A" w:rsidRPr="00896E71">
        <w:rPr>
          <w:b/>
          <w:sz w:val="24"/>
          <w:lang w:val="el-GR"/>
        </w:rPr>
        <w:t xml:space="preserve"> της Επιτροπής για τη Νευρογενή ακράτεια ούρων και κοπράνων στην </w:t>
      </w:r>
      <w:r w:rsidR="004B514A" w:rsidRPr="00896E71">
        <w:rPr>
          <w:b/>
          <w:sz w:val="24"/>
          <w:lang w:val="en-GB"/>
        </w:rPr>
        <w:t>International</w:t>
      </w:r>
      <w:r w:rsidR="004B514A" w:rsidRPr="00896E71">
        <w:rPr>
          <w:b/>
          <w:sz w:val="24"/>
          <w:lang w:val="el-GR"/>
        </w:rPr>
        <w:t xml:space="preserve"> </w:t>
      </w:r>
      <w:r w:rsidR="004B514A" w:rsidRPr="00896E71">
        <w:rPr>
          <w:b/>
          <w:sz w:val="24"/>
          <w:lang w:val="en-GB"/>
        </w:rPr>
        <w:t>Consultation</w:t>
      </w:r>
      <w:r w:rsidR="004B514A" w:rsidRPr="00896E71">
        <w:rPr>
          <w:b/>
          <w:sz w:val="24"/>
          <w:lang w:val="el-GR"/>
        </w:rPr>
        <w:t xml:space="preserve"> </w:t>
      </w:r>
      <w:r w:rsidR="004B514A" w:rsidRPr="00896E71">
        <w:rPr>
          <w:b/>
          <w:sz w:val="24"/>
          <w:lang w:val="en-GB"/>
        </w:rPr>
        <w:t>on</w:t>
      </w:r>
      <w:r w:rsidR="004B514A" w:rsidRPr="00896E71">
        <w:rPr>
          <w:b/>
          <w:sz w:val="24"/>
          <w:lang w:val="el-GR"/>
        </w:rPr>
        <w:t xml:space="preserve"> </w:t>
      </w:r>
      <w:r w:rsidR="004B514A" w:rsidRPr="00896E71">
        <w:rPr>
          <w:b/>
          <w:sz w:val="24"/>
          <w:lang w:val="en-GB"/>
        </w:rPr>
        <w:t>Incontinence</w:t>
      </w:r>
      <w:r w:rsidR="001E5F9A">
        <w:rPr>
          <w:b/>
          <w:sz w:val="24"/>
          <w:lang w:val="el-GR"/>
        </w:rPr>
        <w:t>,</w:t>
      </w:r>
      <w:r w:rsidR="004B514A" w:rsidRPr="00896E71">
        <w:rPr>
          <w:b/>
          <w:sz w:val="24"/>
          <w:lang w:val="el-GR"/>
        </w:rPr>
        <w:t xml:space="preserve"> </w:t>
      </w:r>
      <w:r w:rsidR="001E5F9A">
        <w:rPr>
          <w:b/>
          <w:sz w:val="24"/>
          <w:lang w:val="el-GR"/>
        </w:rPr>
        <w:t>Τόκυο</w:t>
      </w:r>
      <w:r w:rsidR="001E5F9A" w:rsidRPr="00896E71">
        <w:rPr>
          <w:b/>
          <w:sz w:val="24"/>
          <w:lang w:val="el-GR"/>
        </w:rPr>
        <w:t xml:space="preserve"> </w:t>
      </w:r>
      <w:r w:rsidR="004B514A" w:rsidRPr="00896E71">
        <w:rPr>
          <w:b/>
          <w:sz w:val="24"/>
          <w:lang w:val="el-GR"/>
        </w:rPr>
        <w:t>201</w:t>
      </w:r>
      <w:r w:rsidR="004B514A">
        <w:rPr>
          <w:b/>
          <w:sz w:val="24"/>
          <w:lang w:val="el-GR"/>
        </w:rPr>
        <w:t>6</w:t>
      </w:r>
      <w:r w:rsidR="004B514A" w:rsidRPr="00896E71">
        <w:rPr>
          <w:b/>
          <w:sz w:val="24"/>
          <w:lang w:val="el-GR"/>
        </w:rPr>
        <w:t xml:space="preserve">  </w:t>
      </w:r>
    </w:p>
    <w:p w14:paraId="394348B0" w14:textId="77777777" w:rsidR="00981B40" w:rsidRPr="00981B40" w:rsidRDefault="00981B40" w:rsidP="00981B40">
      <w:pPr>
        <w:numPr>
          <w:ilvl w:val="0"/>
          <w:numId w:val="42"/>
        </w:numPr>
        <w:jc w:val="both"/>
        <w:rPr>
          <w:b/>
          <w:sz w:val="24"/>
          <w:lang w:val="el-GR"/>
        </w:rPr>
      </w:pPr>
      <w:r>
        <w:rPr>
          <w:b/>
          <w:sz w:val="24"/>
          <w:lang w:val="el-GR"/>
        </w:rPr>
        <w:lastRenderedPageBreak/>
        <w:t>1</w:t>
      </w:r>
      <w:r w:rsidRPr="00981B40">
        <w:rPr>
          <w:b/>
          <w:sz w:val="24"/>
          <w:vertAlign w:val="superscript"/>
          <w:lang w:val="el-GR"/>
        </w:rPr>
        <w:t>ο</w:t>
      </w:r>
      <w:r>
        <w:rPr>
          <w:b/>
          <w:sz w:val="24"/>
          <w:lang w:val="el-GR"/>
        </w:rPr>
        <w:t xml:space="preserve"> και </w:t>
      </w:r>
      <w:r w:rsidRPr="00F05C25">
        <w:rPr>
          <w:b/>
          <w:sz w:val="24"/>
          <w:lang w:val="el-GR"/>
        </w:rPr>
        <w:t>2</w:t>
      </w:r>
      <w:r w:rsidRPr="00F05C25">
        <w:rPr>
          <w:b/>
          <w:sz w:val="24"/>
          <w:vertAlign w:val="superscript"/>
          <w:lang w:val="el-GR"/>
        </w:rPr>
        <w:t>ο</w:t>
      </w:r>
      <w:r w:rsidRPr="00F05C25">
        <w:rPr>
          <w:b/>
          <w:sz w:val="24"/>
          <w:lang w:val="el-GR"/>
        </w:rPr>
        <w:t xml:space="preserve"> Βραβείο καλύτερης</w:t>
      </w:r>
      <w:r>
        <w:rPr>
          <w:b/>
          <w:sz w:val="24"/>
          <w:lang w:val="el-GR"/>
        </w:rPr>
        <w:t xml:space="preserve"> ανηρτημένης</w:t>
      </w:r>
      <w:r w:rsidRPr="00F05C25">
        <w:rPr>
          <w:b/>
          <w:sz w:val="24"/>
          <w:lang w:val="el-GR"/>
        </w:rPr>
        <w:t xml:space="preserve"> ανακοίνωσης, 2</w:t>
      </w:r>
      <w:r>
        <w:rPr>
          <w:b/>
          <w:sz w:val="24"/>
          <w:lang w:val="el-GR"/>
        </w:rPr>
        <w:t>3</w:t>
      </w:r>
      <w:r w:rsidRPr="00F05C25">
        <w:rPr>
          <w:b/>
          <w:sz w:val="24"/>
          <w:vertAlign w:val="superscript"/>
          <w:lang w:val="el-GR"/>
        </w:rPr>
        <w:t>ο</w:t>
      </w:r>
      <w:r w:rsidRPr="00F05C25">
        <w:rPr>
          <w:b/>
          <w:sz w:val="24"/>
          <w:lang w:val="el-GR"/>
        </w:rPr>
        <w:t xml:space="preserve"> Πανελλήνιο Ουρολογικό Συνέδριο, 201</w:t>
      </w:r>
      <w:r>
        <w:rPr>
          <w:b/>
          <w:sz w:val="24"/>
          <w:lang w:val="el-GR"/>
        </w:rPr>
        <w:t>6</w:t>
      </w:r>
    </w:p>
    <w:p w14:paraId="65484E12" w14:textId="77777777" w:rsidR="006E6A8A" w:rsidRDefault="00981B40" w:rsidP="004B514A">
      <w:pPr>
        <w:numPr>
          <w:ilvl w:val="0"/>
          <w:numId w:val="42"/>
        </w:numPr>
        <w:jc w:val="both"/>
        <w:rPr>
          <w:b/>
          <w:sz w:val="24"/>
          <w:lang w:val="el-GR"/>
        </w:rPr>
      </w:pPr>
      <w:r w:rsidRPr="00981B40">
        <w:rPr>
          <w:b/>
          <w:sz w:val="24"/>
          <w:lang w:val="el-GR"/>
        </w:rPr>
        <w:t>1</w:t>
      </w:r>
      <w:r w:rsidRPr="00C80E64">
        <w:rPr>
          <w:b/>
          <w:sz w:val="24"/>
          <w:vertAlign w:val="superscript"/>
          <w:lang w:val="el-GR"/>
        </w:rPr>
        <w:t>ο</w:t>
      </w:r>
      <w:r w:rsidRPr="00981B40">
        <w:rPr>
          <w:b/>
          <w:sz w:val="24"/>
          <w:lang w:val="el-GR"/>
        </w:rPr>
        <w:t xml:space="preserve"> </w:t>
      </w:r>
      <w:r>
        <w:rPr>
          <w:b/>
          <w:sz w:val="24"/>
          <w:lang w:val="el-GR"/>
        </w:rPr>
        <w:t>Βραβείο</w:t>
      </w:r>
      <w:r w:rsidRPr="00981B40">
        <w:rPr>
          <w:b/>
          <w:sz w:val="24"/>
          <w:lang w:val="el-GR"/>
        </w:rPr>
        <w:t xml:space="preserve"> </w:t>
      </w:r>
      <w:r>
        <w:rPr>
          <w:b/>
          <w:sz w:val="24"/>
          <w:lang w:val="el-GR"/>
        </w:rPr>
        <w:t>καλύτερης</w:t>
      </w:r>
      <w:r w:rsidRPr="00981B40">
        <w:rPr>
          <w:b/>
          <w:sz w:val="24"/>
          <w:lang w:val="el-GR"/>
        </w:rPr>
        <w:t xml:space="preserve"> </w:t>
      </w:r>
      <w:r>
        <w:rPr>
          <w:b/>
          <w:sz w:val="24"/>
          <w:lang w:val="el-GR"/>
        </w:rPr>
        <w:t>ανηρτημένης</w:t>
      </w:r>
      <w:r w:rsidRPr="00981B40">
        <w:rPr>
          <w:b/>
          <w:sz w:val="24"/>
          <w:lang w:val="el-GR"/>
        </w:rPr>
        <w:t xml:space="preserve"> </w:t>
      </w:r>
      <w:r>
        <w:rPr>
          <w:b/>
          <w:sz w:val="24"/>
          <w:lang w:val="el-GR"/>
        </w:rPr>
        <w:t>ανακοίνωσης</w:t>
      </w:r>
      <w:r w:rsidRPr="00981B40">
        <w:rPr>
          <w:b/>
          <w:sz w:val="24"/>
          <w:lang w:val="el-GR"/>
        </w:rPr>
        <w:t xml:space="preserve"> (</w:t>
      </w:r>
      <w:r>
        <w:rPr>
          <w:b/>
          <w:sz w:val="24"/>
          <w:lang w:val="el-GR"/>
        </w:rPr>
        <w:t>συγγραφέας</w:t>
      </w:r>
      <w:r w:rsidRPr="00981B40">
        <w:rPr>
          <w:b/>
          <w:sz w:val="24"/>
          <w:lang w:val="el-GR"/>
        </w:rPr>
        <w:t xml:space="preserve"> </w:t>
      </w:r>
      <w:r>
        <w:rPr>
          <w:b/>
          <w:sz w:val="24"/>
          <w:lang w:val="el-GR"/>
        </w:rPr>
        <w:t>αλληλογραφίας</w:t>
      </w:r>
      <w:r w:rsidRPr="00981B40">
        <w:rPr>
          <w:b/>
          <w:sz w:val="24"/>
          <w:lang w:val="el-GR"/>
        </w:rPr>
        <w:t>)</w:t>
      </w:r>
      <w:r w:rsidRPr="00981B40">
        <w:rPr>
          <w:rFonts w:ascii="Arial" w:hAnsi="Arial" w:cs="Arial"/>
          <w:color w:val="000000"/>
          <w:sz w:val="24"/>
          <w:szCs w:val="24"/>
          <w:shd w:val="clear" w:color="auto" w:fill="FFFFFF"/>
          <w:lang w:val="el-GR"/>
        </w:rPr>
        <w:t xml:space="preserve"> (</w:t>
      </w:r>
      <w:r w:rsidRPr="00662209">
        <w:rPr>
          <w:rStyle w:val="ad"/>
          <w:color w:val="000000"/>
          <w:sz w:val="24"/>
          <w:szCs w:val="24"/>
          <w:shd w:val="clear" w:color="auto" w:fill="FFFFFF"/>
        </w:rPr>
        <w:t>Berlin</w:t>
      </w:r>
      <w:r w:rsidRPr="00981B40">
        <w:rPr>
          <w:rStyle w:val="ad"/>
          <w:color w:val="000000"/>
          <w:sz w:val="24"/>
          <w:szCs w:val="24"/>
          <w:shd w:val="clear" w:color="auto" w:fill="FFFFFF"/>
          <w:lang w:val="el-GR"/>
        </w:rPr>
        <w:t>-</w:t>
      </w:r>
      <w:r w:rsidRPr="00662209">
        <w:rPr>
          <w:rStyle w:val="ad"/>
          <w:color w:val="000000"/>
          <w:sz w:val="24"/>
          <w:szCs w:val="24"/>
          <w:shd w:val="clear" w:color="auto" w:fill="FFFFFF"/>
        </w:rPr>
        <w:t>Chemie</w:t>
      </w:r>
      <w:r w:rsidRPr="00981B40">
        <w:rPr>
          <w:rStyle w:val="ad"/>
          <w:color w:val="000000"/>
          <w:sz w:val="24"/>
          <w:szCs w:val="24"/>
          <w:shd w:val="clear" w:color="auto" w:fill="FFFFFF"/>
          <w:lang w:val="el-GR"/>
        </w:rPr>
        <w:t xml:space="preserve"> </w:t>
      </w:r>
      <w:r w:rsidRPr="00662209">
        <w:rPr>
          <w:rStyle w:val="ad"/>
          <w:color w:val="000000"/>
          <w:sz w:val="24"/>
          <w:szCs w:val="24"/>
          <w:shd w:val="clear" w:color="auto" w:fill="FFFFFF"/>
        </w:rPr>
        <w:t>Best</w:t>
      </w:r>
      <w:r w:rsidRPr="00981B40">
        <w:rPr>
          <w:rStyle w:val="ad"/>
          <w:color w:val="000000"/>
          <w:sz w:val="24"/>
          <w:szCs w:val="24"/>
          <w:shd w:val="clear" w:color="auto" w:fill="FFFFFF"/>
          <w:lang w:val="el-GR"/>
        </w:rPr>
        <w:t xml:space="preserve"> </w:t>
      </w:r>
      <w:r w:rsidRPr="00662209">
        <w:rPr>
          <w:rStyle w:val="ad"/>
          <w:color w:val="000000"/>
          <w:sz w:val="24"/>
          <w:szCs w:val="24"/>
          <w:shd w:val="clear" w:color="auto" w:fill="FFFFFF"/>
        </w:rPr>
        <w:t>Poster</w:t>
      </w:r>
      <w:r w:rsidRPr="00981B40">
        <w:rPr>
          <w:rStyle w:val="ad"/>
          <w:color w:val="000000"/>
          <w:sz w:val="24"/>
          <w:szCs w:val="24"/>
          <w:shd w:val="clear" w:color="auto" w:fill="FFFFFF"/>
          <w:lang w:val="el-GR"/>
        </w:rPr>
        <w:t xml:space="preserve"> </w:t>
      </w:r>
      <w:r w:rsidRPr="00662209">
        <w:rPr>
          <w:rStyle w:val="ad"/>
          <w:color w:val="000000"/>
          <w:sz w:val="24"/>
          <w:szCs w:val="24"/>
          <w:shd w:val="clear" w:color="auto" w:fill="FFFFFF"/>
        </w:rPr>
        <w:t>Award</w:t>
      </w:r>
      <w:r w:rsidRPr="00981B40">
        <w:rPr>
          <w:rStyle w:val="ad"/>
          <w:color w:val="000000"/>
          <w:sz w:val="24"/>
          <w:szCs w:val="24"/>
          <w:shd w:val="clear" w:color="auto" w:fill="FFFFFF"/>
          <w:lang w:val="el-GR"/>
        </w:rPr>
        <w:t>)</w:t>
      </w:r>
      <w:r w:rsidRPr="00981B40">
        <w:rPr>
          <w:b/>
          <w:sz w:val="24"/>
          <w:szCs w:val="24"/>
          <w:lang w:val="el-GR"/>
        </w:rPr>
        <w:t xml:space="preserve"> </w:t>
      </w:r>
      <w:r>
        <w:rPr>
          <w:b/>
          <w:sz w:val="24"/>
          <w:lang w:val="el-GR"/>
        </w:rPr>
        <w:t>στο</w:t>
      </w:r>
      <w:r w:rsidRPr="00981B40">
        <w:rPr>
          <w:b/>
          <w:sz w:val="24"/>
          <w:lang w:val="el-GR"/>
        </w:rPr>
        <w:t xml:space="preserve"> 1</w:t>
      </w:r>
      <w:r>
        <w:rPr>
          <w:b/>
          <w:sz w:val="24"/>
          <w:lang w:val="el-GR"/>
        </w:rPr>
        <w:t>2</w:t>
      </w:r>
      <w:r w:rsidRPr="006277BB">
        <w:rPr>
          <w:b/>
          <w:sz w:val="24"/>
          <w:vertAlign w:val="superscript"/>
          <w:lang w:val="el-GR"/>
        </w:rPr>
        <w:t>ο</w:t>
      </w:r>
      <w:r w:rsidRPr="00981B40">
        <w:rPr>
          <w:b/>
          <w:sz w:val="24"/>
          <w:lang w:val="el-GR"/>
        </w:rPr>
        <w:t xml:space="preserve"> </w:t>
      </w:r>
      <w:r>
        <w:rPr>
          <w:b/>
          <w:sz w:val="24"/>
          <w:lang w:val="el-GR"/>
        </w:rPr>
        <w:t>Συνέδριο</w:t>
      </w:r>
      <w:r w:rsidRPr="00981B40">
        <w:rPr>
          <w:b/>
          <w:sz w:val="24"/>
          <w:lang w:val="el-GR"/>
        </w:rPr>
        <w:t xml:space="preserve"> </w:t>
      </w:r>
      <w:r>
        <w:rPr>
          <w:b/>
          <w:sz w:val="24"/>
          <w:lang w:val="el-GR"/>
        </w:rPr>
        <w:t>Νοτιοανατολικής</w:t>
      </w:r>
      <w:r w:rsidRPr="00981B40">
        <w:rPr>
          <w:b/>
          <w:sz w:val="24"/>
          <w:lang w:val="el-GR"/>
        </w:rPr>
        <w:t xml:space="preserve"> </w:t>
      </w:r>
      <w:r>
        <w:rPr>
          <w:b/>
          <w:sz w:val="24"/>
          <w:lang w:val="el-GR"/>
        </w:rPr>
        <w:t>Ευρώπης</w:t>
      </w:r>
      <w:r w:rsidRPr="00981B40">
        <w:rPr>
          <w:b/>
          <w:sz w:val="24"/>
          <w:lang w:val="el-GR"/>
        </w:rPr>
        <w:t xml:space="preserve"> </w:t>
      </w:r>
      <w:r>
        <w:rPr>
          <w:b/>
          <w:sz w:val="24"/>
          <w:lang w:val="el-GR"/>
        </w:rPr>
        <w:t>της</w:t>
      </w:r>
      <w:r w:rsidRPr="00981B40">
        <w:rPr>
          <w:b/>
          <w:sz w:val="24"/>
          <w:lang w:val="el-GR"/>
        </w:rPr>
        <w:t xml:space="preserve"> </w:t>
      </w:r>
      <w:r>
        <w:rPr>
          <w:b/>
          <w:sz w:val="24"/>
          <w:lang w:val="el-GR"/>
        </w:rPr>
        <w:t>Ευρωπαϊκής</w:t>
      </w:r>
      <w:r w:rsidRPr="00981B40">
        <w:rPr>
          <w:b/>
          <w:sz w:val="24"/>
          <w:lang w:val="el-GR"/>
        </w:rPr>
        <w:t xml:space="preserve"> </w:t>
      </w:r>
      <w:r>
        <w:rPr>
          <w:b/>
          <w:sz w:val="24"/>
          <w:lang w:val="el-GR"/>
        </w:rPr>
        <w:t>Ουρολογικής</w:t>
      </w:r>
      <w:r w:rsidRPr="00981B40">
        <w:rPr>
          <w:b/>
          <w:sz w:val="24"/>
          <w:lang w:val="el-GR"/>
        </w:rPr>
        <w:t xml:space="preserve"> </w:t>
      </w:r>
      <w:r>
        <w:rPr>
          <w:b/>
          <w:sz w:val="24"/>
          <w:lang w:val="el-GR"/>
        </w:rPr>
        <w:t>Εταιρείας</w:t>
      </w:r>
      <w:r w:rsidRPr="00981B40">
        <w:rPr>
          <w:b/>
          <w:sz w:val="24"/>
          <w:lang w:val="el-GR"/>
        </w:rPr>
        <w:t xml:space="preserve"> 201</w:t>
      </w:r>
      <w:r w:rsidR="005A2EB5" w:rsidRPr="005A2EB5">
        <w:rPr>
          <w:b/>
          <w:sz w:val="24"/>
          <w:lang w:val="el-GR"/>
        </w:rPr>
        <w:t>6</w:t>
      </w:r>
      <w:r w:rsidRPr="00981B40">
        <w:rPr>
          <w:b/>
          <w:sz w:val="24"/>
          <w:lang w:val="el-GR"/>
        </w:rPr>
        <w:t xml:space="preserve"> (</w:t>
      </w:r>
      <w:r>
        <w:rPr>
          <w:b/>
          <w:sz w:val="24"/>
          <w:lang w:val="en-GB"/>
        </w:rPr>
        <w:t>EAU</w:t>
      </w:r>
      <w:r w:rsidRPr="00981B40">
        <w:rPr>
          <w:b/>
          <w:sz w:val="24"/>
          <w:lang w:val="el-GR"/>
        </w:rPr>
        <w:t xml:space="preserve"> 11</w:t>
      </w:r>
      <w:r w:rsidRPr="006277BB">
        <w:rPr>
          <w:b/>
          <w:sz w:val="24"/>
          <w:vertAlign w:val="superscript"/>
          <w:lang w:val="en-GB"/>
        </w:rPr>
        <w:t>th</w:t>
      </w:r>
      <w:r w:rsidRPr="00981B40">
        <w:rPr>
          <w:b/>
          <w:sz w:val="24"/>
          <w:lang w:val="el-GR"/>
        </w:rPr>
        <w:t xml:space="preserve"> </w:t>
      </w:r>
      <w:r>
        <w:rPr>
          <w:b/>
          <w:sz w:val="24"/>
          <w:lang w:val="en-GB"/>
        </w:rPr>
        <w:t>Southeastern</w:t>
      </w:r>
      <w:r w:rsidRPr="00981B40">
        <w:rPr>
          <w:b/>
          <w:sz w:val="24"/>
          <w:lang w:val="el-GR"/>
        </w:rPr>
        <w:t xml:space="preserve"> </w:t>
      </w:r>
      <w:r>
        <w:rPr>
          <w:b/>
          <w:sz w:val="24"/>
          <w:lang w:val="en-GB"/>
        </w:rPr>
        <w:t>European</w:t>
      </w:r>
      <w:r w:rsidRPr="00981B40">
        <w:rPr>
          <w:b/>
          <w:sz w:val="24"/>
          <w:lang w:val="el-GR"/>
        </w:rPr>
        <w:t xml:space="preserve"> </w:t>
      </w:r>
      <w:r>
        <w:rPr>
          <w:b/>
          <w:sz w:val="24"/>
          <w:lang w:val="en-GB"/>
        </w:rPr>
        <w:t>Meeting</w:t>
      </w:r>
      <w:r w:rsidRPr="00981B40">
        <w:rPr>
          <w:b/>
          <w:sz w:val="24"/>
          <w:lang w:val="el-GR"/>
        </w:rPr>
        <w:t xml:space="preserve"> – </w:t>
      </w:r>
      <w:r>
        <w:rPr>
          <w:b/>
          <w:sz w:val="24"/>
          <w:lang w:val="en-GB"/>
        </w:rPr>
        <w:t>SEEM</w:t>
      </w:r>
      <w:r w:rsidRPr="00981B40">
        <w:rPr>
          <w:b/>
          <w:sz w:val="24"/>
          <w:lang w:val="el-GR"/>
        </w:rPr>
        <w:t xml:space="preserve">, </w:t>
      </w:r>
      <w:r>
        <w:rPr>
          <w:b/>
          <w:sz w:val="24"/>
          <w:lang w:val="el-GR"/>
        </w:rPr>
        <w:t>Σεράγεβο</w:t>
      </w:r>
      <w:r w:rsidRPr="00981B40">
        <w:rPr>
          <w:b/>
          <w:sz w:val="24"/>
          <w:lang w:val="el-GR"/>
        </w:rPr>
        <w:t xml:space="preserve"> 201</w:t>
      </w:r>
      <w:r>
        <w:rPr>
          <w:b/>
          <w:sz w:val="24"/>
          <w:lang w:val="el-GR"/>
        </w:rPr>
        <w:t>6</w:t>
      </w:r>
      <w:r w:rsidRPr="00981B40">
        <w:rPr>
          <w:b/>
          <w:sz w:val="24"/>
          <w:lang w:val="el-GR"/>
        </w:rPr>
        <w:t>)</w:t>
      </w:r>
    </w:p>
    <w:p w14:paraId="21E7E2FB" w14:textId="77777777" w:rsidR="0097378A" w:rsidRDefault="0097378A" w:rsidP="004B514A">
      <w:pPr>
        <w:numPr>
          <w:ilvl w:val="0"/>
          <w:numId w:val="42"/>
        </w:numPr>
        <w:jc w:val="both"/>
        <w:rPr>
          <w:b/>
          <w:sz w:val="24"/>
          <w:lang w:val="el-GR"/>
        </w:rPr>
      </w:pPr>
      <w:r>
        <w:rPr>
          <w:b/>
          <w:sz w:val="24"/>
          <w:lang w:val="el-GR"/>
        </w:rPr>
        <w:t>3</w:t>
      </w:r>
      <w:r w:rsidRPr="0097378A">
        <w:rPr>
          <w:b/>
          <w:sz w:val="24"/>
          <w:vertAlign w:val="superscript"/>
          <w:lang w:val="el-GR"/>
        </w:rPr>
        <w:t>ο</w:t>
      </w:r>
      <w:r>
        <w:rPr>
          <w:b/>
          <w:sz w:val="24"/>
          <w:lang w:val="el-GR"/>
        </w:rPr>
        <w:t xml:space="preserve"> </w:t>
      </w:r>
      <w:r w:rsidRPr="00F05C25">
        <w:rPr>
          <w:b/>
          <w:sz w:val="24"/>
          <w:lang w:val="el-GR"/>
        </w:rPr>
        <w:t>Βραβείο καλύτερης</w:t>
      </w:r>
      <w:r>
        <w:rPr>
          <w:b/>
          <w:sz w:val="24"/>
          <w:lang w:val="el-GR"/>
        </w:rPr>
        <w:t xml:space="preserve"> ανηρτημένης</w:t>
      </w:r>
      <w:r w:rsidRPr="00F05C25">
        <w:rPr>
          <w:b/>
          <w:sz w:val="24"/>
          <w:lang w:val="el-GR"/>
        </w:rPr>
        <w:t xml:space="preserve"> ανακοίνωσης, 2</w:t>
      </w:r>
      <w:r>
        <w:rPr>
          <w:b/>
          <w:sz w:val="24"/>
          <w:lang w:val="el-GR"/>
        </w:rPr>
        <w:t>4</w:t>
      </w:r>
      <w:r w:rsidRPr="00F05C25">
        <w:rPr>
          <w:b/>
          <w:sz w:val="24"/>
          <w:vertAlign w:val="superscript"/>
          <w:lang w:val="el-GR"/>
        </w:rPr>
        <w:t>ο</w:t>
      </w:r>
      <w:r w:rsidRPr="00F05C25">
        <w:rPr>
          <w:b/>
          <w:sz w:val="24"/>
          <w:lang w:val="el-GR"/>
        </w:rPr>
        <w:t xml:space="preserve"> Πανελλήνιο Ουρολογικό Συνέδριο, 201</w:t>
      </w:r>
      <w:r>
        <w:rPr>
          <w:b/>
          <w:sz w:val="24"/>
          <w:lang w:val="el-GR"/>
        </w:rPr>
        <w:t>8</w:t>
      </w:r>
    </w:p>
    <w:p w14:paraId="57FB73E0" w14:textId="77777777" w:rsidR="001F01F3" w:rsidRDefault="001F01F3" w:rsidP="001F01F3">
      <w:pPr>
        <w:pStyle w:val="ae"/>
        <w:numPr>
          <w:ilvl w:val="0"/>
          <w:numId w:val="42"/>
        </w:numPr>
        <w:spacing w:line="288" w:lineRule="atLeast"/>
        <w:rPr>
          <w:color w:val="000000"/>
          <w:sz w:val="24"/>
          <w:szCs w:val="24"/>
          <w:lang w:val="el-GR"/>
        </w:rPr>
      </w:pPr>
      <w:r>
        <w:rPr>
          <w:b/>
          <w:bCs/>
          <w:color w:val="000000"/>
          <w:sz w:val="24"/>
          <w:szCs w:val="24"/>
          <w:lang w:val="el-GR"/>
        </w:rPr>
        <w:t>Βραβείο</w:t>
      </w:r>
      <w:r w:rsidRPr="001F01F3">
        <w:rPr>
          <w:b/>
          <w:bCs/>
          <w:color w:val="000000"/>
          <w:sz w:val="24"/>
          <w:szCs w:val="24"/>
          <w:lang w:val="el-GR"/>
        </w:rPr>
        <w:t xml:space="preserve"> </w:t>
      </w:r>
      <w:r>
        <w:rPr>
          <w:b/>
          <w:bCs/>
          <w:color w:val="000000"/>
          <w:sz w:val="24"/>
          <w:szCs w:val="24"/>
          <w:lang w:val="el-GR"/>
        </w:rPr>
        <w:t>καλύτερης</w:t>
      </w:r>
      <w:r w:rsidRPr="001F01F3">
        <w:rPr>
          <w:b/>
          <w:bCs/>
          <w:color w:val="000000"/>
          <w:sz w:val="24"/>
          <w:szCs w:val="24"/>
          <w:lang w:val="el-GR"/>
        </w:rPr>
        <w:t xml:space="preserve"> </w:t>
      </w:r>
      <w:r>
        <w:rPr>
          <w:b/>
          <w:bCs/>
          <w:color w:val="000000"/>
          <w:sz w:val="24"/>
          <w:szCs w:val="24"/>
          <w:lang w:val="el-GR"/>
        </w:rPr>
        <w:t>παρουσίασης</w:t>
      </w:r>
      <w:r w:rsidRPr="001F01F3">
        <w:rPr>
          <w:b/>
          <w:bCs/>
          <w:color w:val="000000"/>
          <w:sz w:val="24"/>
          <w:szCs w:val="24"/>
          <w:lang w:val="el-GR"/>
        </w:rPr>
        <w:t xml:space="preserve"> </w:t>
      </w:r>
      <w:r>
        <w:rPr>
          <w:b/>
          <w:bCs/>
          <w:color w:val="000000"/>
          <w:sz w:val="24"/>
          <w:szCs w:val="24"/>
          <w:lang w:val="el-GR"/>
        </w:rPr>
        <w:t>στην</w:t>
      </w:r>
      <w:r w:rsidRPr="001F01F3">
        <w:rPr>
          <w:b/>
          <w:bCs/>
          <w:color w:val="000000"/>
          <w:sz w:val="24"/>
          <w:szCs w:val="24"/>
          <w:lang w:val="el-GR"/>
        </w:rPr>
        <w:t xml:space="preserve"> </w:t>
      </w:r>
      <w:r>
        <w:rPr>
          <w:b/>
          <w:bCs/>
          <w:color w:val="000000"/>
          <w:sz w:val="24"/>
          <w:szCs w:val="24"/>
          <w:lang w:val="el-GR"/>
        </w:rPr>
        <w:t>κατηγορία</w:t>
      </w:r>
      <w:r w:rsidRPr="001F01F3">
        <w:rPr>
          <w:b/>
          <w:bCs/>
          <w:color w:val="000000"/>
          <w:sz w:val="24"/>
          <w:szCs w:val="24"/>
          <w:lang w:val="el-GR"/>
        </w:rPr>
        <w:t xml:space="preserve"> “</w:t>
      </w:r>
      <w:r w:rsidRPr="001F01F3">
        <w:rPr>
          <w:b/>
          <w:bCs/>
          <w:color w:val="000000"/>
          <w:sz w:val="24"/>
          <w:szCs w:val="24"/>
        </w:rPr>
        <w:t>Quality</w:t>
      </w:r>
      <w:r w:rsidRPr="001F01F3">
        <w:rPr>
          <w:b/>
          <w:bCs/>
          <w:color w:val="000000"/>
          <w:sz w:val="24"/>
          <w:szCs w:val="24"/>
          <w:lang w:val="el-GR"/>
        </w:rPr>
        <w:t xml:space="preserve"> </w:t>
      </w:r>
      <w:r w:rsidRPr="001F01F3">
        <w:rPr>
          <w:b/>
          <w:bCs/>
          <w:color w:val="000000"/>
          <w:sz w:val="24"/>
          <w:szCs w:val="24"/>
        </w:rPr>
        <w:t>of</w:t>
      </w:r>
      <w:r w:rsidRPr="001F01F3">
        <w:rPr>
          <w:b/>
          <w:bCs/>
          <w:color w:val="000000"/>
          <w:sz w:val="24"/>
          <w:szCs w:val="24"/>
          <w:lang w:val="el-GR"/>
        </w:rPr>
        <w:t xml:space="preserve"> </w:t>
      </w:r>
      <w:r w:rsidRPr="001F01F3">
        <w:rPr>
          <w:b/>
          <w:bCs/>
          <w:color w:val="000000"/>
          <w:sz w:val="24"/>
          <w:szCs w:val="24"/>
        </w:rPr>
        <w:t>Life</w:t>
      </w:r>
      <w:r w:rsidRPr="001F01F3">
        <w:rPr>
          <w:b/>
          <w:bCs/>
          <w:color w:val="000000"/>
          <w:sz w:val="24"/>
          <w:szCs w:val="24"/>
          <w:lang w:val="el-GR"/>
        </w:rPr>
        <w:t xml:space="preserve"> / </w:t>
      </w:r>
      <w:r w:rsidRPr="001F01F3">
        <w:rPr>
          <w:b/>
          <w:bCs/>
          <w:color w:val="000000"/>
          <w:sz w:val="24"/>
          <w:szCs w:val="24"/>
        </w:rPr>
        <w:t>Patient</w:t>
      </w:r>
      <w:r w:rsidRPr="001F01F3">
        <w:rPr>
          <w:b/>
          <w:bCs/>
          <w:color w:val="000000"/>
          <w:sz w:val="24"/>
          <w:szCs w:val="24"/>
          <w:lang w:val="el-GR"/>
        </w:rPr>
        <w:t xml:space="preserve"> </w:t>
      </w:r>
      <w:r w:rsidRPr="001F01F3">
        <w:rPr>
          <w:b/>
          <w:bCs/>
          <w:color w:val="000000"/>
          <w:sz w:val="24"/>
          <w:szCs w:val="24"/>
        </w:rPr>
        <w:t>and</w:t>
      </w:r>
      <w:r w:rsidRPr="001F01F3">
        <w:rPr>
          <w:b/>
          <w:bCs/>
          <w:color w:val="000000"/>
          <w:sz w:val="24"/>
          <w:szCs w:val="24"/>
          <w:lang w:val="el-GR"/>
        </w:rPr>
        <w:t xml:space="preserve"> </w:t>
      </w:r>
      <w:r w:rsidRPr="001F01F3">
        <w:rPr>
          <w:b/>
          <w:bCs/>
          <w:color w:val="000000"/>
          <w:sz w:val="24"/>
          <w:szCs w:val="24"/>
        </w:rPr>
        <w:t>Caregiver</w:t>
      </w:r>
      <w:r w:rsidRPr="001F01F3">
        <w:rPr>
          <w:b/>
          <w:bCs/>
          <w:color w:val="000000"/>
          <w:sz w:val="24"/>
          <w:szCs w:val="24"/>
          <w:lang w:val="el-GR"/>
        </w:rPr>
        <w:t xml:space="preserve"> </w:t>
      </w:r>
      <w:r w:rsidRPr="001F01F3">
        <w:rPr>
          <w:b/>
          <w:bCs/>
          <w:color w:val="000000"/>
          <w:sz w:val="24"/>
          <w:szCs w:val="24"/>
        </w:rPr>
        <w:t>Experiences</w:t>
      </w:r>
      <w:r w:rsidRPr="001F01F3">
        <w:rPr>
          <w:b/>
          <w:bCs/>
          <w:color w:val="000000"/>
          <w:sz w:val="24"/>
          <w:szCs w:val="24"/>
          <w:lang w:val="el-GR"/>
        </w:rPr>
        <w:t>”</w:t>
      </w:r>
      <w:r w:rsidRPr="001F01F3">
        <w:rPr>
          <w:color w:val="000000"/>
          <w:sz w:val="24"/>
          <w:szCs w:val="24"/>
        </w:rPr>
        <w:t> </w:t>
      </w:r>
      <w:r>
        <w:rPr>
          <w:color w:val="000000"/>
          <w:sz w:val="24"/>
          <w:szCs w:val="24"/>
          <w:lang w:val="el-GR"/>
        </w:rPr>
        <w:t>στο</w:t>
      </w:r>
      <w:r w:rsidRPr="001F01F3">
        <w:rPr>
          <w:color w:val="000000"/>
          <w:sz w:val="24"/>
          <w:szCs w:val="24"/>
          <w:lang w:val="el-GR"/>
        </w:rPr>
        <w:t xml:space="preserve"> </w:t>
      </w:r>
      <w:r>
        <w:rPr>
          <w:color w:val="000000"/>
          <w:sz w:val="24"/>
          <w:szCs w:val="24"/>
          <w:lang w:val="el-GR"/>
        </w:rPr>
        <w:t>Συνέδριο</w:t>
      </w:r>
      <w:r w:rsidRPr="001F01F3">
        <w:rPr>
          <w:color w:val="000000"/>
          <w:sz w:val="24"/>
          <w:szCs w:val="24"/>
          <w:lang w:val="el-GR"/>
        </w:rPr>
        <w:t xml:space="preserve"> </w:t>
      </w:r>
      <w:r>
        <w:rPr>
          <w:color w:val="000000"/>
          <w:sz w:val="24"/>
          <w:szCs w:val="24"/>
          <w:lang w:val="el-GR"/>
        </w:rPr>
        <w:t>της</w:t>
      </w:r>
      <w:r w:rsidRPr="001F01F3">
        <w:rPr>
          <w:color w:val="000000"/>
          <w:sz w:val="24"/>
          <w:szCs w:val="24"/>
          <w:lang w:val="el-GR"/>
        </w:rPr>
        <w:t xml:space="preserve"> </w:t>
      </w:r>
      <w:r w:rsidRPr="001F01F3">
        <w:rPr>
          <w:color w:val="000000"/>
          <w:sz w:val="24"/>
          <w:szCs w:val="24"/>
        </w:rPr>
        <w:t>ICS</w:t>
      </w:r>
      <w:r w:rsidRPr="001F01F3">
        <w:rPr>
          <w:color w:val="000000"/>
          <w:sz w:val="24"/>
          <w:szCs w:val="24"/>
          <w:lang w:val="el-GR"/>
        </w:rPr>
        <w:t xml:space="preserve"> 2019.</w:t>
      </w:r>
    </w:p>
    <w:p w14:paraId="64993728" w14:textId="77777777" w:rsidR="00B50B7D" w:rsidRPr="00B50B7D" w:rsidRDefault="00B50B7D" w:rsidP="001F01F3">
      <w:pPr>
        <w:pStyle w:val="ae"/>
        <w:numPr>
          <w:ilvl w:val="0"/>
          <w:numId w:val="42"/>
        </w:numPr>
        <w:spacing w:line="288" w:lineRule="atLeast"/>
        <w:rPr>
          <w:color w:val="000000"/>
          <w:sz w:val="24"/>
          <w:szCs w:val="24"/>
          <w:lang w:val="el-GR"/>
        </w:rPr>
      </w:pPr>
      <w:r w:rsidRPr="00B50B7D">
        <w:rPr>
          <w:color w:val="1D2228"/>
          <w:sz w:val="24"/>
          <w:szCs w:val="24"/>
        </w:rPr>
        <w:t>Christian</w:t>
      </w:r>
      <w:r w:rsidRPr="00B50B7D">
        <w:rPr>
          <w:color w:val="1D2228"/>
          <w:sz w:val="24"/>
          <w:szCs w:val="24"/>
          <w:lang w:val="el-GR"/>
        </w:rPr>
        <w:t xml:space="preserve"> </w:t>
      </w:r>
      <w:r w:rsidRPr="00B50B7D">
        <w:rPr>
          <w:color w:val="1D2228"/>
          <w:sz w:val="24"/>
          <w:szCs w:val="24"/>
        </w:rPr>
        <w:t>Chaussy</w:t>
      </w:r>
      <w:r w:rsidRPr="00B50B7D">
        <w:rPr>
          <w:color w:val="1D2228"/>
          <w:sz w:val="24"/>
          <w:szCs w:val="24"/>
          <w:lang w:val="el-GR"/>
        </w:rPr>
        <w:t xml:space="preserve"> </w:t>
      </w:r>
      <w:r w:rsidRPr="00B50B7D">
        <w:rPr>
          <w:color w:val="1D2228"/>
          <w:sz w:val="24"/>
          <w:szCs w:val="24"/>
        </w:rPr>
        <w:t>Award</w:t>
      </w:r>
      <w:r w:rsidRPr="00B50B7D">
        <w:rPr>
          <w:color w:val="1D2228"/>
          <w:sz w:val="24"/>
          <w:szCs w:val="24"/>
          <w:lang w:val="el-GR"/>
        </w:rPr>
        <w:t xml:space="preserve"> της </w:t>
      </w:r>
      <w:r w:rsidRPr="00B50B7D">
        <w:rPr>
          <w:color w:val="1D2228"/>
          <w:sz w:val="24"/>
          <w:szCs w:val="24"/>
        </w:rPr>
        <w:t>DGSWL</w:t>
      </w:r>
      <w:r w:rsidRPr="00B50B7D">
        <w:rPr>
          <w:color w:val="1D2228"/>
          <w:sz w:val="24"/>
          <w:szCs w:val="24"/>
          <w:lang w:val="el-GR"/>
        </w:rPr>
        <w:t xml:space="preserve"> στα πλ</w:t>
      </w:r>
      <w:r>
        <w:rPr>
          <w:color w:val="1D2228"/>
          <w:sz w:val="24"/>
          <w:szCs w:val="24"/>
          <w:lang w:val="el-GR"/>
        </w:rPr>
        <w:t>αί</w:t>
      </w:r>
      <w:r w:rsidRPr="00B50B7D">
        <w:rPr>
          <w:color w:val="1D2228"/>
          <w:sz w:val="24"/>
          <w:szCs w:val="24"/>
          <w:lang w:val="el-GR"/>
        </w:rPr>
        <w:t>σια του 71</w:t>
      </w:r>
      <w:r w:rsidRPr="00B50B7D">
        <w:rPr>
          <w:color w:val="1D2228"/>
          <w:sz w:val="24"/>
          <w:szCs w:val="24"/>
          <w:vertAlign w:val="superscript"/>
          <w:lang w:val="el-GR"/>
        </w:rPr>
        <w:t>ου</w:t>
      </w:r>
      <w:r w:rsidRPr="00B50B7D">
        <w:rPr>
          <w:color w:val="1D2228"/>
          <w:sz w:val="24"/>
          <w:szCs w:val="24"/>
          <w:lang w:val="el-GR"/>
        </w:rPr>
        <w:t xml:space="preserve"> </w:t>
      </w:r>
      <w:r>
        <w:rPr>
          <w:color w:val="1D2228"/>
          <w:sz w:val="24"/>
          <w:szCs w:val="24"/>
          <w:lang w:val="el-GR"/>
        </w:rPr>
        <w:t>Συνεδρίου της Γερμανικής Ουρολογικής Εταιρείας (</w:t>
      </w:r>
      <w:r w:rsidRPr="00B50B7D">
        <w:rPr>
          <w:color w:val="1D2228"/>
          <w:sz w:val="24"/>
          <w:szCs w:val="24"/>
        </w:rPr>
        <w:t>DGU</w:t>
      </w:r>
      <w:r w:rsidRPr="00B50B7D">
        <w:rPr>
          <w:color w:val="1D2228"/>
          <w:sz w:val="24"/>
          <w:szCs w:val="24"/>
          <w:lang w:val="el-GR"/>
        </w:rPr>
        <w:t>-</w:t>
      </w:r>
      <w:r w:rsidRPr="00B50B7D">
        <w:rPr>
          <w:color w:val="1D2228"/>
          <w:sz w:val="24"/>
          <w:szCs w:val="24"/>
        </w:rPr>
        <w:t>Kongress</w:t>
      </w:r>
      <w:r w:rsidRPr="00B50B7D">
        <w:rPr>
          <w:color w:val="1D2228"/>
          <w:sz w:val="24"/>
          <w:szCs w:val="24"/>
          <w:lang w:val="el-GR"/>
        </w:rPr>
        <w:t xml:space="preserve"> 2019</w:t>
      </w:r>
      <w:r>
        <w:rPr>
          <w:color w:val="1D2228"/>
          <w:sz w:val="24"/>
          <w:szCs w:val="24"/>
          <w:lang w:val="el-GR"/>
        </w:rPr>
        <w:t>)</w:t>
      </w:r>
      <w:r w:rsidRPr="00B50B7D">
        <w:rPr>
          <w:color w:val="1D2228"/>
          <w:sz w:val="24"/>
          <w:szCs w:val="24"/>
          <w:lang w:val="el-GR"/>
        </w:rPr>
        <w:t>.</w:t>
      </w:r>
    </w:p>
    <w:p w14:paraId="64E5F11D" w14:textId="77777777" w:rsidR="001F01F3" w:rsidRPr="00F57D17" w:rsidRDefault="00AD6667" w:rsidP="00F57D17">
      <w:pPr>
        <w:numPr>
          <w:ilvl w:val="0"/>
          <w:numId w:val="42"/>
        </w:numPr>
        <w:jc w:val="both"/>
        <w:rPr>
          <w:b/>
          <w:sz w:val="24"/>
          <w:lang w:val="el-GR"/>
        </w:rPr>
      </w:pPr>
      <w:r>
        <w:rPr>
          <w:b/>
          <w:sz w:val="24"/>
          <w:lang w:val="el-GR"/>
        </w:rPr>
        <w:t xml:space="preserve">Προσκεκλημένο </w:t>
      </w:r>
      <w:r w:rsidRPr="00896E71">
        <w:rPr>
          <w:b/>
          <w:sz w:val="24"/>
          <w:lang w:val="el-GR"/>
        </w:rPr>
        <w:t xml:space="preserve">Μέλος της Επιτροπής για τη </w:t>
      </w:r>
      <w:r w:rsidR="00F57D17">
        <w:rPr>
          <w:b/>
          <w:sz w:val="24"/>
          <w:lang w:val="el-GR"/>
        </w:rPr>
        <w:t xml:space="preserve">Χειρουργική αντιμετώπιση της </w:t>
      </w:r>
      <w:r w:rsidRPr="00896E71">
        <w:rPr>
          <w:b/>
          <w:sz w:val="24"/>
          <w:lang w:val="el-GR"/>
        </w:rPr>
        <w:t>Νευρογεν</w:t>
      </w:r>
      <w:r w:rsidR="00F57D17">
        <w:rPr>
          <w:b/>
          <w:sz w:val="24"/>
          <w:lang w:val="el-GR"/>
        </w:rPr>
        <w:t>ούς</w:t>
      </w:r>
      <w:r w:rsidRPr="00896E71">
        <w:rPr>
          <w:b/>
          <w:sz w:val="24"/>
          <w:lang w:val="el-GR"/>
        </w:rPr>
        <w:t xml:space="preserve"> ακράτεια</w:t>
      </w:r>
      <w:r w:rsidR="00F57D17">
        <w:rPr>
          <w:b/>
          <w:sz w:val="24"/>
          <w:lang w:val="el-GR"/>
        </w:rPr>
        <w:t>ς</w:t>
      </w:r>
      <w:r w:rsidRPr="00896E71">
        <w:rPr>
          <w:b/>
          <w:sz w:val="24"/>
          <w:lang w:val="el-GR"/>
        </w:rPr>
        <w:t xml:space="preserve"> ούρων </w:t>
      </w:r>
      <w:r w:rsidR="00F57D17">
        <w:rPr>
          <w:b/>
          <w:sz w:val="24"/>
          <w:lang w:val="el-GR"/>
        </w:rPr>
        <w:t>σ</w:t>
      </w:r>
      <w:r w:rsidRPr="00896E71">
        <w:rPr>
          <w:b/>
          <w:sz w:val="24"/>
          <w:lang w:val="el-GR"/>
        </w:rPr>
        <w:t xml:space="preserve">την </w:t>
      </w:r>
      <w:r w:rsidRPr="00896E71">
        <w:rPr>
          <w:b/>
          <w:sz w:val="24"/>
          <w:lang w:val="en-GB"/>
        </w:rPr>
        <w:t>International</w:t>
      </w:r>
      <w:r w:rsidRPr="00896E71">
        <w:rPr>
          <w:b/>
          <w:sz w:val="24"/>
          <w:lang w:val="el-GR"/>
        </w:rPr>
        <w:t xml:space="preserve"> </w:t>
      </w:r>
      <w:r w:rsidRPr="00896E71">
        <w:rPr>
          <w:b/>
          <w:sz w:val="24"/>
          <w:lang w:val="en-GB"/>
        </w:rPr>
        <w:t>Consultation</w:t>
      </w:r>
      <w:r w:rsidRPr="00896E71">
        <w:rPr>
          <w:b/>
          <w:sz w:val="24"/>
          <w:lang w:val="el-GR"/>
        </w:rPr>
        <w:t xml:space="preserve"> </w:t>
      </w:r>
      <w:r w:rsidRPr="00896E71">
        <w:rPr>
          <w:b/>
          <w:sz w:val="24"/>
          <w:lang w:val="en-GB"/>
        </w:rPr>
        <w:t>on</w:t>
      </w:r>
      <w:r w:rsidRPr="00896E71">
        <w:rPr>
          <w:b/>
          <w:sz w:val="24"/>
          <w:lang w:val="el-GR"/>
        </w:rPr>
        <w:t xml:space="preserve"> </w:t>
      </w:r>
      <w:r w:rsidRPr="00896E71">
        <w:rPr>
          <w:b/>
          <w:sz w:val="24"/>
          <w:lang w:val="en-GB"/>
        </w:rPr>
        <w:t>Incontinence</w:t>
      </w:r>
      <w:r w:rsidRPr="00896E71">
        <w:rPr>
          <w:b/>
          <w:sz w:val="24"/>
          <w:lang w:val="el-GR"/>
        </w:rPr>
        <w:t xml:space="preserve"> 20</w:t>
      </w:r>
      <w:r w:rsidR="00F57D17">
        <w:rPr>
          <w:b/>
          <w:sz w:val="24"/>
          <w:lang w:val="el-GR"/>
        </w:rPr>
        <w:t>20</w:t>
      </w:r>
    </w:p>
    <w:p w14:paraId="645FE1D7" w14:textId="77777777" w:rsidR="009B4BF4" w:rsidRPr="001F01F3" w:rsidRDefault="009B4BF4" w:rsidP="00312F8A">
      <w:pPr>
        <w:ind w:left="720"/>
        <w:jc w:val="both"/>
        <w:rPr>
          <w:b/>
          <w:bCs/>
          <w:lang w:val="el-GR"/>
        </w:rPr>
      </w:pPr>
    </w:p>
    <w:p w14:paraId="4D67DC0E" w14:textId="77777777" w:rsidR="00B735FF" w:rsidRPr="001F01F3" w:rsidRDefault="00B735FF" w:rsidP="00B735FF">
      <w:pPr>
        <w:ind w:left="360"/>
        <w:rPr>
          <w:b/>
          <w:bCs/>
          <w:lang w:val="el-GR"/>
        </w:rPr>
      </w:pPr>
    </w:p>
    <w:p w14:paraId="2471F4F5" w14:textId="77777777" w:rsidR="00B735FF" w:rsidRPr="001F01F3" w:rsidRDefault="00B735FF" w:rsidP="007C0B43">
      <w:pPr>
        <w:ind w:right="567"/>
        <w:rPr>
          <w:b/>
          <w:sz w:val="28"/>
          <w:lang w:val="el-GR"/>
        </w:rPr>
      </w:pPr>
    </w:p>
    <w:p w14:paraId="42CF15BF" w14:textId="77777777" w:rsidR="005F7777" w:rsidRPr="001F01F3" w:rsidRDefault="005F7777" w:rsidP="00E338E3">
      <w:pPr>
        <w:ind w:right="567"/>
        <w:rPr>
          <w:b/>
          <w:sz w:val="28"/>
          <w:highlight w:val="lightGray"/>
          <w:lang w:val="el-GR"/>
        </w:rPr>
      </w:pPr>
    </w:p>
    <w:p w14:paraId="1D8229D0" w14:textId="77777777" w:rsidR="00E338E3" w:rsidRDefault="00E338E3" w:rsidP="00E338E3">
      <w:pPr>
        <w:ind w:right="567"/>
        <w:rPr>
          <w:b/>
          <w:sz w:val="28"/>
          <w:lang w:val="el-GR"/>
        </w:rPr>
      </w:pPr>
      <w:r w:rsidRPr="00C216CA">
        <w:rPr>
          <w:b/>
          <w:sz w:val="28"/>
          <w:highlight w:val="lightGray"/>
          <w:lang w:val="el-GR"/>
        </w:rPr>
        <w:t>ΕΡΕΥΝΗΤΙΚΑ ΠΡΟΓΡΑΜΜΑΤΑ</w:t>
      </w:r>
    </w:p>
    <w:p w14:paraId="258AD9D8" w14:textId="77777777" w:rsidR="00C216CA" w:rsidRDefault="00C216CA" w:rsidP="00E338E3">
      <w:pPr>
        <w:ind w:right="567"/>
        <w:rPr>
          <w:b/>
          <w:sz w:val="2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2268"/>
        <w:gridCol w:w="2234"/>
      </w:tblGrid>
      <w:tr w:rsidR="008370B9" w:rsidRPr="006D7E0E" w14:paraId="1A93313E" w14:textId="77777777" w:rsidTr="006D7E0E">
        <w:tc>
          <w:tcPr>
            <w:tcW w:w="4219" w:type="dxa"/>
          </w:tcPr>
          <w:p w14:paraId="5AD3FFAB" w14:textId="77777777" w:rsidR="008370B9" w:rsidRPr="006D7E0E" w:rsidRDefault="008370B9" w:rsidP="0098323A">
            <w:pPr>
              <w:pStyle w:val="TableBold"/>
              <w:rPr>
                <w:rFonts w:ascii="Times New Roman" w:hAnsi="Times New Roman"/>
                <w:sz w:val="24"/>
                <w:lang w:val="el-GR"/>
              </w:rPr>
            </w:pPr>
            <w:r w:rsidRPr="006D7E0E">
              <w:rPr>
                <w:rFonts w:ascii="Times New Roman" w:hAnsi="Times New Roman"/>
                <w:sz w:val="24"/>
                <w:lang w:val="el-GR"/>
              </w:rPr>
              <w:t xml:space="preserve">Τύπος μελέτης </w:t>
            </w:r>
          </w:p>
        </w:tc>
        <w:tc>
          <w:tcPr>
            <w:tcW w:w="2268" w:type="dxa"/>
          </w:tcPr>
          <w:p w14:paraId="120438E9" w14:textId="77777777" w:rsidR="008370B9" w:rsidRPr="006D7E0E" w:rsidRDefault="008370B9" w:rsidP="006D7E0E">
            <w:pPr>
              <w:pStyle w:val="TableBoldCentered"/>
              <w:ind w:left="34"/>
              <w:rPr>
                <w:rFonts w:ascii="Times New Roman" w:hAnsi="Times New Roman"/>
                <w:sz w:val="24"/>
              </w:rPr>
            </w:pPr>
            <w:r w:rsidRPr="006D7E0E">
              <w:rPr>
                <w:rFonts w:ascii="Times New Roman" w:hAnsi="Times New Roman"/>
                <w:sz w:val="24"/>
                <w:lang w:val="el-GR"/>
              </w:rPr>
              <w:t>Ρόλος στη μελέτη</w:t>
            </w:r>
          </w:p>
        </w:tc>
        <w:tc>
          <w:tcPr>
            <w:tcW w:w="2234" w:type="dxa"/>
          </w:tcPr>
          <w:p w14:paraId="47080ACD" w14:textId="77777777" w:rsidR="008370B9" w:rsidRPr="006D7E0E" w:rsidRDefault="008370B9" w:rsidP="006D7E0E">
            <w:pPr>
              <w:pStyle w:val="TableBoldCentered"/>
              <w:ind w:left="486"/>
              <w:jc w:val="left"/>
              <w:rPr>
                <w:rFonts w:ascii="Times New Roman" w:hAnsi="Times New Roman"/>
                <w:sz w:val="24"/>
                <w:lang w:val="el-GR"/>
              </w:rPr>
            </w:pPr>
            <w:r w:rsidRPr="006D7E0E">
              <w:rPr>
                <w:rFonts w:ascii="Times New Roman" w:hAnsi="Times New Roman"/>
                <w:sz w:val="24"/>
                <w:lang w:val="el-GR"/>
              </w:rPr>
              <w:t>Διάρκεια</w:t>
            </w:r>
          </w:p>
        </w:tc>
      </w:tr>
      <w:tr w:rsidR="008370B9" w:rsidRPr="006D7E0E" w14:paraId="2ECBB5E2" w14:textId="77777777" w:rsidTr="006D7E0E">
        <w:tc>
          <w:tcPr>
            <w:tcW w:w="4219" w:type="dxa"/>
          </w:tcPr>
          <w:p w14:paraId="1BD4D80A" w14:textId="77777777" w:rsidR="008370B9" w:rsidRPr="006D7E0E" w:rsidRDefault="008370B9" w:rsidP="008370B9">
            <w:pPr>
              <w:pStyle w:val="TableNormal"/>
              <w:rPr>
                <w:b/>
                <w:color w:val="000000"/>
                <w:lang w:val="el-GR"/>
              </w:rPr>
            </w:pPr>
            <w:r w:rsidRPr="006D7E0E">
              <w:rPr>
                <w:b/>
                <w:color w:val="000000"/>
                <w:sz w:val="22"/>
                <w:lang w:val="el-GR"/>
              </w:rPr>
              <w:t>Πολυκεντρικές μελέτες</w:t>
            </w:r>
          </w:p>
        </w:tc>
        <w:tc>
          <w:tcPr>
            <w:tcW w:w="2268" w:type="dxa"/>
          </w:tcPr>
          <w:p w14:paraId="4F70BA2B" w14:textId="77777777" w:rsidR="008370B9" w:rsidRPr="006D7E0E" w:rsidRDefault="008370B9" w:rsidP="006D7E0E">
            <w:pPr>
              <w:ind w:right="567"/>
              <w:rPr>
                <w:b/>
                <w:sz w:val="28"/>
                <w:lang w:val="el-GR"/>
              </w:rPr>
            </w:pPr>
          </w:p>
        </w:tc>
        <w:tc>
          <w:tcPr>
            <w:tcW w:w="2234" w:type="dxa"/>
          </w:tcPr>
          <w:p w14:paraId="32A2E8DA" w14:textId="77777777" w:rsidR="008370B9" w:rsidRPr="006D7E0E" w:rsidRDefault="008370B9" w:rsidP="006D7E0E">
            <w:pPr>
              <w:ind w:right="567"/>
              <w:rPr>
                <w:b/>
                <w:sz w:val="28"/>
                <w:lang w:val="el-GR"/>
              </w:rPr>
            </w:pPr>
          </w:p>
        </w:tc>
      </w:tr>
      <w:tr w:rsidR="0052421E" w:rsidRPr="006D7E0E" w14:paraId="51B15D06" w14:textId="77777777" w:rsidTr="006D7E0E">
        <w:tc>
          <w:tcPr>
            <w:tcW w:w="4219" w:type="dxa"/>
          </w:tcPr>
          <w:p w14:paraId="580D6BE7" w14:textId="77777777" w:rsidR="0052421E" w:rsidRPr="006D7E0E" w:rsidRDefault="0052421E" w:rsidP="00255231">
            <w:pPr>
              <w:pStyle w:val="TableNormal"/>
              <w:rPr>
                <w:color w:val="000000"/>
              </w:rPr>
            </w:pPr>
            <w:r w:rsidRPr="006D7E0E">
              <w:rPr>
                <w:color w:val="000000"/>
                <w:lang w:val="el-GR"/>
              </w:rPr>
              <w:t>Στυτική δυσλειτουργία</w:t>
            </w:r>
            <w:r w:rsidRPr="006D7E0E">
              <w:rPr>
                <w:color w:val="000000"/>
              </w:rPr>
              <w:t xml:space="preserve">, </w:t>
            </w:r>
            <w:r w:rsidRPr="006D7E0E">
              <w:rPr>
                <w:color w:val="000000"/>
                <w:lang w:val="el-GR"/>
              </w:rPr>
              <w:t xml:space="preserve">Φάση </w:t>
            </w:r>
            <w:r w:rsidRPr="006D7E0E">
              <w:rPr>
                <w:color w:val="000000"/>
              </w:rPr>
              <w:t>III</w:t>
            </w:r>
          </w:p>
        </w:tc>
        <w:tc>
          <w:tcPr>
            <w:tcW w:w="2268" w:type="dxa"/>
          </w:tcPr>
          <w:p w14:paraId="15F15DBA" w14:textId="77777777" w:rsidR="0052421E" w:rsidRPr="006D7E0E" w:rsidRDefault="0052421E" w:rsidP="00255231">
            <w:pPr>
              <w:pStyle w:val="TableNormal"/>
              <w:ind w:left="525"/>
              <w:rPr>
                <w:color w:val="000000"/>
                <w:lang w:val="el-GR"/>
              </w:rPr>
            </w:pPr>
            <w:r w:rsidRPr="006D7E0E">
              <w:rPr>
                <w:color w:val="000000"/>
                <w:lang w:val="el-GR"/>
              </w:rPr>
              <w:t>Συνερευνητής</w:t>
            </w:r>
          </w:p>
        </w:tc>
        <w:tc>
          <w:tcPr>
            <w:tcW w:w="2234" w:type="dxa"/>
          </w:tcPr>
          <w:p w14:paraId="67A5761E" w14:textId="77777777" w:rsidR="0052421E" w:rsidRPr="006D7E0E" w:rsidRDefault="0052421E" w:rsidP="00255231">
            <w:pPr>
              <w:pStyle w:val="TableNormal"/>
              <w:ind w:left="459"/>
              <w:rPr>
                <w:color w:val="000000"/>
              </w:rPr>
            </w:pPr>
            <w:r w:rsidRPr="006D7E0E">
              <w:rPr>
                <w:color w:val="000000"/>
              </w:rPr>
              <w:t>2000-2001</w:t>
            </w:r>
          </w:p>
        </w:tc>
      </w:tr>
      <w:tr w:rsidR="0052421E" w:rsidRPr="006D7E0E" w14:paraId="4835EFA1" w14:textId="77777777" w:rsidTr="006D7E0E">
        <w:tc>
          <w:tcPr>
            <w:tcW w:w="4219" w:type="dxa"/>
          </w:tcPr>
          <w:p w14:paraId="1C4AA040" w14:textId="77777777" w:rsidR="0052421E" w:rsidRPr="006D7E0E" w:rsidRDefault="0052421E" w:rsidP="00255231">
            <w:pPr>
              <w:pStyle w:val="TableNormal"/>
              <w:rPr>
                <w:color w:val="000000"/>
              </w:rPr>
            </w:pPr>
            <w:r w:rsidRPr="006D7E0E">
              <w:rPr>
                <w:color w:val="000000"/>
                <w:lang w:val="el-GR"/>
              </w:rPr>
              <w:t>Στυτική δυσλειτουργία</w:t>
            </w:r>
            <w:r w:rsidRPr="006D7E0E">
              <w:rPr>
                <w:color w:val="000000"/>
              </w:rPr>
              <w:t xml:space="preserve">, </w:t>
            </w:r>
            <w:r w:rsidRPr="006D7E0E">
              <w:rPr>
                <w:color w:val="000000"/>
                <w:lang w:val="el-GR"/>
              </w:rPr>
              <w:t xml:space="preserve">Φάση </w:t>
            </w:r>
            <w:r w:rsidRPr="006D7E0E">
              <w:rPr>
                <w:color w:val="000000"/>
              </w:rPr>
              <w:t>IV</w:t>
            </w:r>
          </w:p>
        </w:tc>
        <w:tc>
          <w:tcPr>
            <w:tcW w:w="2268" w:type="dxa"/>
          </w:tcPr>
          <w:p w14:paraId="75F26E65" w14:textId="77777777" w:rsidR="0052421E" w:rsidRPr="006D7E0E" w:rsidRDefault="0052421E" w:rsidP="00255231">
            <w:pPr>
              <w:pStyle w:val="TableNormal"/>
              <w:ind w:left="525"/>
              <w:rPr>
                <w:color w:val="000000"/>
                <w:lang w:val="el-GR"/>
              </w:rPr>
            </w:pPr>
            <w:r w:rsidRPr="006D7E0E">
              <w:rPr>
                <w:color w:val="000000"/>
                <w:lang w:val="el-GR"/>
              </w:rPr>
              <w:t>Ερευνητής</w:t>
            </w:r>
          </w:p>
        </w:tc>
        <w:tc>
          <w:tcPr>
            <w:tcW w:w="2234" w:type="dxa"/>
          </w:tcPr>
          <w:p w14:paraId="70820CE7" w14:textId="77777777" w:rsidR="0052421E" w:rsidRPr="006D7E0E" w:rsidRDefault="0052421E" w:rsidP="00255231">
            <w:pPr>
              <w:pStyle w:val="TableNormal"/>
              <w:ind w:left="459"/>
              <w:rPr>
                <w:color w:val="000000"/>
              </w:rPr>
            </w:pPr>
            <w:r w:rsidRPr="006D7E0E">
              <w:rPr>
                <w:color w:val="000000"/>
              </w:rPr>
              <w:t>1999-2000</w:t>
            </w:r>
          </w:p>
        </w:tc>
      </w:tr>
      <w:tr w:rsidR="0052421E" w:rsidRPr="006D7E0E" w14:paraId="6ABE838C" w14:textId="77777777" w:rsidTr="006D7E0E">
        <w:tc>
          <w:tcPr>
            <w:tcW w:w="4219" w:type="dxa"/>
          </w:tcPr>
          <w:p w14:paraId="5836DB1D" w14:textId="77777777" w:rsidR="0052421E" w:rsidRPr="0052421E" w:rsidRDefault="0052421E" w:rsidP="00255231">
            <w:pPr>
              <w:pStyle w:val="TableNormal"/>
              <w:rPr>
                <w:color w:val="000000"/>
                <w:lang w:val="el-GR"/>
              </w:rPr>
            </w:pPr>
            <w:r w:rsidRPr="006D7E0E">
              <w:rPr>
                <w:color w:val="000000"/>
                <w:lang w:val="el-GR"/>
              </w:rPr>
              <w:t>Υπερλειτουργική κύστη</w:t>
            </w:r>
            <w:r w:rsidRPr="0052421E">
              <w:rPr>
                <w:color w:val="000000"/>
                <w:lang w:val="el-GR"/>
              </w:rPr>
              <w:t xml:space="preserve">, </w:t>
            </w:r>
            <w:r w:rsidRPr="006D7E0E">
              <w:rPr>
                <w:color w:val="000000"/>
                <w:lang w:val="el-GR"/>
              </w:rPr>
              <w:t xml:space="preserve">Φάση </w:t>
            </w:r>
            <w:r w:rsidRPr="006D7E0E">
              <w:rPr>
                <w:color w:val="000000"/>
              </w:rPr>
              <w:t>IV</w:t>
            </w:r>
            <w:r>
              <w:rPr>
                <w:color w:val="000000"/>
                <w:lang w:val="el-GR"/>
              </w:rPr>
              <w:t xml:space="preserve"> </w:t>
            </w:r>
            <w:r w:rsidRPr="0052421E">
              <w:rPr>
                <w:color w:val="000000"/>
                <w:lang w:val="el-GR"/>
              </w:rPr>
              <w:t>(</w:t>
            </w:r>
            <w:r>
              <w:rPr>
                <w:color w:val="000000"/>
                <w:lang w:val="el-GR"/>
              </w:rPr>
              <w:t>Μ. Βρετανία)</w:t>
            </w:r>
          </w:p>
        </w:tc>
        <w:tc>
          <w:tcPr>
            <w:tcW w:w="2268" w:type="dxa"/>
          </w:tcPr>
          <w:p w14:paraId="4B80C964" w14:textId="77777777" w:rsidR="0052421E" w:rsidRPr="006D7E0E" w:rsidRDefault="0052421E" w:rsidP="00255231">
            <w:pPr>
              <w:pStyle w:val="TableNormal"/>
              <w:ind w:left="525"/>
              <w:rPr>
                <w:color w:val="000000"/>
                <w:lang w:val="el-GR"/>
              </w:rPr>
            </w:pPr>
            <w:r w:rsidRPr="006D7E0E">
              <w:rPr>
                <w:color w:val="000000"/>
                <w:lang w:val="el-GR"/>
              </w:rPr>
              <w:t>Ερευνητής</w:t>
            </w:r>
          </w:p>
        </w:tc>
        <w:tc>
          <w:tcPr>
            <w:tcW w:w="2234" w:type="dxa"/>
          </w:tcPr>
          <w:p w14:paraId="26BAE3B6" w14:textId="77777777" w:rsidR="0052421E" w:rsidRPr="006D7E0E" w:rsidRDefault="0052421E" w:rsidP="00255231">
            <w:pPr>
              <w:pStyle w:val="TableNormal"/>
              <w:ind w:left="459"/>
              <w:rPr>
                <w:color w:val="000000"/>
              </w:rPr>
            </w:pPr>
            <w:r w:rsidRPr="006D7E0E">
              <w:rPr>
                <w:color w:val="000000"/>
              </w:rPr>
              <w:t>2002-2005</w:t>
            </w:r>
          </w:p>
        </w:tc>
      </w:tr>
      <w:tr w:rsidR="0052421E" w:rsidRPr="0052421E" w14:paraId="36B9F10E" w14:textId="77777777" w:rsidTr="006D7E0E">
        <w:tc>
          <w:tcPr>
            <w:tcW w:w="4219" w:type="dxa"/>
          </w:tcPr>
          <w:p w14:paraId="29C9882C" w14:textId="77777777" w:rsidR="0052421E" w:rsidRPr="0052421E" w:rsidRDefault="0052421E" w:rsidP="00255231">
            <w:pPr>
              <w:pStyle w:val="TableNormal"/>
              <w:rPr>
                <w:color w:val="000000"/>
                <w:lang w:val="el-GR"/>
              </w:rPr>
            </w:pPr>
            <w:r w:rsidRPr="006D7E0E">
              <w:rPr>
                <w:color w:val="000000"/>
                <w:lang w:val="el-GR"/>
              </w:rPr>
              <w:t xml:space="preserve">Υπερλειτουργική κύστη / Επώδυνη κύστη, Φάση </w:t>
            </w:r>
            <w:r w:rsidRPr="006D7E0E">
              <w:rPr>
                <w:color w:val="000000"/>
              </w:rPr>
              <w:t>IV</w:t>
            </w:r>
            <w:r w:rsidRPr="0052421E">
              <w:rPr>
                <w:color w:val="000000"/>
                <w:lang w:val="el-GR"/>
              </w:rPr>
              <w:t xml:space="preserve"> (</w:t>
            </w:r>
            <w:r>
              <w:rPr>
                <w:color w:val="000000"/>
                <w:lang w:val="el-GR"/>
              </w:rPr>
              <w:t>Μ. Βρετανία)</w:t>
            </w:r>
          </w:p>
        </w:tc>
        <w:tc>
          <w:tcPr>
            <w:tcW w:w="2268" w:type="dxa"/>
          </w:tcPr>
          <w:p w14:paraId="3379D28E" w14:textId="77777777" w:rsidR="0052421E" w:rsidRPr="006D7E0E" w:rsidRDefault="0052421E" w:rsidP="00255231">
            <w:pPr>
              <w:pStyle w:val="TableNormal"/>
              <w:ind w:left="525"/>
              <w:rPr>
                <w:color w:val="000000"/>
                <w:lang w:val="el-GR"/>
              </w:rPr>
            </w:pPr>
            <w:r w:rsidRPr="006D7E0E">
              <w:rPr>
                <w:color w:val="000000"/>
                <w:lang w:val="el-GR"/>
              </w:rPr>
              <w:t>Ερευνητής</w:t>
            </w:r>
          </w:p>
        </w:tc>
        <w:tc>
          <w:tcPr>
            <w:tcW w:w="2234" w:type="dxa"/>
          </w:tcPr>
          <w:p w14:paraId="638F71DE" w14:textId="77777777" w:rsidR="0052421E" w:rsidRPr="006D7E0E" w:rsidRDefault="0052421E" w:rsidP="00255231">
            <w:pPr>
              <w:pStyle w:val="TableNormal"/>
              <w:ind w:left="459"/>
              <w:rPr>
                <w:color w:val="000000"/>
                <w:lang w:val="el-GR"/>
              </w:rPr>
            </w:pPr>
            <w:r w:rsidRPr="0052421E">
              <w:rPr>
                <w:color w:val="000000"/>
                <w:lang w:val="el-GR"/>
              </w:rPr>
              <w:t>2003-2004</w:t>
            </w:r>
          </w:p>
          <w:p w14:paraId="11103B27" w14:textId="77777777" w:rsidR="0052421E" w:rsidRPr="006D7E0E" w:rsidRDefault="0052421E" w:rsidP="00255231">
            <w:pPr>
              <w:pStyle w:val="TableNormal"/>
              <w:ind w:left="459"/>
              <w:rPr>
                <w:color w:val="000000"/>
                <w:lang w:val="el-GR"/>
              </w:rPr>
            </w:pPr>
          </w:p>
        </w:tc>
      </w:tr>
      <w:tr w:rsidR="0052421E" w:rsidRPr="0052421E" w14:paraId="299EB7BC" w14:textId="77777777" w:rsidTr="006D7E0E">
        <w:tc>
          <w:tcPr>
            <w:tcW w:w="4219" w:type="dxa"/>
          </w:tcPr>
          <w:p w14:paraId="16616E2B" w14:textId="77777777" w:rsidR="0052421E" w:rsidRPr="006D7E0E" w:rsidRDefault="0052421E" w:rsidP="00255231">
            <w:pPr>
              <w:pStyle w:val="TableNormal"/>
              <w:rPr>
                <w:color w:val="000000"/>
                <w:lang w:val="el-GR"/>
              </w:rPr>
            </w:pPr>
            <w:r w:rsidRPr="006D7E0E">
              <w:rPr>
                <w:color w:val="000000"/>
                <w:lang w:val="el-GR"/>
              </w:rPr>
              <w:t xml:space="preserve">Υπερλειτουργική κύστη+ακράτεια ούρων, </w:t>
            </w:r>
          </w:p>
          <w:p w14:paraId="32CC376C" w14:textId="77777777" w:rsidR="0052421E" w:rsidRPr="006D7E0E" w:rsidRDefault="0052421E" w:rsidP="00255231">
            <w:pPr>
              <w:pStyle w:val="TableNormal"/>
              <w:rPr>
                <w:color w:val="000000"/>
                <w:lang w:val="el-GR"/>
              </w:rPr>
            </w:pPr>
            <w:r w:rsidRPr="006D7E0E">
              <w:rPr>
                <w:color w:val="000000"/>
                <w:lang w:val="el-GR"/>
              </w:rPr>
              <w:t xml:space="preserve">Φάση </w:t>
            </w:r>
            <w:r w:rsidRPr="006D7E0E">
              <w:rPr>
                <w:color w:val="000000"/>
              </w:rPr>
              <w:t>IIIb</w:t>
            </w:r>
          </w:p>
        </w:tc>
        <w:tc>
          <w:tcPr>
            <w:tcW w:w="2268" w:type="dxa"/>
          </w:tcPr>
          <w:p w14:paraId="5F76EEDE" w14:textId="77777777" w:rsidR="0052421E" w:rsidRPr="006D7E0E" w:rsidRDefault="0052421E" w:rsidP="00255231">
            <w:pPr>
              <w:ind w:left="459" w:right="34"/>
              <w:rPr>
                <w:b/>
                <w:sz w:val="28"/>
                <w:lang w:val="el-GR"/>
              </w:rPr>
            </w:pPr>
            <w:r w:rsidRPr="006D7E0E">
              <w:rPr>
                <w:color w:val="000000"/>
                <w:lang w:val="el-GR"/>
              </w:rPr>
              <w:t xml:space="preserve"> Κύριος ερευνητής</w:t>
            </w:r>
          </w:p>
        </w:tc>
        <w:tc>
          <w:tcPr>
            <w:tcW w:w="2234" w:type="dxa"/>
          </w:tcPr>
          <w:p w14:paraId="70B6A32C" w14:textId="77777777" w:rsidR="0052421E" w:rsidRPr="006D7E0E" w:rsidRDefault="0052421E" w:rsidP="00255231">
            <w:pPr>
              <w:ind w:left="459" w:right="567"/>
              <w:rPr>
                <w:b/>
                <w:sz w:val="28"/>
                <w:lang w:val="el-GR"/>
              </w:rPr>
            </w:pPr>
            <w:r w:rsidRPr="0052421E">
              <w:rPr>
                <w:color w:val="000000"/>
                <w:lang w:val="el-GR"/>
              </w:rPr>
              <w:t>2007-2008</w:t>
            </w:r>
          </w:p>
        </w:tc>
      </w:tr>
      <w:tr w:rsidR="0052421E" w:rsidRPr="006D7E0E" w14:paraId="6A4912DE" w14:textId="77777777" w:rsidTr="006D7E0E">
        <w:tc>
          <w:tcPr>
            <w:tcW w:w="4219" w:type="dxa"/>
          </w:tcPr>
          <w:p w14:paraId="48FB7EBD" w14:textId="77777777" w:rsidR="0052421E" w:rsidRPr="006D7E0E" w:rsidRDefault="0052421E" w:rsidP="00255231">
            <w:pPr>
              <w:pStyle w:val="TableNormal"/>
              <w:rPr>
                <w:color w:val="000000"/>
                <w:lang w:val="el-GR"/>
              </w:rPr>
            </w:pPr>
            <w:r w:rsidRPr="006D7E0E">
              <w:rPr>
                <w:color w:val="000000"/>
                <w:lang w:val="el-GR"/>
              </w:rPr>
              <w:t xml:space="preserve">Υπερλειτουργική κύστη + Υπερπλασία προστάτη, Φάση </w:t>
            </w:r>
            <w:r w:rsidRPr="006D7E0E">
              <w:rPr>
                <w:color w:val="000000"/>
              </w:rPr>
              <w:t>IIIb</w:t>
            </w:r>
          </w:p>
        </w:tc>
        <w:tc>
          <w:tcPr>
            <w:tcW w:w="2268" w:type="dxa"/>
          </w:tcPr>
          <w:p w14:paraId="7339F186" w14:textId="77777777" w:rsidR="0052421E" w:rsidRPr="006D7E0E" w:rsidRDefault="0052421E" w:rsidP="00255231">
            <w:pPr>
              <w:pStyle w:val="TableNormal"/>
              <w:ind w:left="525"/>
              <w:rPr>
                <w:color w:val="000000"/>
                <w:lang w:val="el-GR"/>
              </w:rPr>
            </w:pPr>
            <w:r w:rsidRPr="006D7E0E">
              <w:rPr>
                <w:color w:val="000000"/>
                <w:lang w:val="el-GR"/>
              </w:rPr>
              <w:t>Κύριος ερευνητής</w:t>
            </w:r>
          </w:p>
        </w:tc>
        <w:tc>
          <w:tcPr>
            <w:tcW w:w="2234" w:type="dxa"/>
          </w:tcPr>
          <w:p w14:paraId="10F38BDB" w14:textId="77777777" w:rsidR="0052421E" w:rsidRPr="006D7E0E" w:rsidRDefault="0052421E" w:rsidP="00255231">
            <w:pPr>
              <w:pStyle w:val="TableNormal"/>
              <w:ind w:left="486"/>
              <w:rPr>
                <w:color w:val="000000"/>
              </w:rPr>
            </w:pPr>
            <w:r w:rsidRPr="006D7E0E">
              <w:rPr>
                <w:color w:val="000000"/>
              </w:rPr>
              <w:t>2007-2008</w:t>
            </w:r>
          </w:p>
        </w:tc>
      </w:tr>
      <w:tr w:rsidR="0052421E" w:rsidRPr="006D7E0E" w14:paraId="4496CC1B" w14:textId="77777777" w:rsidTr="006D7E0E">
        <w:tc>
          <w:tcPr>
            <w:tcW w:w="4219" w:type="dxa"/>
          </w:tcPr>
          <w:p w14:paraId="1065C557" w14:textId="77777777" w:rsidR="0052421E" w:rsidRPr="006D7E0E" w:rsidRDefault="0052421E" w:rsidP="00255231">
            <w:pPr>
              <w:pStyle w:val="TableNormal"/>
              <w:rPr>
                <w:color w:val="000000"/>
                <w:lang w:val="el-GR"/>
              </w:rPr>
            </w:pPr>
            <w:r w:rsidRPr="006D7E0E">
              <w:rPr>
                <w:color w:val="000000"/>
                <w:lang w:val="el-GR"/>
              </w:rPr>
              <w:t xml:space="preserve">Υπερλειτουργική κύστη, Φάση </w:t>
            </w:r>
            <w:r w:rsidRPr="006D7E0E">
              <w:rPr>
                <w:color w:val="000000"/>
              </w:rPr>
              <w:t>III</w:t>
            </w:r>
          </w:p>
        </w:tc>
        <w:tc>
          <w:tcPr>
            <w:tcW w:w="2268" w:type="dxa"/>
          </w:tcPr>
          <w:p w14:paraId="2B50434B" w14:textId="77777777" w:rsidR="0052421E" w:rsidRPr="006D7E0E" w:rsidRDefault="0052421E" w:rsidP="00255231">
            <w:pPr>
              <w:pStyle w:val="TableNormal"/>
              <w:ind w:left="459"/>
              <w:rPr>
                <w:color w:val="000000"/>
                <w:lang w:val="el-GR"/>
              </w:rPr>
            </w:pPr>
            <w:r w:rsidRPr="006D7E0E">
              <w:rPr>
                <w:color w:val="000000"/>
                <w:lang w:val="el-GR"/>
              </w:rPr>
              <w:t xml:space="preserve"> Κύριος ερευνητής</w:t>
            </w:r>
          </w:p>
        </w:tc>
        <w:tc>
          <w:tcPr>
            <w:tcW w:w="2234" w:type="dxa"/>
          </w:tcPr>
          <w:p w14:paraId="41325FED" w14:textId="77777777" w:rsidR="0052421E" w:rsidRPr="006D7E0E" w:rsidRDefault="0052421E" w:rsidP="00255231">
            <w:pPr>
              <w:pStyle w:val="TableNormal"/>
              <w:ind w:left="459"/>
              <w:rPr>
                <w:color w:val="000000"/>
              </w:rPr>
            </w:pPr>
            <w:r w:rsidRPr="006D7E0E">
              <w:rPr>
                <w:color w:val="000000"/>
              </w:rPr>
              <w:t>2008-2009</w:t>
            </w:r>
          </w:p>
        </w:tc>
      </w:tr>
      <w:tr w:rsidR="0052421E" w:rsidRPr="006D7E0E" w14:paraId="3758A20E" w14:textId="77777777" w:rsidTr="006D7E0E">
        <w:tc>
          <w:tcPr>
            <w:tcW w:w="4219" w:type="dxa"/>
          </w:tcPr>
          <w:p w14:paraId="68210CCF" w14:textId="77777777" w:rsidR="0052421E" w:rsidRPr="006D7E0E" w:rsidRDefault="0052421E" w:rsidP="00255231">
            <w:pPr>
              <w:pStyle w:val="TableNormal"/>
              <w:rPr>
                <w:color w:val="000000"/>
                <w:lang w:val="el-GR"/>
              </w:rPr>
            </w:pPr>
            <w:r w:rsidRPr="006D7E0E">
              <w:rPr>
                <w:color w:val="000000"/>
                <w:lang w:val="el-GR"/>
              </w:rPr>
              <w:t xml:space="preserve">Υπερλειτουργική κύστη, Φάση </w:t>
            </w:r>
            <w:r w:rsidRPr="006D7E0E">
              <w:rPr>
                <w:color w:val="000000"/>
              </w:rPr>
              <w:t>III</w:t>
            </w:r>
          </w:p>
        </w:tc>
        <w:tc>
          <w:tcPr>
            <w:tcW w:w="2268" w:type="dxa"/>
          </w:tcPr>
          <w:p w14:paraId="56F55BB5" w14:textId="77777777" w:rsidR="0052421E" w:rsidRPr="006D7E0E" w:rsidRDefault="0052421E" w:rsidP="00255231">
            <w:pPr>
              <w:pStyle w:val="TableNormal"/>
              <w:ind w:left="525"/>
              <w:rPr>
                <w:color w:val="000000"/>
                <w:lang w:val="el-GR"/>
              </w:rPr>
            </w:pPr>
            <w:r w:rsidRPr="006D7E0E">
              <w:rPr>
                <w:color w:val="000000"/>
                <w:lang w:val="el-GR"/>
              </w:rPr>
              <w:t>Κύριος ερευνητής</w:t>
            </w:r>
          </w:p>
        </w:tc>
        <w:tc>
          <w:tcPr>
            <w:tcW w:w="2234" w:type="dxa"/>
          </w:tcPr>
          <w:p w14:paraId="1DCC07EC" w14:textId="77777777" w:rsidR="0052421E" w:rsidRPr="006D7E0E" w:rsidRDefault="0052421E" w:rsidP="00255231">
            <w:pPr>
              <w:pStyle w:val="TableNormal"/>
              <w:rPr>
                <w:b/>
                <w:sz w:val="28"/>
                <w:lang w:val="el-GR"/>
              </w:rPr>
            </w:pPr>
            <w:r>
              <w:rPr>
                <w:color w:val="000000"/>
              </w:rPr>
              <w:t xml:space="preserve">         </w:t>
            </w:r>
            <w:r w:rsidRPr="006D7E0E">
              <w:rPr>
                <w:color w:val="000000"/>
              </w:rPr>
              <w:t>2009-2010</w:t>
            </w:r>
          </w:p>
        </w:tc>
      </w:tr>
      <w:tr w:rsidR="0052421E" w:rsidRPr="006D7E0E" w14:paraId="2D472F91" w14:textId="77777777" w:rsidTr="006D7E0E">
        <w:tc>
          <w:tcPr>
            <w:tcW w:w="4219" w:type="dxa"/>
          </w:tcPr>
          <w:p w14:paraId="5E4DCB33" w14:textId="77777777" w:rsidR="0052421E" w:rsidRPr="006D7E0E" w:rsidRDefault="0052421E" w:rsidP="00255231">
            <w:pPr>
              <w:pStyle w:val="TableNormal"/>
              <w:rPr>
                <w:color w:val="000000"/>
                <w:lang w:val="el-GR"/>
              </w:rPr>
            </w:pPr>
            <w:r w:rsidRPr="006D7E0E">
              <w:rPr>
                <w:color w:val="000000"/>
                <w:lang w:val="el-GR"/>
              </w:rPr>
              <w:t xml:space="preserve">Νευρογενής ακράτεια ούρων, Φάση </w:t>
            </w:r>
            <w:r w:rsidRPr="006D7E0E">
              <w:rPr>
                <w:color w:val="000000"/>
              </w:rPr>
              <w:t>II</w:t>
            </w:r>
            <w:r w:rsidRPr="006D7E0E">
              <w:rPr>
                <w:color w:val="000000"/>
                <w:lang w:val="el-GR"/>
              </w:rPr>
              <w:t xml:space="preserve"> </w:t>
            </w:r>
          </w:p>
        </w:tc>
        <w:tc>
          <w:tcPr>
            <w:tcW w:w="2268" w:type="dxa"/>
          </w:tcPr>
          <w:p w14:paraId="697954BE" w14:textId="77777777" w:rsidR="0052421E" w:rsidRPr="006D7E0E" w:rsidRDefault="0052421E" w:rsidP="00255231">
            <w:pPr>
              <w:pStyle w:val="TableNormal"/>
              <w:ind w:left="525"/>
              <w:rPr>
                <w:color w:val="000000"/>
                <w:lang w:val="el-GR"/>
              </w:rPr>
            </w:pPr>
            <w:r w:rsidRPr="006D7E0E">
              <w:rPr>
                <w:color w:val="000000"/>
                <w:lang w:val="el-GR"/>
              </w:rPr>
              <w:t>Κύριος ερευνητής</w:t>
            </w:r>
          </w:p>
        </w:tc>
        <w:tc>
          <w:tcPr>
            <w:tcW w:w="2234" w:type="dxa"/>
          </w:tcPr>
          <w:p w14:paraId="6EB4E878" w14:textId="77777777" w:rsidR="0052421E" w:rsidRPr="00075991" w:rsidRDefault="0052421E" w:rsidP="00255231">
            <w:pPr>
              <w:pStyle w:val="TableNormal"/>
              <w:ind w:left="459"/>
            </w:pPr>
            <w:r w:rsidRPr="006D7E0E">
              <w:rPr>
                <w:color w:val="000000"/>
              </w:rPr>
              <w:t>2007-2010</w:t>
            </w:r>
          </w:p>
        </w:tc>
      </w:tr>
      <w:tr w:rsidR="0052421E" w:rsidRPr="006D7E0E" w14:paraId="48F2E6D2" w14:textId="77777777" w:rsidTr="006D7E0E">
        <w:tc>
          <w:tcPr>
            <w:tcW w:w="4219" w:type="dxa"/>
          </w:tcPr>
          <w:p w14:paraId="1EF89DC7" w14:textId="77777777" w:rsidR="0052421E" w:rsidRPr="006D7E0E" w:rsidRDefault="0052421E" w:rsidP="0098323A">
            <w:pPr>
              <w:pStyle w:val="TableNormal"/>
              <w:rPr>
                <w:color w:val="000000"/>
                <w:lang w:val="el-GR"/>
              </w:rPr>
            </w:pPr>
            <w:r>
              <w:rPr>
                <w:color w:val="000000"/>
                <w:lang w:val="el-GR"/>
              </w:rPr>
              <w:t>Συμπτώματα κατώτερου ουροποιητικού + υπερπλασία προστάτη, Φάση ΙΙ</w:t>
            </w:r>
          </w:p>
        </w:tc>
        <w:tc>
          <w:tcPr>
            <w:tcW w:w="2268" w:type="dxa"/>
          </w:tcPr>
          <w:p w14:paraId="42C99570" w14:textId="77777777" w:rsidR="0052421E" w:rsidRPr="006D7E0E" w:rsidRDefault="0052421E" w:rsidP="006D7E0E">
            <w:pPr>
              <w:pStyle w:val="TableNormal"/>
              <w:ind w:left="525"/>
              <w:rPr>
                <w:color w:val="000000"/>
                <w:lang w:val="el-GR"/>
              </w:rPr>
            </w:pPr>
            <w:r>
              <w:rPr>
                <w:color w:val="000000"/>
                <w:lang w:val="el-GR"/>
              </w:rPr>
              <w:t>Κύριος ερευνητής</w:t>
            </w:r>
          </w:p>
        </w:tc>
        <w:tc>
          <w:tcPr>
            <w:tcW w:w="2234" w:type="dxa"/>
          </w:tcPr>
          <w:p w14:paraId="4A76C1BA" w14:textId="77777777" w:rsidR="0052421E" w:rsidRPr="002B7B39" w:rsidRDefault="0052421E" w:rsidP="00E170D9">
            <w:pPr>
              <w:pStyle w:val="TableNormal"/>
              <w:ind w:left="459"/>
              <w:rPr>
                <w:color w:val="000000"/>
                <w:lang w:val="el-GR"/>
              </w:rPr>
            </w:pPr>
            <w:r>
              <w:rPr>
                <w:color w:val="000000"/>
                <w:lang w:val="el-GR"/>
              </w:rPr>
              <w:t>2010-2011</w:t>
            </w:r>
          </w:p>
        </w:tc>
      </w:tr>
      <w:tr w:rsidR="0052421E" w:rsidRPr="00E06AD6" w14:paraId="6811D73A" w14:textId="77777777" w:rsidTr="006D7E0E">
        <w:tc>
          <w:tcPr>
            <w:tcW w:w="4219" w:type="dxa"/>
          </w:tcPr>
          <w:p w14:paraId="298DCF7F" w14:textId="77777777" w:rsidR="0052421E" w:rsidRPr="00E06AD6" w:rsidRDefault="0052421E" w:rsidP="00E06AD6">
            <w:pPr>
              <w:pStyle w:val="TableNormal"/>
              <w:rPr>
                <w:color w:val="000000"/>
                <w:lang w:val="el-GR"/>
              </w:rPr>
            </w:pPr>
            <w:r>
              <w:rPr>
                <w:color w:val="000000"/>
                <w:lang w:val="el-GR"/>
              </w:rPr>
              <w:t>Συμπτώματα κατώτερου ουροποιητικού + υπερπλασία προστάτη, Φάση Ι</w:t>
            </w:r>
            <w:r>
              <w:rPr>
                <w:color w:val="000000"/>
                <w:lang w:val="en-GB"/>
              </w:rPr>
              <w:t>V</w:t>
            </w:r>
          </w:p>
        </w:tc>
        <w:tc>
          <w:tcPr>
            <w:tcW w:w="2268" w:type="dxa"/>
          </w:tcPr>
          <w:p w14:paraId="405E005F" w14:textId="77777777" w:rsidR="0052421E" w:rsidRDefault="0052421E" w:rsidP="006D7E0E">
            <w:pPr>
              <w:pStyle w:val="TableNormal"/>
              <w:ind w:left="525"/>
              <w:rPr>
                <w:color w:val="000000"/>
                <w:lang w:val="el-GR"/>
              </w:rPr>
            </w:pPr>
            <w:r>
              <w:rPr>
                <w:color w:val="000000"/>
                <w:lang w:val="el-GR"/>
              </w:rPr>
              <w:t>Κύριος ερευνητής</w:t>
            </w:r>
          </w:p>
        </w:tc>
        <w:tc>
          <w:tcPr>
            <w:tcW w:w="2234" w:type="dxa"/>
          </w:tcPr>
          <w:p w14:paraId="7141100E" w14:textId="77777777" w:rsidR="0052421E" w:rsidRDefault="0052421E" w:rsidP="0052421E">
            <w:pPr>
              <w:pStyle w:val="TableNormal"/>
              <w:ind w:left="459"/>
              <w:rPr>
                <w:color w:val="000000"/>
                <w:lang w:val="el-GR"/>
              </w:rPr>
            </w:pPr>
            <w:r>
              <w:rPr>
                <w:color w:val="000000"/>
                <w:lang w:val="el-GR"/>
              </w:rPr>
              <w:t>2010-2013</w:t>
            </w:r>
          </w:p>
        </w:tc>
      </w:tr>
      <w:tr w:rsidR="0052421E" w:rsidRPr="003152A6" w14:paraId="533E6AAA" w14:textId="77777777" w:rsidTr="006D7E0E">
        <w:tc>
          <w:tcPr>
            <w:tcW w:w="4219" w:type="dxa"/>
          </w:tcPr>
          <w:p w14:paraId="0F7ACCE0" w14:textId="77777777" w:rsidR="0052421E" w:rsidRDefault="0052421E" w:rsidP="00E06AD6">
            <w:pPr>
              <w:pStyle w:val="TableNormal"/>
              <w:rPr>
                <w:color w:val="000000"/>
                <w:lang w:val="el-GR"/>
              </w:rPr>
            </w:pPr>
            <w:r w:rsidRPr="006D7E0E">
              <w:rPr>
                <w:color w:val="000000"/>
                <w:lang w:val="el-GR"/>
              </w:rPr>
              <w:t>Υπερλειτουργική κύστη +</w:t>
            </w:r>
            <w:r>
              <w:rPr>
                <w:color w:val="000000"/>
                <w:lang w:val="el-GR"/>
              </w:rPr>
              <w:t xml:space="preserve"> Ακράτεια ούρων, Φάση </w:t>
            </w:r>
            <w:r w:rsidRPr="006D7E0E">
              <w:rPr>
                <w:color w:val="000000"/>
              </w:rPr>
              <w:t>IV</w:t>
            </w:r>
          </w:p>
        </w:tc>
        <w:tc>
          <w:tcPr>
            <w:tcW w:w="2268" w:type="dxa"/>
          </w:tcPr>
          <w:p w14:paraId="75126A10" w14:textId="77777777" w:rsidR="0052421E" w:rsidRDefault="0052421E" w:rsidP="006D7E0E">
            <w:pPr>
              <w:pStyle w:val="TableNormal"/>
              <w:ind w:left="525"/>
              <w:rPr>
                <w:color w:val="000000"/>
                <w:lang w:val="el-GR"/>
              </w:rPr>
            </w:pPr>
            <w:r>
              <w:rPr>
                <w:color w:val="000000"/>
                <w:lang w:val="el-GR"/>
              </w:rPr>
              <w:t>Κύριος ερευνητής</w:t>
            </w:r>
          </w:p>
        </w:tc>
        <w:tc>
          <w:tcPr>
            <w:tcW w:w="2234" w:type="dxa"/>
          </w:tcPr>
          <w:p w14:paraId="5E7BECF5" w14:textId="77777777" w:rsidR="0052421E" w:rsidRDefault="0052421E" w:rsidP="0052421E">
            <w:pPr>
              <w:pStyle w:val="TableNormal"/>
              <w:ind w:left="459"/>
              <w:rPr>
                <w:color w:val="000000"/>
                <w:lang w:val="el-GR"/>
              </w:rPr>
            </w:pPr>
            <w:r>
              <w:rPr>
                <w:color w:val="000000"/>
                <w:lang w:val="el-GR"/>
              </w:rPr>
              <w:t>2011-2012</w:t>
            </w:r>
          </w:p>
        </w:tc>
      </w:tr>
      <w:tr w:rsidR="0052421E" w:rsidRPr="0052421E" w14:paraId="3C2AC7E7" w14:textId="77777777" w:rsidTr="006D7E0E">
        <w:tc>
          <w:tcPr>
            <w:tcW w:w="4219" w:type="dxa"/>
          </w:tcPr>
          <w:p w14:paraId="1C8ED8AC" w14:textId="77777777" w:rsidR="0052421E" w:rsidRPr="0052421E" w:rsidRDefault="0052421E" w:rsidP="00E06AD6">
            <w:pPr>
              <w:pStyle w:val="TableNormal"/>
              <w:rPr>
                <w:color w:val="000000"/>
                <w:lang w:val="el-GR"/>
              </w:rPr>
            </w:pPr>
            <w:r w:rsidRPr="006D7E0E">
              <w:rPr>
                <w:color w:val="000000"/>
                <w:lang w:val="el-GR"/>
              </w:rPr>
              <w:t>Υπερλειτουργική κύστη +</w:t>
            </w:r>
            <w:r>
              <w:rPr>
                <w:color w:val="000000"/>
                <w:lang w:val="el-GR"/>
              </w:rPr>
              <w:t xml:space="preserve"> Ακράτεια ούρων, Φάση </w:t>
            </w:r>
            <w:r w:rsidRPr="006D7E0E">
              <w:rPr>
                <w:color w:val="000000"/>
              </w:rPr>
              <w:t>I</w:t>
            </w:r>
            <w:r>
              <w:rPr>
                <w:color w:val="000000"/>
                <w:lang w:val="el-GR"/>
              </w:rPr>
              <w:t>ΙΙ</w:t>
            </w:r>
            <w:r>
              <w:rPr>
                <w:color w:val="000000"/>
                <w:lang w:val="en-GB"/>
              </w:rPr>
              <w:t>b</w:t>
            </w:r>
          </w:p>
        </w:tc>
        <w:tc>
          <w:tcPr>
            <w:tcW w:w="2268" w:type="dxa"/>
          </w:tcPr>
          <w:p w14:paraId="2F1AFAF4" w14:textId="77777777" w:rsidR="0052421E" w:rsidRDefault="0052421E" w:rsidP="006D7E0E">
            <w:pPr>
              <w:pStyle w:val="TableNormal"/>
              <w:ind w:left="525"/>
              <w:rPr>
                <w:color w:val="000000"/>
                <w:lang w:val="el-GR"/>
              </w:rPr>
            </w:pPr>
            <w:r>
              <w:rPr>
                <w:color w:val="000000"/>
                <w:lang w:val="el-GR"/>
              </w:rPr>
              <w:t>Κύριος ερευνητής</w:t>
            </w:r>
          </w:p>
        </w:tc>
        <w:tc>
          <w:tcPr>
            <w:tcW w:w="2234" w:type="dxa"/>
          </w:tcPr>
          <w:p w14:paraId="391A2C85" w14:textId="77777777" w:rsidR="0052421E" w:rsidRPr="0052421E" w:rsidRDefault="0052421E" w:rsidP="0052421E">
            <w:pPr>
              <w:pStyle w:val="TableNormal"/>
              <w:ind w:left="459"/>
              <w:rPr>
                <w:color w:val="000000"/>
                <w:lang w:val="en-GB"/>
              </w:rPr>
            </w:pPr>
            <w:r>
              <w:rPr>
                <w:color w:val="000000"/>
                <w:lang w:val="en-GB"/>
              </w:rPr>
              <w:t>2012-2013</w:t>
            </w:r>
          </w:p>
        </w:tc>
      </w:tr>
      <w:tr w:rsidR="0052421E" w:rsidRPr="007959AD" w14:paraId="18949BCE" w14:textId="77777777" w:rsidTr="006D7E0E">
        <w:tc>
          <w:tcPr>
            <w:tcW w:w="4219" w:type="dxa"/>
          </w:tcPr>
          <w:p w14:paraId="5043BDBC" w14:textId="77777777" w:rsidR="0052421E" w:rsidRPr="00ED27F4" w:rsidRDefault="0052421E" w:rsidP="00E06AD6">
            <w:pPr>
              <w:pStyle w:val="TableNormal"/>
              <w:rPr>
                <w:lang w:val="el-GR"/>
              </w:rPr>
            </w:pPr>
            <w:r w:rsidRPr="00ED27F4">
              <w:rPr>
                <w:lang w:val="el-GR"/>
              </w:rPr>
              <w:t xml:space="preserve">Νευρογενής ακράτεια ούρων, Φάση </w:t>
            </w:r>
            <w:r w:rsidRPr="00ED27F4">
              <w:t>II</w:t>
            </w:r>
            <w:r w:rsidRPr="00ED27F4">
              <w:rPr>
                <w:lang w:val="el-GR"/>
              </w:rPr>
              <w:t>Ι</w:t>
            </w:r>
          </w:p>
        </w:tc>
        <w:tc>
          <w:tcPr>
            <w:tcW w:w="2268" w:type="dxa"/>
          </w:tcPr>
          <w:p w14:paraId="51D2C6D0" w14:textId="77777777" w:rsidR="0052421E" w:rsidRDefault="0052421E" w:rsidP="006D7E0E">
            <w:pPr>
              <w:pStyle w:val="TableNormal"/>
              <w:ind w:left="525"/>
              <w:rPr>
                <w:color w:val="000000"/>
                <w:lang w:val="el-GR"/>
              </w:rPr>
            </w:pPr>
            <w:r>
              <w:rPr>
                <w:color w:val="000000"/>
                <w:lang w:val="el-GR"/>
              </w:rPr>
              <w:t>Κύριος ερευνητής</w:t>
            </w:r>
          </w:p>
        </w:tc>
        <w:tc>
          <w:tcPr>
            <w:tcW w:w="2234" w:type="dxa"/>
          </w:tcPr>
          <w:p w14:paraId="1E21FA86" w14:textId="77777777" w:rsidR="0052421E" w:rsidRDefault="0052421E" w:rsidP="0052421E">
            <w:pPr>
              <w:pStyle w:val="TableNormal"/>
              <w:ind w:left="459"/>
              <w:rPr>
                <w:color w:val="000000"/>
                <w:lang w:val="el-GR"/>
              </w:rPr>
            </w:pPr>
            <w:r>
              <w:rPr>
                <w:color w:val="000000"/>
                <w:lang w:val="el-GR"/>
              </w:rPr>
              <w:t>2014-201</w:t>
            </w:r>
            <w:r w:rsidR="00D1345A">
              <w:rPr>
                <w:color w:val="000000"/>
                <w:lang w:val="el-GR"/>
              </w:rPr>
              <w:t>9</w:t>
            </w:r>
          </w:p>
        </w:tc>
      </w:tr>
      <w:tr w:rsidR="0052421E" w:rsidRPr="007959AD" w14:paraId="267EC379" w14:textId="77777777" w:rsidTr="006D7E0E">
        <w:tc>
          <w:tcPr>
            <w:tcW w:w="4219" w:type="dxa"/>
          </w:tcPr>
          <w:p w14:paraId="1829FF5C" w14:textId="77777777" w:rsidR="0052421E" w:rsidRPr="00ED27F4" w:rsidRDefault="0052421E" w:rsidP="00E06AD6">
            <w:pPr>
              <w:pStyle w:val="TableNormal"/>
              <w:rPr>
                <w:lang w:val="el-GR"/>
              </w:rPr>
            </w:pPr>
            <w:r w:rsidRPr="00ED27F4">
              <w:rPr>
                <w:lang w:val="el-GR"/>
              </w:rPr>
              <w:t xml:space="preserve">Υπερλειτουργική κύστη + Ακράτεια ούρων, Φάση </w:t>
            </w:r>
            <w:r w:rsidRPr="00ED27F4">
              <w:t>I</w:t>
            </w:r>
            <w:r w:rsidRPr="00ED27F4">
              <w:rPr>
                <w:lang w:val="el-GR"/>
              </w:rPr>
              <w:t>ΙΙ</w:t>
            </w:r>
          </w:p>
        </w:tc>
        <w:tc>
          <w:tcPr>
            <w:tcW w:w="2268" w:type="dxa"/>
          </w:tcPr>
          <w:p w14:paraId="1E3637E1" w14:textId="77777777" w:rsidR="0052421E" w:rsidRDefault="0052421E" w:rsidP="00035351">
            <w:pPr>
              <w:pStyle w:val="TableNormal"/>
              <w:ind w:left="525"/>
              <w:rPr>
                <w:color w:val="000000"/>
                <w:lang w:val="el-GR"/>
              </w:rPr>
            </w:pPr>
            <w:r>
              <w:rPr>
                <w:color w:val="000000"/>
                <w:lang w:val="el-GR"/>
              </w:rPr>
              <w:t>Κύριος ερευνητής</w:t>
            </w:r>
          </w:p>
        </w:tc>
        <w:tc>
          <w:tcPr>
            <w:tcW w:w="2234" w:type="dxa"/>
          </w:tcPr>
          <w:p w14:paraId="210A62D8" w14:textId="77777777" w:rsidR="0052421E" w:rsidRPr="00AB29F7" w:rsidRDefault="0052421E" w:rsidP="0052421E">
            <w:pPr>
              <w:pStyle w:val="TableNormal"/>
              <w:ind w:left="459"/>
              <w:rPr>
                <w:color w:val="000000"/>
                <w:lang w:val="en-GB"/>
              </w:rPr>
            </w:pPr>
            <w:r>
              <w:rPr>
                <w:color w:val="000000"/>
                <w:lang w:val="el-GR"/>
              </w:rPr>
              <w:t>2014-201</w:t>
            </w:r>
            <w:r w:rsidR="00D1345A">
              <w:rPr>
                <w:color w:val="000000"/>
                <w:lang w:val="el-GR"/>
              </w:rPr>
              <w:t>6</w:t>
            </w:r>
          </w:p>
        </w:tc>
      </w:tr>
      <w:tr w:rsidR="00B67A05" w:rsidRPr="007959AD" w14:paraId="4D753722" w14:textId="77777777" w:rsidTr="006D7E0E">
        <w:tc>
          <w:tcPr>
            <w:tcW w:w="4219" w:type="dxa"/>
          </w:tcPr>
          <w:p w14:paraId="681DCBFA" w14:textId="77777777" w:rsidR="00B67A05" w:rsidRPr="00ED27F4" w:rsidRDefault="00B67A05" w:rsidP="00E06AD6">
            <w:pPr>
              <w:pStyle w:val="TableNormal"/>
              <w:rPr>
                <w:lang w:val="el-GR"/>
              </w:rPr>
            </w:pPr>
            <w:r w:rsidRPr="00ED27F4">
              <w:rPr>
                <w:lang w:val="el-GR"/>
              </w:rPr>
              <w:t>Υπερλειτουργική κύστη</w:t>
            </w:r>
            <w:r w:rsidR="00A54213">
              <w:rPr>
                <w:lang w:val="el-GR"/>
              </w:rPr>
              <w:t xml:space="preserve">, </w:t>
            </w:r>
            <w:r w:rsidR="00A54213">
              <w:rPr>
                <w:color w:val="000000"/>
                <w:lang w:val="el-GR"/>
              </w:rPr>
              <w:t>Φάση Ι</w:t>
            </w:r>
            <w:r w:rsidR="00A54213">
              <w:rPr>
                <w:color w:val="000000"/>
                <w:lang w:val="en-GB"/>
              </w:rPr>
              <w:t>V</w:t>
            </w:r>
            <w:r w:rsidR="00A54213">
              <w:rPr>
                <w:lang w:val="el-GR"/>
              </w:rPr>
              <w:t xml:space="preserve"> </w:t>
            </w:r>
          </w:p>
        </w:tc>
        <w:tc>
          <w:tcPr>
            <w:tcW w:w="2268" w:type="dxa"/>
          </w:tcPr>
          <w:p w14:paraId="5A27198C" w14:textId="77777777" w:rsidR="00B67A05" w:rsidRDefault="00B67A05" w:rsidP="00035351">
            <w:pPr>
              <w:pStyle w:val="TableNormal"/>
              <w:ind w:left="525"/>
              <w:rPr>
                <w:color w:val="000000"/>
                <w:lang w:val="el-GR"/>
              </w:rPr>
            </w:pPr>
            <w:r>
              <w:rPr>
                <w:color w:val="000000"/>
                <w:lang w:val="el-GR"/>
              </w:rPr>
              <w:t>Κύριος ερευνητής</w:t>
            </w:r>
          </w:p>
        </w:tc>
        <w:tc>
          <w:tcPr>
            <w:tcW w:w="2234" w:type="dxa"/>
          </w:tcPr>
          <w:p w14:paraId="290C06FF" w14:textId="77777777" w:rsidR="00B67A05" w:rsidRDefault="00B67A05" w:rsidP="0052421E">
            <w:pPr>
              <w:pStyle w:val="TableNormal"/>
              <w:ind w:left="459"/>
              <w:rPr>
                <w:color w:val="000000"/>
                <w:lang w:val="el-GR"/>
              </w:rPr>
            </w:pPr>
            <w:r>
              <w:rPr>
                <w:color w:val="000000"/>
                <w:lang w:val="el-GR"/>
              </w:rPr>
              <w:t>201</w:t>
            </w:r>
            <w:r w:rsidR="002373B0">
              <w:rPr>
                <w:color w:val="000000"/>
                <w:lang w:val="el-GR"/>
              </w:rPr>
              <w:t>4</w:t>
            </w:r>
            <w:r>
              <w:rPr>
                <w:color w:val="000000"/>
                <w:lang w:val="el-GR"/>
              </w:rPr>
              <w:t>-2016</w:t>
            </w:r>
          </w:p>
        </w:tc>
      </w:tr>
      <w:tr w:rsidR="0052421E" w:rsidRPr="006D7E0E" w14:paraId="7BDCF449" w14:textId="77777777" w:rsidTr="006D7E0E">
        <w:tc>
          <w:tcPr>
            <w:tcW w:w="4219" w:type="dxa"/>
          </w:tcPr>
          <w:p w14:paraId="24D0ECAB" w14:textId="77777777" w:rsidR="0052421E" w:rsidRPr="006D7E0E" w:rsidRDefault="0052421E" w:rsidP="006D7E0E">
            <w:pPr>
              <w:pStyle w:val="TableNormal"/>
              <w:rPr>
                <w:color w:val="000000"/>
                <w:lang w:val="el-GR"/>
              </w:rPr>
            </w:pPr>
            <w:r w:rsidRPr="006D7E0E">
              <w:rPr>
                <w:b/>
                <w:color w:val="000000"/>
                <w:sz w:val="22"/>
                <w:lang w:val="el-GR"/>
              </w:rPr>
              <w:t>Προγράμματα βασικής έρευνας</w:t>
            </w:r>
          </w:p>
        </w:tc>
        <w:tc>
          <w:tcPr>
            <w:tcW w:w="2268" w:type="dxa"/>
          </w:tcPr>
          <w:p w14:paraId="7E142360" w14:textId="77777777" w:rsidR="0052421E" w:rsidRPr="006D7E0E" w:rsidRDefault="0052421E" w:rsidP="006D7E0E">
            <w:pPr>
              <w:ind w:right="567"/>
              <w:rPr>
                <w:b/>
                <w:sz w:val="28"/>
                <w:lang w:val="el-GR"/>
              </w:rPr>
            </w:pPr>
          </w:p>
        </w:tc>
        <w:tc>
          <w:tcPr>
            <w:tcW w:w="2234" w:type="dxa"/>
          </w:tcPr>
          <w:p w14:paraId="659E101C" w14:textId="77777777" w:rsidR="0052421E" w:rsidRPr="006D7E0E" w:rsidRDefault="0052421E" w:rsidP="006D7E0E">
            <w:pPr>
              <w:ind w:right="567"/>
              <w:rPr>
                <w:b/>
                <w:sz w:val="28"/>
                <w:lang w:val="el-GR"/>
              </w:rPr>
            </w:pPr>
          </w:p>
        </w:tc>
      </w:tr>
      <w:tr w:rsidR="0052421E" w:rsidRPr="006D7E0E" w14:paraId="18CA88FA" w14:textId="77777777" w:rsidTr="006D7E0E">
        <w:tc>
          <w:tcPr>
            <w:tcW w:w="4219" w:type="dxa"/>
          </w:tcPr>
          <w:p w14:paraId="669486DC" w14:textId="77777777" w:rsidR="0052421E" w:rsidRPr="006D7E0E" w:rsidRDefault="0052421E" w:rsidP="00ED14FF">
            <w:pPr>
              <w:tabs>
                <w:tab w:val="left" w:pos="284"/>
              </w:tabs>
              <w:rPr>
                <w:lang w:val="el-GR"/>
              </w:rPr>
            </w:pPr>
            <w:r w:rsidRPr="006D7E0E">
              <w:rPr>
                <w:lang w:val="el-GR"/>
              </w:rPr>
              <w:t xml:space="preserve">«Πρωτοπαθείς προσαγωγοί μηχανισμοί στον ανθρώπινο υπεραντανακλαστικό εξωστήρα και στην ανθρώπινη υπερευαίσθητη κύστη – Μία ανοσοϊστοχημική μελέτη» </w:t>
            </w:r>
          </w:p>
        </w:tc>
        <w:tc>
          <w:tcPr>
            <w:tcW w:w="2268" w:type="dxa"/>
          </w:tcPr>
          <w:p w14:paraId="6B0686F4" w14:textId="77777777" w:rsidR="0052421E" w:rsidRPr="006D7E0E" w:rsidRDefault="0052421E" w:rsidP="006D7E0E">
            <w:pPr>
              <w:pStyle w:val="TableNormal"/>
              <w:ind w:left="525"/>
              <w:rPr>
                <w:color w:val="000000"/>
                <w:lang w:val="el-GR"/>
              </w:rPr>
            </w:pPr>
            <w:r w:rsidRPr="006D7E0E">
              <w:rPr>
                <w:color w:val="000000"/>
                <w:lang w:val="el-GR"/>
              </w:rPr>
              <w:t>Ερευνητής</w:t>
            </w:r>
          </w:p>
          <w:p w14:paraId="74742118" w14:textId="77777777" w:rsidR="0052421E" w:rsidRPr="006D7E0E" w:rsidRDefault="0052421E" w:rsidP="006D7E0E">
            <w:pPr>
              <w:pStyle w:val="TableNormal"/>
              <w:ind w:left="525"/>
              <w:rPr>
                <w:b/>
                <w:sz w:val="28"/>
                <w:lang w:val="el-GR"/>
              </w:rPr>
            </w:pPr>
          </w:p>
        </w:tc>
        <w:tc>
          <w:tcPr>
            <w:tcW w:w="2234" w:type="dxa"/>
          </w:tcPr>
          <w:p w14:paraId="262689A2" w14:textId="77777777" w:rsidR="0052421E" w:rsidRPr="006D7E0E" w:rsidRDefault="0052421E" w:rsidP="006D7E0E">
            <w:pPr>
              <w:pStyle w:val="TableNormal"/>
              <w:ind w:left="459"/>
              <w:rPr>
                <w:color w:val="000000"/>
                <w:lang w:val="el-GR"/>
              </w:rPr>
            </w:pPr>
            <w:r w:rsidRPr="006D7E0E">
              <w:rPr>
                <w:color w:val="000000"/>
                <w:lang w:val="el-GR"/>
              </w:rPr>
              <w:t>2002-2003</w:t>
            </w:r>
          </w:p>
          <w:p w14:paraId="2F7AE5B1" w14:textId="77777777" w:rsidR="0052421E" w:rsidRPr="006D7E0E" w:rsidRDefault="0052421E" w:rsidP="006D7E0E">
            <w:pPr>
              <w:pStyle w:val="TableNormal"/>
              <w:ind w:left="628"/>
              <w:rPr>
                <w:b/>
                <w:sz w:val="28"/>
                <w:lang w:val="el-GR"/>
              </w:rPr>
            </w:pPr>
          </w:p>
        </w:tc>
      </w:tr>
      <w:tr w:rsidR="0052421E" w:rsidRPr="006D7E0E" w14:paraId="5D6C63AA" w14:textId="77777777" w:rsidTr="006D7E0E">
        <w:tc>
          <w:tcPr>
            <w:tcW w:w="4219" w:type="dxa"/>
          </w:tcPr>
          <w:p w14:paraId="2CF591D9" w14:textId="77777777" w:rsidR="0052421E" w:rsidRPr="006D7E0E" w:rsidRDefault="0052421E" w:rsidP="006D7E0E">
            <w:pPr>
              <w:tabs>
                <w:tab w:val="left" w:pos="284"/>
              </w:tabs>
              <w:rPr>
                <w:lang w:val="el-GR"/>
              </w:rPr>
            </w:pPr>
            <w:r w:rsidRPr="006D7E0E">
              <w:rPr>
                <w:lang w:val="el-GR"/>
              </w:rPr>
              <w:t xml:space="preserve">«Ηλεκτροφυσιολογικά και μορφολογικά </w:t>
            </w:r>
            <w:r w:rsidRPr="006D7E0E">
              <w:rPr>
                <w:lang w:val="el-GR"/>
              </w:rPr>
              <w:lastRenderedPageBreak/>
              <w:t>χαρακτηριστικά ενός υποδοχέα τάσης της ουροδόχου κύστης»</w:t>
            </w:r>
          </w:p>
        </w:tc>
        <w:tc>
          <w:tcPr>
            <w:tcW w:w="2268" w:type="dxa"/>
          </w:tcPr>
          <w:p w14:paraId="63E9000E" w14:textId="77777777" w:rsidR="0052421E" w:rsidRPr="006D7E0E" w:rsidRDefault="0052421E" w:rsidP="006D7E0E">
            <w:pPr>
              <w:pStyle w:val="TableNormal"/>
              <w:ind w:left="525"/>
              <w:rPr>
                <w:color w:val="000000"/>
                <w:lang w:val="el-GR"/>
              </w:rPr>
            </w:pPr>
            <w:r w:rsidRPr="006D7E0E">
              <w:rPr>
                <w:color w:val="000000"/>
                <w:lang w:val="el-GR"/>
              </w:rPr>
              <w:lastRenderedPageBreak/>
              <w:t>Ερευνητής</w:t>
            </w:r>
          </w:p>
          <w:p w14:paraId="7CB40B33" w14:textId="77777777" w:rsidR="0052421E" w:rsidRPr="006D7E0E" w:rsidRDefault="0052421E" w:rsidP="006D7E0E">
            <w:pPr>
              <w:pStyle w:val="TableNormal"/>
              <w:ind w:left="525"/>
              <w:rPr>
                <w:color w:val="000000"/>
                <w:lang w:val="el-GR"/>
              </w:rPr>
            </w:pPr>
          </w:p>
        </w:tc>
        <w:tc>
          <w:tcPr>
            <w:tcW w:w="2234" w:type="dxa"/>
          </w:tcPr>
          <w:p w14:paraId="221E95DF" w14:textId="77777777" w:rsidR="0052421E" w:rsidRPr="006D7E0E" w:rsidRDefault="0052421E" w:rsidP="006D7E0E">
            <w:pPr>
              <w:pStyle w:val="TableNormal"/>
              <w:ind w:left="459"/>
              <w:rPr>
                <w:color w:val="000000"/>
                <w:lang w:val="el-GR"/>
              </w:rPr>
            </w:pPr>
            <w:r w:rsidRPr="006D7E0E">
              <w:rPr>
                <w:color w:val="000000"/>
                <w:lang w:val="el-GR"/>
              </w:rPr>
              <w:lastRenderedPageBreak/>
              <w:t>2003-2004</w:t>
            </w:r>
          </w:p>
          <w:p w14:paraId="0A6846AF" w14:textId="77777777" w:rsidR="0052421E" w:rsidRPr="006D7E0E" w:rsidRDefault="0052421E" w:rsidP="006D7E0E">
            <w:pPr>
              <w:pStyle w:val="TableNormal"/>
              <w:ind w:left="459"/>
              <w:rPr>
                <w:color w:val="000000"/>
                <w:lang w:val="el-GR"/>
              </w:rPr>
            </w:pPr>
          </w:p>
        </w:tc>
      </w:tr>
      <w:tr w:rsidR="0052421E" w:rsidRPr="006D7E0E" w14:paraId="497B8E05" w14:textId="77777777" w:rsidTr="006D7E0E">
        <w:tc>
          <w:tcPr>
            <w:tcW w:w="4219" w:type="dxa"/>
          </w:tcPr>
          <w:p w14:paraId="22386486" w14:textId="77777777" w:rsidR="0052421E" w:rsidRPr="006D7E0E" w:rsidRDefault="0052421E" w:rsidP="006D7E0E">
            <w:pPr>
              <w:pStyle w:val="a9"/>
              <w:tabs>
                <w:tab w:val="left" w:pos="284"/>
              </w:tabs>
              <w:ind w:right="0"/>
              <w:rPr>
                <w:sz w:val="20"/>
              </w:rPr>
            </w:pPr>
            <w:r w:rsidRPr="006D7E0E">
              <w:rPr>
                <w:sz w:val="20"/>
              </w:rPr>
              <w:lastRenderedPageBreak/>
              <w:t>«Προσαγωγός χολινεργική νεύρωση της ουροδόχου  κύστης»</w:t>
            </w:r>
          </w:p>
        </w:tc>
        <w:tc>
          <w:tcPr>
            <w:tcW w:w="2268" w:type="dxa"/>
          </w:tcPr>
          <w:p w14:paraId="68753481" w14:textId="77777777" w:rsidR="0052421E" w:rsidRPr="006D7E0E" w:rsidRDefault="0052421E" w:rsidP="006D7E0E">
            <w:pPr>
              <w:pStyle w:val="TableNormal"/>
              <w:ind w:left="525"/>
              <w:rPr>
                <w:color w:val="000000"/>
                <w:lang w:val="el-GR"/>
              </w:rPr>
            </w:pPr>
            <w:r w:rsidRPr="006D7E0E">
              <w:rPr>
                <w:color w:val="000000"/>
                <w:lang w:val="el-GR"/>
              </w:rPr>
              <w:t>Ερευνητής</w:t>
            </w:r>
          </w:p>
          <w:p w14:paraId="736C322B" w14:textId="77777777" w:rsidR="0052421E" w:rsidRPr="006D7E0E" w:rsidRDefault="0052421E" w:rsidP="006D7E0E">
            <w:pPr>
              <w:ind w:right="567"/>
              <w:rPr>
                <w:b/>
                <w:sz w:val="28"/>
                <w:lang w:val="el-GR"/>
              </w:rPr>
            </w:pPr>
          </w:p>
        </w:tc>
        <w:tc>
          <w:tcPr>
            <w:tcW w:w="2234" w:type="dxa"/>
          </w:tcPr>
          <w:p w14:paraId="18CD9EC0" w14:textId="77777777" w:rsidR="0052421E" w:rsidRPr="006D7E0E" w:rsidRDefault="0052421E" w:rsidP="006D7E0E">
            <w:pPr>
              <w:pStyle w:val="TableNormal"/>
              <w:ind w:left="459"/>
              <w:rPr>
                <w:color w:val="000000"/>
                <w:lang w:val="el-GR"/>
              </w:rPr>
            </w:pPr>
            <w:r w:rsidRPr="006D7E0E">
              <w:rPr>
                <w:color w:val="000000"/>
                <w:lang w:val="el-GR"/>
              </w:rPr>
              <w:t>2004-2006</w:t>
            </w:r>
          </w:p>
          <w:p w14:paraId="234FDA6F" w14:textId="77777777" w:rsidR="0052421E" w:rsidRPr="006D7E0E" w:rsidRDefault="0052421E" w:rsidP="006D7E0E">
            <w:pPr>
              <w:ind w:left="459" w:right="567"/>
              <w:rPr>
                <w:b/>
                <w:sz w:val="28"/>
                <w:lang w:val="el-GR"/>
              </w:rPr>
            </w:pPr>
          </w:p>
        </w:tc>
      </w:tr>
      <w:tr w:rsidR="0052421E" w:rsidRPr="006D7E0E" w14:paraId="10177BB1" w14:textId="77777777" w:rsidTr="006D7E0E">
        <w:tc>
          <w:tcPr>
            <w:tcW w:w="4219" w:type="dxa"/>
          </w:tcPr>
          <w:p w14:paraId="24042A6A" w14:textId="77777777" w:rsidR="0052421E" w:rsidRPr="006D7E0E" w:rsidRDefault="0052421E" w:rsidP="006D7E0E">
            <w:pPr>
              <w:ind w:right="567"/>
              <w:rPr>
                <w:b/>
                <w:sz w:val="28"/>
                <w:lang w:val="el-GR"/>
              </w:rPr>
            </w:pPr>
            <w:r w:rsidRPr="006D7E0E">
              <w:rPr>
                <w:lang w:val="el-GR"/>
              </w:rPr>
              <w:t>«Ο μηχανισμός δράσης της αλλαντοτοξίνης στη θεραπεία της υπερδραστήριας ουροδόχου κύστης»</w:t>
            </w:r>
          </w:p>
        </w:tc>
        <w:tc>
          <w:tcPr>
            <w:tcW w:w="2268" w:type="dxa"/>
          </w:tcPr>
          <w:p w14:paraId="4EDBDAC1" w14:textId="77777777" w:rsidR="0052421E" w:rsidRPr="006D7E0E" w:rsidRDefault="0052421E" w:rsidP="006D7E0E">
            <w:pPr>
              <w:ind w:left="459" w:right="567"/>
              <w:rPr>
                <w:b/>
                <w:sz w:val="28"/>
                <w:lang w:val="el-GR"/>
              </w:rPr>
            </w:pPr>
            <w:r w:rsidRPr="006D7E0E">
              <w:rPr>
                <w:color w:val="000000"/>
                <w:lang w:val="el-GR"/>
              </w:rPr>
              <w:t xml:space="preserve">  Ερευνητής</w:t>
            </w:r>
          </w:p>
        </w:tc>
        <w:tc>
          <w:tcPr>
            <w:tcW w:w="2234" w:type="dxa"/>
          </w:tcPr>
          <w:p w14:paraId="63640B6F" w14:textId="77777777" w:rsidR="0052421E" w:rsidRPr="006D7E0E" w:rsidRDefault="0052421E" w:rsidP="006D7E0E">
            <w:pPr>
              <w:ind w:left="459" w:right="567"/>
              <w:rPr>
                <w:b/>
                <w:sz w:val="28"/>
                <w:lang w:val="el-GR"/>
              </w:rPr>
            </w:pPr>
            <w:r w:rsidRPr="006D7E0E">
              <w:rPr>
                <w:color w:val="000000"/>
                <w:lang w:val="el-GR"/>
              </w:rPr>
              <w:t>2003-2006</w:t>
            </w:r>
          </w:p>
        </w:tc>
      </w:tr>
      <w:tr w:rsidR="0052421E" w:rsidRPr="006D7E0E" w14:paraId="2493706E" w14:textId="77777777" w:rsidTr="006D7E0E">
        <w:tc>
          <w:tcPr>
            <w:tcW w:w="4219" w:type="dxa"/>
          </w:tcPr>
          <w:p w14:paraId="6FF0EB06" w14:textId="77777777" w:rsidR="0052421E" w:rsidRPr="006D7E0E" w:rsidRDefault="0052421E" w:rsidP="006D7E0E">
            <w:pPr>
              <w:pStyle w:val="a9"/>
              <w:tabs>
                <w:tab w:val="left" w:pos="284"/>
              </w:tabs>
              <w:ind w:right="0"/>
              <w:rPr>
                <w:b/>
                <w:sz w:val="28"/>
              </w:rPr>
            </w:pPr>
            <w:r w:rsidRPr="006D7E0E">
              <w:rPr>
                <w:sz w:val="20"/>
              </w:rPr>
              <w:t xml:space="preserve">«Ο μηχανισμός δράσης της ρεζινιφερατοξίνης στη θεραπεία της νευρογενούς υπερδραστήριας και της υπερευαίσθητης ουροδόχου κύστης» </w:t>
            </w:r>
          </w:p>
        </w:tc>
        <w:tc>
          <w:tcPr>
            <w:tcW w:w="2268" w:type="dxa"/>
          </w:tcPr>
          <w:p w14:paraId="08752817" w14:textId="77777777" w:rsidR="0052421E" w:rsidRPr="006D7E0E" w:rsidRDefault="0052421E" w:rsidP="006D7E0E">
            <w:pPr>
              <w:pStyle w:val="TableNormal"/>
              <w:ind w:left="525"/>
              <w:rPr>
                <w:color w:val="000000"/>
                <w:lang w:val="el-GR"/>
              </w:rPr>
            </w:pPr>
            <w:r w:rsidRPr="006D7E0E">
              <w:rPr>
                <w:color w:val="000000"/>
                <w:lang w:val="el-GR"/>
              </w:rPr>
              <w:t>Ερευνητής</w:t>
            </w:r>
          </w:p>
          <w:p w14:paraId="118FA4D8" w14:textId="77777777" w:rsidR="0052421E" w:rsidRPr="006D7E0E" w:rsidRDefault="0052421E" w:rsidP="006D7E0E">
            <w:pPr>
              <w:ind w:right="567"/>
              <w:rPr>
                <w:b/>
                <w:sz w:val="28"/>
                <w:lang w:val="el-GR"/>
              </w:rPr>
            </w:pPr>
          </w:p>
        </w:tc>
        <w:tc>
          <w:tcPr>
            <w:tcW w:w="2234" w:type="dxa"/>
          </w:tcPr>
          <w:p w14:paraId="4EB3A592" w14:textId="77777777" w:rsidR="0052421E" w:rsidRPr="006D7E0E" w:rsidRDefault="0052421E" w:rsidP="006D7E0E">
            <w:pPr>
              <w:pStyle w:val="TableNormal"/>
              <w:ind w:left="459"/>
              <w:rPr>
                <w:color w:val="000000"/>
                <w:lang w:val="el-GR"/>
              </w:rPr>
            </w:pPr>
            <w:r w:rsidRPr="006D7E0E">
              <w:rPr>
                <w:color w:val="000000"/>
                <w:lang w:val="el-GR"/>
              </w:rPr>
              <w:t>2003-2005</w:t>
            </w:r>
          </w:p>
          <w:p w14:paraId="5CE3A73B" w14:textId="77777777" w:rsidR="0052421E" w:rsidRPr="006D7E0E" w:rsidRDefault="0052421E" w:rsidP="006D7E0E">
            <w:pPr>
              <w:ind w:left="459" w:right="567"/>
              <w:rPr>
                <w:b/>
                <w:sz w:val="28"/>
                <w:lang w:val="el-GR"/>
              </w:rPr>
            </w:pPr>
          </w:p>
        </w:tc>
      </w:tr>
      <w:tr w:rsidR="0052421E" w:rsidRPr="006D7E0E" w14:paraId="79851C2E" w14:textId="77777777" w:rsidTr="006D7E0E">
        <w:tc>
          <w:tcPr>
            <w:tcW w:w="4219" w:type="dxa"/>
          </w:tcPr>
          <w:p w14:paraId="474CF850" w14:textId="77777777" w:rsidR="0052421E" w:rsidRPr="006D7E0E" w:rsidRDefault="0052421E" w:rsidP="00BB7444">
            <w:pPr>
              <w:pStyle w:val="TableNormal"/>
              <w:rPr>
                <w:color w:val="000000"/>
                <w:lang w:val="el-GR"/>
              </w:rPr>
            </w:pPr>
            <w:r w:rsidRPr="006D7E0E">
              <w:rPr>
                <w:color w:val="000000"/>
                <w:lang w:val="el-GR"/>
              </w:rPr>
              <w:t>«Ανοσοϊστοχημική μελέτη της επίδρασης της αλλαντικής τοξίνης στους μυοϊνοβλάστες του χορίου»</w:t>
            </w:r>
          </w:p>
        </w:tc>
        <w:tc>
          <w:tcPr>
            <w:tcW w:w="2268" w:type="dxa"/>
          </w:tcPr>
          <w:p w14:paraId="6EDEF26C" w14:textId="77777777" w:rsidR="0052421E" w:rsidRPr="006D7E0E" w:rsidRDefault="0052421E" w:rsidP="006D7E0E">
            <w:pPr>
              <w:ind w:left="459" w:right="317"/>
              <w:rPr>
                <w:b/>
                <w:sz w:val="28"/>
                <w:lang w:val="el-GR"/>
              </w:rPr>
            </w:pPr>
            <w:r w:rsidRPr="006D7E0E">
              <w:rPr>
                <w:color w:val="000000"/>
                <w:lang w:val="el-GR"/>
              </w:rPr>
              <w:t xml:space="preserve"> Συνερευνητής</w:t>
            </w:r>
          </w:p>
        </w:tc>
        <w:tc>
          <w:tcPr>
            <w:tcW w:w="2234" w:type="dxa"/>
          </w:tcPr>
          <w:p w14:paraId="7A06FF82" w14:textId="77777777" w:rsidR="0052421E" w:rsidRPr="006D7E0E" w:rsidRDefault="0052421E" w:rsidP="006D7E0E">
            <w:pPr>
              <w:ind w:left="459" w:right="141"/>
              <w:rPr>
                <w:b/>
                <w:sz w:val="28"/>
                <w:lang w:val="el-GR"/>
              </w:rPr>
            </w:pPr>
            <w:r w:rsidRPr="006D7E0E">
              <w:rPr>
                <w:color w:val="000000"/>
                <w:lang w:val="el-GR"/>
              </w:rPr>
              <w:t>2006-2008</w:t>
            </w:r>
          </w:p>
        </w:tc>
      </w:tr>
      <w:tr w:rsidR="0052421E" w:rsidRPr="006D7E0E" w14:paraId="4E1C9176" w14:textId="77777777" w:rsidTr="006D7E0E">
        <w:tc>
          <w:tcPr>
            <w:tcW w:w="4219" w:type="dxa"/>
          </w:tcPr>
          <w:p w14:paraId="0296F797" w14:textId="77777777" w:rsidR="0052421E" w:rsidRPr="006D7E0E" w:rsidRDefault="0052421E" w:rsidP="00BB7444">
            <w:pPr>
              <w:pStyle w:val="TableNormal"/>
              <w:rPr>
                <w:color w:val="000000"/>
                <w:lang w:val="el-GR"/>
              </w:rPr>
            </w:pPr>
            <w:r w:rsidRPr="006D7E0E">
              <w:rPr>
                <w:color w:val="000000"/>
                <w:lang w:val="el-GR"/>
              </w:rPr>
              <w:t>«Το χολινεργικό σύστημα στις επιφανειακές στιβάδες της ουροδόχου κύστης και η επίδραση της αλλαντικής τοξίνης»</w:t>
            </w:r>
          </w:p>
        </w:tc>
        <w:tc>
          <w:tcPr>
            <w:tcW w:w="2268" w:type="dxa"/>
          </w:tcPr>
          <w:p w14:paraId="74A51E77" w14:textId="77777777" w:rsidR="0052421E" w:rsidRPr="006D7E0E" w:rsidRDefault="0052421E" w:rsidP="006D7E0E">
            <w:pPr>
              <w:pStyle w:val="TableNormal"/>
              <w:ind w:left="525"/>
              <w:rPr>
                <w:color w:val="000000"/>
                <w:lang w:val="el-GR"/>
              </w:rPr>
            </w:pPr>
            <w:r w:rsidRPr="006D7E0E">
              <w:rPr>
                <w:color w:val="000000"/>
                <w:lang w:val="el-GR"/>
              </w:rPr>
              <w:t>Συνερευνητής</w:t>
            </w:r>
          </w:p>
          <w:p w14:paraId="7D8EA76D" w14:textId="77777777" w:rsidR="0052421E" w:rsidRPr="006D7E0E" w:rsidRDefault="0052421E" w:rsidP="006D7E0E">
            <w:pPr>
              <w:ind w:right="567"/>
              <w:rPr>
                <w:b/>
                <w:sz w:val="28"/>
                <w:lang w:val="el-GR"/>
              </w:rPr>
            </w:pPr>
          </w:p>
        </w:tc>
        <w:tc>
          <w:tcPr>
            <w:tcW w:w="2234" w:type="dxa"/>
          </w:tcPr>
          <w:p w14:paraId="64B9FC9A" w14:textId="77777777" w:rsidR="0052421E" w:rsidRPr="006D7E0E" w:rsidRDefault="0052421E" w:rsidP="006D7E0E">
            <w:pPr>
              <w:pStyle w:val="TableNormal"/>
              <w:ind w:left="459"/>
              <w:rPr>
                <w:color w:val="000000"/>
                <w:lang w:val="el-GR"/>
              </w:rPr>
            </w:pPr>
            <w:r w:rsidRPr="006D7E0E">
              <w:rPr>
                <w:color w:val="000000"/>
                <w:lang w:val="el-GR"/>
              </w:rPr>
              <w:t>2006-2009</w:t>
            </w:r>
          </w:p>
        </w:tc>
      </w:tr>
      <w:tr w:rsidR="0052421E" w:rsidRPr="006D7E0E" w14:paraId="7EBD7365" w14:textId="77777777" w:rsidTr="006D7E0E">
        <w:tc>
          <w:tcPr>
            <w:tcW w:w="4219" w:type="dxa"/>
          </w:tcPr>
          <w:p w14:paraId="39053CD3" w14:textId="77777777" w:rsidR="0052421E" w:rsidRPr="006D7E0E" w:rsidRDefault="0052421E" w:rsidP="00BB7444">
            <w:pPr>
              <w:pStyle w:val="TableNormal"/>
              <w:rPr>
                <w:color w:val="000000"/>
                <w:lang w:val="el-GR"/>
              </w:rPr>
            </w:pPr>
            <w:r w:rsidRPr="006D7E0E">
              <w:rPr>
                <w:color w:val="000000"/>
                <w:lang w:val="el-GR"/>
              </w:rPr>
              <w:t>«Μεταβολές του νευροτροφικού αυξητικού παράγοντα στα ούρα και την ουροδόχο κύστη και του υποδοχέα των βανιλλοειδών στην ουροδόχο κύστη μετά από θεραπεία της υπερλειτουργικής κύστης με αλλαντική τοξίνη»</w:t>
            </w:r>
          </w:p>
        </w:tc>
        <w:tc>
          <w:tcPr>
            <w:tcW w:w="2268" w:type="dxa"/>
          </w:tcPr>
          <w:p w14:paraId="18FB4624" w14:textId="77777777" w:rsidR="0052421E" w:rsidRPr="006D7E0E" w:rsidRDefault="0052421E" w:rsidP="006D7E0E">
            <w:pPr>
              <w:ind w:left="459" w:right="175"/>
              <w:rPr>
                <w:b/>
                <w:sz w:val="28"/>
                <w:lang w:val="el-GR"/>
              </w:rPr>
            </w:pPr>
            <w:r w:rsidRPr="006D7E0E">
              <w:rPr>
                <w:color w:val="000000"/>
                <w:lang w:val="el-GR"/>
              </w:rPr>
              <w:t xml:space="preserve"> Συνερευνητής</w:t>
            </w:r>
          </w:p>
        </w:tc>
        <w:tc>
          <w:tcPr>
            <w:tcW w:w="2234" w:type="dxa"/>
          </w:tcPr>
          <w:p w14:paraId="7ABEA499" w14:textId="77777777" w:rsidR="0052421E" w:rsidRPr="006D7E0E" w:rsidRDefault="0052421E" w:rsidP="006D7E0E">
            <w:pPr>
              <w:ind w:left="459" w:right="283"/>
              <w:rPr>
                <w:b/>
                <w:sz w:val="28"/>
                <w:lang w:val="el-GR"/>
              </w:rPr>
            </w:pPr>
            <w:r w:rsidRPr="006D7E0E">
              <w:rPr>
                <w:color w:val="000000"/>
                <w:lang w:val="el-GR"/>
              </w:rPr>
              <w:t>2009-σήμερα</w:t>
            </w:r>
          </w:p>
        </w:tc>
      </w:tr>
      <w:tr w:rsidR="0052421E" w:rsidRPr="006D7E0E" w14:paraId="46D4560B" w14:textId="77777777" w:rsidTr="006D7E0E">
        <w:tc>
          <w:tcPr>
            <w:tcW w:w="4219" w:type="dxa"/>
          </w:tcPr>
          <w:p w14:paraId="4500E699" w14:textId="77777777" w:rsidR="0052421E" w:rsidRPr="00E037CE" w:rsidRDefault="0052421E" w:rsidP="00BB7444">
            <w:pPr>
              <w:pStyle w:val="TableNormal"/>
              <w:rPr>
                <w:color w:val="000000"/>
                <w:lang w:val="el-GR"/>
              </w:rPr>
            </w:pPr>
            <w:r>
              <w:rPr>
                <w:color w:val="000000"/>
                <w:lang w:val="el-GR"/>
              </w:rPr>
              <w:t>«</w:t>
            </w:r>
            <w:r w:rsidRPr="00E037CE">
              <w:rPr>
                <w:color w:val="000000"/>
                <w:lang w:val="el-GR"/>
              </w:rPr>
              <w:t>Χρήση αγωνιστών των υποδοχέων κανναβινοειδών για τη θεραπεία των ουρολογικών συμπτωμάτων σε ασθενείς με νευρογενή υπερλειτουργία της ουροδόχου κύστης</w:t>
            </w:r>
            <w:r>
              <w:rPr>
                <w:color w:val="000000"/>
                <w:lang w:val="el-GR"/>
              </w:rPr>
              <w:t>»</w:t>
            </w:r>
          </w:p>
        </w:tc>
        <w:tc>
          <w:tcPr>
            <w:tcW w:w="2268" w:type="dxa"/>
          </w:tcPr>
          <w:p w14:paraId="4E9B4DA1" w14:textId="77777777" w:rsidR="0052421E" w:rsidRPr="006D7E0E" w:rsidRDefault="0052421E" w:rsidP="003C2635">
            <w:pPr>
              <w:ind w:left="459" w:right="-108"/>
              <w:rPr>
                <w:color w:val="000000"/>
                <w:lang w:val="el-GR"/>
              </w:rPr>
            </w:pPr>
            <w:r>
              <w:rPr>
                <w:color w:val="000000"/>
                <w:lang w:val="el-GR"/>
              </w:rPr>
              <w:t>Κύριος ερευνητής</w:t>
            </w:r>
          </w:p>
        </w:tc>
        <w:tc>
          <w:tcPr>
            <w:tcW w:w="2234" w:type="dxa"/>
          </w:tcPr>
          <w:p w14:paraId="36FDEF5B" w14:textId="77777777" w:rsidR="0052421E" w:rsidRPr="006D7E0E" w:rsidRDefault="0052421E" w:rsidP="00515EA0">
            <w:pPr>
              <w:ind w:left="459" w:right="283"/>
              <w:rPr>
                <w:color w:val="000000"/>
                <w:lang w:val="el-GR"/>
              </w:rPr>
            </w:pPr>
            <w:r>
              <w:rPr>
                <w:color w:val="000000"/>
                <w:lang w:val="el-GR"/>
              </w:rPr>
              <w:t>2009-13</w:t>
            </w:r>
          </w:p>
        </w:tc>
      </w:tr>
      <w:tr w:rsidR="0052421E" w:rsidRPr="00037D74" w14:paraId="7F140FBA" w14:textId="77777777" w:rsidTr="006D7E0E">
        <w:tc>
          <w:tcPr>
            <w:tcW w:w="4219" w:type="dxa"/>
          </w:tcPr>
          <w:p w14:paraId="5AF5B19F" w14:textId="77777777" w:rsidR="0052421E" w:rsidRPr="00037D74" w:rsidRDefault="0052421E" w:rsidP="00BB7444">
            <w:pPr>
              <w:pStyle w:val="TableNormal"/>
              <w:rPr>
                <w:color w:val="000000"/>
                <w:lang w:val="el-GR"/>
              </w:rPr>
            </w:pPr>
            <w:r>
              <w:rPr>
                <w:rStyle w:val="hps"/>
                <w:bCs/>
                <w:lang w:val="el-GR"/>
              </w:rPr>
              <w:t>«</w:t>
            </w:r>
            <w:r w:rsidRPr="00037D74">
              <w:rPr>
                <w:rStyle w:val="hps"/>
                <w:bCs/>
                <w:lang w:val="el-GR"/>
              </w:rPr>
              <w:t>Διερεύνηση της δράσης της αλλαντικής νευροτοξίνης τύπου Α (</w:t>
            </w:r>
            <w:r w:rsidRPr="00037D74">
              <w:rPr>
                <w:bCs/>
                <w:lang w:val="el-GR"/>
              </w:rPr>
              <w:t xml:space="preserve">ΒοΝΤ/Α) στο νευρολογικό έλεγχο του κατώτερου ουροποιητικού συστήματος και του κεντρικού νευρικού συστήματος </w:t>
            </w:r>
            <w:r w:rsidRPr="00037D74">
              <w:rPr>
                <w:bCs/>
                <w:i/>
                <w:iCs/>
              </w:rPr>
              <w:t>in</w:t>
            </w:r>
            <w:r w:rsidRPr="00037D74">
              <w:rPr>
                <w:bCs/>
                <w:i/>
                <w:iCs/>
                <w:lang w:val="el-GR"/>
              </w:rPr>
              <w:t xml:space="preserve"> </w:t>
            </w:r>
            <w:r w:rsidRPr="00037D74">
              <w:rPr>
                <w:bCs/>
                <w:i/>
                <w:iCs/>
              </w:rPr>
              <w:t>vivo</w:t>
            </w:r>
            <w:r>
              <w:rPr>
                <w:bCs/>
                <w:lang w:val="el-GR"/>
              </w:rPr>
              <w:t>»</w:t>
            </w:r>
          </w:p>
        </w:tc>
        <w:tc>
          <w:tcPr>
            <w:tcW w:w="2268" w:type="dxa"/>
          </w:tcPr>
          <w:p w14:paraId="1EAC017F" w14:textId="77777777" w:rsidR="0052421E" w:rsidRDefault="0052421E" w:rsidP="003C2635">
            <w:pPr>
              <w:ind w:left="459" w:right="-108"/>
              <w:rPr>
                <w:color w:val="000000"/>
                <w:lang w:val="el-GR"/>
              </w:rPr>
            </w:pPr>
            <w:r>
              <w:rPr>
                <w:color w:val="000000"/>
                <w:lang w:val="el-GR"/>
              </w:rPr>
              <w:t>Κύριος ερευνητής</w:t>
            </w:r>
          </w:p>
        </w:tc>
        <w:tc>
          <w:tcPr>
            <w:tcW w:w="2234" w:type="dxa"/>
          </w:tcPr>
          <w:p w14:paraId="47C22BB8" w14:textId="77777777" w:rsidR="0052421E" w:rsidRDefault="0052421E" w:rsidP="007959AD">
            <w:pPr>
              <w:ind w:left="459" w:right="283"/>
              <w:rPr>
                <w:color w:val="000000"/>
                <w:lang w:val="el-GR"/>
              </w:rPr>
            </w:pPr>
            <w:r>
              <w:rPr>
                <w:color w:val="000000"/>
                <w:lang w:val="el-GR"/>
              </w:rPr>
              <w:t>2011-14</w:t>
            </w:r>
          </w:p>
        </w:tc>
      </w:tr>
      <w:tr w:rsidR="0052421E" w:rsidRPr="00037D74" w14:paraId="0BB2AF80" w14:textId="77777777" w:rsidTr="006D7E0E">
        <w:tc>
          <w:tcPr>
            <w:tcW w:w="4219" w:type="dxa"/>
          </w:tcPr>
          <w:p w14:paraId="3FAC4343" w14:textId="77777777" w:rsidR="0052421E" w:rsidRPr="00037D74" w:rsidRDefault="0052421E" w:rsidP="00BB7444">
            <w:pPr>
              <w:pStyle w:val="TableNormal"/>
              <w:rPr>
                <w:rStyle w:val="hps"/>
                <w:bCs/>
                <w:lang w:val="el-GR"/>
              </w:rPr>
            </w:pPr>
            <w:r>
              <w:rPr>
                <w:lang w:val="el-GR"/>
              </w:rPr>
              <w:t>«</w:t>
            </w:r>
            <w:r w:rsidRPr="00037D74">
              <w:rPr>
                <w:lang w:val="el-GR"/>
              </w:rPr>
              <w:t>Μεταβολές στις χολινεργικές οδούς του κατωτέρου ουροποιητικού συστήματος σε ασθενείς με καλοήθη υπερπλασία προστάτη και υπερδραστήρια κύστη – Η δράση των αντιμουσκαρινικών</w:t>
            </w:r>
            <w:r>
              <w:rPr>
                <w:lang w:val="el-GR"/>
              </w:rPr>
              <w:t>»</w:t>
            </w:r>
          </w:p>
        </w:tc>
        <w:tc>
          <w:tcPr>
            <w:tcW w:w="2268" w:type="dxa"/>
          </w:tcPr>
          <w:p w14:paraId="4E9D425F" w14:textId="77777777" w:rsidR="0052421E" w:rsidRDefault="0052421E" w:rsidP="003C2635">
            <w:pPr>
              <w:ind w:left="459" w:right="-108"/>
              <w:rPr>
                <w:color w:val="000000"/>
                <w:lang w:val="el-GR"/>
              </w:rPr>
            </w:pPr>
            <w:r>
              <w:rPr>
                <w:color w:val="000000"/>
                <w:lang w:val="el-GR"/>
              </w:rPr>
              <w:t>Κύριος ερευνητής</w:t>
            </w:r>
          </w:p>
        </w:tc>
        <w:tc>
          <w:tcPr>
            <w:tcW w:w="2234" w:type="dxa"/>
          </w:tcPr>
          <w:p w14:paraId="020818F9" w14:textId="77777777" w:rsidR="0052421E" w:rsidRDefault="0052421E" w:rsidP="007959AD">
            <w:pPr>
              <w:ind w:left="459" w:right="283"/>
              <w:rPr>
                <w:color w:val="000000"/>
                <w:lang w:val="el-GR"/>
              </w:rPr>
            </w:pPr>
            <w:r>
              <w:rPr>
                <w:color w:val="000000"/>
                <w:lang w:val="el-GR"/>
              </w:rPr>
              <w:t>2011-15</w:t>
            </w:r>
          </w:p>
        </w:tc>
      </w:tr>
      <w:tr w:rsidR="00510B56" w:rsidRPr="00510B56" w14:paraId="589859CF" w14:textId="77777777" w:rsidTr="006D7E0E">
        <w:tc>
          <w:tcPr>
            <w:tcW w:w="4219" w:type="dxa"/>
          </w:tcPr>
          <w:p w14:paraId="610366F7" w14:textId="77777777" w:rsidR="00510B56" w:rsidRPr="00510B56" w:rsidRDefault="00510B56" w:rsidP="00BB7444">
            <w:pPr>
              <w:pStyle w:val="TableNormal"/>
              <w:rPr>
                <w:lang w:val="el-GR"/>
              </w:rPr>
            </w:pPr>
            <w:r>
              <w:rPr>
                <w:lang w:val="el-GR" w:eastAsia="el-GR"/>
              </w:rPr>
              <w:t>«</w:t>
            </w:r>
            <w:r w:rsidRPr="00510B56">
              <w:rPr>
                <w:lang w:val="el-GR" w:eastAsia="el-GR"/>
              </w:rPr>
              <w:t xml:space="preserve">Διαγνωστική αξιολόγηση δεικτών της μεθυλίωσης του </w:t>
            </w:r>
            <w:r w:rsidRPr="00510B56">
              <w:rPr>
                <w:lang w:eastAsia="el-GR"/>
              </w:rPr>
              <w:t>DNA</w:t>
            </w:r>
            <w:r w:rsidRPr="00510B56">
              <w:rPr>
                <w:lang w:val="el-GR" w:eastAsia="el-GR"/>
              </w:rPr>
              <w:t xml:space="preserve"> σε δείγματα ούρων με στόχο την έγκαιρη διάγνωση του καρκίνου της ουροδόχου κύστεως</w:t>
            </w:r>
            <w:r>
              <w:rPr>
                <w:lang w:val="el-GR" w:eastAsia="el-GR"/>
              </w:rPr>
              <w:t>»</w:t>
            </w:r>
          </w:p>
        </w:tc>
        <w:tc>
          <w:tcPr>
            <w:tcW w:w="2268" w:type="dxa"/>
          </w:tcPr>
          <w:p w14:paraId="5A91FBAB" w14:textId="77777777" w:rsidR="00510B56" w:rsidRDefault="00D623A4" w:rsidP="003C2635">
            <w:pPr>
              <w:ind w:left="459" w:right="-108"/>
              <w:rPr>
                <w:color w:val="000000"/>
                <w:lang w:val="el-GR"/>
              </w:rPr>
            </w:pPr>
            <w:r>
              <w:rPr>
                <w:color w:val="000000"/>
                <w:lang w:val="el-GR"/>
              </w:rPr>
              <w:t>Κύριος ερευνητής</w:t>
            </w:r>
          </w:p>
        </w:tc>
        <w:tc>
          <w:tcPr>
            <w:tcW w:w="2234" w:type="dxa"/>
          </w:tcPr>
          <w:p w14:paraId="2D70B9E5" w14:textId="77777777" w:rsidR="00510B56" w:rsidRDefault="00D623A4" w:rsidP="00AA540B">
            <w:pPr>
              <w:ind w:left="459" w:right="283"/>
              <w:rPr>
                <w:color w:val="000000"/>
                <w:lang w:val="el-GR"/>
              </w:rPr>
            </w:pPr>
            <w:r>
              <w:rPr>
                <w:color w:val="000000"/>
                <w:lang w:val="el-GR"/>
              </w:rPr>
              <w:t>2014-1</w:t>
            </w:r>
            <w:r w:rsidR="00AA540B">
              <w:rPr>
                <w:color w:val="000000"/>
                <w:lang w:val="el-GR"/>
              </w:rPr>
              <w:t>7</w:t>
            </w:r>
          </w:p>
        </w:tc>
      </w:tr>
      <w:tr w:rsidR="00D1345A" w:rsidRPr="00510B56" w14:paraId="623819AD" w14:textId="77777777" w:rsidTr="006D7E0E">
        <w:tc>
          <w:tcPr>
            <w:tcW w:w="4219" w:type="dxa"/>
          </w:tcPr>
          <w:p w14:paraId="67BA4F4F" w14:textId="77777777" w:rsidR="00D1345A" w:rsidRPr="00D1345A" w:rsidRDefault="00D1345A" w:rsidP="00BB7444">
            <w:pPr>
              <w:pStyle w:val="TableNormal"/>
              <w:rPr>
                <w:lang w:eastAsia="el-GR"/>
              </w:rPr>
            </w:pPr>
            <w:r w:rsidRPr="00D1345A">
              <w:rPr>
                <w:rFonts w:eastAsia="ArialMT"/>
                <w:szCs w:val="22"/>
              </w:rPr>
              <w:t>«</w:t>
            </w:r>
            <w:r>
              <w:rPr>
                <w:rFonts w:eastAsia="ArialMT"/>
                <w:szCs w:val="22"/>
              </w:rPr>
              <w:t>The prevalence of DNA methylation markers in the urine of patients with neurogenic lower urinary tract dysfunction</w:t>
            </w:r>
            <w:r w:rsidRPr="00D1345A">
              <w:rPr>
                <w:rFonts w:eastAsia="ArialMT"/>
                <w:szCs w:val="22"/>
              </w:rPr>
              <w:t>»</w:t>
            </w:r>
          </w:p>
        </w:tc>
        <w:tc>
          <w:tcPr>
            <w:tcW w:w="2268" w:type="dxa"/>
          </w:tcPr>
          <w:p w14:paraId="7181863A" w14:textId="77777777" w:rsidR="00D1345A" w:rsidRPr="00D1345A" w:rsidRDefault="00D1345A" w:rsidP="003C2635">
            <w:pPr>
              <w:ind w:left="459" w:right="-108"/>
              <w:rPr>
                <w:color w:val="000000"/>
              </w:rPr>
            </w:pPr>
            <w:r>
              <w:rPr>
                <w:color w:val="000000"/>
                <w:lang w:val="el-GR"/>
              </w:rPr>
              <w:t>Κύριος ερευνητής</w:t>
            </w:r>
          </w:p>
        </w:tc>
        <w:tc>
          <w:tcPr>
            <w:tcW w:w="2234" w:type="dxa"/>
          </w:tcPr>
          <w:p w14:paraId="11075AEE" w14:textId="77777777" w:rsidR="00D1345A" w:rsidRPr="00D1345A" w:rsidRDefault="00D1345A" w:rsidP="00AA540B">
            <w:pPr>
              <w:ind w:left="459" w:right="283"/>
              <w:rPr>
                <w:color w:val="000000"/>
                <w:lang w:val="el-GR"/>
              </w:rPr>
            </w:pPr>
            <w:r>
              <w:rPr>
                <w:color w:val="000000"/>
                <w:lang w:val="el-GR"/>
              </w:rPr>
              <w:t>2018-19</w:t>
            </w:r>
          </w:p>
        </w:tc>
      </w:tr>
      <w:tr w:rsidR="00D1345A" w:rsidRPr="00510B56" w14:paraId="32303FC1" w14:textId="77777777" w:rsidTr="006D7E0E">
        <w:tc>
          <w:tcPr>
            <w:tcW w:w="4219" w:type="dxa"/>
          </w:tcPr>
          <w:p w14:paraId="1D3DEB0D" w14:textId="77777777" w:rsidR="00D1345A" w:rsidRPr="00D1345A" w:rsidRDefault="00D1345A" w:rsidP="00BB7444">
            <w:pPr>
              <w:pStyle w:val="TableNormal"/>
              <w:rPr>
                <w:rFonts w:eastAsia="ArialMT"/>
                <w:szCs w:val="22"/>
              </w:rPr>
            </w:pPr>
            <w:r>
              <w:rPr>
                <w:rFonts w:eastAsia="ArialMT"/>
                <w:szCs w:val="22"/>
                <w:lang w:val="el-GR"/>
              </w:rPr>
              <w:t>«Επίδραση της πυελικής ισχαιμίας στη λειτουργία του κατώτερου ουροποιητικού. Μελέτη κλινικών παραμέτρων και μοριακών δεικτών»</w:t>
            </w:r>
          </w:p>
        </w:tc>
        <w:tc>
          <w:tcPr>
            <w:tcW w:w="2268" w:type="dxa"/>
          </w:tcPr>
          <w:p w14:paraId="6B6F0618" w14:textId="77777777" w:rsidR="00D1345A" w:rsidRDefault="00D1345A" w:rsidP="003C2635">
            <w:pPr>
              <w:ind w:left="459" w:right="-108"/>
              <w:rPr>
                <w:color w:val="000000"/>
                <w:lang w:val="el-GR"/>
              </w:rPr>
            </w:pPr>
            <w:r>
              <w:rPr>
                <w:color w:val="000000"/>
                <w:lang w:val="el-GR"/>
              </w:rPr>
              <w:t>Κύριος ερευνητής</w:t>
            </w:r>
          </w:p>
        </w:tc>
        <w:tc>
          <w:tcPr>
            <w:tcW w:w="2234" w:type="dxa"/>
          </w:tcPr>
          <w:p w14:paraId="1D49C5A6" w14:textId="77777777" w:rsidR="00D1345A" w:rsidRDefault="00D1345A" w:rsidP="00AA540B">
            <w:pPr>
              <w:ind w:left="459" w:right="283"/>
              <w:rPr>
                <w:color w:val="000000"/>
                <w:lang w:val="el-GR"/>
              </w:rPr>
            </w:pPr>
            <w:r>
              <w:rPr>
                <w:color w:val="000000"/>
                <w:lang w:val="el-GR"/>
              </w:rPr>
              <w:t>2018-21</w:t>
            </w:r>
          </w:p>
        </w:tc>
      </w:tr>
      <w:tr w:rsidR="0052421E" w:rsidRPr="006D7E0E" w14:paraId="079DB875" w14:textId="77777777" w:rsidTr="006D7E0E">
        <w:tc>
          <w:tcPr>
            <w:tcW w:w="4219" w:type="dxa"/>
          </w:tcPr>
          <w:p w14:paraId="000AAFC6" w14:textId="77777777" w:rsidR="0052421E" w:rsidRPr="006D7E0E" w:rsidRDefault="0052421E" w:rsidP="00BB7444">
            <w:pPr>
              <w:rPr>
                <w:b/>
                <w:sz w:val="28"/>
                <w:lang w:val="el-GR"/>
              </w:rPr>
            </w:pPr>
            <w:r w:rsidRPr="006D7E0E">
              <w:rPr>
                <w:b/>
                <w:lang w:val="el-GR"/>
              </w:rPr>
              <w:t>Προγράμματα Ελληνικών Πανεπιστημίων</w:t>
            </w:r>
            <w:r w:rsidR="004B514A">
              <w:rPr>
                <w:b/>
                <w:lang w:val="el-GR"/>
              </w:rPr>
              <w:t>-ΤΕΙ</w:t>
            </w:r>
          </w:p>
        </w:tc>
        <w:tc>
          <w:tcPr>
            <w:tcW w:w="2268" w:type="dxa"/>
          </w:tcPr>
          <w:p w14:paraId="3505FE8B" w14:textId="77777777" w:rsidR="0052421E" w:rsidRPr="006D7E0E" w:rsidRDefault="0052421E" w:rsidP="006D7E0E">
            <w:pPr>
              <w:ind w:right="567"/>
              <w:rPr>
                <w:b/>
                <w:sz w:val="28"/>
                <w:lang w:val="el-GR"/>
              </w:rPr>
            </w:pPr>
          </w:p>
        </w:tc>
        <w:tc>
          <w:tcPr>
            <w:tcW w:w="2234" w:type="dxa"/>
          </w:tcPr>
          <w:p w14:paraId="4202FC81" w14:textId="77777777" w:rsidR="0052421E" w:rsidRPr="006D7E0E" w:rsidRDefault="0052421E" w:rsidP="006D7E0E">
            <w:pPr>
              <w:ind w:left="459" w:right="283"/>
              <w:rPr>
                <w:b/>
                <w:sz w:val="28"/>
                <w:lang w:val="el-GR"/>
              </w:rPr>
            </w:pPr>
          </w:p>
        </w:tc>
      </w:tr>
      <w:tr w:rsidR="0052421E" w:rsidRPr="006D7E0E" w14:paraId="5DDA2673" w14:textId="77777777" w:rsidTr="006D7E0E">
        <w:tc>
          <w:tcPr>
            <w:tcW w:w="4219" w:type="dxa"/>
          </w:tcPr>
          <w:p w14:paraId="48BA20F1" w14:textId="77777777" w:rsidR="0052421E" w:rsidRPr="006D7E0E" w:rsidRDefault="0052421E" w:rsidP="00E36D82">
            <w:pPr>
              <w:tabs>
                <w:tab w:val="left" w:pos="284"/>
              </w:tabs>
              <w:rPr>
                <w:lang w:val="el-GR"/>
              </w:rPr>
            </w:pPr>
            <w:r w:rsidRPr="006D7E0E">
              <w:rPr>
                <w:lang w:val="el-GR"/>
              </w:rPr>
              <w:t>ΠΕΝΕΔ 99ΕΔ635 του Πανεπιστημίου Πατρών με θέμα την ανάπτυξη συστήματος για την αντικειμενική εκτίμηση των μηχανικών ιδιοτήτων του προστάτη</w:t>
            </w:r>
          </w:p>
        </w:tc>
        <w:tc>
          <w:tcPr>
            <w:tcW w:w="2268" w:type="dxa"/>
          </w:tcPr>
          <w:p w14:paraId="278E9F7C" w14:textId="77777777" w:rsidR="0052421E" w:rsidRPr="006D7E0E" w:rsidRDefault="0052421E" w:rsidP="006D7E0E">
            <w:pPr>
              <w:pStyle w:val="TableNormal"/>
              <w:ind w:left="525"/>
              <w:rPr>
                <w:color w:val="000000"/>
                <w:lang w:val="el-GR"/>
              </w:rPr>
            </w:pPr>
            <w:r w:rsidRPr="006D7E0E">
              <w:rPr>
                <w:color w:val="000000"/>
                <w:lang w:val="el-GR"/>
              </w:rPr>
              <w:t>Ερευνητής</w:t>
            </w:r>
          </w:p>
          <w:p w14:paraId="25891B09" w14:textId="77777777" w:rsidR="0052421E" w:rsidRPr="006D7E0E" w:rsidRDefault="0052421E" w:rsidP="006D7E0E">
            <w:pPr>
              <w:ind w:right="567"/>
              <w:rPr>
                <w:b/>
                <w:sz w:val="28"/>
                <w:lang w:val="el-GR"/>
              </w:rPr>
            </w:pPr>
          </w:p>
        </w:tc>
        <w:tc>
          <w:tcPr>
            <w:tcW w:w="2234" w:type="dxa"/>
          </w:tcPr>
          <w:p w14:paraId="17DEEA95" w14:textId="77777777" w:rsidR="0052421E" w:rsidRPr="006D7E0E" w:rsidRDefault="0052421E" w:rsidP="00D17A71">
            <w:pPr>
              <w:ind w:left="459" w:right="283"/>
              <w:rPr>
                <w:b/>
                <w:sz w:val="28"/>
                <w:lang w:val="el-GR"/>
              </w:rPr>
            </w:pPr>
            <w:r w:rsidRPr="006D7E0E">
              <w:rPr>
                <w:color w:val="000000"/>
                <w:lang w:val="el-GR"/>
              </w:rPr>
              <w:t>2/00-8/00</w:t>
            </w:r>
          </w:p>
        </w:tc>
      </w:tr>
      <w:tr w:rsidR="0052421E" w:rsidRPr="006D7E0E" w14:paraId="79F7684D" w14:textId="77777777" w:rsidTr="006D7E0E">
        <w:tc>
          <w:tcPr>
            <w:tcW w:w="4219" w:type="dxa"/>
          </w:tcPr>
          <w:p w14:paraId="1501FF31" w14:textId="77777777" w:rsidR="0052421E" w:rsidRPr="006D7E0E" w:rsidRDefault="0052421E" w:rsidP="00FC140F">
            <w:pPr>
              <w:ind w:right="-3"/>
              <w:rPr>
                <w:b/>
                <w:sz w:val="28"/>
                <w:lang w:val="el-GR"/>
              </w:rPr>
            </w:pPr>
            <w:r w:rsidRPr="006D7E0E">
              <w:rPr>
                <w:color w:val="000000"/>
                <w:lang w:val="el-GR"/>
              </w:rPr>
              <w:t>«Οργάνωση και λειτουργία  Κέντρου Αναφοράς Σεξουαλικών δυσλειτουργιών»</w:t>
            </w:r>
          </w:p>
        </w:tc>
        <w:tc>
          <w:tcPr>
            <w:tcW w:w="2268" w:type="dxa"/>
          </w:tcPr>
          <w:p w14:paraId="08A7C67B" w14:textId="77777777" w:rsidR="0052421E" w:rsidRPr="006D7E0E" w:rsidRDefault="0052421E" w:rsidP="006D7E0E">
            <w:pPr>
              <w:pStyle w:val="TableNormal"/>
              <w:ind w:left="525"/>
              <w:rPr>
                <w:color w:val="000000"/>
                <w:lang w:val="el-GR"/>
              </w:rPr>
            </w:pPr>
            <w:r w:rsidRPr="006D7E0E">
              <w:rPr>
                <w:color w:val="000000"/>
                <w:lang w:val="el-GR"/>
              </w:rPr>
              <w:t>Ερευνητής</w:t>
            </w:r>
          </w:p>
        </w:tc>
        <w:tc>
          <w:tcPr>
            <w:tcW w:w="2234" w:type="dxa"/>
          </w:tcPr>
          <w:p w14:paraId="277621B2" w14:textId="77777777" w:rsidR="0052421E" w:rsidRPr="006D7E0E" w:rsidRDefault="0052421E" w:rsidP="006D7E0E">
            <w:pPr>
              <w:pStyle w:val="TableNormal"/>
              <w:ind w:left="459"/>
              <w:rPr>
                <w:color w:val="000000"/>
                <w:lang w:val="el-GR"/>
              </w:rPr>
            </w:pPr>
            <w:r w:rsidRPr="006D7E0E">
              <w:rPr>
                <w:color w:val="000000"/>
                <w:lang w:val="el-GR"/>
              </w:rPr>
              <w:t>1998-2000</w:t>
            </w:r>
          </w:p>
        </w:tc>
      </w:tr>
      <w:tr w:rsidR="0052421E" w:rsidRPr="006D7E0E" w14:paraId="1A2498F6" w14:textId="77777777" w:rsidTr="006D7E0E">
        <w:tc>
          <w:tcPr>
            <w:tcW w:w="4219" w:type="dxa"/>
          </w:tcPr>
          <w:p w14:paraId="23694C7C" w14:textId="77777777" w:rsidR="0052421E" w:rsidRPr="006D7E0E" w:rsidRDefault="0052421E" w:rsidP="00BB7444">
            <w:pPr>
              <w:rPr>
                <w:b/>
                <w:sz w:val="28"/>
                <w:lang w:val="el-GR"/>
              </w:rPr>
            </w:pPr>
            <w:r w:rsidRPr="006D7E0E">
              <w:rPr>
                <w:color w:val="000000"/>
                <w:lang w:val="el-GR"/>
              </w:rPr>
              <w:t>«Κέντρο Μελέτης Εγκράτειας και Παθήσεων Πυελικού Εδάφους</w:t>
            </w:r>
            <w:r>
              <w:rPr>
                <w:color w:val="000000"/>
                <w:lang w:val="el-GR"/>
              </w:rPr>
              <w:t>»</w:t>
            </w:r>
          </w:p>
        </w:tc>
        <w:tc>
          <w:tcPr>
            <w:tcW w:w="2268" w:type="dxa"/>
          </w:tcPr>
          <w:p w14:paraId="19A7E3ED" w14:textId="77777777" w:rsidR="0052421E" w:rsidRPr="006D7E0E" w:rsidRDefault="0052421E" w:rsidP="006D7E0E">
            <w:pPr>
              <w:ind w:left="459" w:right="567"/>
              <w:rPr>
                <w:b/>
                <w:sz w:val="28"/>
                <w:lang w:val="el-GR"/>
              </w:rPr>
            </w:pPr>
            <w:r w:rsidRPr="006D7E0E">
              <w:rPr>
                <w:color w:val="000000"/>
                <w:lang w:val="el-GR"/>
              </w:rPr>
              <w:t xml:space="preserve"> Υπεύθυνος</w:t>
            </w:r>
          </w:p>
        </w:tc>
        <w:tc>
          <w:tcPr>
            <w:tcW w:w="2234" w:type="dxa"/>
          </w:tcPr>
          <w:p w14:paraId="58DFBB63" w14:textId="77777777" w:rsidR="0052421E" w:rsidRPr="006D7E0E" w:rsidRDefault="0052421E" w:rsidP="006D7E0E">
            <w:pPr>
              <w:ind w:left="459" w:right="283"/>
              <w:rPr>
                <w:b/>
                <w:sz w:val="28"/>
                <w:lang w:val="el-GR"/>
              </w:rPr>
            </w:pPr>
            <w:r w:rsidRPr="006D7E0E">
              <w:rPr>
                <w:color w:val="000000"/>
                <w:lang w:val="el-GR"/>
              </w:rPr>
              <w:t>2008-σήμερα</w:t>
            </w:r>
          </w:p>
        </w:tc>
      </w:tr>
      <w:tr w:rsidR="0052421E" w:rsidRPr="006D7E0E" w14:paraId="3FDD3819" w14:textId="77777777" w:rsidTr="006D7E0E">
        <w:tc>
          <w:tcPr>
            <w:tcW w:w="4219" w:type="dxa"/>
          </w:tcPr>
          <w:p w14:paraId="090CE099" w14:textId="77777777" w:rsidR="0052421E" w:rsidRPr="00E037CE" w:rsidRDefault="0052421E" w:rsidP="00E037CE">
            <w:pPr>
              <w:rPr>
                <w:color w:val="000000"/>
                <w:lang w:val="el-GR"/>
              </w:rPr>
            </w:pPr>
            <w:r>
              <w:rPr>
                <w:lang w:val="el-GR"/>
              </w:rPr>
              <w:t>«</w:t>
            </w:r>
            <w:r w:rsidRPr="00E037CE">
              <w:rPr>
                <w:lang w:val="el-GR"/>
              </w:rPr>
              <w:t xml:space="preserve">Πώς επηρεάζει η χρήση των βοηθημάτων ακράτειας την ποιότητα της σεξουαλικής ζωής </w:t>
            </w:r>
            <w:r w:rsidRPr="00E037CE">
              <w:rPr>
                <w:lang w:val="el-GR"/>
              </w:rPr>
              <w:lastRenderedPageBreak/>
              <w:t>και την αυτο-εικόνα των γυναικών με ακράτεια ούρων; Η</w:t>
            </w:r>
            <w:r w:rsidRPr="00E037CE">
              <w:t xml:space="preserve"> </w:t>
            </w:r>
            <w:r w:rsidRPr="00E037CE">
              <w:rPr>
                <w:lang w:val="el-GR"/>
              </w:rPr>
              <w:t>επίδραση</w:t>
            </w:r>
            <w:r w:rsidRPr="00E037CE">
              <w:t xml:space="preserve"> </w:t>
            </w:r>
            <w:r w:rsidRPr="00E037CE">
              <w:rPr>
                <w:lang w:val="el-GR"/>
              </w:rPr>
              <w:t>των</w:t>
            </w:r>
            <w:r w:rsidRPr="00E037CE">
              <w:t xml:space="preserve"> </w:t>
            </w:r>
            <w:r w:rsidRPr="00E037CE">
              <w:rPr>
                <w:lang w:val="el-GR"/>
              </w:rPr>
              <w:t>αντιμουσκαρινικών φαρμάκων</w:t>
            </w:r>
            <w:r>
              <w:rPr>
                <w:lang w:val="el-GR"/>
              </w:rPr>
              <w:t>»</w:t>
            </w:r>
          </w:p>
        </w:tc>
        <w:tc>
          <w:tcPr>
            <w:tcW w:w="2268" w:type="dxa"/>
          </w:tcPr>
          <w:p w14:paraId="4E110F25" w14:textId="77777777" w:rsidR="0052421E" w:rsidRPr="006D7E0E" w:rsidRDefault="0052421E" w:rsidP="003C2635">
            <w:pPr>
              <w:ind w:left="459" w:right="34"/>
              <w:rPr>
                <w:color w:val="000000"/>
                <w:lang w:val="el-GR"/>
              </w:rPr>
            </w:pPr>
            <w:r>
              <w:rPr>
                <w:color w:val="000000"/>
                <w:lang w:val="el-GR"/>
              </w:rPr>
              <w:lastRenderedPageBreak/>
              <w:t>Κύριος ερευνητής</w:t>
            </w:r>
          </w:p>
        </w:tc>
        <w:tc>
          <w:tcPr>
            <w:tcW w:w="2234" w:type="dxa"/>
          </w:tcPr>
          <w:p w14:paraId="7F7ED5CE" w14:textId="77777777" w:rsidR="0052421E" w:rsidRPr="006D7E0E" w:rsidRDefault="0052421E" w:rsidP="007959AD">
            <w:pPr>
              <w:ind w:left="459" w:right="283"/>
              <w:rPr>
                <w:color w:val="000000"/>
                <w:lang w:val="el-GR"/>
              </w:rPr>
            </w:pPr>
            <w:r>
              <w:rPr>
                <w:color w:val="000000"/>
                <w:lang w:val="el-GR"/>
              </w:rPr>
              <w:t>2010-15</w:t>
            </w:r>
          </w:p>
        </w:tc>
      </w:tr>
      <w:tr w:rsidR="0052421E" w:rsidRPr="006D7E0E" w14:paraId="03ACBFF5" w14:textId="77777777" w:rsidTr="006D7E0E">
        <w:tc>
          <w:tcPr>
            <w:tcW w:w="4219" w:type="dxa"/>
          </w:tcPr>
          <w:p w14:paraId="24BDDF17" w14:textId="77777777" w:rsidR="0052421E" w:rsidRPr="0088748D" w:rsidRDefault="0052421E" w:rsidP="0088748D">
            <w:r w:rsidRPr="0088748D">
              <w:rPr>
                <w:bCs/>
                <w:szCs w:val="24"/>
              </w:rPr>
              <w:t>«</w:t>
            </w:r>
            <w:r w:rsidRPr="00C72CD7">
              <w:rPr>
                <w:bCs/>
                <w:szCs w:val="24"/>
              </w:rPr>
              <w:t>Psychosocial determinants of health perception and healthcare-seeking behaviour in association with Lower Urinary Tract Symptoms (LUTS)</w:t>
            </w:r>
            <w:r w:rsidRPr="0088748D">
              <w:rPr>
                <w:bCs/>
                <w:szCs w:val="24"/>
              </w:rPr>
              <w:t>»</w:t>
            </w:r>
          </w:p>
        </w:tc>
        <w:tc>
          <w:tcPr>
            <w:tcW w:w="2268" w:type="dxa"/>
          </w:tcPr>
          <w:p w14:paraId="23243E30" w14:textId="77777777" w:rsidR="0052421E" w:rsidRPr="00C72CD7" w:rsidRDefault="0052421E" w:rsidP="003C2635">
            <w:pPr>
              <w:ind w:left="459" w:right="34"/>
              <w:rPr>
                <w:color w:val="000000"/>
              </w:rPr>
            </w:pPr>
            <w:r>
              <w:rPr>
                <w:color w:val="000000"/>
                <w:lang w:val="el-GR"/>
              </w:rPr>
              <w:t>Κύριος ερευνητής</w:t>
            </w:r>
          </w:p>
        </w:tc>
        <w:tc>
          <w:tcPr>
            <w:tcW w:w="2234" w:type="dxa"/>
          </w:tcPr>
          <w:p w14:paraId="40728031" w14:textId="77777777" w:rsidR="0052421E" w:rsidRPr="007959AD" w:rsidRDefault="0052421E" w:rsidP="007959AD">
            <w:pPr>
              <w:ind w:left="459" w:right="283"/>
              <w:rPr>
                <w:color w:val="000000"/>
                <w:lang w:val="el-GR"/>
              </w:rPr>
            </w:pPr>
            <w:r>
              <w:rPr>
                <w:color w:val="000000"/>
                <w:lang w:val="el-GR"/>
              </w:rPr>
              <w:t>201</w:t>
            </w:r>
            <w:r>
              <w:rPr>
                <w:color w:val="000000"/>
                <w:lang w:val="en-GB"/>
              </w:rPr>
              <w:t>1</w:t>
            </w:r>
            <w:r>
              <w:rPr>
                <w:color w:val="000000"/>
                <w:lang w:val="el-GR"/>
              </w:rPr>
              <w:t>-13</w:t>
            </w:r>
          </w:p>
        </w:tc>
      </w:tr>
      <w:tr w:rsidR="0052421E" w:rsidRPr="003364E0" w14:paraId="744B0110" w14:textId="77777777" w:rsidTr="006D7E0E">
        <w:tc>
          <w:tcPr>
            <w:tcW w:w="4219" w:type="dxa"/>
          </w:tcPr>
          <w:p w14:paraId="154CB98D" w14:textId="77777777" w:rsidR="0052421E" w:rsidRPr="003364E0" w:rsidRDefault="0052421E" w:rsidP="001E5F9A">
            <w:pPr>
              <w:rPr>
                <w:bCs/>
                <w:szCs w:val="24"/>
                <w:lang w:val="el-GR"/>
              </w:rPr>
            </w:pPr>
            <w:r>
              <w:rPr>
                <w:bCs/>
                <w:szCs w:val="24"/>
                <w:lang w:val="el-GR"/>
              </w:rPr>
              <w:t>«Διερεύνηση της παθοφυσιολογίας του κατώτερου ουροποιητικού συστήματος και των μηχανισμών δράσης εφαρμοσμένων και πειραματικών θεραπευτικών σχημάτων στην υπερδραστήρια κύστη και την ακράτεια από έπειξη» (</w:t>
            </w:r>
            <w:r w:rsidRPr="003364E0">
              <w:rPr>
                <w:b/>
                <w:szCs w:val="22"/>
                <w:lang w:val="el-GR"/>
              </w:rPr>
              <w:t>χρηματοδοτ</w:t>
            </w:r>
            <w:r w:rsidR="001E5F9A">
              <w:rPr>
                <w:b/>
                <w:szCs w:val="22"/>
                <w:lang w:val="el-GR"/>
              </w:rPr>
              <w:t>ήθηκε</w:t>
            </w:r>
            <w:r w:rsidRPr="003364E0">
              <w:rPr>
                <w:b/>
                <w:szCs w:val="22"/>
                <w:lang w:val="el-GR"/>
              </w:rPr>
              <w:t xml:space="preserve"> από το επιχειρησιακό πρόγραμμα «Εκπαίδευση και δια βίου μάθηση», ΕΣΠΑ 2007-2013</w:t>
            </w:r>
            <w:r>
              <w:rPr>
                <w:b/>
                <w:szCs w:val="22"/>
                <w:lang w:val="el-GR"/>
              </w:rPr>
              <w:t>,</w:t>
            </w:r>
            <w:r w:rsidRPr="003364E0">
              <w:rPr>
                <w:rFonts w:ascii="Arial" w:hAnsi="Arial" w:cs="Arial"/>
                <w:sz w:val="22"/>
                <w:szCs w:val="22"/>
                <w:lang w:val="el-GR"/>
              </w:rPr>
              <w:t xml:space="preserve"> </w:t>
            </w:r>
            <w:r w:rsidRPr="003364E0">
              <w:rPr>
                <w:b/>
                <w:lang w:val="el-GR"/>
              </w:rPr>
              <w:t>ΔΡΑΣΗ «ΑΡΙΣΤΕΙΑ»</w:t>
            </w:r>
            <w:r>
              <w:rPr>
                <w:b/>
                <w:lang w:val="el-GR"/>
              </w:rPr>
              <w:t>)</w:t>
            </w:r>
            <w:r w:rsidRPr="003364E0">
              <w:rPr>
                <w:rFonts w:ascii="Arial" w:hAnsi="Arial" w:cs="Arial"/>
                <w:sz w:val="22"/>
                <w:szCs w:val="22"/>
                <w:lang w:val="el-GR"/>
              </w:rPr>
              <w:t xml:space="preserve"> </w:t>
            </w:r>
            <w:r w:rsidRPr="003364E0">
              <w:rPr>
                <w:bCs/>
                <w:sz w:val="18"/>
                <w:szCs w:val="24"/>
                <w:lang w:val="el-GR"/>
              </w:rPr>
              <w:t xml:space="preserve"> </w:t>
            </w:r>
          </w:p>
        </w:tc>
        <w:tc>
          <w:tcPr>
            <w:tcW w:w="2268" w:type="dxa"/>
          </w:tcPr>
          <w:p w14:paraId="3B771BC2" w14:textId="77777777" w:rsidR="0052421E" w:rsidRDefault="0052421E" w:rsidP="003C2635">
            <w:pPr>
              <w:ind w:left="459" w:right="34"/>
              <w:rPr>
                <w:color w:val="000000"/>
                <w:lang w:val="el-GR"/>
              </w:rPr>
            </w:pPr>
            <w:r>
              <w:rPr>
                <w:color w:val="000000"/>
                <w:lang w:val="el-GR"/>
              </w:rPr>
              <w:t>Κύριος ερευνητής</w:t>
            </w:r>
          </w:p>
        </w:tc>
        <w:tc>
          <w:tcPr>
            <w:tcW w:w="2234" w:type="dxa"/>
          </w:tcPr>
          <w:p w14:paraId="6370AA88" w14:textId="77777777" w:rsidR="0052421E" w:rsidRDefault="0052421E" w:rsidP="00D17A71">
            <w:pPr>
              <w:ind w:left="459" w:right="283"/>
              <w:rPr>
                <w:color w:val="000000"/>
                <w:lang w:val="el-GR"/>
              </w:rPr>
            </w:pPr>
            <w:r>
              <w:rPr>
                <w:color w:val="000000"/>
                <w:lang w:val="el-GR"/>
              </w:rPr>
              <w:t>2012-15</w:t>
            </w:r>
          </w:p>
        </w:tc>
      </w:tr>
      <w:tr w:rsidR="00D623A4" w:rsidRPr="00D623A4" w14:paraId="2D2599B7" w14:textId="77777777" w:rsidTr="006D7E0E">
        <w:tc>
          <w:tcPr>
            <w:tcW w:w="4219" w:type="dxa"/>
          </w:tcPr>
          <w:p w14:paraId="7C74C4F6" w14:textId="77777777" w:rsidR="00D623A4" w:rsidRDefault="00D623A4" w:rsidP="00D17A71">
            <w:pPr>
              <w:jc w:val="both"/>
              <w:rPr>
                <w:bCs/>
                <w:szCs w:val="24"/>
                <w:lang w:val="el-GR"/>
              </w:rPr>
            </w:pPr>
            <w:r>
              <w:rPr>
                <w:szCs w:val="36"/>
                <w:lang w:val="el-GR"/>
              </w:rPr>
              <w:t>«</w:t>
            </w:r>
            <w:r w:rsidRPr="00D623A4">
              <w:rPr>
                <w:szCs w:val="36"/>
                <w:lang w:val="el-GR"/>
              </w:rPr>
              <w:t>Χρήση ηλεκτρομυογραφίας μονήρους μυϊκής ίνας για την παρακολούθηση απομακρυσμένης διασποράς αλλαντικής τοξίνης μετά από χρήση σε λειτουργικές παθήσεις του κατώτερου ουροποιητικού συστήματος</w:t>
            </w:r>
            <w:r>
              <w:rPr>
                <w:szCs w:val="36"/>
                <w:lang w:val="el-GR"/>
              </w:rPr>
              <w:t>»</w:t>
            </w:r>
          </w:p>
        </w:tc>
        <w:tc>
          <w:tcPr>
            <w:tcW w:w="2268" w:type="dxa"/>
          </w:tcPr>
          <w:p w14:paraId="26B4FED7" w14:textId="77777777" w:rsidR="00D623A4" w:rsidRDefault="00D623A4" w:rsidP="003C2635">
            <w:pPr>
              <w:ind w:left="459" w:right="34"/>
              <w:rPr>
                <w:color w:val="000000"/>
                <w:lang w:val="el-GR"/>
              </w:rPr>
            </w:pPr>
            <w:r>
              <w:rPr>
                <w:color w:val="000000"/>
                <w:lang w:val="el-GR"/>
              </w:rPr>
              <w:t>Κύριος ερευνητής</w:t>
            </w:r>
          </w:p>
        </w:tc>
        <w:tc>
          <w:tcPr>
            <w:tcW w:w="2234" w:type="dxa"/>
          </w:tcPr>
          <w:p w14:paraId="08A1401F" w14:textId="77777777" w:rsidR="00D623A4" w:rsidRDefault="00D623A4" w:rsidP="00C72CD7">
            <w:pPr>
              <w:ind w:left="459" w:right="283"/>
              <w:rPr>
                <w:color w:val="000000"/>
                <w:lang w:val="el-GR"/>
              </w:rPr>
            </w:pPr>
            <w:r>
              <w:rPr>
                <w:color w:val="000000"/>
                <w:lang w:val="el-GR"/>
              </w:rPr>
              <w:t>2014-16</w:t>
            </w:r>
          </w:p>
        </w:tc>
      </w:tr>
      <w:tr w:rsidR="004B514A" w:rsidRPr="004B514A" w14:paraId="20C4FBCC" w14:textId="77777777" w:rsidTr="006D7E0E">
        <w:tc>
          <w:tcPr>
            <w:tcW w:w="4219" w:type="dxa"/>
          </w:tcPr>
          <w:p w14:paraId="1686BAA7" w14:textId="77777777" w:rsidR="004B514A" w:rsidRDefault="004B514A" w:rsidP="001E5F9A">
            <w:pPr>
              <w:jc w:val="both"/>
              <w:rPr>
                <w:szCs w:val="36"/>
                <w:lang w:val="el-GR"/>
              </w:rPr>
            </w:pPr>
            <w:r>
              <w:rPr>
                <w:szCs w:val="36"/>
                <w:lang w:val="el-GR"/>
              </w:rPr>
              <w:t>«Αξιολόγηση και συσχετισμός συμπτωμάτων από το κατώτερο ουροποιητικό σύστημα με βάση τη ρύθμιση του σακχαρώ</w:t>
            </w:r>
            <w:r w:rsidR="001E5F9A">
              <w:rPr>
                <w:szCs w:val="36"/>
                <w:lang w:val="el-GR"/>
              </w:rPr>
              <w:t>δ</w:t>
            </w:r>
            <w:r>
              <w:rPr>
                <w:szCs w:val="36"/>
                <w:lang w:val="el-GR"/>
              </w:rPr>
              <w:t>ους διαβήτη»</w:t>
            </w:r>
          </w:p>
        </w:tc>
        <w:tc>
          <w:tcPr>
            <w:tcW w:w="2268" w:type="dxa"/>
          </w:tcPr>
          <w:p w14:paraId="49B362D9" w14:textId="77777777" w:rsidR="004B514A" w:rsidRDefault="004B514A" w:rsidP="003C2635">
            <w:pPr>
              <w:ind w:left="459" w:right="34"/>
              <w:rPr>
                <w:color w:val="000000"/>
                <w:lang w:val="el-GR"/>
              </w:rPr>
            </w:pPr>
            <w:r>
              <w:rPr>
                <w:color w:val="000000"/>
                <w:lang w:val="el-GR"/>
              </w:rPr>
              <w:t>Κύριος ερευνητής</w:t>
            </w:r>
          </w:p>
        </w:tc>
        <w:tc>
          <w:tcPr>
            <w:tcW w:w="2234" w:type="dxa"/>
          </w:tcPr>
          <w:p w14:paraId="01E3F1EE" w14:textId="77777777" w:rsidR="004B514A" w:rsidRDefault="004B514A" w:rsidP="00C72CD7">
            <w:pPr>
              <w:ind w:left="459" w:right="283"/>
              <w:rPr>
                <w:color w:val="000000"/>
                <w:lang w:val="el-GR"/>
              </w:rPr>
            </w:pPr>
            <w:r>
              <w:rPr>
                <w:color w:val="000000"/>
                <w:lang w:val="el-GR"/>
              </w:rPr>
              <w:t>2014-15</w:t>
            </w:r>
          </w:p>
        </w:tc>
      </w:tr>
      <w:tr w:rsidR="00C7644A" w:rsidRPr="00C7644A" w14:paraId="036CF319" w14:textId="77777777" w:rsidTr="006D7E0E">
        <w:tc>
          <w:tcPr>
            <w:tcW w:w="4219" w:type="dxa"/>
          </w:tcPr>
          <w:p w14:paraId="3FFC8DC4" w14:textId="77777777" w:rsidR="00C7644A" w:rsidRPr="00C7644A" w:rsidRDefault="00C7644A" w:rsidP="001E5F9A">
            <w:pPr>
              <w:jc w:val="both"/>
              <w:rPr>
                <w:szCs w:val="36"/>
                <w:lang w:val="el-GR"/>
              </w:rPr>
            </w:pPr>
            <w:r>
              <w:rPr>
                <w:szCs w:val="36"/>
                <w:lang w:val="el-GR"/>
              </w:rPr>
              <w:t xml:space="preserve">«Η διαγνωστική αξία δεικτών μεθυλίωσης του </w:t>
            </w:r>
            <w:r>
              <w:rPr>
                <w:rFonts w:eastAsia="ArialMT"/>
                <w:szCs w:val="22"/>
                <w:lang w:eastAsia="en-US"/>
              </w:rPr>
              <w:t>DNA</w:t>
            </w:r>
            <w:r>
              <w:rPr>
                <w:rFonts w:eastAsia="ArialMT"/>
                <w:szCs w:val="22"/>
                <w:lang w:val="el-GR" w:eastAsia="en-US"/>
              </w:rPr>
              <w:t xml:space="preserve"> με στόχο την έγκαιρη διάγνωση του καρκίνου της ουροδόχου κύστης»</w:t>
            </w:r>
          </w:p>
        </w:tc>
        <w:tc>
          <w:tcPr>
            <w:tcW w:w="2268" w:type="dxa"/>
          </w:tcPr>
          <w:p w14:paraId="56D75BB6" w14:textId="77777777" w:rsidR="00C7644A" w:rsidRDefault="00C7644A" w:rsidP="003C2635">
            <w:pPr>
              <w:ind w:left="459" w:right="34"/>
              <w:rPr>
                <w:color w:val="000000"/>
                <w:lang w:val="el-GR"/>
              </w:rPr>
            </w:pPr>
            <w:r>
              <w:rPr>
                <w:color w:val="000000"/>
                <w:lang w:val="el-GR"/>
              </w:rPr>
              <w:t>Κύριος ερευνητής</w:t>
            </w:r>
          </w:p>
        </w:tc>
        <w:tc>
          <w:tcPr>
            <w:tcW w:w="2234" w:type="dxa"/>
          </w:tcPr>
          <w:p w14:paraId="1EE64836" w14:textId="77777777" w:rsidR="00C7644A" w:rsidRDefault="00C7644A" w:rsidP="00C72CD7">
            <w:pPr>
              <w:ind w:left="459" w:right="283"/>
              <w:rPr>
                <w:color w:val="000000"/>
                <w:lang w:val="el-GR"/>
              </w:rPr>
            </w:pPr>
            <w:r>
              <w:rPr>
                <w:color w:val="000000"/>
                <w:lang w:val="el-GR"/>
              </w:rPr>
              <w:t>2014</w:t>
            </w:r>
            <w:r w:rsidR="00E51149">
              <w:rPr>
                <w:color w:val="000000"/>
                <w:lang w:val="el-GR"/>
              </w:rPr>
              <w:t>-1</w:t>
            </w:r>
            <w:r w:rsidR="00D1345A">
              <w:rPr>
                <w:color w:val="000000"/>
                <w:lang w:val="el-GR"/>
              </w:rPr>
              <w:t>7</w:t>
            </w:r>
          </w:p>
        </w:tc>
      </w:tr>
      <w:tr w:rsidR="000C70A2" w:rsidRPr="00C7644A" w14:paraId="71156D4A" w14:textId="77777777" w:rsidTr="006D7E0E">
        <w:tc>
          <w:tcPr>
            <w:tcW w:w="4219" w:type="dxa"/>
          </w:tcPr>
          <w:p w14:paraId="05B6B165" w14:textId="77777777" w:rsidR="000C70A2" w:rsidRDefault="000C70A2" w:rsidP="001E5F9A">
            <w:pPr>
              <w:jc w:val="both"/>
              <w:rPr>
                <w:szCs w:val="36"/>
                <w:lang w:val="el-GR"/>
              </w:rPr>
            </w:pPr>
            <w:r>
              <w:rPr>
                <w:szCs w:val="36"/>
                <w:lang w:val="el-GR"/>
              </w:rPr>
              <w:t>«Ουροδυναμική διάγνωση της υποκυστικής απόφραξης και της υποσυστολίας του εξωστήρα σε άντρες και γυναίκες. Δημιουργία κοινού νομογράμματος ταξινόμησης»</w:t>
            </w:r>
          </w:p>
        </w:tc>
        <w:tc>
          <w:tcPr>
            <w:tcW w:w="2268" w:type="dxa"/>
          </w:tcPr>
          <w:p w14:paraId="4CC022B8" w14:textId="77777777" w:rsidR="000C70A2" w:rsidRDefault="000C70A2" w:rsidP="003C2635">
            <w:pPr>
              <w:ind w:left="459" w:right="34"/>
              <w:rPr>
                <w:color w:val="000000"/>
                <w:lang w:val="el-GR"/>
              </w:rPr>
            </w:pPr>
            <w:r>
              <w:rPr>
                <w:color w:val="000000"/>
                <w:lang w:val="el-GR"/>
              </w:rPr>
              <w:t>Κύριος ερευνητής</w:t>
            </w:r>
          </w:p>
        </w:tc>
        <w:tc>
          <w:tcPr>
            <w:tcW w:w="2234" w:type="dxa"/>
          </w:tcPr>
          <w:p w14:paraId="0200BB13" w14:textId="77777777" w:rsidR="000C70A2" w:rsidRDefault="000C70A2" w:rsidP="00C72CD7">
            <w:pPr>
              <w:ind w:left="459" w:right="283"/>
              <w:rPr>
                <w:color w:val="000000"/>
                <w:lang w:val="el-GR"/>
              </w:rPr>
            </w:pPr>
            <w:r>
              <w:rPr>
                <w:color w:val="000000"/>
                <w:lang w:val="el-GR"/>
              </w:rPr>
              <w:t>2017-20</w:t>
            </w:r>
          </w:p>
        </w:tc>
      </w:tr>
      <w:tr w:rsidR="00360EEE" w:rsidRPr="004B514A" w14:paraId="1ABB4CD8" w14:textId="77777777" w:rsidTr="006D7E0E">
        <w:tc>
          <w:tcPr>
            <w:tcW w:w="4219" w:type="dxa"/>
          </w:tcPr>
          <w:p w14:paraId="5E0EA239" w14:textId="77777777" w:rsidR="00360EEE" w:rsidRPr="00360EEE" w:rsidRDefault="00360EEE" w:rsidP="00E51149">
            <w:pPr>
              <w:autoSpaceDE w:val="0"/>
              <w:autoSpaceDN w:val="0"/>
              <w:adjustRightInd w:val="0"/>
              <w:rPr>
                <w:szCs w:val="36"/>
                <w:lang w:val="el-GR"/>
              </w:rPr>
            </w:pPr>
            <w:r>
              <w:rPr>
                <w:rFonts w:eastAsia="ArialMT"/>
                <w:szCs w:val="22"/>
                <w:lang w:val="el-GR" w:eastAsia="en-US"/>
              </w:rPr>
              <w:t>«</w:t>
            </w:r>
            <w:r w:rsidR="00E51149">
              <w:rPr>
                <w:rFonts w:eastAsia="ArialMT"/>
                <w:szCs w:val="22"/>
                <w:lang w:val="el-GR" w:eastAsia="en-US"/>
              </w:rPr>
              <w:t>Μελέτη για την συσχέτιση των συμπτωμάτων του κατώτερου ουροποιητικού και της ακράτειας μετά τον τοκετό</w:t>
            </w:r>
            <w:r>
              <w:rPr>
                <w:rFonts w:eastAsia="ArialMT"/>
                <w:szCs w:val="22"/>
                <w:lang w:val="el-GR" w:eastAsia="en-US"/>
              </w:rPr>
              <w:t>»</w:t>
            </w:r>
          </w:p>
        </w:tc>
        <w:tc>
          <w:tcPr>
            <w:tcW w:w="2268" w:type="dxa"/>
          </w:tcPr>
          <w:p w14:paraId="72725CAA" w14:textId="77777777" w:rsidR="00360EEE" w:rsidRDefault="00360EEE" w:rsidP="003C2635">
            <w:pPr>
              <w:ind w:left="459" w:right="34"/>
              <w:rPr>
                <w:color w:val="000000"/>
                <w:lang w:val="el-GR"/>
              </w:rPr>
            </w:pPr>
            <w:r>
              <w:rPr>
                <w:color w:val="000000"/>
                <w:lang w:val="el-GR"/>
              </w:rPr>
              <w:t>Κύριος ερευνητής</w:t>
            </w:r>
          </w:p>
        </w:tc>
        <w:tc>
          <w:tcPr>
            <w:tcW w:w="2234" w:type="dxa"/>
          </w:tcPr>
          <w:p w14:paraId="2859DE8B" w14:textId="77777777" w:rsidR="00360EEE" w:rsidRDefault="00360EEE" w:rsidP="00C72CD7">
            <w:pPr>
              <w:ind w:left="459" w:right="283"/>
              <w:rPr>
                <w:color w:val="000000"/>
                <w:lang w:val="el-GR"/>
              </w:rPr>
            </w:pPr>
            <w:r>
              <w:rPr>
                <w:color w:val="000000"/>
                <w:lang w:val="el-GR"/>
              </w:rPr>
              <w:t>2017-18</w:t>
            </w:r>
          </w:p>
        </w:tc>
      </w:tr>
      <w:tr w:rsidR="00623CAB" w:rsidRPr="00623CAB" w14:paraId="011EA203" w14:textId="77777777" w:rsidTr="006D7E0E">
        <w:tc>
          <w:tcPr>
            <w:tcW w:w="4219" w:type="dxa"/>
          </w:tcPr>
          <w:p w14:paraId="1E7FC5D9" w14:textId="77777777" w:rsidR="00623CAB" w:rsidRDefault="00623CAB" w:rsidP="00E51149">
            <w:pPr>
              <w:autoSpaceDE w:val="0"/>
              <w:autoSpaceDN w:val="0"/>
              <w:adjustRightInd w:val="0"/>
              <w:rPr>
                <w:rFonts w:eastAsia="ArialMT"/>
                <w:szCs w:val="22"/>
                <w:lang w:val="el-GR" w:eastAsia="en-US"/>
              </w:rPr>
            </w:pPr>
            <w:r>
              <w:rPr>
                <w:rFonts w:eastAsia="ArialMT"/>
                <w:szCs w:val="22"/>
                <w:lang w:val="el-GR" w:eastAsia="en-US"/>
              </w:rPr>
              <w:t>«Διερεύνηση συσχετισμών προδιαθεσικών παραγόντων στη στυτική λειτουργία και στην ποιότητα ζωής σε ασθενείς με σύνδρομο απνοιών στον ύπνο πριν και μετά τη θεραπεία»</w:t>
            </w:r>
          </w:p>
        </w:tc>
        <w:tc>
          <w:tcPr>
            <w:tcW w:w="2268" w:type="dxa"/>
          </w:tcPr>
          <w:p w14:paraId="26D5E555" w14:textId="77777777" w:rsidR="00623CAB" w:rsidRDefault="00623CAB" w:rsidP="003C2635">
            <w:pPr>
              <w:ind w:left="459" w:right="34"/>
              <w:rPr>
                <w:color w:val="000000"/>
                <w:lang w:val="el-GR"/>
              </w:rPr>
            </w:pPr>
            <w:r>
              <w:rPr>
                <w:color w:val="000000"/>
                <w:lang w:val="el-GR"/>
              </w:rPr>
              <w:t>Κύριος ερευνητής</w:t>
            </w:r>
          </w:p>
        </w:tc>
        <w:tc>
          <w:tcPr>
            <w:tcW w:w="2234" w:type="dxa"/>
          </w:tcPr>
          <w:p w14:paraId="76CBBD00" w14:textId="77777777" w:rsidR="00623CAB" w:rsidRDefault="00623CAB" w:rsidP="00C72CD7">
            <w:pPr>
              <w:ind w:left="459" w:right="283"/>
              <w:rPr>
                <w:color w:val="000000"/>
                <w:lang w:val="el-GR"/>
              </w:rPr>
            </w:pPr>
            <w:r>
              <w:rPr>
                <w:color w:val="000000"/>
                <w:lang w:val="el-GR"/>
              </w:rPr>
              <w:t>2017-19</w:t>
            </w:r>
          </w:p>
        </w:tc>
      </w:tr>
      <w:tr w:rsidR="00C7644A" w:rsidRPr="004B514A" w14:paraId="09A5271F" w14:textId="77777777" w:rsidTr="006D7E0E">
        <w:tc>
          <w:tcPr>
            <w:tcW w:w="4219" w:type="dxa"/>
          </w:tcPr>
          <w:p w14:paraId="0F3A0E0E" w14:textId="77777777" w:rsidR="00C7644A" w:rsidRPr="00C7644A" w:rsidRDefault="00C7644A" w:rsidP="00360EEE">
            <w:pPr>
              <w:autoSpaceDE w:val="0"/>
              <w:autoSpaceDN w:val="0"/>
              <w:adjustRightInd w:val="0"/>
              <w:rPr>
                <w:rFonts w:eastAsia="ArialMT"/>
                <w:szCs w:val="22"/>
                <w:lang w:eastAsia="en-US"/>
              </w:rPr>
            </w:pPr>
            <w:r w:rsidRPr="00C7644A">
              <w:rPr>
                <w:rFonts w:eastAsia="ArialMT"/>
                <w:szCs w:val="22"/>
                <w:lang w:eastAsia="en-US"/>
              </w:rPr>
              <w:t>«</w:t>
            </w:r>
            <w:r>
              <w:rPr>
                <w:rFonts w:eastAsia="ArialMT"/>
                <w:szCs w:val="22"/>
                <w:lang w:eastAsia="en-US"/>
              </w:rPr>
              <w:t>The prevalence of DNA methylation markers in the urine of patients with neurogenic lower urinary tract dysfunction</w:t>
            </w:r>
            <w:r w:rsidRPr="00C7644A">
              <w:rPr>
                <w:rFonts w:eastAsia="ArialMT"/>
                <w:szCs w:val="22"/>
                <w:lang w:eastAsia="en-US"/>
              </w:rPr>
              <w:t>»</w:t>
            </w:r>
            <w:r>
              <w:rPr>
                <w:rFonts w:eastAsia="ArialMT"/>
                <w:szCs w:val="22"/>
                <w:lang w:eastAsia="en-US"/>
              </w:rPr>
              <w:t xml:space="preserve"> </w:t>
            </w:r>
          </w:p>
        </w:tc>
        <w:tc>
          <w:tcPr>
            <w:tcW w:w="2268" w:type="dxa"/>
          </w:tcPr>
          <w:p w14:paraId="4139F512" w14:textId="77777777" w:rsidR="00C7644A" w:rsidRPr="00C7644A" w:rsidRDefault="00C7644A" w:rsidP="003C2635">
            <w:pPr>
              <w:ind w:left="459" w:right="34"/>
              <w:rPr>
                <w:color w:val="000000"/>
              </w:rPr>
            </w:pPr>
            <w:r>
              <w:rPr>
                <w:color w:val="000000"/>
                <w:lang w:val="el-GR"/>
              </w:rPr>
              <w:t>Κύριος ερευνητής</w:t>
            </w:r>
          </w:p>
        </w:tc>
        <w:tc>
          <w:tcPr>
            <w:tcW w:w="2234" w:type="dxa"/>
          </w:tcPr>
          <w:p w14:paraId="677B8B8A" w14:textId="77777777" w:rsidR="00C7644A" w:rsidRPr="00C7644A" w:rsidRDefault="00C7644A" w:rsidP="00C72CD7">
            <w:pPr>
              <w:ind w:left="459" w:right="283"/>
              <w:rPr>
                <w:color w:val="000000"/>
              </w:rPr>
            </w:pPr>
            <w:r>
              <w:rPr>
                <w:color w:val="000000"/>
              </w:rPr>
              <w:t>2018-19</w:t>
            </w:r>
          </w:p>
        </w:tc>
      </w:tr>
      <w:tr w:rsidR="00E51149" w:rsidRPr="00E51149" w14:paraId="35061848" w14:textId="77777777" w:rsidTr="006D7E0E">
        <w:tc>
          <w:tcPr>
            <w:tcW w:w="4219" w:type="dxa"/>
          </w:tcPr>
          <w:p w14:paraId="1FDA78A6" w14:textId="77777777" w:rsidR="00E51149" w:rsidRPr="00E51149" w:rsidRDefault="00E51149" w:rsidP="00360EEE">
            <w:pPr>
              <w:autoSpaceDE w:val="0"/>
              <w:autoSpaceDN w:val="0"/>
              <w:adjustRightInd w:val="0"/>
              <w:rPr>
                <w:rFonts w:eastAsia="ArialMT"/>
                <w:szCs w:val="22"/>
                <w:lang w:val="el-GR" w:eastAsia="en-US"/>
              </w:rPr>
            </w:pPr>
            <w:r>
              <w:rPr>
                <w:rFonts w:eastAsia="ArialMT"/>
                <w:szCs w:val="22"/>
                <w:lang w:val="el-GR" w:eastAsia="en-US"/>
              </w:rPr>
              <w:t>«Πως βαραίνει η παρουσία ακράτειας ούρων την ποιότητα ζωής και την απόφαση αναζήτησης ιατρικής βοήθειας;»</w:t>
            </w:r>
          </w:p>
        </w:tc>
        <w:tc>
          <w:tcPr>
            <w:tcW w:w="2268" w:type="dxa"/>
          </w:tcPr>
          <w:p w14:paraId="1B534E7A" w14:textId="77777777" w:rsidR="00E51149" w:rsidRDefault="00E51149" w:rsidP="003C2635">
            <w:pPr>
              <w:ind w:left="459" w:right="34"/>
              <w:rPr>
                <w:color w:val="000000"/>
                <w:lang w:val="el-GR"/>
              </w:rPr>
            </w:pPr>
            <w:r>
              <w:rPr>
                <w:color w:val="000000"/>
                <w:lang w:val="el-GR"/>
              </w:rPr>
              <w:t>Κύριος ερευνητής</w:t>
            </w:r>
          </w:p>
        </w:tc>
        <w:tc>
          <w:tcPr>
            <w:tcW w:w="2234" w:type="dxa"/>
          </w:tcPr>
          <w:p w14:paraId="65F64D73" w14:textId="77777777" w:rsidR="00E51149" w:rsidRPr="00E51149" w:rsidRDefault="00E51149" w:rsidP="00C72CD7">
            <w:pPr>
              <w:ind w:left="459" w:right="283"/>
              <w:rPr>
                <w:color w:val="000000"/>
                <w:lang w:val="el-GR"/>
              </w:rPr>
            </w:pPr>
            <w:r>
              <w:rPr>
                <w:color w:val="000000"/>
                <w:lang w:val="el-GR"/>
              </w:rPr>
              <w:t>2018-19</w:t>
            </w:r>
          </w:p>
        </w:tc>
      </w:tr>
      <w:tr w:rsidR="00C7644A" w:rsidRPr="00C7644A" w14:paraId="23F4565E" w14:textId="77777777" w:rsidTr="006D7E0E">
        <w:tc>
          <w:tcPr>
            <w:tcW w:w="4219" w:type="dxa"/>
          </w:tcPr>
          <w:p w14:paraId="45DE6463" w14:textId="77777777" w:rsidR="00C7644A" w:rsidRPr="00C7644A" w:rsidRDefault="00C7644A" w:rsidP="00360EEE">
            <w:pPr>
              <w:autoSpaceDE w:val="0"/>
              <w:autoSpaceDN w:val="0"/>
              <w:adjustRightInd w:val="0"/>
              <w:rPr>
                <w:rFonts w:eastAsia="ArialMT"/>
                <w:szCs w:val="22"/>
                <w:lang w:val="el-GR" w:eastAsia="en-US"/>
              </w:rPr>
            </w:pPr>
            <w:r>
              <w:rPr>
                <w:rFonts w:eastAsia="ArialMT"/>
                <w:szCs w:val="22"/>
                <w:lang w:val="el-GR" w:eastAsia="en-US"/>
              </w:rPr>
              <w:t>«Επίδραση της πυελικής ισχαιμίας στη λειτουργία του κατώτερου ουροποιητικού. Μελέτη κλινικών παραμέτρων και μοριακών δεικτών»</w:t>
            </w:r>
          </w:p>
        </w:tc>
        <w:tc>
          <w:tcPr>
            <w:tcW w:w="2268" w:type="dxa"/>
          </w:tcPr>
          <w:p w14:paraId="7FBE08D2" w14:textId="77777777" w:rsidR="00C7644A" w:rsidRDefault="00C7644A" w:rsidP="003C2635">
            <w:pPr>
              <w:ind w:left="459" w:right="34"/>
              <w:rPr>
                <w:color w:val="000000"/>
                <w:lang w:val="el-GR"/>
              </w:rPr>
            </w:pPr>
            <w:r>
              <w:rPr>
                <w:color w:val="000000"/>
                <w:lang w:val="el-GR"/>
              </w:rPr>
              <w:t>Κύριος ερευνητής</w:t>
            </w:r>
          </w:p>
        </w:tc>
        <w:tc>
          <w:tcPr>
            <w:tcW w:w="2234" w:type="dxa"/>
          </w:tcPr>
          <w:p w14:paraId="38655ED8" w14:textId="77777777" w:rsidR="00C7644A" w:rsidRPr="00C7644A" w:rsidRDefault="00C7644A" w:rsidP="00C72CD7">
            <w:pPr>
              <w:ind w:left="459" w:right="283"/>
              <w:rPr>
                <w:color w:val="000000"/>
                <w:lang w:val="el-GR"/>
              </w:rPr>
            </w:pPr>
            <w:r>
              <w:rPr>
                <w:color w:val="000000"/>
                <w:lang w:val="el-GR"/>
              </w:rPr>
              <w:t>2018-21</w:t>
            </w:r>
          </w:p>
        </w:tc>
      </w:tr>
      <w:tr w:rsidR="00AD5489" w:rsidRPr="00D623A4" w14:paraId="6790C8F3" w14:textId="77777777" w:rsidTr="006D7E0E">
        <w:tc>
          <w:tcPr>
            <w:tcW w:w="4219" w:type="dxa"/>
          </w:tcPr>
          <w:p w14:paraId="6FA21C14" w14:textId="77777777" w:rsidR="00AD5489" w:rsidRPr="00AD5489" w:rsidRDefault="00AD5489" w:rsidP="00D17A71">
            <w:pPr>
              <w:jc w:val="both"/>
              <w:rPr>
                <w:b/>
                <w:szCs w:val="36"/>
                <w:lang w:val="el-GR"/>
              </w:rPr>
            </w:pPr>
            <w:r w:rsidRPr="00AD5489">
              <w:rPr>
                <w:b/>
                <w:szCs w:val="36"/>
                <w:lang w:val="el-GR"/>
              </w:rPr>
              <w:t>ΣΥΝΟΛΙΚΗ ΧΡΗΜΑΤΟΔΟΤΗΣΗ ΜΕΧΡΙ ΣΗΜΕΡΑ</w:t>
            </w:r>
            <w:r>
              <w:rPr>
                <w:color w:val="000000"/>
                <w:lang w:val="el-GR"/>
              </w:rPr>
              <w:t xml:space="preserve"> </w:t>
            </w:r>
            <w:r w:rsidRPr="00AD5489">
              <w:rPr>
                <w:b/>
                <w:color w:val="000000"/>
                <w:lang w:val="el-GR"/>
              </w:rPr>
              <w:t>(</w:t>
            </w:r>
            <w:r>
              <w:rPr>
                <w:b/>
                <w:color w:val="000000"/>
                <w:lang w:val="el-GR"/>
              </w:rPr>
              <w:t xml:space="preserve">ΚΑΤΑΘΕΣΕΙΣ ΕΛΚΕ - </w:t>
            </w:r>
            <w:r w:rsidRPr="00AD5489">
              <w:rPr>
                <w:b/>
                <w:color w:val="000000"/>
                <w:lang w:val="el-GR"/>
              </w:rPr>
              <w:t>ΕΥΡΩ)</w:t>
            </w:r>
          </w:p>
        </w:tc>
        <w:tc>
          <w:tcPr>
            <w:tcW w:w="2268" w:type="dxa"/>
          </w:tcPr>
          <w:p w14:paraId="391C137E" w14:textId="77777777" w:rsidR="00AD5489" w:rsidRPr="00674C46" w:rsidRDefault="0032380D" w:rsidP="0032380D">
            <w:pPr>
              <w:ind w:left="459" w:right="34"/>
              <w:rPr>
                <w:b/>
                <w:color w:val="000000"/>
                <w:lang w:val="el-GR"/>
              </w:rPr>
            </w:pPr>
            <w:r w:rsidRPr="00674C46">
              <w:rPr>
                <w:b/>
              </w:rPr>
              <w:t>€</w:t>
            </w:r>
            <w:r w:rsidR="00C7644A" w:rsidRPr="00674C46">
              <w:rPr>
                <w:b/>
              </w:rPr>
              <w:t>1.054</w:t>
            </w:r>
            <w:r w:rsidR="00674C46" w:rsidRPr="00674C46">
              <w:rPr>
                <w:b/>
                <w:color w:val="000000"/>
              </w:rPr>
              <w:t>.785</w:t>
            </w:r>
            <w:r w:rsidR="00AD5489" w:rsidRPr="00674C46">
              <w:rPr>
                <w:b/>
                <w:color w:val="000000"/>
                <w:lang w:val="el-GR"/>
              </w:rPr>
              <w:t xml:space="preserve"> </w:t>
            </w:r>
          </w:p>
        </w:tc>
        <w:tc>
          <w:tcPr>
            <w:tcW w:w="2234" w:type="dxa"/>
          </w:tcPr>
          <w:p w14:paraId="052495BB" w14:textId="77777777" w:rsidR="00AD5489" w:rsidRDefault="00AD5489" w:rsidP="00C72CD7">
            <w:pPr>
              <w:ind w:left="459" w:right="283"/>
              <w:rPr>
                <w:color w:val="000000"/>
                <w:lang w:val="el-GR"/>
              </w:rPr>
            </w:pPr>
          </w:p>
        </w:tc>
      </w:tr>
    </w:tbl>
    <w:p w14:paraId="3879FDF3" w14:textId="77777777" w:rsidR="00E338E3" w:rsidRPr="003364E0" w:rsidRDefault="00E338E3" w:rsidP="00E338E3">
      <w:pPr>
        <w:ind w:right="567"/>
        <w:rPr>
          <w:b/>
          <w:sz w:val="28"/>
          <w:lang w:val="el-GR"/>
        </w:rPr>
      </w:pPr>
    </w:p>
    <w:p w14:paraId="3B102DCB" w14:textId="77777777" w:rsidR="00471368" w:rsidRPr="003364E0" w:rsidRDefault="00471368" w:rsidP="00126057">
      <w:pPr>
        <w:rPr>
          <w:b/>
          <w:caps/>
          <w:sz w:val="28"/>
          <w:highlight w:val="lightGray"/>
          <w:lang w:val="el-GR"/>
        </w:rPr>
      </w:pPr>
    </w:p>
    <w:p w14:paraId="76B98867" w14:textId="77777777" w:rsidR="00126057" w:rsidRPr="00C216CA" w:rsidRDefault="00126057" w:rsidP="00126057">
      <w:pPr>
        <w:rPr>
          <w:caps/>
          <w:color w:val="FF0000"/>
          <w:sz w:val="28"/>
          <w:lang w:val="el-GR"/>
        </w:rPr>
      </w:pPr>
      <w:r w:rsidRPr="00112FE1">
        <w:rPr>
          <w:b/>
          <w:caps/>
          <w:sz w:val="28"/>
          <w:highlight w:val="lightGray"/>
          <w:lang w:val="el-GR"/>
        </w:rPr>
        <w:t xml:space="preserve">Δημοσιεύσεις – αναφορές: </w:t>
      </w:r>
      <w:r w:rsidR="00D25957">
        <w:rPr>
          <w:b/>
          <w:caps/>
          <w:sz w:val="28"/>
          <w:highlight w:val="lightGray"/>
          <w:lang w:val="el-GR"/>
        </w:rPr>
        <w:t>4.662 αναφορές</w:t>
      </w:r>
      <w:r w:rsidRPr="00112FE1">
        <w:rPr>
          <w:b/>
          <w:caps/>
          <w:sz w:val="28"/>
          <w:highlight w:val="lightGray"/>
          <w:lang w:val="el-GR"/>
        </w:rPr>
        <w:t xml:space="preserve">  </w:t>
      </w:r>
      <w:r w:rsidRPr="00A55B09">
        <w:rPr>
          <w:caps/>
          <w:sz w:val="28"/>
          <w:lang w:val="el-GR"/>
        </w:rPr>
        <w:t xml:space="preserve"> </w:t>
      </w:r>
    </w:p>
    <w:p w14:paraId="46B2D872" w14:textId="77777777" w:rsidR="00126057" w:rsidRPr="00E170D9" w:rsidRDefault="00126057" w:rsidP="00D5112B">
      <w:pPr>
        <w:rPr>
          <w:sz w:val="24"/>
          <w:lang w:val="el-GR"/>
        </w:rPr>
      </w:pPr>
      <w:r w:rsidRPr="006A6AE5">
        <w:rPr>
          <w:sz w:val="24"/>
          <w:lang w:val="el-GR"/>
        </w:rPr>
        <w:t>Ανάλυση</w:t>
      </w:r>
      <w:r w:rsidR="00C216CA" w:rsidRPr="006A6AE5">
        <w:rPr>
          <w:sz w:val="24"/>
          <w:lang w:val="el-GR"/>
        </w:rPr>
        <w:t xml:space="preserve"> αναφορ</w:t>
      </w:r>
      <w:r w:rsidR="006A6AE5">
        <w:rPr>
          <w:sz w:val="24"/>
          <w:lang w:val="el-GR"/>
        </w:rPr>
        <w:t>ώ</w:t>
      </w:r>
      <w:r w:rsidR="00C216CA" w:rsidRPr="006A6AE5">
        <w:rPr>
          <w:sz w:val="24"/>
          <w:lang w:val="el-GR"/>
        </w:rPr>
        <w:t>ν</w:t>
      </w:r>
      <w:r w:rsidR="00E170D9">
        <w:rPr>
          <w:sz w:val="24"/>
          <w:lang w:val="el-GR"/>
        </w:rPr>
        <w:t xml:space="preserve"> (σύστημα </w:t>
      </w:r>
      <w:r w:rsidR="00E170D9">
        <w:rPr>
          <w:sz w:val="24"/>
          <w:lang w:val="en-GB"/>
        </w:rPr>
        <w:t>Publish</w:t>
      </w:r>
      <w:r w:rsidR="00E170D9" w:rsidRPr="00E170D9">
        <w:rPr>
          <w:sz w:val="24"/>
          <w:lang w:val="el-GR"/>
        </w:rPr>
        <w:t xml:space="preserve"> </w:t>
      </w:r>
      <w:r w:rsidR="00E170D9">
        <w:rPr>
          <w:sz w:val="24"/>
          <w:lang w:val="en-GB"/>
        </w:rPr>
        <w:t>or</w:t>
      </w:r>
      <w:r w:rsidR="00E170D9" w:rsidRPr="00E170D9">
        <w:rPr>
          <w:sz w:val="24"/>
          <w:lang w:val="el-GR"/>
        </w:rPr>
        <w:t xml:space="preserve"> </w:t>
      </w:r>
      <w:r w:rsidR="00E170D9">
        <w:rPr>
          <w:sz w:val="24"/>
          <w:lang w:val="en-GB"/>
        </w:rPr>
        <w:t>Perish</w:t>
      </w:r>
      <w:r w:rsidR="00D5112B">
        <w:rPr>
          <w:sz w:val="24"/>
          <w:lang w:val="el-GR"/>
        </w:rPr>
        <w:t xml:space="preserve">, βασίζεται στα δεδομένα του </w:t>
      </w:r>
      <w:r w:rsidR="00D5112B">
        <w:rPr>
          <w:sz w:val="24"/>
          <w:lang w:val="en-GB"/>
        </w:rPr>
        <w:t>Google</w:t>
      </w:r>
      <w:r w:rsidR="00D5112B" w:rsidRPr="00D5112B">
        <w:rPr>
          <w:sz w:val="24"/>
          <w:lang w:val="el-GR"/>
        </w:rPr>
        <w:t xml:space="preserve"> </w:t>
      </w:r>
      <w:r w:rsidR="00D5112B">
        <w:rPr>
          <w:sz w:val="24"/>
          <w:lang w:val="en-GB"/>
        </w:rPr>
        <w:t>Scholar</w:t>
      </w:r>
      <w:r w:rsidR="00E170D9" w:rsidRPr="00E170D9">
        <w:rPr>
          <w:sz w:val="24"/>
          <w:lang w:val="el-GR"/>
        </w:rPr>
        <w:t>)</w:t>
      </w:r>
      <w:r w:rsidR="00D5112B">
        <w:rPr>
          <w:sz w:val="24"/>
          <w:lang w:val="el-GR"/>
        </w:rPr>
        <w:t>:</w:t>
      </w:r>
    </w:p>
    <w:p w14:paraId="56265F29" w14:textId="77777777" w:rsidR="00126057" w:rsidRPr="003B707D" w:rsidRDefault="003B707D" w:rsidP="00D2486C">
      <w:pPr>
        <w:numPr>
          <w:ilvl w:val="0"/>
          <w:numId w:val="66"/>
        </w:numPr>
        <w:rPr>
          <w:b/>
          <w:sz w:val="24"/>
          <w:lang w:val="el-GR"/>
        </w:rPr>
      </w:pPr>
      <w:r w:rsidRPr="003B707D">
        <w:rPr>
          <w:sz w:val="24"/>
          <w:lang w:val="el-GR"/>
        </w:rPr>
        <w:t>77</w:t>
      </w:r>
      <w:r w:rsidR="006A6AE5" w:rsidRPr="003B707D">
        <w:rPr>
          <w:sz w:val="24"/>
          <w:lang w:val="el-GR"/>
        </w:rPr>
        <w:t xml:space="preserve"> άρθρα</w:t>
      </w:r>
      <w:r w:rsidR="00126057" w:rsidRPr="003B707D">
        <w:rPr>
          <w:sz w:val="24"/>
          <w:lang w:val="el-GR"/>
        </w:rPr>
        <w:t xml:space="preserve"> </w:t>
      </w:r>
      <w:r w:rsidRPr="003B707D">
        <w:rPr>
          <w:sz w:val="24"/>
          <w:lang w:val="el-GR"/>
        </w:rPr>
        <w:t xml:space="preserve">σε διεθνή περιοδικά </w:t>
      </w:r>
      <w:r w:rsidRPr="003B707D">
        <w:rPr>
          <w:sz w:val="24"/>
          <w:szCs w:val="24"/>
          <w:lang w:val="en-GB"/>
        </w:rPr>
        <w:t>PubMed</w:t>
      </w:r>
      <w:r w:rsidR="00A109E3">
        <w:rPr>
          <w:sz w:val="24"/>
          <w:szCs w:val="24"/>
          <w:lang w:val="el-GR"/>
        </w:rPr>
        <w:t>/</w:t>
      </w:r>
      <w:r w:rsidRPr="003B707D">
        <w:rPr>
          <w:sz w:val="24"/>
          <w:szCs w:val="24"/>
          <w:lang w:val="en-GB"/>
        </w:rPr>
        <w:t>Scopus</w:t>
      </w:r>
      <w:r w:rsidRPr="003B707D">
        <w:rPr>
          <w:sz w:val="24"/>
          <w:szCs w:val="24"/>
          <w:lang w:val="el-GR"/>
        </w:rPr>
        <w:t xml:space="preserve"> </w:t>
      </w:r>
      <w:r w:rsidR="00126057" w:rsidRPr="003B707D">
        <w:rPr>
          <w:sz w:val="24"/>
          <w:lang w:val="el-GR"/>
        </w:rPr>
        <w:t xml:space="preserve">με </w:t>
      </w:r>
      <w:r w:rsidRPr="003B707D">
        <w:rPr>
          <w:sz w:val="24"/>
          <w:lang w:val="el-GR"/>
        </w:rPr>
        <w:t>4.533</w:t>
      </w:r>
      <w:r w:rsidR="00126057" w:rsidRPr="003B707D">
        <w:rPr>
          <w:sz w:val="24"/>
          <w:lang w:val="el-GR"/>
        </w:rPr>
        <w:t xml:space="preserve"> αναφορ</w:t>
      </w:r>
      <w:r w:rsidR="006A6AE5" w:rsidRPr="003B707D">
        <w:rPr>
          <w:sz w:val="24"/>
          <w:lang w:val="el-GR"/>
        </w:rPr>
        <w:t>ές</w:t>
      </w:r>
      <w:r w:rsidR="00D25957">
        <w:rPr>
          <w:sz w:val="24"/>
          <w:lang w:val="el-GR"/>
        </w:rPr>
        <w:t xml:space="preserve"> (67 έλαβαν αναφορές)</w:t>
      </w:r>
    </w:p>
    <w:p w14:paraId="191D8841" w14:textId="77777777" w:rsidR="003B707D" w:rsidRPr="003B707D" w:rsidRDefault="00A109E3" w:rsidP="00D2486C">
      <w:pPr>
        <w:numPr>
          <w:ilvl w:val="0"/>
          <w:numId w:val="66"/>
        </w:numPr>
        <w:rPr>
          <w:b/>
          <w:sz w:val="24"/>
          <w:lang w:val="el-GR"/>
        </w:rPr>
      </w:pPr>
      <w:r>
        <w:rPr>
          <w:sz w:val="24"/>
          <w:lang w:val="el-GR"/>
        </w:rPr>
        <w:lastRenderedPageBreak/>
        <w:t>3</w:t>
      </w:r>
      <w:r w:rsidR="003B707D" w:rsidRPr="003B707D">
        <w:rPr>
          <w:sz w:val="24"/>
          <w:lang w:val="el-GR"/>
        </w:rPr>
        <w:t xml:space="preserve"> άρθρ</w:t>
      </w:r>
      <w:r>
        <w:rPr>
          <w:sz w:val="24"/>
          <w:lang w:val="el-GR"/>
        </w:rPr>
        <w:t>α</w:t>
      </w:r>
      <w:r w:rsidR="003B707D" w:rsidRPr="003B707D">
        <w:rPr>
          <w:sz w:val="24"/>
          <w:lang w:val="el-GR"/>
        </w:rPr>
        <w:t xml:space="preserve"> σε διεθν</w:t>
      </w:r>
      <w:r>
        <w:rPr>
          <w:sz w:val="24"/>
          <w:lang w:val="el-GR"/>
        </w:rPr>
        <w:t>ή</w:t>
      </w:r>
      <w:r w:rsidR="003B707D" w:rsidRPr="003B707D">
        <w:rPr>
          <w:sz w:val="24"/>
          <w:lang w:val="el-GR"/>
        </w:rPr>
        <w:t xml:space="preserve"> περιοδικ</w:t>
      </w:r>
      <w:r>
        <w:rPr>
          <w:sz w:val="24"/>
          <w:lang w:val="el-GR"/>
        </w:rPr>
        <w:t>ά</w:t>
      </w:r>
      <w:r w:rsidR="003B707D" w:rsidRPr="003B707D">
        <w:rPr>
          <w:sz w:val="24"/>
          <w:lang w:val="el-GR"/>
        </w:rPr>
        <w:t xml:space="preserve"> </w:t>
      </w:r>
      <w:r w:rsidR="003B707D" w:rsidRPr="003B707D">
        <w:rPr>
          <w:sz w:val="24"/>
          <w:szCs w:val="24"/>
          <w:lang w:val="el-GR"/>
        </w:rPr>
        <w:t xml:space="preserve">εκτός </w:t>
      </w:r>
      <w:r w:rsidR="003B707D" w:rsidRPr="003B707D">
        <w:rPr>
          <w:sz w:val="24"/>
          <w:szCs w:val="24"/>
          <w:lang w:val="en-GB"/>
        </w:rPr>
        <w:t>PubMed</w:t>
      </w:r>
      <w:r>
        <w:rPr>
          <w:sz w:val="24"/>
          <w:szCs w:val="24"/>
          <w:lang w:val="el-GR"/>
        </w:rPr>
        <w:t>/</w:t>
      </w:r>
      <w:r w:rsidR="003B707D" w:rsidRPr="003B707D">
        <w:rPr>
          <w:sz w:val="24"/>
          <w:szCs w:val="24"/>
          <w:lang w:val="en-GB"/>
        </w:rPr>
        <w:t>Scopus</w:t>
      </w:r>
      <w:r w:rsidR="003B707D" w:rsidRPr="003B707D">
        <w:rPr>
          <w:sz w:val="24"/>
          <w:szCs w:val="24"/>
          <w:lang w:val="el-GR"/>
        </w:rPr>
        <w:t xml:space="preserve"> </w:t>
      </w:r>
      <w:r w:rsidR="003B707D" w:rsidRPr="003B707D">
        <w:rPr>
          <w:sz w:val="24"/>
          <w:lang w:val="el-GR"/>
        </w:rPr>
        <w:t>με 1 (μία) αναφορά</w:t>
      </w:r>
      <w:r>
        <w:rPr>
          <w:sz w:val="24"/>
          <w:lang w:val="el-GR"/>
        </w:rPr>
        <w:t xml:space="preserve"> (1 έλαβε αναφορά)</w:t>
      </w:r>
    </w:p>
    <w:p w14:paraId="1D00EFB8" w14:textId="77777777" w:rsidR="003B707D" w:rsidRPr="003B707D" w:rsidRDefault="00A109E3" w:rsidP="003B707D">
      <w:pPr>
        <w:numPr>
          <w:ilvl w:val="0"/>
          <w:numId w:val="66"/>
        </w:numPr>
        <w:rPr>
          <w:sz w:val="24"/>
          <w:lang w:val="el-GR"/>
        </w:rPr>
      </w:pPr>
      <w:r>
        <w:rPr>
          <w:sz w:val="24"/>
          <w:lang w:val="el-GR"/>
        </w:rPr>
        <w:t>53</w:t>
      </w:r>
      <w:r w:rsidR="003B707D" w:rsidRPr="003B707D">
        <w:rPr>
          <w:sz w:val="24"/>
          <w:lang w:val="el-GR"/>
        </w:rPr>
        <w:t xml:space="preserve"> άρθρ</w:t>
      </w:r>
      <w:r>
        <w:rPr>
          <w:sz w:val="24"/>
          <w:lang w:val="el-GR"/>
        </w:rPr>
        <w:t>α</w:t>
      </w:r>
      <w:r w:rsidR="003B707D" w:rsidRPr="003B707D">
        <w:rPr>
          <w:sz w:val="24"/>
          <w:lang w:val="el-GR"/>
        </w:rPr>
        <w:t xml:space="preserve"> σε ελληνικ</w:t>
      </w:r>
      <w:r>
        <w:rPr>
          <w:sz w:val="24"/>
          <w:lang w:val="el-GR"/>
        </w:rPr>
        <w:t>ά</w:t>
      </w:r>
      <w:r w:rsidR="003B707D" w:rsidRPr="003B707D">
        <w:rPr>
          <w:sz w:val="24"/>
          <w:lang w:val="el-GR"/>
        </w:rPr>
        <w:t xml:space="preserve"> περιοδικ</w:t>
      </w:r>
      <w:r>
        <w:rPr>
          <w:sz w:val="24"/>
          <w:lang w:val="el-GR"/>
        </w:rPr>
        <w:t>ά</w:t>
      </w:r>
      <w:r w:rsidR="003B707D" w:rsidRPr="003B707D">
        <w:rPr>
          <w:sz w:val="24"/>
          <w:lang w:val="el-GR"/>
        </w:rPr>
        <w:t xml:space="preserve"> με 1 (μία) αναφορά</w:t>
      </w:r>
      <w:r>
        <w:rPr>
          <w:sz w:val="24"/>
          <w:lang w:val="el-GR"/>
        </w:rPr>
        <w:t xml:space="preserve"> (1 έλαβε αναφορά)</w:t>
      </w:r>
    </w:p>
    <w:p w14:paraId="47F931F9" w14:textId="77777777" w:rsidR="003B707D" w:rsidRDefault="00A109E3" w:rsidP="003B707D">
      <w:pPr>
        <w:numPr>
          <w:ilvl w:val="0"/>
          <w:numId w:val="66"/>
        </w:numPr>
        <w:rPr>
          <w:b/>
          <w:sz w:val="24"/>
          <w:lang w:val="el-GR"/>
        </w:rPr>
      </w:pPr>
      <w:r>
        <w:rPr>
          <w:sz w:val="24"/>
          <w:lang w:val="el-GR"/>
        </w:rPr>
        <w:t xml:space="preserve">110 </w:t>
      </w:r>
      <w:r w:rsidR="00C216CA" w:rsidRPr="003B707D">
        <w:rPr>
          <w:sz w:val="24"/>
          <w:lang w:val="el-GR"/>
        </w:rPr>
        <w:t>περιλ</w:t>
      </w:r>
      <w:r w:rsidR="006A6AE5" w:rsidRPr="003B707D">
        <w:rPr>
          <w:sz w:val="24"/>
          <w:lang w:val="el-GR"/>
        </w:rPr>
        <w:t>ή</w:t>
      </w:r>
      <w:r w:rsidR="00C216CA" w:rsidRPr="003B707D">
        <w:rPr>
          <w:sz w:val="24"/>
          <w:lang w:val="el-GR"/>
        </w:rPr>
        <w:t>ψει</w:t>
      </w:r>
      <w:r w:rsidR="006A6AE5" w:rsidRPr="003B707D">
        <w:rPr>
          <w:sz w:val="24"/>
          <w:lang w:val="el-GR"/>
        </w:rPr>
        <w:t>ς</w:t>
      </w:r>
      <w:r w:rsidR="00C216CA" w:rsidRPr="003B707D">
        <w:rPr>
          <w:sz w:val="24"/>
          <w:lang w:val="el-GR"/>
        </w:rPr>
        <w:t xml:space="preserve"> </w:t>
      </w:r>
      <w:r w:rsidR="003B707D" w:rsidRPr="003B707D">
        <w:rPr>
          <w:sz w:val="24"/>
          <w:lang w:val="el-GR"/>
        </w:rPr>
        <w:t xml:space="preserve">σε διεθνή περιοδικά </w:t>
      </w:r>
      <w:r w:rsidR="00C216CA" w:rsidRPr="003B707D">
        <w:rPr>
          <w:sz w:val="24"/>
          <w:lang w:val="el-GR"/>
        </w:rPr>
        <w:t>με</w:t>
      </w:r>
      <w:r w:rsidR="00126057" w:rsidRPr="003B707D">
        <w:rPr>
          <w:sz w:val="24"/>
          <w:lang w:val="el-GR"/>
        </w:rPr>
        <w:t xml:space="preserve"> </w:t>
      </w:r>
      <w:r w:rsidR="003B707D" w:rsidRPr="003B707D">
        <w:rPr>
          <w:sz w:val="24"/>
          <w:lang w:val="el-GR"/>
        </w:rPr>
        <w:t>7</w:t>
      </w:r>
      <w:r w:rsidR="00023FEA" w:rsidRPr="003B707D">
        <w:rPr>
          <w:sz w:val="24"/>
          <w:lang w:val="el-GR"/>
        </w:rPr>
        <w:t>2</w:t>
      </w:r>
      <w:r w:rsidR="00126057" w:rsidRPr="003B707D">
        <w:rPr>
          <w:sz w:val="24"/>
          <w:lang w:val="el-GR"/>
        </w:rPr>
        <w:t xml:space="preserve"> </w:t>
      </w:r>
      <w:r w:rsidR="00C216CA" w:rsidRPr="003B707D">
        <w:rPr>
          <w:sz w:val="24"/>
          <w:lang w:val="el-GR"/>
        </w:rPr>
        <w:t>αναφορ</w:t>
      </w:r>
      <w:r w:rsidR="006A6AE5" w:rsidRPr="003B707D">
        <w:rPr>
          <w:sz w:val="24"/>
          <w:lang w:val="el-GR"/>
        </w:rPr>
        <w:t>ές</w:t>
      </w:r>
      <w:r w:rsidR="00126057" w:rsidRPr="003B707D">
        <w:rPr>
          <w:sz w:val="24"/>
          <w:lang w:val="el-GR"/>
        </w:rPr>
        <w:t xml:space="preserve"> </w:t>
      </w:r>
      <w:r>
        <w:rPr>
          <w:sz w:val="24"/>
          <w:lang w:val="el-GR"/>
        </w:rPr>
        <w:t>(22 έλαβαν αναφορές)</w:t>
      </w:r>
    </w:p>
    <w:p w14:paraId="3DFEE5EA" w14:textId="77777777" w:rsidR="00844D5D" w:rsidRPr="003B707D" w:rsidRDefault="00A109E3" w:rsidP="003B707D">
      <w:pPr>
        <w:numPr>
          <w:ilvl w:val="0"/>
          <w:numId w:val="66"/>
        </w:numPr>
        <w:rPr>
          <w:b/>
          <w:sz w:val="24"/>
          <w:lang w:val="el-GR"/>
        </w:rPr>
      </w:pPr>
      <w:r>
        <w:rPr>
          <w:sz w:val="24"/>
          <w:lang w:val="el-GR"/>
        </w:rPr>
        <w:t>9</w:t>
      </w:r>
      <w:r w:rsidR="00844D5D" w:rsidRPr="003B707D">
        <w:rPr>
          <w:sz w:val="24"/>
          <w:lang w:val="el-GR"/>
        </w:rPr>
        <w:t xml:space="preserve"> κεφάλαια σε ξενόγλωσσα βιβλία με </w:t>
      </w:r>
      <w:r w:rsidR="003B707D" w:rsidRPr="003B707D">
        <w:rPr>
          <w:sz w:val="24"/>
          <w:lang w:val="el-GR"/>
        </w:rPr>
        <w:t>55</w:t>
      </w:r>
      <w:r w:rsidR="00844D5D" w:rsidRPr="003B707D">
        <w:rPr>
          <w:sz w:val="24"/>
          <w:lang w:val="el-GR"/>
        </w:rPr>
        <w:t xml:space="preserve"> αναφορές</w:t>
      </w:r>
      <w:r>
        <w:rPr>
          <w:sz w:val="24"/>
          <w:lang w:val="el-GR"/>
        </w:rPr>
        <w:t xml:space="preserve"> (5 έλαβαν αναφορές)</w:t>
      </w:r>
    </w:p>
    <w:p w14:paraId="76C70E48" w14:textId="77777777" w:rsidR="00126057" w:rsidRPr="00C216CA" w:rsidRDefault="00126057" w:rsidP="00E338E3">
      <w:pPr>
        <w:ind w:right="567"/>
        <w:rPr>
          <w:b/>
          <w:sz w:val="28"/>
          <w:lang w:val="el-GR"/>
        </w:rPr>
      </w:pPr>
    </w:p>
    <w:p w14:paraId="4D7BDCE9" w14:textId="77777777" w:rsidR="00580499" w:rsidRDefault="00580499" w:rsidP="00E338E3">
      <w:pPr>
        <w:ind w:right="567"/>
        <w:rPr>
          <w:b/>
          <w:sz w:val="28"/>
          <w:lang w:val="el-GR"/>
        </w:rPr>
      </w:pPr>
    </w:p>
    <w:p w14:paraId="23D6C11F" w14:textId="77777777" w:rsidR="00CD2152" w:rsidRPr="00C216CA" w:rsidRDefault="00CD2152" w:rsidP="00E338E3">
      <w:pPr>
        <w:ind w:right="567"/>
        <w:rPr>
          <w:b/>
          <w:sz w:val="28"/>
          <w:lang w:val="el-GR"/>
        </w:rPr>
      </w:pPr>
      <w:r>
        <w:rPr>
          <w:b/>
          <w:sz w:val="28"/>
          <w:lang w:val="el-GR"/>
        </w:rPr>
        <w:t>Πίνακας Δημοσιεύσεων</w:t>
      </w:r>
    </w:p>
    <w:p w14:paraId="00BB7A03" w14:textId="77777777" w:rsidR="00126057" w:rsidRPr="00C216CA" w:rsidRDefault="00126057" w:rsidP="00E338E3">
      <w:pPr>
        <w:ind w:right="567"/>
        <w:rPr>
          <w:b/>
          <w:sz w:val="2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1661"/>
        <w:gridCol w:w="851"/>
        <w:gridCol w:w="992"/>
        <w:gridCol w:w="850"/>
        <w:gridCol w:w="1134"/>
        <w:gridCol w:w="1242"/>
      </w:tblGrid>
      <w:tr w:rsidR="00676FE9" w:rsidRPr="006D7E0E" w14:paraId="2896465A" w14:textId="77777777" w:rsidTr="006D7E0E">
        <w:tc>
          <w:tcPr>
            <w:tcW w:w="1991" w:type="dxa"/>
          </w:tcPr>
          <w:p w14:paraId="33447DF6" w14:textId="77777777" w:rsidR="00CD2152" w:rsidRPr="006D7E0E" w:rsidRDefault="00CD2152" w:rsidP="006D7E0E">
            <w:pPr>
              <w:ind w:right="567"/>
              <w:rPr>
                <w:b/>
                <w:sz w:val="28"/>
                <w:lang w:val="el-GR"/>
              </w:rPr>
            </w:pPr>
            <w:r w:rsidRPr="006D7E0E">
              <w:rPr>
                <w:b/>
                <w:sz w:val="22"/>
                <w:lang w:val="el-GR"/>
              </w:rPr>
              <w:t>Μορφή δημοσίευσης</w:t>
            </w:r>
          </w:p>
        </w:tc>
        <w:tc>
          <w:tcPr>
            <w:tcW w:w="1661" w:type="dxa"/>
          </w:tcPr>
          <w:p w14:paraId="65A11B09" w14:textId="77777777" w:rsidR="00CD2152" w:rsidRPr="006D7E0E" w:rsidRDefault="00676FE9" w:rsidP="006D7E0E">
            <w:pPr>
              <w:ind w:right="-108"/>
              <w:jc w:val="center"/>
              <w:rPr>
                <w:b/>
                <w:sz w:val="22"/>
                <w:lang w:val="el-GR"/>
              </w:rPr>
            </w:pPr>
            <w:r w:rsidRPr="006D7E0E">
              <w:rPr>
                <w:b/>
                <w:sz w:val="22"/>
                <w:lang w:val="el-GR"/>
              </w:rPr>
              <w:t>Αριθμός δημοσιεύσεων</w:t>
            </w:r>
          </w:p>
        </w:tc>
        <w:tc>
          <w:tcPr>
            <w:tcW w:w="851" w:type="dxa"/>
          </w:tcPr>
          <w:p w14:paraId="70971759" w14:textId="77777777" w:rsidR="00CD2152" w:rsidRPr="006D7E0E" w:rsidRDefault="00676FE9" w:rsidP="006D7E0E">
            <w:pPr>
              <w:ind w:right="-141"/>
              <w:jc w:val="center"/>
              <w:rPr>
                <w:b/>
                <w:sz w:val="22"/>
                <w:lang w:val="el-GR"/>
              </w:rPr>
            </w:pPr>
            <w:r w:rsidRPr="006D7E0E">
              <w:rPr>
                <w:b/>
                <w:sz w:val="22"/>
                <w:lang w:val="el-GR"/>
              </w:rPr>
              <w:t>1</w:t>
            </w:r>
            <w:r w:rsidRPr="006D7E0E">
              <w:rPr>
                <w:b/>
                <w:sz w:val="22"/>
                <w:vertAlign w:val="superscript"/>
                <w:lang w:val="el-GR"/>
              </w:rPr>
              <w:t>ος</w:t>
            </w:r>
            <w:r w:rsidRPr="006D7E0E">
              <w:rPr>
                <w:b/>
                <w:sz w:val="22"/>
                <w:lang w:val="el-GR"/>
              </w:rPr>
              <w:t xml:space="preserve"> συγγρ.</w:t>
            </w:r>
          </w:p>
        </w:tc>
        <w:tc>
          <w:tcPr>
            <w:tcW w:w="992" w:type="dxa"/>
          </w:tcPr>
          <w:p w14:paraId="6F67A937" w14:textId="77777777" w:rsidR="00CD2152" w:rsidRPr="006D7E0E" w:rsidRDefault="00676FE9" w:rsidP="006D7E0E">
            <w:pPr>
              <w:jc w:val="center"/>
              <w:rPr>
                <w:b/>
                <w:sz w:val="28"/>
                <w:lang w:val="el-GR"/>
              </w:rPr>
            </w:pPr>
            <w:r w:rsidRPr="006D7E0E">
              <w:rPr>
                <w:b/>
                <w:sz w:val="22"/>
                <w:lang w:val="el-GR"/>
              </w:rPr>
              <w:t>2</w:t>
            </w:r>
            <w:r w:rsidRPr="006D7E0E">
              <w:rPr>
                <w:b/>
                <w:sz w:val="22"/>
                <w:vertAlign w:val="superscript"/>
                <w:lang w:val="el-GR"/>
              </w:rPr>
              <w:t>ος</w:t>
            </w:r>
            <w:r w:rsidRPr="006D7E0E">
              <w:rPr>
                <w:b/>
                <w:sz w:val="22"/>
                <w:lang w:val="el-GR"/>
              </w:rPr>
              <w:t xml:space="preserve"> συγγρ.</w:t>
            </w:r>
          </w:p>
        </w:tc>
        <w:tc>
          <w:tcPr>
            <w:tcW w:w="850" w:type="dxa"/>
          </w:tcPr>
          <w:p w14:paraId="76D394CB" w14:textId="77777777" w:rsidR="00CD2152" w:rsidRPr="006D7E0E" w:rsidRDefault="00676FE9" w:rsidP="006D7E0E">
            <w:pPr>
              <w:ind w:right="-141"/>
              <w:jc w:val="center"/>
              <w:rPr>
                <w:b/>
                <w:sz w:val="28"/>
                <w:lang w:val="el-GR"/>
              </w:rPr>
            </w:pPr>
            <w:r w:rsidRPr="006D7E0E">
              <w:rPr>
                <w:b/>
                <w:sz w:val="22"/>
                <w:lang w:val="el-GR"/>
              </w:rPr>
              <w:t>3</w:t>
            </w:r>
            <w:r w:rsidRPr="006D7E0E">
              <w:rPr>
                <w:b/>
                <w:sz w:val="22"/>
                <w:vertAlign w:val="superscript"/>
                <w:lang w:val="el-GR"/>
              </w:rPr>
              <w:t>ος</w:t>
            </w:r>
            <w:r w:rsidRPr="006D7E0E">
              <w:rPr>
                <w:b/>
                <w:sz w:val="22"/>
                <w:lang w:val="el-GR"/>
              </w:rPr>
              <w:t xml:space="preserve"> συγγρ.</w:t>
            </w:r>
          </w:p>
        </w:tc>
        <w:tc>
          <w:tcPr>
            <w:tcW w:w="1134" w:type="dxa"/>
          </w:tcPr>
          <w:p w14:paraId="2E002CA7" w14:textId="77777777" w:rsidR="00CD2152" w:rsidRPr="006D7E0E" w:rsidRDefault="00676FE9" w:rsidP="006D7E0E">
            <w:pPr>
              <w:ind w:right="-71"/>
              <w:jc w:val="center"/>
              <w:rPr>
                <w:b/>
                <w:sz w:val="28"/>
                <w:lang w:val="el-GR"/>
              </w:rPr>
            </w:pPr>
            <w:r w:rsidRPr="006D7E0E">
              <w:rPr>
                <w:b/>
                <w:sz w:val="22"/>
                <w:lang w:val="el-GR"/>
              </w:rPr>
              <w:t>&gt;3</w:t>
            </w:r>
            <w:r w:rsidRPr="006D7E0E">
              <w:rPr>
                <w:b/>
                <w:sz w:val="22"/>
                <w:vertAlign w:val="superscript"/>
                <w:lang w:val="el-GR"/>
              </w:rPr>
              <w:t>ος</w:t>
            </w:r>
            <w:r w:rsidRPr="006D7E0E">
              <w:rPr>
                <w:b/>
                <w:sz w:val="22"/>
                <w:lang w:val="el-GR"/>
              </w:rPr>
              <w:t xml:space="preserve"> συγγρ.</w:t>
            </w:r>
          </w:p>
        </w:tc>
        <w:tc>
          <w:tcPr>
            <w:tcW w:w="1242" w:type="dxa"/>
          </w:tcPr>
          <w:p w14:paraId="57BDD4B7" w14:textId="77777777" w:rsidR="00CD2152" w:rsidRPr="006D7E0E" w:rsidRDefault="00676FE9" w:rsidP="006D7E0E">
            <w:pPr>
              <w:ind w:right="-142"/>
              <w:jc w:val="center"/>
              <w:rPr>
                <w:b/>
                <w:sz w:val="22"/>
                <w:lang w:val="el-GR"/>
              </w:rPr>
            </w:pPr>
            <w:r w:rsidRPr="006D7E0E">
              <w:rPr>
                <w:b/>
                <w:sz w:val="22"/>
                <w:lang w:val="el-GR"/>
              </w:rPr>
              <w:t>Συγγρ. Αλληλογρ.</w:t>
            </w:r>
          </w:p>
        </w:tc>
      </w:tr>
      <w:tr w:rsidR="00676FE9" w:rsidRPr="006D7E0E" w14:paraId="716A2901" w14:textId="77777777" w:rsidTr="006D7E0E">
        <w:tc>
          <w:tcPr>
            <w:tcW w:w="1991" w:type="dxa"/>
          </w:tcPr>
          <w:p w14:paraId="2815A451" w14:textId="77777777" w:rsidR="00CD2152" w:rsidRPr="002D242F" w:rsidRDefault="00CD2152" w:rsidP="006D7E0E">
            <w:pPr>
              <w:ind w:right="-68"/>
              <w:rPr>
                <w:sz w:val="28"/>
              </w:rPr>
            </w:pPr>
            <w:r w:rsidRPr="00C216CA">
              <w:rPr>
                <w:b/>
                <w:lang w:val="el-GR"/>
              </w:rPr>
              <w:t>Α</w:t>
            </w:r>
            <w:r w:rsidRPr="002D242F">
              <w:rPr>
                <w:b/>
              </w:rPr>
              <w:t xml:space="preserve">. </w:t>
            </w:r>
            <w:r w:rsidRPr="00C216CA">
              <w:rPr>
                <w:b/>
                <w:lang w:val="el-GR"/>
              </w:rPr>
              <w:t>Πλήρη</w:t>
            </w:r>
            <w:r w:rsidRPr="002D242F">
              <w:rPr>
                <w:b/>
              </w:rPr>
              <w:t xml:space="preserve"> </w:t>
            </w:r>
            <w:r w:rsidRPr="00C216CA">
              <w:rPr>
                <w:b/>
                <w:lang w:val="el-GR"/>
              </w:rPr>
              <w:t>άρθρα</w:t>
            </w:r>
            <w:r w:rsidRPr="002D242F">
              <w:rPr>
                <w:b/>
              </w:rPr>
              <w:t xml:space="preserve"> </w:t>
            </w:r>
            <w:r w:rsidRPr="00C216CA">
              <w:rPr>
                <w:b/>
                <w:lang w:val="el-GR"/>
              </w:rPr>
              <w:t>σε</w:t>
            </w:r>
            <w:r w:rsidRPr="002D242F">
              <w:rPr>
                <w:b/>
              </w:rPr>
              <w:t xml:space="preserve"> </w:t>
            </w:r>
            <w:r w:rsidRPr="00C216CA">
              <w:rPr>
                <w:b/>
                <w:lang w:val="el-GR"/>
              </w:rPr>
              <w:t>επιστημονικά</w:t>
            </w:r>
            <w:r w:rsidRPr="002D242F">
              <w:rPr>
                <w:b/>
              </w:rPr>
              <w:t xml:space="preserve"> </w:t>
            </w:r>
            <w:r w:rsidRPr="00C216CA">
              <w:rPr>
                <w:b/>
                <w:lang w:val="el-GR"/>
              </w:rPr>
              <w:t>περιοδικά</w:t>
            </w:r>
            <w:r w:rsidRPr="002D242F">
              <w:rPr>
                <w:b/>
              </w:rPr>
              <w:t xml:space="preserve"> </w:t>
            </w:r>
            <w:r w:rsidRPr="00C216CA">
              <w:rPr>
                <w:b/>
                <w:lang w:val="el-GR"/>
              </w:rPr>
              <w:t>του</w:t>
            </w:r>
            <w:r w:rsidRPr="002D242F">
              <w:rPr>
                <w:b/>
              </w:rPr>
              <w:t xml:space="preserve"> </w:t>
            </w:r>
            <w:r w:rsidRPr="00C216CA">
              <w:rPr>
                <w:b/>
                <w:lang w:val="en-GB"/>
              </w:rPr>
              <w:t>Journal</w:t>
            </w:r>
            <w:r w:rsidRPr="002D242F">
              <w:rPr>
                <w:b/>
              </w:rPr>
              <w:t xml:space="preserve"> </w:t>
            </w:r>
            <w:r w:rsidRPr="00C216CA">
              <w:rPr>
                <w:b/>
                <w:lang w:val="en-GB"/>
              </w:rPr>
              <w:t>Citation</w:t>
            </w:r>
            <w:r w:rsidRPr="002D242F">
              <w:rPr>
                <w:b/>
              </w:rPr>
              <w:t xml:space="preserve"> </w:t>
            </w:r>
            <w:r w:rsidRPr="00C216CA">
              <w:rPr>
                <w:b/>
                <w:lang w:val="en-GB"/>
              </w:rPr>
              <w:t>Reports</w:t>
            </w:r>
            <w:r w:rsidRPr="002D242F">
              <w:t xml:space="preserve"> (</w:t>
            </w:r>
            <w:r w:rsidRPr="00C216CA">
              <w:rPr>
                <w:lang w:val="en-GB"/>
              </w:rPr>
              <w:t>PubMed</w:t>
            </w:r>
            <w:r w:rsidRPr="002D242F">
              <w:t xml:space="preserve">, </w:t>
            </w:r>
            <w:r w:rsidRPr="006D7E0E">
              <w:rPr>
                <w:lang w:val="en-GB"/>
              </w:rPr>
              <w:t>Scopus</w:t>
            </w:r>
            <w:r w:rsidRPr="002D242F">
              <w:t>)</w:t>
            </w:r>
          </w:p>
        </w:tc>
        <w:tc>
          <w:tcPr>
            <w:tcW w:w="1661" w:type="dxa"/>
          </w:tcPr>
          <w:p w14:paraId="614D850D" w14:textId="77777777" w:rsidR="00CD2152" w:rsidRPr="00B979FF" w:rsidRDefault="00B979FF" w:rsidP="00312F8A">
            <w:pPr>
              <w:ind w:right="-108"/>
              <w:jc w:val="center"/>
              <w:rPr>
                <w:b/>
                <w:lang w:val="el-GR"/>
              </w:rPr>
            </w:pPr>
            <w:r>
              <w:rPr>
                <w:b/>
                <w:lang w:val="el-GR"/>
              </w:rPr>
              <w:t>77</w:t>
            </w:r>
          </w:p>
        </w:tc>
        <w:tc>
          <w:tcPr>
            <w:tcW w:w="851" w:type="dxa"/>
          </w:tcPr>
          <w:p w14:paraId="75F62474" w14:textId="77777777" w:rsidR="00CD2152" w:rsidRPr="00B979FF" w:rsidRDefault="00B979FF" w:rsidP="00CD0B40">
            <w:pPr>
              <w:ind w:right="-108"/>
              <w:jc w:val="center"/>
              <w:rPr>
                <w:b/>
                <w:lang w:val="el-GR"/>
              </w:rPr>
            </w:pPr>
            <w:r>
              <w:rPr>
                <w:b/>
                <w:lang w:val="el-GR"/>
              </w:rPr>
              <w:t>34</w:t>
            </w:r>
          </w:p>
        </w:tc>
        <w:tc>
          <w:tcPr>
            <w:tcW w:w="992" w:type="dxa"/>
          </w:tcPr>
          <w:p w14:paraId="7EE16315" w14:textId="77777777" w:rsidR="00CD2152" w:rsidRPr="00CD0B40" w:rsidRDefault="004979DF" w:rsidP="006D7E0E">
            <w:pPr>
              <w:ind w:right="-108"/>
              <w:jc w:val="center"/>
              <w:rPr>
                <w:b/>
                <w:lang w:val="el-GR"/>
              </w:rPr>
            </w:pPr>
            <w:r>
              <w:rPr>
                <w:b/>
                <w:lang w:val="en-GB"/>
              </w:rPr>
              <w:t>1</w:t>
            </w:r>
            <w:r w:rsidR="00B979FF">
              <w:rPr>
                <w:b/>
                <w:lang w:val="el-GR"/>
              </w:rPr>
              <w:t>6</w:t>
            </w:r>
          </w:p>
        </w:tc>
        <w:tc>
          <w:tcPr>
            <w:tcW w:w="850" w:type="dxa"/>
          </w:tcPr>
          <w:p w14:paraId="27A32107" w14:textId="77777777" w:rsidR="00CD2152" w:rsidRPr="00B979FF" w:rsidRDefault="00B979FF" w:rsidP="006D7E0E">
            <w:pPr>
              <w:ind w:right="-108"/>
              <w:jc w:val="center"/>
              <w:rPr>
                <w:b/>
                <w:lang w:val="el-GR"/>
              </w:rPr>
            </w:pPr>
            <w:r>
              <w:rPr>
                <w:b/>
                <w:lang w:val="el-GR"/>
              </w:rPr>
              <w:t>9</w:t>
            </w:r>
          </w:p>
        </w:tc>
        <w:tc>
          <w:tcPr>
            <w:tcW w:w="1134" w:type="dxa"/>
          </w:tcPr>
          <w:p w14:paraId="3836E1E2" w14:textId="77777777" w:rsidR="00CD2152" w:rsidRPr="00AF0E59" w:rsidRDefault="00B979FF" w:rsidP="006D7E0E">
            <w:pPr>
              <w:ind w:right="-108"/>
              <w:jc w:val="center"/>
              <w:rPr>
                <w:b/>
                <w:lang w:val="el-GR"/>
              </w:rPr>
            </w:pPr>
            <w:r>
              <w:rPr>
                <w:b/>
                <w:lang w:val="el-GR"/>
              </w:rPr>
              <w:t>10</w:t>
            </w:r>
          </w:p>
        </w:tc>
        <w:tc>
          <w:tcPr>
            <w:tcW w:w="1242" w:type="dxa"/>
          </w:tcPr>
          <w:p w14:paraId="2C847ADD" w14:textId="77777777" w:rsidR="00CD2152" w:rsidRPr="00CD0B40" w:rsidRDefault="00B979FF" w:rsidP="006D7E0E">
            <w:pPr>
              <w:ind w:right="-108"/>
              <w:jc w:val="center"/>
              <w:rPr>
                <w:b/>
                <w:lang w:val="el-GR"/>
              </w:rPr>
            </w:pPr>
            <w:r>
              <w:rPr>
                <w:b/>
                <w:lang w:val="el-GR"/>
              </w:rPr>
              <w:t>8</w:t>
            </w:r>
          </w:p>
        </w:tc>
      </w:tr>
      <w:tr w:rsidR="00676FE9" w:rsidRPr="006D7E0E" w14:paraId="0875F01E" w14:textId="77777777" w:rsidTr="006D7E0E">
        <w:tc>
          <w:tcPr>
            <w:tcW w:w="1991" w:type="dxa"/>
          </w:tcPr>
          <w:p w14:paraId="10B3F876" w14:textId="77777777" w:rsidR="00CD2152" w:rsidRPr="006D7E0E" w:rsidRDefault="00CD2152" w:rsidP="006D7E0E">
            <w:pPr>
              <w:ind w:right="-68"/>
              <w:rPr>
                <w:lang w:val="el-GR"/>
              </w:rPr>
            </w:pPr>
            <w:r w:rsidRPr="006D7E0E">
              <w:rPr>
                <w:lang w:val="el-GR"/>
              </w:rPr>
              <w:t xml:space="preserve">Πλήρη άρθρα σε ξενόγλωσσα περιοδικά εκτός </w:t>
            </w:r>
            <w:r w:rsidRPr="006D7E0E">
              <w:rPr>
                <w:lang w:val="en-GB"/>
              </w:rPr>
              <w:t>PubMed</w:t>
            </w:r>
            <w:r w:rsidRPr="006D7E0E">
              <w:rPr>
                <w:lang w:val="el-GR"/>
              </w:rPr>
              <w:t xml:space="preserve">, </w:t>
            </w:r>
            <w:r w:rsidRPr="006D7E0E">
              <w:rPr>
                <w:lang w:val="en-GB"/>
              </w:rPr>
              <w:t>Scopus</w:t>
            </w:r>
            <w:r w:rsidRPr="006D7E0E">
              <w:rPr>
                <w:lang w:val="el-GR"/>
              </w:rPr>
              <w:t xml:space="preserve"> </w:t>
            </w:r>
          </w:p>
        </w:tc>
        <w:tc>
          <w:tcPr>
            <w:tcW w:w="1661" w:type="dxa"/>
          </w:tcPr>
          <w:p w14:paraId="634F8C53" w14:textId="77777777" w:rsidR="00CD2152" w:rsidRPr="00573894" w:rsidRDefault="00573894" w:rsidP="006D7E0E">
            <w:pPr>
              <w:ind w:right="-108"/>
              <w:jc w:val="center"/>
              <w:rPr>
                <w:b/>
                <w:lang w:val="en-GB"/>
              </w:rPr>
            </w:pPr>
            <w:r>
              <w:rPr>
                <w:b/>
                <w:lang w:val="en-GB"/>
              </w:rPr>
              <w:t>3</w:t>
            </w:r>
          </w:p>
        </w:tc>
        <w:tc>
          <w:tcPr>
            <w:tcW w:w="851" w:type="dxa"/>
          </w:tcPr>
          <w:p w14:paraId="7DC73499" w14:textId="77777777" w:rsidR="00CD2152" w:rsidRPr="004979DF" w:rsidRDefault="00573894" w:rsidP="006D7E0E">
            <w:pPr>
              <w:ind w:right="-108"/>
              <w:jc w:val="center"/>
              <w:rPr>
                <w:b/>
                <w:lang w:val="en-GB"/>
              </w:rPr>
            </w:pPr>
            <w:r>
              <w:rPr>
                <w:b/>
                <w:lang w:val="en-GB"/>
              </w:rPr>
              <w:t>2</w:t>
            </w:r>
          </w:p>
        </w:tc>
        <w:tc>
          <w:tcPr>
            <w:tcW w:w="992" w:type="dxa"/>
          </w:tcPr>
          <w:p w14:paraId="5E39D9BA" w14:textId="77777777" w:rsidR="00CD2152" w:rsidRPr="006D7E0E" w:rsidRDefault="00CD2152" w:rsidP="006D7E0E">
            <w:pPr>
              <w:ind w:right="-108"/>
              <w:jc w:val="center"/>
              <w:rPr>
                <w:b/>
                <w:lang w:val="el-GR"/>
              </w:rPr>
            </w:pPr>
          </w:p>
        </w:tc>
        <w:tc>
          <w:tcPr>
            <w:tcW w:w="850" w:type="dxa"/>
          </w:tcPr>
          <w:p w14:paraId="6C62900E" w14:textId="77777777" w:rsidR="00CD2152" w:rsidRPr="006D7E0E" w:rsidRDefault="00CD2152" w:rsidP="006D7E0E">
            <w:pPr>
              <w:ind w:right="-108"/>
              <w:jc w:val="center"/>
              <w:rPr>
                <w:b/>
                <w:lang w:val="el-GR"/>
              </w:rPr>
            </w:pPr>
          </w:p>
        </w:tc>
        <w:tc>
          <w:tcPr>
            <w:tcW w:w="1134" w:type="dxa"/>
          </w:tcPr>
          <w:p w14:paraId="1C3D60F9" w14:textId="77777777" w:rsidR="00CD2152" w:rsidRPr="006D7E0E" w:rsidRDefault="00CD2152" w:rsidP="006D7E0E">
            <w:pPr>
              <w:ind w:right="-108"/>
              <w:jc w:val="center"/>
              <w:rPr>
                <w:b/>
                <w:lang w:val="el-GR"/>
              </w:rPr>
            </w:pPr>
          </w:p>
        </w:tc>
        <w:tc>
          <w:tcPr>
            <w:tcW w:w="1242" w:type="dxa"/>
          </w:tcPr>
          <w:p w14:paraId="79BDFBE8" w14:textId="77777777" w:rsidR="00CD2152" w:rsidRPr="004979DF" w:rsidRDefault="004979DF" w:rsidP="006D7E0E">
            <w:pPr>
              <w:ind w:right="-108"/>
              <w:jc w:val="center"/>
              <w:rPr>
                <w:b/>
                <w:lang w:val="en-GB"/>
              </w:rPr>
            </w:pPr>
            <w:r>
              <w:rPr>
                <w:b/>
                <w:lang w:val="en-GB"/>
              </w:rPr>
              <w:t>1</w:t>
            </w:r>
          </w:p>
        </w:tc>
      </w:tr>
      <w:tr w:rsidR="00676FE9" w:rsidRPr="006D7E0E" w14:paraId="3D907A5A" w14:textId="77777777" w:rsidTr="006D7E0E">
        <w:tc>
          <w:tcPr>
            <w:tcW w:w="1991" w:type="dxa"/>
          </w:tcPr>
          <w:p w14:paraId="2F8953B1" w14:textId="77777777" w:rsidR="00CD2152" w:rsidRPr="006D7E0E" w:rsidRDefault="00CD2152" w:rsidP="006D7E0E">
            <w:pPr>
              <w:ind w:right="-68"/>
              <w:rPr>
                <w:lang w:val="el-GR"/>
              </w:rPr>
            </w:pPr>
            <w:r w:rsidRPr="006D7E0E">
              <w:rPr>
                <w:lang w:val="el-GR"/>
              </w:rPr>
              <w:t>Πλήρη άρθρα σε τόμους πρακτικών ξένων επιστημονικών συνεδρίων</w:t>
            </w:r>
          </w:p>
        </w:tc>
        <w:tc>
          <w:tcPr>
            <w:tcW w:w="1661" w:type="dxa"/>
          </w:tcPr>
          <w:p w14:paraId="425C67E5" w14:textId="77777777" w:rsidR="00CD2152" w:rsidRPr="006D7E0E" w:rsidRDefault="00B17F1C" w:rsidP="006D7E0E">
            <w:pPr>
              <w:ind w:right="-108"/>
              <w:jc w:val="center"/>
              <w:rPr>
                <w:b/>
                <w:lang w:val="el-GR"/>
              </w:rPr>
            </w:pPr>
            <w:r w:rsidRPr="006D7E0E">
              <w:rPr>
                <w:b/>
                <w:lang w:val="el-GR"/>
              </w:rPr>
              <w:t>0</w:t>
            </w:r>
          </w:p>
        </w:tc>
        <w:tc>
          <w:tcPr>
            <w:tcW w:w="851" w:type="dxa"/>
          </w:tcPr>
          <w:p w14:paraId="6E0A97AD" w14:textId="77777777" w:rsidR="00CD2152" w:rsidRPr="006D7E0E" w:rsidRDefault="00CD2152" w:rsidP="006D7E0E">
            <w:pPr>
              <w:ind w:right="-108"/>
              <w:jc w:val="center"/>
              <w:rPr>
                <w:b/>
                <w:lang w:val="el-GR"/>
              </w:rPr>
            </w:pPr>
          </w:p>
        </w:tc>
        <w:tc>
          <w:tcPr>
            <w:tcW w:w="992" w:type="dxa"/>
          </w:tcPr>
          <w:p w14:paraId="2769BFBC" w14:textId="77777777" w:rsidR="00CD2152" w:rsidRPr="006D7E0E" w:rsidRDefault="00CD2152" w:rsidP="006D7E0E">
            <w:pPr>
              <w:ind w:right="-108"/>
              <w:jc w:val="center"/>
              <w:rPr>
                <w:b/>
                <w:lang w:val="el-GR"/>
              </w:rPr>
            </w:pPr>
          </w:p>
        </w:tc>
        <w:tc>
          <w:tcPr>
            <w:tcW w:w="850" w:type="dxa"/>
          </w:tcPr>
          <w:p w14:paraId="1EED5AC1" w14:textId="77777777" w:rsidR="00CD2152" w:rsidRPr="006D7E0E" w:rsidRDefault="00CD2152" w:rsidP="006D7E0E">
            <w:pPr>
              <w:ind w:right="-108"/>
              <w:jc w:val="center"/>
              <w:rPr>
                <w:b/>
                <w:lang w:val="el-GR"/>
              </w:rPr>
            </w:pPr>
          </w:p>
        </w:tc>
        <w:tc>
          <w:tcPr>
            <w:tcW w:w="1134" w:type="dxa"/>
          </w:tcPr>
          <w:p w14:paraId="12BF4E38" w14:textId="77777777" w:rsidR="00CD2152" w:rsidRPr="006D7E0E" w:rsidRDefault="00CD2152" w:rsidP="006D7E0E">
            <w:pPr>
              <w:ind w:right="-108"/>
              <w:jc w:val="center"/>
              <w:rPr>
                <w:b/>
                <w:lang w:val="el-GR"/>
              </w:rPr>
            </w:pPr>
          </w:p>
        </w:tc>
        <w:tc>
          <w:tcPr>
            <w:tcW w:w="1242" w:type="dxa"/>
          </w:tcPr>
          <w:p w14:paraId="50288559" w14:textId="77777777" w:rsidR="00CD2152" w:rsidRPr="006D7E0E" w:rsidRDefault="00CD2152" w:rsidP="006D7E0E">
            <w:pPr>
              <w:ind w:right="-108"/>
              <w:jc w:val="center"/>
              <w:rPr>
                <w:b/>
                <w:lang w:val="el-GR"/>
              </w:rPr>
            </w:pPr>
          </w:p>
        </w:tc>
      </w:tr>
      <w:tr w:rsidR="00676FE9" w:rsidRPr="006D7E0E" w14:paraId="262F717F" w14:textId="77777777" w:rsidTr="006D7E0E">
        <w:tc>
          <w:tcPr>
            <w:tcW w:w="1991" w:type="dxa"/>
          </w:tcPr>
          <w:p w14:paraId="6AB2B26C" w14:textId="77777777" w:rsidR="00CD2152" w:rsidRPr="006D7E0E" w:rsidRDefault="00CD2152" w:rsidP="00A25CFF">
            <w:pPr>
              <w:ind w:right="-68"/>
              <w:rPr>
                <w:sz w:val="28"/>
                <w:lang w:val="el-GR"/>
              </w:rPr>
            </w:pPr>
            <w:r w:rsidRPr="006D7E0E">
              <w:rPr>
                <w:lang w:val="el-GR"/>
              </w:rPr>
              <w:t>Περιλήψεις</w:t>
            </w:r>
            <w:r w:rsidR="00A25CFF">
              <w:rPr>
                <w:lang w:val="en-GB"/>
              </w:rPr>
              <w:t xml:space="preserve"> </w:t>
            </w:r>
            <w:r w:rsidRPr="006D7E0E">
              <w:rPr>
                <w:lang w:val="el-GR"/>
              </w:rPr>
              <w:t>σε διεθνή περιοδικά</w:t>
            </w:r>
          </w:p>
        </w:tc>
        <w:tc>
          <w:tcPr>
            <w:tcW w:w="1661" w:type="dxa"/>
          </w:tcPr>
          <w:p w14:paraId="6473D05E" w14:textId="77777777" w:rsidR="00CD2152" w:rsidRPr="00993BCA" w:rsidRDefault="00121BC0" w:rsidP="00CC082B">
            <w:pPr>
              <w:ind w:right="-108"/>
              <w:jc w:val="center"/>
              <w:rPr>
                <w:b/>
                <w:lang w:val="el-GR"/>
              </w:rPr>
            </w:pPr>
            <w:r>
              <w:rPr>
                <w:b/>
              </w:rPr>
              <w:t>1</w:t>
            </w:r>
            <w:r w:rsidR="00993BCA">
              <w:rPr>
                <w:b/>
                <w:lang w:val="el-GR"/>
              </w:rPr>
              <w:t>10</w:t>
            </w:r>
          </w:p>
        </w:tc>
        <w:tc>
          <w:tcPr>
            <w:tcW w:w="851" w:type="dxa"/>
          </w:tcPr>
          <w:p w14:paraId="4A0D9F02" w14:textId="77777777" w:rsidR="00CD2152" w:rsidRPr="00CC56C8" w:rsidRDefault="004979DF" w:rsidP="00CC56C8">
            <w:pPr>
              <w:ind w:right="-108"/>
              <w:jc w:val="center"/>
              <w:rPr>
                <w:b/>
                <w:lang w:val="el-GR"/>
              </w:rPr>
            </w:pPr>
            <w:r>
              <w:rPr>
                <w:b/>
                <w:lang w:val="en-GB"/>
              </w:rPr>
              <w:t>2</w:t>
            </w:r>
            <w:r w:rsidR="00CC56C8">
              <w:rPr>
                <w:b/>
                <w:lang w:val="el-GR"/>
              </w:rPr>
              <w:t>2</w:t>
            </w:r>
          </w:p>
        </w:tc>
        <w:tc>
          <w:tcPr>
            <w:tcW w:w="992" w:type="dxa"/>
          </w:tcPr>
          <w:p w14:paraId="0799E90B" w14:textId="77777777" w:rsidR="00CD2152" w:rsidRPr="00121BC0" w:rsidRDefault="004979DF" w:rsidP="00CC56C8">
            <w:pPr>
              <w:ind w:right="-108"/>
              <w:jc w:val="center"/>
              <w:rPr>
                <w:b/>
              </w:rPr>
            </w:pPr>
            <w:r>
              <w:rPr>
                <w:b/>
                <w:lang w:val="en-GB"/>
              </w:rPr>
              <w:t>2</w:t>
            </w:r>
            <w:r w:rsidR="00121BC0">
              <w:rPr>
                <w:b/>
              </w:rPr>
              <w:t>1</w:t>
            </w:r>
          </w:p>
        </w:tc>
        <w:tc>
          <w:tcPr>
            <w:tcW w:w="850" w:type="dxa"/>
          </w:tcPr>
          <w:p w14:paraId="368E1241" w14:textId="77777777" w:rsidR="00CD2152" w:rsidRPr="004979DF" w:rsidRDefault="004979DF" w:rsidP="006D7E0E">
            <w:pPr>
              <w:ind w:right="-108"/>
              <w:jc w:val="center"/>
              <w:rPr>
                <w:b/>
                <w:lang w:val="en-GB"/>
              </w:rPr>
            </w:pPr>
            <w:r>
              <w:rPr>
                <w:b/>
                <w:lang w:val="en-GB"/>
              </w:rPr>
              <w:t>16</w:t>
            </w:r>
          </w:p>
        </w:tc>
        <w:tc>
          <w:tcPr>
            <w:tcW w:w="1134" w:type="dxa"/>
          </w:tcPr>
          <w:p w14:paraId="035F177E" w14:textId="77777777" w:rsidR="00CD2152" w:rsidRPr="004979DF" w:rsidRDefault="004979DF" w:rsidP="006D7E0E">
            <w:pPr>
              <w:ind w:right="-108"/>
              <w:jc w:val="center"/>
              <w:rPr>
                <w:b/>
                <w:lang w:val="en-GB"/>
              </w:rPr>
            </w:pPr>
            <w:r>
              <w:rPr>
                <w:b/>
                <w:lang w:val="en-GB"/>
              </w:rPr>
              <w:t>8</w:t>
            </w:r>
          </w:p>
        </w:tc>
        <w:tc>
          <w:tcPr>
            <w:tcW w:w="1242" w:type="dxa"/>
          </w:tcPr>
          <w:p w14:paraId="7214E203" w14:textId="77777777" w:rsidR="00CD2152" w:rsidRPr="00993BCA" w:rsidRDefault="00121BC0" w:rsidP="00CD0B40">
            <w:pPr>
              <w:ind w:right="-108"/>
              <w:jc w:val="center"/>
              <w:rPr>
                <w:b/>
                <w:lang w:val="el-GR"/>
              </w:rPr>
            </w:pPr>
            <w:r>
              <w:rPr>
                <w:b/>
              </w:rPr>
              <w:t>4</w:t>
            </w:r>
            <w:r w:rsidR="00993BCA">
              <w:rPr>
                <w:b/>
                <w:lang w:val="el-GR"/>
              </w:rPr>
              <w:t>3</w:t>
            </w:r>
          </w:p>
        </w:tc>
      </w:tr>
      <w:tr w:rsidR="00B17F1C" w:rsidRPr="006D7E0E" w14:paraId="0089092C" w14:textId="77777777" w:rsidTr="006D7E0E">
        <w:tc>
          <w:tcPr>
            <w:tcW w:w="1991" w:type="dxa"/>
          </w:tcPr>
          <w:p w14:paraId="0521D7E7" w14:textId="77777777" w:rsidR="00B17F1C" w:rsidRPr="006D7E0E" w:rsidRDefault="00B17F1C" w:rsidP="006D7E0E">
            <w:pPr>
              <w:ind w:right="-68"/>
              <w:rPr>
                <w:lang w:val="el-GR"/>
              </w:rPr>
            </w:pPr>
            <w:r w:rsidRPr="006D7E0E">
              <w:rPr>
                <w:lang w:val="el-GR"/>
              </w:rPr>
              <w:t>Περιλήψεις σε τόμους διεθνών συνεδρίων</w:t>
            </w:r>
          </w:p>
        </w:tc>
        <w:tc>
          <w:tcPr>
            <w:tcW w:w="1661" w:type="dxa"/>
          </w:tcPr>
          <w:p w14:paraId="7E646652" w14:textId="77777777" w:rsidR="00B17F1C" w:rsidRPr="006D7E0E" w:rsidRDefault="00CC56C8" w:rsidP="006D7E0E">
            <w:pPr>
              <w:tabs>
                <w:tab w:val="left" w:pos="1445"/>
              </w:tabs>
              <w:ind w:right="-108"/>
              <w:jc w:val="center"/>
              <w:rPr>
                <w:b/>
                <w:lang w:val="el-GR"/>
              </w:rPr>
            </w:pPr>
            <w:r>
              <w:rPr>
                <w:b/>
                <w:lang w:val="el-GR"/>
              </w:rPr>
              <w:t>23</w:t>
            </w:r>
          </w:p>
        </w:tc>
        <w:tc>
          <w:tcPr>
            <w:tcW w:w="851" w:type="dxa"/>
          </w:tcPr>
          <w:p w14:paraId="6CB65AD6" w14:textId="77777777" w:rsidR="00B17F1C" w:rsidRPr="00CC56C8" w:rsidRDefault="00CC56C8" w:rsidP="006D7E0E">
            <w:pPr>
              <w:ind w:right="-108"/>
              <w:jc w:val="center"/>
              <w:rPr>
                <w:b/>
                <w:lang w:val="el-GR"/>
              </w:rPr>
            </w:pPr>
            <w:r>
              <w:rPr>
                <w:b/>
                <w:lang w:val="el-GR"/>
              </w:rPr>
              <w:t>7</w:t>
            </w:r>
          </w:p>
        </w:tc>
        <w:tc>
          <w:tcPr>
            <w:tcW w:w="992" w:type="dxa"/>
          </w:tcPr>
          <w:p w14:paraId="2AC7B81C" w14:textId="77777777" w:rsidR="00B17F1C" w:rsidRPr="004979DF" w:rsidRDefault="004979DF" w:rsidP="006D7E0E">
            <w:pPr>
              <w:ind w:right="-108"/>
              <w:jc w:val="center"/>
              <w:rPr>
                <w:b/>
                <w:lang w:val="en-GB"/>
              </w:rPr>
            </w:pPr>
            <w:r>
              <w:rPr>
                <w:b/>
                <w:lang w:val="en-GB"/>
              </w:rPr>
              <w:t>4</w:t>
            </w:r>
          </w:p>
        </w:tc>
        <w:tc>
          <w:tcPr>
            <w:tcW w:w="850" w:type="dxa"/>
          </w:tcPr>
          <w:p w14:paraId="4AEEC118" w14:textId="77777777" w:rsidR="00B17F1C" w:rsidRPr="004979DF" w:rsidRDefault="004979DF" w:rsidP="006D7E0E">
            <w:pPr>
              <w:ind w:right="-108"/>
              <w:jc w:val="center"/>
              <w:rPr>
                <w:b/>
                <w:lang w:val="en-GB"/>
              </w:rPr>
            </w:pPr>
            <w:r>
              <w:rPr>
                <w:b/>
                <w:lang w:val="en-GB"/>
              </w:rPr>
              <w:t>5</w:t>
            </w:r>
          </w:p>
        </w:tc>
        <w:tc>
          <w:tcPr>
            <w:tcW w:w="1134" w:type="dxa"/>
          </w:tcPr>
          <w:p w14:paraId="44729507" w14:textId="77777777" w:rsidR="00B17F1C" w:rsidRPr="00CC56C8" w:rsidRDefault="00CC56C8" w:rsidP="006D7E0E">
            <w:pPr>
              <w:ind w:right="-108"/>
              <w:jc w:val="center"/>
              <w:rPr>
                <w:b/>
                <w:lang w:val="el-GR"/>
              </w:rPr>
            </w:pPr>
            <w:r>
              <w:rPr>
                <w:b/>
                <w:lang w:val="el-GR"/>
              </w:rPr>
              <w:t>2</w:t>
            </w:r>
          </w:p>
        </w:tc>
        <w:tc>
          <w:tcPr>
            <w:tcW w:w="1242" w:type="dxa"/>
          </w:tcPr>
          <w:p w14:paraId="7ACC092D" w14:textId="77777777" w:rsidR="00B17F1C" w:rsidRPr="006D7E0E" w:rsidRDefault="00CC56C8" w:rsidP="006D7E0E">
            <w:pPr>
              <w:ind w:right="-108"/>
              <w:jc w:val="center"/>
              <w:rPr>
                <w:b/>
                <w:lang w:val="el-GR"/>
              </w:rPr>
            </w:pPr>
            <w:r>
              <w:rPr>
                <w:b/>
                <w:lang w:val="el-GR"/>
              </w:rPr>
              <w:t>5</w:t>
            </w:r>
          </w:p>
        </w:tc>
      </w:tr>
      <w:tr w:rsidR="00676FE9" w:rsidRPr="006D7E0E" w14:paraId="0F3B9AD3" w14:textId="77777777" w:rsidTr="006D7E0E">
        <w:tc>
          <w:tcPr>
            <w:tcW w:w="1991" w:type="dxa"/>
          </w:tcPr>
          <w:p w14:paraId="2431A059" w14:textId="77777777" w:rsidR="00CD2152" w:rsidRPr="006D7E0E" w:rsidRDefault="00B17F1C" w:rsidP="006D7E0E">
            <w:pPr>
              <w:ind w:right="-68"/>
              <w:rPr>
                <w:lang w:val="el-GR"/>
              </w:rPr>
            </w:pPr>
            <w:r w:rsidRPr="006D7E0E">
              <w:rPr>
                <w:lang w:val="el-GR"/>
              </w:rPr>
              <w:t>Κεφάλαια σε ξενόγλωσσα βιβλία</w:t>
            </w:r>
          </w:p>
        </w:tc>
        <w:tc>
          <w:tcPr>
            <w:tcW w:w="1661" w:type="dxa"/>
          </w:tcPr>
          <w:p w14:paraId="1EE13520" w14:textId="77777777" w:rsidR="00CD2152" w:rsidRPr="006D7E0E" w:rsidRDefault="00B979FF" w:rsidP="006D7E0E">
            <w:pPr>
              <w:ind w:right="-108"/>
              <w:jc w:val="center"/>
              <w:rPr>
                <w:b/>
                <w:lang w:val="el-GR"/>
              </w:rPr>
            </w:pPr>
            <w:r>
              <w:rPr>
                <w:b/>
                <w:lang w:val="el-GR"/>
              </w:rPr>
              <w:t>9</w:t>
            </w:r>
          </w:p>
        </w:tc>
        <w:tc>
          <w:tcPr>
            <w:tcW w:w="851" w:type="dxa"/>
          </w:tcPr>
          <w:p w14:paraId="40BFD3D8" w14:textId="77777777" w:rsidR="00CD2152" w:rsidRPr="006D7E0E" w:rsidRDefault="00B979FF" w:rsidP="006D7E0E">
            <w:pPr>
              <w:ind w:right="-108"/>
              <w:jc w:val="center"/>
              <w:rPr>
                <w:b/>
                <w:lang w:val="el-GR"/>
              </w:rPr>
            </w:pPr>
            <w:r>
              <w:rPr>
                <w:b/>
                <w:lang w:val="el-GR"/>
              </w:rPr>
              <w:t>6</w:t>
            </w:r>
          </w:p>
        </w:tc>
        <w:tc>
          <w:tcPr>
            <w:tcW w:w="992" w:type="dxa"/>
          </w:tcPr>
          <w:p w14:paraId="1A2EE50B" w14:textId="77777777" w:rsidR="00CD2152" w:rsidRPr="006D7E0E" w:rsidRDefault="007D623A" w:rsidP="006D7E0E">
            <w:pPr>
              <w:ind w:right="-108"/>
              <w:jc w:val="center"/>
              <w:rPr>
                <w:b/>
                <w:lang w:val="el-GR"/>
              </w:rPr>
            </w:pPr>
            <w:r>
              <w:rPr>
                <w:b/>
                <w:lang w:val="el-GR"/>
              </w:rPr>
              <w:t>2</w:t>
            </w:r>
          </w:p>
        </w:tc>
        <w:tc>
          <w:tcPr>
            <w:tcW w:w="850" w:type="dxa"/>
          </w:tcPr>
          <w:p w14:paraId="14159171" w14:textId="77777777" w:rsidR="00CD2152" w:rsidRPr="006D7E0E" w:rsidRDefault="00CD2152" w:rsidP="006D7E0E">
            <w:pPr>
              <w:ind w:right="-108"/>
              <w:jc w:val="center"/>
              <w:rPr>
                <w:b/>
                <w:lang w:val="el-GR"/>
              </w:rPr>
            </w:pPr>
          </w:p>
        </w:tc>
        <w:tc>
          <w:tcPr>
            <w:tcW w:w="1134" w:type="dxa"/>
          </w:tcPr>
          <w:p w14:paraId="1A79699B" w14:textId="77777777" w:rsidR="00CD2152" w:rsidRPr="006D7E0E" w:rsidRDefault="00CD2152" w:rsidP="006D7E0E">
            <w:pPr>
              <w:ind w:right="-108"/>
              <w:jc w:val="center"/>
              <w:rPr>
                <w:b/>
                <w:lang w:val="el-GR"/>
              </w:rPr>
            </w:pPr>
          </w:p>
        </w:tc>
        <w:tc>
          <w:tcPr>
            <w:tcW w:w="1242" w:type="dxa"/>
          </w:tcPr>
          <w:p w14:paraId="3ED512B6" w14:textId="77777777" w:rsidR="00CD2152" w:rsidRPr="006D7E0E" w:rsidRDefault="00B979FF" w:rsidP="006D7E0E">
            <w:pPr>
              <w:ind w:right="-108"/>
              <w:jc w:val="center"/>
              <w:rPr>
                <w:b/>
                <w:lang w:val="el-GR"/>
              </w:rPr>
            </w:pPr>
            <w:r>
              <w:rPr>
                <w:b/>
                <w:lang w:val="el-GR"/>
              </w:rPr>
              <w:t>1</w:t>
            </w:r>
          </w:p>
        </w:tc>
      </w:tr>
      <w:tr w:rsidR="00676FE9" w:rsidRPr="006D7E0E" w14:paraId="30DE269F" w14:textId="77777777" w:rsidTr="006D7E0E">
        <w:tc>
          <w:tcPr>
            <w:tcW w:w="1991" w:type="dxa"/>
          </w:tcPr>
          <w:p w14:paraId="7CAF47CC" w14:textId="77777777" w:rsidR="00CD2152" w:rsidRPr="00C216CA" w:rsidRDefault="00676FE9" w:rsidP="006D7E0E">
            <w:pPr>
              <w:ind w:right="-68"/>
              <w:rPr>
                <w:b/>
                <w:lang w:val="el-GR"/>
              </w:rPr>
            </w:pPr>
            <w:r w:rsidRPr="00C216CA">
              <w:rPr>
                <w:b/>
                <w:lang w:val="el-GR"/>
              </w:rPr>
              <w:t>Β. Πλήρη άρθρα σε ελληνικά περιοδικά</w:t>
            </w:r>
          </w:p>
        </w:tc>
        <w:tc>
          <w:tcPr>
            <w:tcW w:w="1661" w:type="dxa"/>
          </w:tcPr>
          <w:p w14:paraId="6B625152" w14:textId="77777777" w:rsidR="00CD2152" w:rsidRPr="006D2D79" w:rsidRDefault="00B979FF" w:rsidP="006D2D79">
            <w:pPr>
              <w:ind w:right="-108"/>
              <w:jc w:val="center"/>
              <w:rPr>
                <w:b/>
                <w:lang w:val="en-GB"/>
              </w:rPr>
            </w:pPr>
            <w:r>
              <w:rPr>
                <w:b/>
                <w:lang w:val="el-GR"/>
              </w:rPr>
              <w:t>40</w:t>
            </w:r>
          </w:p>
        </w:tc>
        <w:tc>
          <w:tcPr>
            <w:tcW w:w="851" w:type="dxa"/>
          </w:tcPr>
          <w:p w14:paraId="35D6AC81" w14:textId="77777777" w:rsidR="00CD2152" w:rsidRPr="004979DF" w:rsidRDefault="004979DF" w:rsidP="006D7E0E">
            <w:pPr>
              <w:ind w:right="-108"/>
              <w:jc w:val="center"/>
              <w:rPr>
                <w:b/>
                <w:lang w:val="en-GB"/>
              </w:rPr>
            </w:pPr>
            <w:r>
              <w:rPr>
                <w:b/>
                <w:lang w:val="en-GB"/>
              </w:rPr>
              <w:t>8</w:t>
            </w:r>
          </w:p>
        </w:tc>
        <w:tc>
          <w:tcPr>
            <w:tcW w:w="992" w:type="dxa"/>
          </w:tcPr>
          <w:p w14:paraId="07A49221" w14:textId="77777777" w:rsidR="00CD2152" w:rsidRPr="004979DF" w:rsidRDefault="004979DF" w:rsidP="006D7E0E">
            <w:pPr>
              <w:ind w:right="-108"/>
              <w:jc w:val="center"/>
              <w:rPr>
                <w:b/>
                <w:lang w:val="en-GB"/>
              </w:rPr>
            </w:pPr>
            <w:r>
              <w:rPr>
                <w:b/>
                <w:lang w:val="en-GB"/>
              </w:rPr>
              <w:t>3</w:t>
            </w:r>
          </w:p>
        </w:tc>
        <w:tc>
          <w:tcPr>
            <w:tcW w:w="850" w:type="dxa"/>
          </w:tcPr>
          <w:p w14:paraId="4F86B77B" w14:textId="77777777" w:rsidR="00CD2152" w:rsidRPr="004979DF" w:rsidRDefault="004979DF" w:rsidP="006D7E0E">
            <w:pPr>
              <w:ind w:right="-108"/>
              <w:jc w:val="center"/>
              <w:rPr>
                <w:b/>
                <w:lang w:val="en-GB"/>
              </w:rPr>
            </w:pPr>
            <w:r>
              <w:rPr>
                <w:b/>
                <w:lang w:val="en-GB"/>
              </w:rPr>
              <w:t>9</w:t>
            </w:r>
          </w:p>
        </w:tc>
        <w:tc>
          <w:tcPr>
            <w:tcW w:w="1134" w:type="dxa"/>
          </w:tcPr>
          <w:p w14:paraId="7E39CC10" w14:textId="77777777" w:rsidR="00CD2152" w:rsidRPr="004979DF" w:rsidRDefault="004979DF" w:rsidP="006D7E0E">
            <w:pPr>
              <w:ind w:right="-108"/>
              <w:jc w:val="center"/>
              <w:rPr>
                <w:b/>
                <w:lang w:val="en-GB"/>
              </w:rPr>
            </w:pPr>
            <w:r>
              <w:rPr>
                <w:b/>
                <w:lang w:val="en-GB"/>
              </w:rPr>
              <w:t>14</w:t>
            </w:r>
          </w:p>
        </w:tc>
        <w:tc>
          <w:tcPr>
            <w:tcW w:w="1242" w:type="dxa"/>
          </w:tcPr>
          <w:p w14:paraId="0A566E9D" w14:textId="77777777" w:rsidR="00CD2152" w:rsidRPr="00B979FF" w:rsidRDefault="00B979FF" w:rsidP="006D7E0E">
            <w:pPr>
              <w:ind w:right="-108"/>
              <w:jc w:val="center"/>
              <w:rPr>
                <w:b/>
                <w:lang w:val="el-GR"/>
              </w:rPr>
            </w:pPr>
            <w:r>
              <w:rPr>
                <w:b/>
                <w:lang w:val="el-GR"/>
              </w:rPr>
              <w:t>6</w:t>
            </w:r>
          </w:p>
        </w:tc>
      </w:tr>
      <w:tr w:rsidR="00676FE9" w:rsidRPr="006D7E0E" w14:paraId="4D5A517F" w14:textId="77777777" w:rsidTr="006D7E0E">
        <w:tc>
          <w:tcPr>
            <w:tcW w:w="1991" w:type="dxa"/>
          </w:tcPr>
          <w:p w14:paraId="557C7455" w14:textId="77777777" w:rsidR="00CD2152" w:rsidRPr="006D7E0E" w:rsidRDefault="00676FE9" w:rsidP="006D7E0E">
            <w:pPr>
              <w:ind w:right="-68"/>
              <w:rPr>
                <w:b/>
                <w:sz w:val="28"/>
                <w:lang w:val="el-GR"/>
              </w:rPr>
            </w:pPr>
            <w:r w:rsidRPr="006D7E0E">
              <w:rPr>
                <w:lang w:val="el-GR"/>
              </w:rPr>
              <w:t>Πλήρη άρθρα σε τόμους πρακτικών ελληνικών συνεδρίων</w:t>
            </w:r>
          </w:p>
        </w:tc>
        <w:tc>
          <w:tcPr>
            <w:tcW w:w="1661" w:type="dxa"/>
          </w:tcPr>
          <w:p w14:paraId="2287C12A" w14:textId="77777777" w:rsidR="00CD2152" w:rsidRPr="004979DF" w:rsidRDefault="004979DF" w:rsidP="006D7E0E">
            <w:pPr>
              <w:ind w:right="-108"/>
              <w:jc w:val="center"/>
              <w:rPr>
                <w:b/>
                <w:lang w:val="en-GB"/>
              </w:rPr>
            </w:pPr>
            <w:r>
              <w:rPr>
                <w:b/>
                <w:lang w:val="en-GB"/>
              </w:rPr>
              <w:t>3</w:t>
            </w:r>
          </w:p>
        </w:tc>
        <w:tc>
          <w:tcPr>
            <w:tcW w:w="851" w:type="dxa"/>
          </w:tcPr>
          <w:p w14:paraId="4D0A2B65" w14:textId="77777777" w:rsidR="00CD2152" w:rsidRPr="004979DF" w:rsidRDefault="004979DF" w:rsidP="006D7E0E">
            <w:pPr>
              <w:ind w:right="-108"/>
              <w:jc w:val="center"/>
              <w:rPr>
                <w:b/>
                <w:lang w:val="en-GB"/>
              </w:rPr>
            </w:pPr>
            <w:r>
              <w:rPr>
                <w:b/>
                <w:lang w:val="en-GB"/>
              </w:rPr>
              <w:t>2</w:t>
            </w:r>
          </w:p>
        </w:tc>
        <w:tc>
          <w:tcPr>
            <w:tcW w:w="992" w:type="dxa"/>
          </w:tcPr>
          <w:p w14:paraId="1A2F91F1" w14:textId="77777777" w:rsidR="00CD2152" w:rsidRPr="006D7E0E" w:rsidRDefault="00CD2152" w:rsidP="006D7E0E">
            <w:pPr>
              <w:ind w:right="-108"/>
              <w:jc w:val="center"/>
              <w:rPr>
                <w:b/>
                <w:lang w:val="el-GR"/>
              </w:rPr>
            </w:pPr>
          </w:p>
        </w:tc>
        <w:tc>
          <w:tcPr>
            <w:tcW w:w="850" w:type="dxa"/>
          </w:tcPr>
          <w:p w14:paraId="2DFE92A2" w14:textId="77777777" w:rsidR="00CD2152" w:rsidRPr="006D7E0E" w:rsidRDefault="00CD2152" w:rsidP="006D7E0E">
            <w:pPr>
              <w:ind w:right="-108"/>
              <w:jc w:val="center"/>
              <w:rPr>
                <w:b/>
                <w:lang w:val="el-GR"/>
              </w:rPr>
            </w:pPr>
          </w:p>
        </w:tc>
        <w:tc>
          <w:tcPr>
            <w:tcW w:w="1134" w:type="dxa"/>
          </w:tcPr>
          <w:p w14:paraId="1A4C20A7" w14:textId="77777777" w:rsidR="00CD2152" w:rsidRPr="004979DF" w:rsidRDefault="004979DF" w:rsidP="006D7E0E">
            <w:pPr>
              <w:ind w:right="-108"/>
              <w:jc w:val="center"/>
              <w:rPr>
                <w:b/>
                <w:lang w:val="en-GB"/>
              </w:rPr>
            </w:pPr>
            <w:r>
              <w:rPr>
                <w:b/>
                <w:lang w:val="en-GB"/>
              </w:rPr>
              <w:t>1</w:t>
            </w:r>
          </w:p>
        </w:tc>
        <w:tc>
          <w:tcPr>
            <w:tcW w:w="1242" w:type="dxa"/>
          </w:tcPr>
          <w:p w14:paraId="758D6B4D" w14:textId="77777777" w:rsidR="00CD2152" w:rsidRPr="006D7E0E" w:rsidRDefault="00CD2152" w:rsidP="006D7E0E">
            <w:pPr>
              <w:ind w:right="-108"/>
              <w:jc w:val="center"/>
              <w:rPr>
                <w:b/>
                <w:lang w:val="el-GR"/>
              </w:rPr>
            </w:pPr>
          </w:p>
        </w:tc>
      </w:tr>
      <w:tr w:rsidR="00676FE9" w:rsidRPr="006D7E0E" w14:paraId="06F7304D" w14:textId="77777777" w:rsidTr="006D7E0E">
        <w:tc>
          <w:tcPr>
            <w:tcW w:w="1991" w:type="dxa"/>
          </w:tcPr>
          <w:p w14:paraId="1CF55DF7" w14:textId="77777777" w:rsidR="00CD2152" w:rsidRPr="006D7E0E" w:rsidRDefault="00676FE9" w:rsidP="006D7E0E">
            <w:pPr>
              <w:ind w:right="-68"/>
              <w:rPr>
                <w:b/>
                <w:sz w:val="28"/>
                <w:lang w:val="el-GR"/>
              </w:rPr>
            </w:pPr>
            <w:r w:rsidRPr="006D7E0E">
              <w:rPr>
                <w:lang w:val="el-GR"/>
              </w:rPr>
              <w:t>Περιλήψεις σε τόμους ελληνικών συνεδρίων</w:t>
            </w:r>
          </w:p>
        </w:tc>
        <w:tc>
          <w:tcPr>
            <w:tcW w:w="1661" w:type="dxa"/>
          </w:tcPr>
          <w:p w14:paraId="0C2284A1" w14:textId="77777777" w:rsidR="00CD2152" w:rsidRPr="00FC301D" w:rsidRDefault="00EA00ED" w:rsidP="006D7E0E">
            <w:pPr>
              <w:ind w:right="-108"/>
              <w:jc w:val="center"/>
              <w:rPr>
                <w:b/>
                <w:lang w:val="el-GR"/>
              </w:rPr>
            </w:pPr>
            <w:r>
              <w:rPr>
                <w:b/>
                <w:lang w:val="el-GR"/>
              </w:rPr>
              <w:t>10</w:t>
            </w:r>
            <w:r w:rsidR="002C09EC">
              <w:rPr>
                <w:b/>
                <w:lang w:val="el-GR"/>
              </w:rPr>
              <w:t>5</w:t>
            </w:r>
          </w:p>
        </w:tc>
        <w:tc>
          <w:tcPr>
            <w:tcW w:w="851" w:type="dxa"/>
          </w:tcPr>
          <w:p w14:paraId="2346DB4C" w14:textId="77777777" w:rsidR="00CD2152" w:rsidRPr="001226CD" w:rsidRDefault="002C09EC" w:rsidP="006D7E0E">
            <w:pPr>
              <w:ind w:right="-108"/>
              <w:jc w:val="center"/>
              <w:rPr>
                <w:b/>
                <w:lang w:val="el-GR"/>
              </w:rPr>
            </w:pPr>
            <w:r>
              <w:rPr>
                <w:b/>
                <w:lang w:val="el-GR"/>
              </w:rPr>
              <w:t>10</w:t>
            </w:r>
          </w:p>
        </w:tc>
        <w:tc>
          <w:tcPr>
            <w:tcW w:w="992" w:type="dxa"/>
          </w:tcPr>
          <w:p w14:paraId="7057BF09" w14:textId="77777777" w:rsidR="00CD2152" w:rsidRPr="001226CD" w:rsidRDefault="004979DF" w:rsidP="006D7E0E">
            <w:pPr>
              <w:ind w:right="-108"/>
              <w:jc w:val="center"/>
              <w:rPr>
                <w:b/>
                <w:lang w:val="el-GR"/>
              </w:rPr>
            </w:pPr>
            <w:r>
              <w:rPr>
                <w:b/>
                <w:lang w:val="en-GB"/>
              </w:rPr>
              <w:t>1</w:t>
            </w:r>
            <w:r w:rsidR="001226CD">
              <w:rPr>
                <w:b/>
                <w:lang w:val="el-GR"/>
              </w:rPr>
              <w:t>5</w:t>
            </w:r>
          </w:p>
        </w:tc>
        <w:tc>
          <w:tcPr>
            <w:tcW w:w="850" w:type="dxa"/>
          </w:tcPr>
          <w:p w14:paraId="7148A099" w14:textId="77777777" w:rsidR="00CD2152" w:rsidRPr="001226CD" w:rsidRDefault="002C09EC" w:rsidP="006D7E0E">
            <w:pPr>
              <w:ind w:right="-108"/>
              <w:jc w:val="center"/>
              <w:rPr>
                <w:b/>
                <w:lang w:val="el-GR"/>
              </w:rPr>
            </w:pPr>
            <w:r>
              <w:rPr>
                <w:b/>
                <w:lang w:val="el-GR"/>
              </w:rPr>
              <w:t>10</w:t>
            </w:r>
          </w:p>
        </w:tc>
        <w:tc>
          <w:tcPr>
            <w:tcW w:w="1134" w:type="dxa"/>
          </w:tcPr>
          <w:p w14:paraId="0A45EFD1" w14:textId="77777777" w:rsidR="00CD2152" w:rsidRPr="002C09EC" w:rsidRDefault="004979DF" w:rsidP="006D7E0E">
            <w:pPr>
              <w:ind w:right="-108"/>
              <w:jc w:val="center"/>
              <w:rPr>
                <w:b/>
                <w:lang w:val="el-GR"/>
              </w:rPr>
            </w:pPr>
            <w:r>
              <w:rPr>
                <w:b/>
                <w:lang w:val="en-GB"/>
              </w:rPr>
              <w:t>1</w:t>
            </w:r>
            <w:r w:rsidR="002C09EC">
              <w:rPr>
                <w:b/>
                <w:lang w:val="el-GR"/>
              </w:rPr>
              <w:t>8</w:t>
            </w:r>
          </w:p>
        </w:tc>
        <w:tc>
          <w:tcPr>
            <w:tcW w:w="1242" w:type="dxa"/>
          </w:tcPr>
          <w:p w14:paraId="380DDD7F" w14:textId="77777777" w:rsidR="00CD2152" w:rsidRPr="008C0B08" w:rsidRDefault="001226CD" w:rsidP="006D7E0E">
            <w:pPr>
              <w:ind w:right="-108"/>
              <w:jc w:val="center"/>
              <w:rPr>
                <w:b/>
                <w:lang w:val="en-GB"/>
              </w:rPr>
            </w:pPr>
            <w:r>
              <w:rPr>
                <w:b/>
                <w:lang w:val="el-GR"/>
              </w:rPr>
              <w:t>52</w:t>
            </w:r>
          </w:p>
        </w:tc>
      </w:tr>
      <w:tr w:rsidR="00676FE9" w:rsidRPr="006D7E0E" w14:paraId="546D774C" w14:textId="77777777" w:rsidTr="006D7E0E">
        <w:tc>
          <w:tcPr>
            <w:tcW w:w="1991" w:type="dxa"/>
          </w:tcPr>
          <w:p w14:paraId="5404A14F" w14:textId="77777777" w:rsidR="00676FE9" w:rsidRPr="006D7E0E" w:rsidRDefault="00676FE9" w:rsidP="006D7E0E">
            <w:pPr>
              <w:ind w:right="-68"/>
              <w:rPr>
                <w:lang w:val="el-GR"/>
              </w:rPr>
            </w:pPr>
            <w:r w:rsidRPr="006D7E0E">
              <w:rPr>
                <w:lang w:val="el-GR"/>
              </w:rPr>
              <w:t>Μονογραφίες - Ανασκοπήσεις</w:t>
            </w:r>
          </w:p>
        </w:tc>
        <w:tc>
          <w:tcPr>
            <w:tcW w:w="1661" w:type="dxa"/>
          </w:tcPr>
          <w:p w14:paraId="50AD3B66" w14:textId="77777777" w:rsidR="00676FE9" w:rsidRPr="006D7E0E" w:rsidRDefault="00695CFF" w:rsidP="003F5E24">
            <w:pPr>
              <w:ind w:right="-108"/>
              <w:jc w:val="center"/>
              <w:rPr>
                <w:b/>
                <w:lang w:val="el-GR"/>
              </w:rPr>
            </w:pPr>
            <w:r w:rsidRPr="006D7E0E">
              <w:rPr>
                <w:b/>
                <w:lang w:val="el-GR"/>
              </w:rPr>
              <w:t>1</w:t>
            </w:r>
            <w:r w:rsidR="003F5E24">
              <w:rPr>
                <w:b/>
                <w:lang w:val="el-GR"/>
              </w:rPr>
              <w:t>3</w:t>
            </w:r>
          </w:p>
        </w:tc>
        <w:tc>
          <w:tcPr>
            <w:tcW w:w="851" w:type="dxa"/>
          </w:tcPr>
          <w:p w14:paraId="20CCA0E2" w14:textId="77777777" w:rsidR="00676FE9" w:rsidRPr="006D7E0E" w:rsidRDefault="000D0A24" w:rsidP="006D7E0E">
            <w:pPr>
              <w:ind w:right="-108"/>
              <w:jc w:val="center"/>
              <w:rPr>
                <w:b/>
                <w:lang w:val="el-GR"/>
              </w:rPr>
            </w:pPr>
            <w:r w:rsidRPr="006D7E0E">
              <w:rPr>
                <w:b/>
                <w:lang w:val="el-GR"/>
              </w:rPr>
              <w:t>9</w:t>
            </w:r>
          </w:p>
        </w:tc>
        <w:tc>
          <w:tcPr>
            <w:tcW w:w="992" w:type="dxa"/>
          </w:tcPr>
          <w:p w14:paraId="6544B5FF" w14:textId="77777777" w:rsidR="00676FE9" w:rsidRPr="006D7E0E" w:rsidRDefault="000D0A24" w:rsidP="006D7E0E">
            <w:pPr>
              <w:ind w:right="-108"/>
              <w:jc w:val="center"/>
              <w:rPr>
                <w:b/>
                <w:lang w:val="el-GR"/>
              </w:rPr>
            </w:pPr>
            <w:r w:rsidRPr="006D7E0E">
              <w:rPr>
                <w:b/>
                <w:lang w:val="el-GR"/>
              </w:rPr>
              <w:t>1</w:t>
            </w:r>
          </w:p>
        </w:tc>
        <w:tc>
          <w:tcPr>
            <w:tcW w:w="850" w:type="dxa"/>
          </w:tcPr>
          <w:p w14:paraId="1806E4CF" w14:textId="77777777" w:rsidR="00676FE9" w:rsidRPr="006D7E0E" w:rsidRDefault="00676FE9" w:rsidP="006D7E0E">
            <w:pPr>
              <w:ind w:right="-108"/>
              <w:jc w:val="center"/>
              <w:rPr>
                <w:b/>
                <w:lang w:val="el-GR"/>
              </w:rPr>
            </w:pPr>
          </w:p>
        </w:tc>
        <w:tc>
          <w:tcPr>
            <w:tcW w:w="1134" w:type="dxa"/>
          </w:tcPr>
          <w:p w14:paraId="5B84A5A0" w14:textId="77777777" w:rsidR="00676FE9" w:rsidRPr="006D7E0E" w:rsidRDefault="00676FE9" w:rsidP="006D7E0E">
            <w:pPr>
              <w:ind w:right="-108"/>
              <w:jc w:val="center"/>
              <w:rPr>
                <w:b/>
                <w:lang w:val="el-GR"/>
              </w:rPr>
            </w:pPr>
          </w:p>
        </w:tc>
        <w:tc>
          <w:tcPr>
            <w:tcW w:w="1242" w:type="dxa"/>
          </w:tcPr>
          <w:p w14:paraId="0AD2CF75" w14:textId="77777777" w:rsidR="00676FE9" w:rsidRPr="006D7E0E" w:rsidRDefault="003F5E24" w:rsidP="006D7E0E">
            <w:pPr>
              <w:ind w:right="-108"/>
              <w:jc w:val="center"/>
              <w:rPr>
                <w:b/>
                <w:lang w:val="el-GR"/>
              </w:rPr>
            </w:pPr>
            <w:r>
              <w:rPr>
                <w:b/>
                <w:lang w:val="el-GR"/>
              </w:rPr>
              <w:t>3</w:t>
            </w:r>
          </w:p>
        </w:tc>
      </w:tr>
      <w:tr w:rsidR="00676FE9" w:rsidRPr="006D7E0E" w14:paraId="6DAFB313" w14:textId="77777777" w:rsidTr="006D7E0E">
        <w:tc>
          <w:tcPr>
            <w:tcW w:w="1991" w:type="dxa"/>
          </w:tcPr>
          <w:p w14:paraId="06867681" w14:textId="77777777" w:rsidR="00676FE9" w:rsidRPr="006D7E0E" w:rsidRDefault="00676FE9" w:rsidP="006D7E0E">
            <w:pPr>
              <w:ind w:right="-68"/>
              <w:rPr>
                <w:lang w:val="el-GR"/>
              </w:rPr>
            </w:pPr>
            <w:r w:rsidRPr="006D7E0E">
              <w:rPr>
                <w:lang w:val="el-GR"/>
              </w:rPr>
              <w:t>Κεφάλαια σε διδακτικά βιβλία</w:t>
            </w:r>
          </w:p>
        </w:tc>
        <w:tc>
          <w:tcPr>
            <w:tcW w:w="1661" w:type="dxa"/>
          </w:tcPr>
          <w:p w14:paraId="6F7CE8CF" w14:textId="77777777" w:rsidR="00676FE9" w:rsidRPr="000D6649" w:rsidRDefault="000D6649" w:rsidP="006D7E0E">
            <w:pPr>
              <w:ind w:right="-108"/>
              <w:jc w:val="center"/>
              <w:rPr>
                <w:b/>
                <w:lang w:val="el-GR"/>
              </w:rPr>
            </w:pPr>
            <w:r>
              <w:rPr>
                <w:b/>
                <w:lang w:val="el-GR"/>
              </w:rPr>
              <w:t>8</w:t>
            </w:r>
          </w:p>
        </w:tc>
        <w:tc>
          <w:tcPr>
            <w:tcW w:w="851" w:type="dxa"/>
          </w:tcPr>
          <w:p w14:paraId="25FC4503" w14:textId="77777777" w:rsidR="00676FE9" w:rsidRPr="00A25CFF" w:rsidRDefault="00DF15DA" w:rsidP="006D7E0E">
            <w:pPr>
              <w:ind w:right="-108"/>
              <w:jc w:val="center"/>
              <w:rPr>
                <w:b/>
                <w:lang w:val="en-GB"/>
              </w:rPr>
            </w:pPr>
            <w:r>
              <w:rPr>
                <w:b/>
                <w:lang w:val="en-GB"/>
              </w:rPr>
              <w:t>2</w:t>
            </w:r>
          </w:p>
        </w:tc>
        <w:tc>
          <w:tcPr>
            <w:tcW w:w="992" w:type="dxa"/>
          </w:tcPr>
          <w:p w14:paraId="59F048A6" w14:textId="77777777" w:rsidR="00676FE9" w:rsidRPr="008E3B7B" w:rsidRDefault="008E3B7B" w:rsidP="006D7E0E">
            <w:pPr>
              <w:ind w:right="-108"/>
              <w:jc w:val="center"/>
              <w:rPr>
                <w:b/>
                <w:lang w:val="el-GR"/>
              </w:rPr>
            </w:pPr>
            <w:r>
              <w:rPr>
                <w:b/>
                <w:lang w:val="el-GR"/>
              </w:rPr>
              <w:t>3</w:t>
            </w:r>
          </w:p>
        </w:tc>
        <w:tc>
          <w:tcPr>
            <w:tcW w:w="850" w:type="dxa"/>
          </w:tcPr>
          <w:p w14:paraId="721FE9DC" w14:textId="77777777" w:rsidR="00676FE9" w:rsidRPr="00DF15DA" w:rsidRDefault="00DF15DA" w:rsidP="006D7E0E">
            <w:pPr>
              <w:ind w:right="-108"/>
              <w:jc w:val="center"/>
              <w:rPr>
                <w:b/>
                <w:lang w:val="en-GB"/>
              </w:rPr>
            </w:pPr>
            <w:r>
              <w:rPr>
                <w:b/>
                <w:lang w:val="en-GB"/>
              </w:rPr>
              <w:t>2</w:t>
            </w:r>
          </w:p>
        </w:tc>
        <w:tc>
          <w:tcPr>
            <w:tcW w:w="1134" w:type="dxa"/>
          </w:tcPr>
          <w:p w14:paraId="4D5B89CB" w14:textId="77777777" w:rsidR="00676FE9" w:rsidRPr="006D7E0E" w:rsidRDefault="008E3B7B" w:rsidP="006D7E0E">
            <w:pPr>
              <w:ind w:right="-108"/>
              <w:jc w:val="center"/>
              <w:rPr>
                <w:b/>
                <w:lang w:val="el-GR"/>
              </w:rPr>
            </w:pPr>
            <w:r>
              <w:rPr>
                <w:b/>
                <w:lang w:val="el-GR"/>
              </w:rPr>
              <w:t>1</w:t>
            </w:r>
          </w:p>
        </w:tc>
        <w:tc>
          <w:tcPr>
            <w:tcW w:w="1242" w:type="dxa"/>
          </w:tcPr>
          <w:p w14:paraId="4BC207BD" w14:textId="77777777" w:rsidR="00676FE9" w:rsidRPr="006D7E0E" w:rsidRDefault="00676FE9" w:rsidP="006D7E0E">
            <w:pPr>
              <w:ind w:right="-108"/>
              <w:jc w:val="center"/>
              <w:rPr>
                <w:b/>
                <w:lang w:val="el-GR"/>
              </w:rPr>
            </w:pPr>
          </w:p>
        </w:tc>
      </w:tr>
      <w:tr w:rsidR="00676FE9" w:rsidRPr="006D7E0E" w14:paraId="558D0182" w14:textId="77777777" w:rsidTr="006D7E0E">
        <w:tc>
          <w:tcPr>
            <w:tcW w:w="1991" w:type="dxa"/>
          </w:tcPr>
          <w:p w14:paraId="0875E2CE" w14:textId="77777777" w:rsidR="00676FE9" w:rsidRPr="006D7E0E" w:rsidRDefault="00676FE9" w:rsidP="006D7E0E">
            <w:pPr>
              <w:ind w:right="567"/>
              <w:rPr>
                <w:lang w:val="el-GR"/>
              </w:rPr>
            </w:pPr>
            <w:r w:rsidRPr="006D7E0E">
              <w:rPr>
                <w:lang w:val="el-GR"/>
              </w:rPr>
              <w:t>Κεφάλαια σε σημειώσεις</w:t>
            </w:r>
          </w:p>
        </w:tc>
        <w:tc>
          <w:tcPr>
            <w:tcW w:w="1661" w:type="dxa"/>
          </w:tcPr>
          <w:p w14:paraId="2D8AB8E7" w14:textId="77777777" w:rsidR="00676FE9" w:rsidRPr="006D7E0E" w:rsidRDefault="00676FE9" w:rsidP="006D7E0E">
            <w:pPr>
              <w:ind w:right="567"/>
              <w:jc w:val="center"/>
              <w:rPr>
                <w:b/>
                <w:lang w:val="el-GR"/>
              </w:rPr>
            </w:pPr>
          </w:p>
        </w:tc>
        <w:tc>
          <w:tcPr>
            <w:tcW w:w="851" w:type="dxa"/>
          </w:tcPr>
          <w:p w14:paraId="3DE43502" w14:textId="77777777" w:rsidR="00676FE9" w:rsidRPr="006D7E0E" w:rsidRDefault="00676FE9" w:rsidP="006D7E0E">
            <w:pPr>
              <w:ind w:right="-108"/>
              <w:jc w:val="center"/>
              <w:rPr>
                <w:b/>
                <w:lang w:val="el-GR"/>
              </w:rPr>
            </w:pPr>
          </w:p>
        </w:tc>
        <w:tc>
          <w:tcPr>
            <w:tcW w:w="992" w:type="dxa"/>
          </w:tcPr>
          <w:p w14:paraId="76D26551" w14:textId="77777777" w:rsidR="00676FE9" w:rsidRPr="006D7E0E" w:rsidRDefault="00676FE9" w:rsidP="006D7E0E">
            <w:pPr>
              <w:ind w:right="-108"/>
              <w:jc w:val="center"/>
              <w:rPr>
                <w:b/>
                <w:lang w:val="el-GR"/>
              </w:rPr>
            </w:pPr>
          </w:p>
        </w:tc>
        <w:tc>
          <w:tcPr>
            <w:tcW w:w="850" w:type="dxa"/>
          </w:tcPr>
          <w:p w14:paraId="0085BB3B" w14:textId="77777777" w:rsidR="00676FE9" w:rsidRPr="006D7E0E" w:rsidRDefault="00676FE9" w:rsidP="006D7E0E">
            <w:pPr>
              <w:ind w:right="-108"/>
              <w:jc w:val="center"/>
              <w:rPr>
                <w:b/>
                <w:lang w:val="el-GR"/>
              </w:rPr>
            </w:pPr>
          </w:p>
        </w:tc>
        <w:tc>
          <w:tcPr>
            <w:tcW w:w="1134" w:type="dxa"/>
          </w:tcPr>
          <w:p w14:paraId="256C8201" w14:textId="77777777" w:rsidR="00676FE9" w:rsidRPr="006D7E0E" w:rsidRDefault="00676FE9" w:rsidP="006D7E0E">
            <w:pPr>
              <w:ind w:right="-108"/>
              <w:jc w:val="center"/>
              <w:rPr>
                <w:b/>
                <w:lang w:val="el-GR"/>
              </w:rPr>
            </w:pPr>
          </w:p>
        </w:tc>
        <w:tc>
          <w:tcPr>
            <w:tcW w:w="1242" w:type="dxa"/>
          </w:tcPr>
          <w:p w14:paraId="4EC4235A" w14:textId="77777777" w:rsidR="00676FE9" w:rsidRPr="006D7E0E" w:rsidRDefault="00676FE9" w:rsidP="006D7E0E">
            <w:pPr>
              <w:ind w:right="-108"/>
              <w:jc w:val="center"/>
              <w:rPr>
                <w:b/>
                <w:lang w:val="el-GR"/>
              </w:rPr>
            </w:pPr>
          </w:p>
        </w:tc>
      </w:tr>
      <w:tr w:rsidR="00676FE9" w:rsidRPr="006D7E0E" w14:paraId="2A16A37F" w14:textId="77777777" w:rsidTr="006D7E0E">
        <w:tc>
          <w:tcPr>
            <w:tcW w:w="1991" w:type="dxa"/>
          </w:tcPr>
          <w:p w14:paraId="1D7FB73D" w14:textId="77777777" w:rsidR="00676FE9" w:rsidRPr="006D7E0E" w:rsidRDefault="00676FE9" w:rsidP="006D7E0E">
            <w:pPr>
              <w:ind w:right="567"/>
              <w:rPr>
                <w:lang w:val="el-GR"/>
              </w:rPr>
            </w:pPr>
            <w:r w:rsidRPr="006D7E0E">
              <w:rPr>
                <w:lang w:val="el-GR"/>
              </w:rPr>
              <w:t>Διδακτορική διατριβή</w:t>
            </w:r>
          </w:p>
        </w:tc>
        <w:tc>
          <w:tcPr>
            <w:tcW w:w="1661" w:type="dxa"/>
          </w:tcPr>
          <w:p w14:paraId="47A55EED" w14:textId="77777777" w:rsidR="00676FE9" w:rsidRPr="006D7E0E" w:rsidRDefault="003C678B" w:rsidP="006D7E0E">
            <w:pPr>
              <w:ind w:right="-108"/>
              <w:jc w:val="center"/>
              <w:rPr>
                <w:b/>
                <w:lang w:val="el-GR"/>
              </w:rPr>
            </w:pPr>
            <w:r w:rsidRPr="006D7E0E">
              <w:rPr>
                <w:b/>
                <w:lang w:val="el-GR"/>
              </w:rPr>
              <w:t>1</w:t>
            </w:r>
          </w:p>
        </w:tc>
        <w:tc>
          <w:tcPr>
            <w:tcW w:w="851" w:type="dxa"/>
          </w:tcPr>
          <w:p w14:paraId="2E3773AE" w14:textId="77777777" w:rsidR="00676FE9" w:rsidRPr="006D7E0E" w:rsidRDefault="00676FE9" w:rsidP="006D7E0E">
            <w:pPr>
              <w:ind w:right="-108"/>
              <w:jc w:val="center"/>
              <w:rPr>
                <w:b/>
                <w:lang w:val="el-GR"/>
              </w:rPr>
            </w:pPr>
          </w:p>
        </w:tc>
        <w:tc>
          <w:tcPr>
            <w:tcW w:w="992" w:type="dxa"/>
          </w:tcPr>
          <w:p w14:paraId="205D9BED" w14:textId="77777777" w:rsidR="00676FE9" w:rsidRPr="006D7E0E" w:rsidRDefault="00676FE9" w:rsidP="006D7E0E">
            <w:pPr>
              <w:ind w:right="-108"/>
              <w:jc w:val="center"/>
              <w:rPr>
                <w:b/>
                <w:lang w:val="el-GR"/>
              </w:rPr>
            </w:pPr>
          </w:p>
        </w:tc>
        <w:tc>
          <w:tcPr>
            <w:tcW w:w="850" w:type="dxa"/>
          </w:tcPr>
          <w:p w14:paraId="4233920A" w14:textId="77777777" w:rsidR="00676FE9" w:rsidRPr="006D7E0E" w:rsidRDefault="00676FE9" w:rsidP="006D7E0E">
            <w:pPr>
              <w:ind w:right="-108"/>
              <w:jc w:val="center"/>
              <w:rPr>
                <w:b/>
                <w:lang w:val="el-GR"/>
              </w:rPr>
            </w:pPr>
          </w:p>
        </w:tc>
        <w:tc>
          <w:tcPr>
            <w:tcW w:w="1134" w:type="dxa"/>
          </w:tcPr>
          <w:p w14:paraId="4F765349" w14:textId="77777777" w:rsidR="00676FE9" w:rsidRPr="006D7E0E" w:rsidRDefault="00676FE9" w:rsidP="006D7E0E">
            <w:pPr>
              <w:ind w:right="-108"/>
              <w:jc w:val="center"/>
              <w:rPr>
                <w:b/>
                <w:lang w:val="el-GR"/>
              </w:rPr>
            </w:pPr>
          </w:p>
        </w:tc>
        <w:tc>
          <w:tcPr>
            <w:tcW w:w="1242" w:type="dxa"/>
          </w:tcPr>
          <w:p w14:paraId="09660691" w14:textId="77777777" w:rsidR="00676FE9" w:rsidRPr="006D7E0E" w:rsidRDefault="00676FE9" w:rsidP="006D7E0E">
            <w:pPr>
              <w:ind w:right="-108"/>
              <w:jc w:val="center"/>
              <w:rPr>
                <w:b/>
                <w:lang w:val="el-GR"/>
              </w:rPr>
            </w:pPr>
          </w:p>
        </w:tc>
      </w:tr>
    </w:tbl>
    <w:p w14:paraId="418B092B" w14:textId="77777777" w:rsidR="00C72CD7" w:rsidRDefault="00C72CD7" w:rsidP="00E338E3">
      <w:pPr>
        <w:ind w:right="567"/>
        <w:rPr>
          <w:b/>
          <w:sz w:val="28"/>
          <w:lang w:val="en-GB"/>
        </w:rPr>
      </w:pPr>
    </w:p>
    <w:p w14:paraId="0DEB7BC9" w14:textId="77777777" w:rsidR="00312F8A" w:rsidRDefault="00312F8A" w:rsidP="00E338E3">
      <w:pPr>
        <w:ind w:right="567"/>
        <w:rPr>
          <w:b/>
          <w:sz w:val="28"/>
          <w:lang w:val="el-GR"/>
        </w:rPr>
      </w:pPr>
    </w:p>
    <w:p w14:paraId="1DF8743C" w14:textId="77777777" w:rsidR="00584CE0" w:rsidRPr="00584CE0" w:rsidRDefault="00584CE0" w:rsidP="00E338E3">
      <w:pPr>
        <w:ind w:right="567"/>
        <w:rPr>
          <w:b/>
          <w:sz w:val="28"/>
          <w:lang w:val="el-GR"/>
        </w:rPr>
      </w:pPr>
      <w:r>
        <w:rPr>
          <w:b/>
          <w:sz w:val="28"/>
          <w:lang w:val="el-GR"/>
        </w:rPr>
        <w:t>Πίνακας των Διεθνών Περιοδικών με τον αντίστοιχο συντελεστή εμβέλειας (</w:t>
      </w:r>
      <w:r>
        <w:rPr>
          <w:b/>
          <w:sz w:val="28"/>
          <w:lang w:val="en-GB"/>
        </w:rPr>
        <w:t>Impact</w:t>
      </w:r>
      <w:r w:rsidRPr="00584CE0">
        <w:rPr>
          <w:b/>
          <w:sz w:val="28"/>
          <w:lang w:val="el-GR"/>
        </w:rPr>
        <w:t xml:space="preserve"> </w:t>
      </w:r>
      <w:r>
        <w:rPr>
          <w:b/>
          <w:sz w:val="28"/>
          <w:lang w:val="en-GB"/>
        </w:rPr>
        <w:t>Factor</w:t>
      </w:r>
      <w:r w:rsidRPr="00584CE0">
        <w:rPr>
          <w:b/>
          <w:sz w:val="28"/>
          <w:lang w:val="el-GR"/>
        </w:rPr>
        <w:t>)</w:t>
      </w:r>
    </w:p>
    <w:p w14:paraId="5F8FEDB3" w14:textId="77777777" w:rsidR="00584CE0" w:rsidRDefault="00584CE0" w:rsidP="00E338E3">
      <w:pPr>
        <w:ind w:right="567"/>
        <w:rPr>
          <w:b/>
          <w:sz w:val="2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784"/>
        <w:gridCol w:w="1447"/>
        <w:gridCol w:w="2087"/>
      </w:tblGrid>
      <w:tr w:rsidR="00584CE0" w:rsidRPr="00001558" w14:paraId="091C1B7D" w14:textId="77777777" w:rsidTr="00001558">
        <w:tc>
          <w:tcPr>
            <w:tcW w:w="2180" w:type="dxa"/>
          </w:tcPr>
          <w:p w14:paraId="2F9EC5F1" w14:textId="77777777" w:rsidR="00584CE0" w:rsidRPr="00001558" w:rsidRDefault="00584CE0" w:rsidP="00001558">
            <w:pPr>
              <w:ind w:right="121"/>
              <w:rPr>
                <w:b/>
                <w:sz w:val="28"/>
                <w:lang w:val="el-GR"/>
              </w:rPr>
            </w:pPr>
            <w:r w:rsidRPr="00001558">
              <w:rPr>
                <w:b/>
                <w:sz w:val="24"/>
                <w:lang w:val="el-GR"/>
              </w:rPr>
              <w:t>Διεθνή περιοδικά</w:t>
            </w:r>
          </w:p>
        </w:tc>
        <w:tc>
          <w:tcPr>
            <w:tcW w:w="2890" w:type="dxa"/>
          </w:tcPr>
          <w:p w14:paraId="791C8730" w14:textId="77777777" w:rsidR="00584CE0" w:rsidRPr="00001558" w:rsidRDefault="00584CE0" w:rsidP="00001558">
            <w:pPr>
              <w:ind w:right="33"/>
              <w:jc w:val="center"/>
              <w:rPr>
                <w:b/>
                <w:sz w:val="24"/>
                <w:lang w:val="el-GR"/>
              </w:rPr>
            </w:pPr>
            <w:r w:rsidRPr="00001558">
              <w:rPr>
                <w:b/>
                <w:sz w:val="24"/>
                <w:lang w:val="el-GR"/>
              </w:rPr>
              <w:t>Συντελεστής  εμβέλειας</w:t>
            </w:r>
          </w:p>
          <w:p w14:paraId="567B3811" w14:textId="77777777" w:rsidR="00584CE0" w:rsidRPr="00001558" w:rsidRDefault="00584CE0" w:rsidP="00001558">
            <w:pPr>
              <w:ind w:right="33"/>
              <w:jc w:val="center"/>
              <w:rPr>
                <w:b/>
                <w:sz w:val="28"/>
                <w:lang w:val="el-GR"/>
              </w:rPr>
            </w:pPr>
            <w:r w:rsidRPr="00001558">
              <w:rPr>
                <w:b/>
                <w:sz w:val="24"/>
                <w:lang w:val="el-GR"/>
              </w:rPr>
              <w:t>(</w:t>
            </w:r>
            <w:r w:rsidRPr="00001558">
              <w:rPr>
                <w:b/>
                <w:sz w:val="24"/>
                <w:lang w:val="en-GB"/>
              </w:rPr>
              <w:t>Impact</w:t>
            </w:r>
            <w:r w:rsidRPr="00001558">
              <w:rPr>
                <w:b/>
                <w:sz w:val="24"/>
                <w:lang w:val="el-GR"/>
              </w:rPr>
              <w:t xml:space="preserve"> </w:t>
            </w:r>
            <w:r w:rsidRPr="00001558">
              <w:rPr>
                <w:b/>
                <w:sz w:val="24"/>
                <w:lang w:val="en-GB"/>
              </w:rPr>
              <w:t>Factor</w:t>
            </w:r>
            <w:r w:rsidRPr="00001558">
              <w:rPr>
                <w:b/>
                <w:sz w:val="24"/>
                <w:lang w:val="el-GR"/>
              </w:rPr>
              <w:t>)</w:t>
            </w:r>
          </w:p>
        </w:tc>
        <w:tc>
          <w:tcPr>
            <w:tcW w:w="1470" w:type="dxa"/>
          </w:tcPr>
          <w:p w14:paraId="5022D94A" w14:textId="77777777" w:rsidR="00B17BC4" w:rsidRPr="00001558" w:rsidRDefault="00584CE0" w:rsidP="00001558">
            <w:pPr>
              <w:ind w:right="-55"/>
              <w:jc w:val="center"/>
              <w:rPr>
                <w:b/>
                <w:sz w:val="24"/>
                <w:lang w:val="en-GB"/>
              </w:rPr>
            </w:pPr>
            <w:r w:rsidRPr="00001558">
              <w:rPr>
                <w:b/>
                <w:sz w:val="24"/>
                <w:lang w:val="el-GR"/>
              </w:rPr>
              <w:t>Αριθμός</w:t>
            </w:r>
          </w:p>
          <w:p w14:paraId="63F6C20C" w14:textId="77777777" w:rsidR="00584CE0" w:rsidRPr="00001558" w:rsidRDefault="00584CE0" w:rsidP="00001558">
            <w:pPr>
              <w:ind w:right="-55"/>
              <w:jc w:val="center"/>
              <w:rPr>
                <w:b/>
                <w:sz w:val="28"/>
                <w:lang w:val="el-GR"/>
              </w:rPr>
            </w:pPr>
            <w:r w:rsidRPr="00001558">
              <w:rPr>
                <w:b/>
                <w:sz w:val="24"/>
                <w:lang w:val="el-GR"/>
              </w:rPr>
              <w:t>εργασιών</w:t>
            </w:r>
          </w:p>
        </w:tc>
        <w:tc>
          <w:tcPr>
            <w:tcW w:w="2181" w:type="dxa"/>
          </w:tcPr>
          <w:p w14:paraId="0C7F4238" w14:textId="77777777" w:rsidR="00584CE0" w:rsidRPr="00001558" w:rsidRDefault="00584CE0" w:rsidP="00001558">
            <w:pPr>
              <w:ind w:right="-142"/>
              <w:jc w:val="center"/>
              <w:rPr>
                <w:b/>
                <w:sz w:val="24"/>
                <w:lang w:val="el-GR"/>
              </w:rPr>
            </w:pPr>
            <w:r w:rsidRPr="00001558">
              <w:rPr>
                <w:b/>
                <w:sz w:val="24"/>
                <w:lang w:val="el-GR"/>
              </w:rPr>
              <w:t>Σύνολο</w:t>
            </w:r>
          </w:p>
        </w:tc>
      </w:tr>
      <w:tr w:rsidR="00B17BC4" w:rsidRPr="00001558" w14:paraId="53B26359" w14:textId="77777777" w:rsidTr="00001558">
        <w:tc>
          <w:tcPr>
            <w:tcW w:w="2180" w:type="dxa"/>
          </w:tcPr>
          <w:p w14:paraId="16574648" w14:textId="77777777" w:rsidR="00B17BC4" w:rsidRPr="00001558" w:rsidRDefault="001657A9" w:rsidP="00001558">
            <w:pPr>
              <w:ind w:right="-163"/>
              <w:rPr>
                <w:sz w:val="24"/>
                <w:lang w:val="en-GB"/>
              </w:rPr>
            </w:pPr>
            <w:r w:rsidRPr="00001558">
              <w:rPr>
                <w:sz w:val="24"/>
                <w:lang w:val="en-GB"/>
              </w:rPr>
              <w:t>European Urology</w:t>
            </w:r>
          </w:p>
        </w:tc>
        <w:tc>
          <w:tcPr>
            <w:tcW w:w="2890" w:type="dxa"/>
          </w:tcPr>
          <w:p w14:paraId="2D2FF0A7" w14:textId="77777777" w:rsidR="00B17BC4" w:rsidRPr="000067CE" w:rsidRDefault="001657A9" w:rsidP="001657A9">
            <w:pPr>
              <w:ind w:right="-108"/>
              <w:jc w:val="center"/>
              <w:rPr>
                <w:sz w:val="24"/>
              </w:rPr>
            </w:pPr>
            <w:r w:rsidRPr="000067CE">
              <w:rPr>
                <w:sz w:val="24"/>
                <w:lang w:val="el-GR"/>
              </w:rPr>
              <w:t>1</w:t>
            </w:r>
            <w:r w:rsidR="004F3C68" w:rsidRPr="000067CE">
              <w:rPr>
                <w:sz w:val="24"/>
              </w:rPr>
              <w:t>7</w:t>
            </w:r>
            <w:r w:rsidRPr="000067CE">
              <w:rPr>
                <w:sz w:val="24"/>
                <w:lang w:val="en-GB"/>
              </w:rPr>
              <w:t>,</w:t>
            </w:r>
            <w:r w:rsidR="004F3C68" w:rsidRPr="000067CE">
              <w:rPr>
                <w:sz w:val="24"/>
                <w:lang w:val="en-GB"/>
              </w:rPr>
              <w:t>5</w:t>
            </w:r>
            <w:r w:rsidRPr="000067CE">
              <w:rPr>
                <w:sz w:val="24"/>
                <w:lang w:val="el-GR"/>
              </w:rPr>
              <w:t>8</w:t>
            </w:r>
            <w:r w:rsidR="004F3C68" w:rsidRPr="000067CE">
              <w:rPr>
                <w:sz w:val="24"/>
              </w:rPr>
              <w:t>1</w:t>
            </w:r>
          </w:p>
        </w:tc>
        <w:tc>
          <w:tcPr>
            <w:tcW w:w="1470" w:type="dxa"/>
          </w:tcPr>
          <w:p w14:paraId="23300EDC" w14:textId="77777777" w:rsidR="00B17BC4" w:rsidRPr="00757CF5" w:rsidRDefault="00757CF5" w:rsidP="005A66BE">
            <w:pPr>
              <w:ind w:right="-55"/>
              <w:jc w:val="center"/>
              <w:rPr>
                <w:sz w:val="24"/>
              </w:rPr>
            </w:pPr>
            <w:r>
              <w:rPr>
                <w:sz w:val="24"/>
              </w:rPr>
              <w:t>20</w:t>
            </w:r>
          </w:p>
        </w:tc>
        <w:tc>
          <w:tcPr>
            <w:tcW w:w="2181" w:type="dxa"/>
          </w:tcPr>
          <w:p w14:paraId="05B6DFBF" w14:textId="77777777" w:rsidR="00B17BC4" w:rsidRPr="001657A9" w:rsidRDefault="002A3BF8" w:rsidP="001657A9">
            <w:pPr>
              <w:ind w:right="-142"/>
              <w:jc w:val="center"/>
              <w:rPr>
                <w:sz w:val="24"/>
                <w:lang w:val="en-GB"/>
              </w:rPr>
            </w:pPr>
            <w:r>
              <w:rPr>
                <w:sz w:val="24"/>
                <w:lang w:val="en-GB"/>
              </w:rPr>
              <w:t>3</w:t>
            </w:r>
            <w:r w:rsidR="00757CF5">
              <w:rPr>
                <w:sz w:val="24"/>
                <w:lang w:val="en-GB"/>
              </w:rPr>
              <w:t>51</w:t>
            </w:r>
            <w:r w:rsidR="005A66BE">
              <w:rPr>
                <w:sz w:val="24"/>
                <w:lang w:val="en-GB"/>
              </w:rPr>
              <w:t>,</w:t>
            </w:r>
            <w:r w:rsidR="00757CF5">
              <w:rPr>
                <w:sz w:val="24"/>
                <w:lang w:val="en-GB"/>
              </w:rPr>
              <w:t>620</w:t>
            </w:r>
          </w:p>
        </w:tc>
      </w:tr>
      <w:tr w:rsidR="00584CE0" w:rsidRPr="00001558" w14:paraId="1FE733A8" w14:textId="77777777" w:rsidTr="00001558">
        <w:tc>
          <w:tcPr>
            <w:tcW w:w="2180" w:type="dxa"/>
          </w:tcPr>
          <w:p w14:paraId="7D9A39AD" w14:textId="77777777" w:rsidR="00584CE0" w:rsidRPr="00001558" w:rsidRDefault="001657A9" w:rsidP="001657A9">
            <w:pPr>
              <w:ind w:right="121"/>
              <w:rPr>
                <w:sz w:val="24"/>
                <w:lang w:val="en-GB"/>
              </w:rPr>
            </w:pPr>
            <w:r w:rsidRPr="00001558">
              <w:rPr>
                <w:sz w:val="24"/>
                <w:lang w:val="en-GB"/>
              </w:rPr>
              <w:lastRenderedPageBreak/>
              <w:t xml:space="preserve">Annals of Neurology </w:t>
            </w:r>
          </w:p>
        </w:tc>
        <w:tc>
          <w:tcPr>
            <w:tcW w:w="2890" w:type="dxa"/>
          </w:tcPr>
          <w:p w14:paraId="20A394B7" w14:textId="77777777" w:rsidR="00584CE0" w:rsidRPr="000067CE" w:rsidRDefault="004F3C68" w:rsidP="009754D4">
            <w:pPr>
              <w:ind w:right="-108"/>
              <w:jc w:val="center"/>
              <w:rPr>
                <w:sz w:val="24"/>
              </w:rPr>
            </w:pPr>
            <w:r w:rsidRPr="000067CE">
              <w:rPr>
                <w:sz w:val="24"/>
              </w:rPr>
              <w:t>10,244</w:t>
            </w:r>
          </w:p>
        </w:tc>
        <w:tc>
          <w:tcPr>
            <w:tcW w:w="1470" w:type="dxa"/>
          </w:tcPr>
          <w:p w14:paraId="3E8CF57D" w14:textId="77777777" w:rsidR="00584CE0" w:rsidRPr="006D4525" w:rsidRDefault="001657A9" w:rsidP="006D4525">
            <w:pPr>
              <w:ind w:right="-55"/>
              <w:jc w:val="center"/>
              <w:rPr>
                <w:sz w:val="24"/>
                <w:lang w:val="en-GB"/>
              </w:rPr>
            </w:pPr>
            <w:r>
              <w:rPr>
                <w:sz w:val="24"/>
                <w:lang w:val="en-GB"/>
              </w:rPr>
              <w:t>1</w:t>
            </w:r>
          </w:p>
        </w:tc>
        <w:tc>
          <w:tcPr>
            <w:tcW w:w="2181" w:type="dxa"/>
          </w:tcPr>
          <w:p w14:paraId="40B2A16A" w14:textId="77777777" w:rsidR="00584CE0" w:rsidRPr="006D4525" w:rsidRDefault="001657A9" w:rsidP="006D4525">
            <w:pPr>
              <w:jc w:val="center"/>
              <w:rPr>
                <w:sz w:val="24"/>
                <w:lang w:val="el-GR"/>
              </w:rPr>
            </w:pPr>
            <w:r>
              <w:rPr>
                <w:sz w:val="24"/>
                <w:lang w:val="el-GR"/>
              </w:rPr>
              <w:t>1</w:t>
            </w:r>
            <w:r w:rsidR="00CA2D5C">
              <w:rPr>
                <w:sz w:val="24"/>
              </w:rPr>
              <w:t>0</w:t>
            </w:r>
            <w:r w:rsidRPr="00001558">
              <w:rPr>
                <w:sz w:val="24"/>
                <w:lang w:val="en-GB"/>
              </w:rPr>
              <w:t>,</w:t>
            </w:r>
            <w:r w:rsidR="00CA2D5C">
              <w:rPr>
                <w:sz w:val="24"/>
                <w:lang w:val="en-GB"/>
              </w:rPr>
              <w:t>244</w:t>
            </w:r>
          </w:p>
        </w:tc>
      </w:tr>
      <w:tr w:rsidR="00621BF9" w:rsidRPr="00001558" w14:paraId="49AB8B82" w14:textId="77777777" w:rsidTr="00001558">
        <w:tc>
          <w:tcPr>
            <w:tcW w:w="2180" w:type="dxa"/>
          </w:tcPr>
          <w:p w14:paraId="03B566D6" w14:textId="77777777" w:rsidR="00621BF9" w:rsidRPr="00A509FB" w:rsidRDefault="00621BF9" w:rsidP="00035351">
            <w:pPr>
              <w:ind w:right="-163"/>
              <w:rPr>
                <w:sz w:val="24"/>
                <w:lang w:val="en-GB"/>
              </w:rPr>
            </w:pPr>
            <w:r w:rsidRPr="00001558">
              <w:rPr>
                <w:sz w:val="24"/>
                <w:lang w:val="en-GB"/>
              </w:rPr>
              <w:t>Nature Clinical Practice Urology</w:t>
            </w:r>
            <w:r w:rsidRPr="00A509FB">
              <w:rPr>
                <w:sz w:val="24"/>
              </w:rPr>
              <w:t xml:space="preserve"> (</w:t>
            </w:r>
            <w:r>
              <w:rPr>
                <w:sz w:val="24"/>
                <w:lang w:val="en-GB"/>
              </w:rPr>
              <w:t>Nature Reviews Urology)</w:t>
            </w:r>
          </w:p>
        </w:tc>
        <w:tc>
          <w:tcPr>
            <w:tcW w:w="2890" w:type="dxa"/>
          </w:tcPr>
          <w:p w14:paraId="6136D910" w14:textId="77777777" w:rsidR="00621BF9" w:rsidRPr="000067CE" w:rsidRDefault="00A96ACD" w:rsidP="009754D4">
            <w:pPr>
              <w:ind w:right="-108"/>
              <w:jc w:val="center"/>
              <w:rPr>
                <w:sz w:val="24"/>
                <w:lang w:val="el-GR"/>
              </w:rPr>
            </w:pPr>
            <w:r w:rsidRPr="000067CE">
              <w:rPr>
                <w:sz w:val="24"/>
              </w:rPr>
              <w:t>8</w:t>
            </w:r>
            <w:r w:rsidR="00621BF9" w:rsidRPr="000067CE">
              <w:rPr>
                <w:sz w:val="24"/>
                <w:lang w:val="en-GB"/>
              </w:rPr>
              <w:t>,</w:t>
            </w:r>
            <w:r w:rsidRPr="000067CE">
              <w:rPr>
                <w:sz w:val="24"/>
                <w:lang w:val="en-GB"/>
              </w:rPr>
              <w:t>089</w:t>
            </w:r>
          </w:p>
        </w:tc>
        <w:tc>
          <w:tcPr>
            <w:tcW w:w="1470" w:type="dxa"/>
          </w:tcPr>
          <w:p w14:paraId="103212EE" w14:textId="77777777" w:rsidR="00621BF9" w:rsidRPr="00001558" w:rsidRDefault="00621BF9" w:rsidP="00035351">
            <w:pPr>
              <w:ind w:right="-55"/>
              <w:jc w:val="center"/>
              <w:rPr>
                <w:sz w:val="24"/>
                <w:lang w:val="en-GB"/>
              </w:rPr>
            </w:pPr>
            <w:r w:rsidRPr="00001558">
              <w:rPr>
                <w:sz w:val="24"/>
                <w:lang w:val="en-GB"/>
              </w:rPr>
              <w:t>2</w:t>
            </w:r>
          </w:p>
        </w:tc>
        <w:tc>
          <w:tcPr>
            <w:tcW w:w="2181" w:type="dxa"/>
          </w:tcPr>
          <w:p w14:paraId="6C0CFF50" w14:textId="77777777" w:rsidR="00621BF9" w:rsidRPr="002A3BF8" w:rsidRDefault="002A3BF8" w:rsidP="009754D4">
            <w:pPr>
              <w:jc w:val="center"/>
              <w:rPr>
                <w:sz w:val="24"/>
              </w:rPr>
            </w:pPr>
            <w:r>
              <w:rPr>
                <w:sz w:val="24"/>
                <w:lang w:val="en-GB"/>
              </w:rPr>
              <w:t>16</w:t>
            </w:r>
            <w:r w:rsidR="00621BF9" w:rsidRPr="00001558">
              <w:rPr>
                <w:sz w:val="24"/>
                <w:lang w:val="en-GB"/>
              </w:rPr>
              <w:t>,</w:t>
            </w:r>
            <w:r>
              <w:rPr>
                <w:sz w:val="24"/>
                <w:lang w:val="en-GB"/>
              </w:rPr>
              <w:t>17</w:t>
            </w:r>
            <w:r>
              <w:rPr>
                <w:sz w:val="24"/>
              </w:rPr>
              <w:t>8</w:t>
            </w:r>
          </w:p>
        </w:tc>
      </w:tr>
      <w:tr w:rsidR="00621BF9" w:rsidRPr="00001558" w14:paraId="03C76D90" w14:textId="77777777" w:rsidTr="00001558">
        <w:tc>
          <w:tcPr>
            <w:tcW w:w="2180" w:type="dxa"/>
          </w:tcPr>
          <w:p w14:paraId="5513E659" w14:textId="77777777" w:rsidR="00621BF9" w:rsidRPr="00001558" w:rsidRDefault="00621BF9" w:rsidP="00001558">
            <w:pPr>
              <w:ind w:right="-21"/>
              <w:rPr>
                <w:sz w:val="24"/>
                <w:lang w:val="en-GB"/>
              </w:rPr>
            </w:pPr>
            <w:r w:rsidRPr="00001558">
              <w:rPr>
                <w:sz w:val="24"/>
                <w:lang w:val="en-GB"/>
              </w:rPr>
              <w:t>Journal of Urology</w:t>
            </w:r>
          </w:p>
        </w:tc>
        <w:tc>
          <w:tcPr>
            <w:tcW w:w="2890" w:type="dxa"/>
          </w:tcPr>
          <w:p w14:paraId="7778C24A" w14:textId="77777777" w:rsidR="00621BF9" w:rsidRPr="000067CE" w:rsidRDefault="00A96ACD" w:rsidP="009754D4">
            <w:pPr>
              <w:ind w:right="-108"/>
              <w:jc w:val="center"/>
              <w:rPr>
                <w:sz w:val="24"/>
                <w:lang w:val="el-GR"/>
              </w:rPr>
            </w:pPr>
            <w:r w:rsidRPr="000067CE">
              <w:rPr>
                <w:sz w:val="24"/>
              </w:rPr>
              <w:t>5</w:t>
            </w:r>
            <w:r w:rsidR="00621BF9" w:rsidRPr="000067CE">
              <w:rPr>
                <w:sz w:val="24"/>
                <w:lang w:val="en-GB"/>
              </w:rPr>
              <w:t>,</w:t>
            </w:r>
            <w:r w:rsidRPr="000067CE">
              <w:rPr>
                <w:sz w:val="24"/>
                <w:lang w:val="en-GB"/>
              </w:rPr>
              <w:t>15</w:t>
            </w:r>
            <w:r w:rsidR="009754D4" w:rsidRPr="000067CE">
              <w:rPr>
                <w:sz w:val="24"/>
                <w:lang w:val="el-GR"/>
              </w:rPr>
              <w:t>7</w:t>
            </w:r>
          </w:p>
        </w:tc>
        <w:tc>
          <w:tcPr>
            <w:tcW w:w="1470" w:type="dxa"/>
          </w:tcPr>
          <w:p w14:paraId="6EC2888A" w14:textId="77777777" w:rsidR="00621BF9" w:rsidRPr="00B7743C" w:rsidRDefault="00621BF9" w:rsidP="00B7743C">
            <w:pPr>
              <w:ind w:right="-55"/>
              <w:jc w:val="center"/>
              <w:rPr>
                <w:sz w:val="24"/>
                <w:lang w:val="el-GR"/>
              </w:rPr>
            </w:pPr>
            <w:r>
              <w:rPr>
                <w:sz w:val="24"/>
                <w:lang w:val="en-GB"/>
              </w:rPr>
              <w:t>1</w:t>
            </w:r>
            <w:r>
              <w:rPr>
                <w:sz w:val="24"/>
                <w:lang w:val="el-GR"/>
              </w:rPr>
              <w:t>2</w:t>
            </w:r>
          </w:p>
        </w:tc>
        <w:tc>
          <w:tcPr>
            <w:tcW w:w="2181" w:type="dxa"/>
          </w:tcPr>
          <w:p w14:paraId="37FD197C" w14:textId="77777777" w:rsidR="00621BF9" w:rsidRPr="006D4525" w:rsidRDefault="002A3BF8" w:rsidP="005A66BE">
            <w:pPr>
              <w:jc w:val="center"/>
              <w:rPr>
                <w:sz w:val="24"/>
                <w:lang w:val="en-GB"/>
              </w:rPr>
            </w:pPr>
            <w:r>
              <w:rPr>
                <w:sz w:val="24"/>
                <w:lang w:val="en-GB"/>
              </w:rPr>
              <w:t>61</w:t>
            </w:r>
            <w:r w:rsidR="00621BF9" w:rsidRPr="006D4525">
              <w:rPr>
                <w:sz w:val="24"/>
                <w:lang w:val="en-GB"/>
              </w:rPr>
              <w:t>,</w:t>
            </w:r>
            <w:r>
              <w:rPr>
                <w:sz w:val="24"/>
                <w:lang w:val="en-GB"/>
              </w:rPr>
              <w:t>884</w:t>
            </w:r>
          </w:p>
        </w:tc>
      </w:tr>
      <w:tr w:rsidR="00E70A72" w:rsidRPr="00001558" w14:paraId="622BE009" w14:textId="77777777" w:rsidTr="00001558">
        <w:tc>
          <w:tcPr>
            <w:tcW w:w="2180" w:type="dxa"/>
          </w:tcPr>
          <w:p w14:paraId="14C2D3AE" w14:textId="77777777" w:rsidR="00E70A72" w:rsidRPr="00001558" w:rsidRDefault="00E70A72" w:rsidP="00E70A72">
            <w:pPr>
              <w:rPr>
                <w:sz w:val="24"/>
                <w:lang w:val="en-GB"/>
              </w:rPr>
            </w:pPr>
            <w:r w:rsidRPr="00001558">
              <w:rPr>
                <w:sz w:val="24"/>
                <w:lang w:val="en-GB"/>
              </w:rPr>
              <w:t>BJU International</w:t>
            </w:r>
          </w:p>
        </w:tc>
        <w:tc>
          <w:tcPr>
            <w:tcW w:w="2890" w:type="dxa"/>
          </w:tcPr>
          <w:p w14:paraId="113F6DB1" w14:textId="77777777" w:rsidR="00E70A72" w:rsidRPr="000067CE" w:rsidRDefault="00E70A72" w:rsidP="00E70A72">
            <w:pPr>
              <w:ind w:right="-108"/>
              <w:jc w:val="center"/>
              <w:rPr>
                <w:sz w:val="24"/>
              </w:rPr>
            </w:pPr>
            <w:r w:rsidRPr="000067CE">
              <w:rPr>
                <w:sz w:val="24"/>
              </w:rPr>
              <w:t>4,688</w:t>
            </w:r>
          </w:p>
        </w:tc>
        <w:tc>
          <w:tcPr>
            <w:tcW w:w="1470" w:type="dxa"/>
          </w:tcPr>
          <w:p w14:paraId="495FCA9C" w14:textId="77777777" w:rsidR="00E70A72" w:rsidRPr="00E70A72" w:rsidRDefault="00E70A72" w:rsidP="00E70A72">
            <w:pPr>
              <w:ind w:right="-55"/>
              <w:jc w:val="center"/>
              <w:rPr>
                <w:sz w:val="24"/>
              </w:rPr>
            </w:pPr>
            <w:r>
              <w:rPr>
                <w:sz w:val="24"/>
              </w:rPr>
              <w:t>7</w:t>
            </w:r>
          </w:p>
        </w:tc>
        <w:tc>
          <w:tcPr>
            <w:tcW w:w="2181" w:type="dxa"/>
          </w:tcPr>
          <w:p w14:paraId="7AEC9C0F" w14:textId="77777777" w:rsidR="00E70A72" w:rsidRPr="00E70A72" w:rsidRDefault="00E70A72" w:rsidP="00E70A72">
            <w:pPr>
              <w:jc w:val="center"/>
              <w:rPr>
                <w:sz w:val="24"/>
              </w:rPr>
            </w:pPr>
            <w:r>
              <w:rPr>
                <w:sz w:val="24"/>
                <w:lang w:val="en-GB"/>
              </w:rPr>
              <w:t>32</w:t>
            </w:r>
            <w:r w:rsidRPr="00001558">
              <w:rPr>
                <w:sz w:val="24"/>
                <w:lang w:val="en-GB"/>
              </w:rPr>
              <w:t>,</w:t>
            </w:r>
            <w:r>
              <w:rPr>
                <w:sz w:val="24"/>
                <w:lang w:val="el-GR"/>
              </w:rPr>
              <w:t>8</w:t>
            </w:r>
            <w:r>
              <w:rPr>
                <w:sz w:val="24"/>
              </w:rPr>
              <w:t>16</w:t>
            </w:r>
          </w:p>
        </w:tc>
      </w:tr>
      <w:tr w:rsidR="00E70A72" w:rsidRPr="00001558" w14:paraId="3DAB401D" w14:textId="77777777" w:rsidTr="00001558">
        <w:tc>
          <w:tcPr>
            <w:tcW w:w="2180" w:type="dxa"/>
          </w:tcPr>
          <w:p w14:paraId="483EAB63" w14:textId="77777777" w:rsidR="00E70A72" w:rsidRPr="00001558" w:rsidRDefault="00E70A72" w:rsidP="00E70A72">
            <w:pPr>
              <w:rPr>
                <w:sz w:val="24"/>
                <w:lang w:val="en-GB"/>
              </w:rPr>
            </w:pPr>
            <w:r>
              <w:rPr>
                <w:sz w:val="24"/>
                <w:lang w:val="en-GB"/>
              </w:rPr>
              <w:t>Expert Opinion on Pharmacotherapy</w:t>
            </w:r>
          </w:p>
        </w:tc>
        <w:tc>
          <w:tcPr>
            <w:tcW w:w="2890" w:type="dxa"/>
          </w:tcPr>
          <w:p w14:paraId="2741C0F2" w14:textId="77777777" w:rsidR="00E70A72" w:rsidRPr="000067CE" w:rsidRDefault="00E70A72" w:rsidP="00E70A72">
            <w:pPr>
              <w:ind w:right="-108"/>
              <w:jc w:val="center"/>
              <w:rPr>
                <w:sz w:val="24"/>
                <w:lang w:val="en-GB"/>
              </w:rPr>
            </w:pPr>
            <w:r w:rsidRPr="000067CE">
              <w:rPr>
                <w:sz w:val="24"/>
                <w:lang w:val="en-GB"/>
              </w:rPr>
              <w:t>3,475</w:t>
            </w:r>
          </w:p>
        </w:tc>
        <w:tc>
          <w:tcPr>
            <w:tcW w:w="1470" w:type="dxa"/>
          </w:tcPr>
          <w:p w14:paraId="2093BE6F" w14:textId="77777777" w:rsidR="00E70A72" w:rsidRPr="00B432A1" w:rsidRDefault="00E70A72" w:rsidP="00E70A72">
            <w:pPr>
              <w:ind w:right="-55"/>
              <w:jc w:val="center"/>
              <w:rPr>
                <w:sz w:val="24"/>
                <w:lang w:val="en-GB"/>
              </w:rPr>
            </w:pPr>
            <w:r>
              <w:rPr>
                <w:sz w:val="24"/>
                <w:lang w:val="en-GB"/>
              </w:rPr>
              <w:t>1</w:t>
            </w:r>
          </w:p>
        </w:tc>
        <w:tc>
          <w:tcPr>
            <w:tcW w:w="2181" w:type="dxa"/>
          </w:tcPr>
          <w:p w14:paraId="5EFD7CD7" w14:textId="77777777" w:rsidR="00E70A72" w:rsidRPr="00B432A1" w:rsidRDefault="00E70A72" w:rsidP="00E70A72">
            <w:pPr>
              <w:jc w:val="center"/>
              <w:rPr>
                <w:sz w:val="24"/>
                <w:lang w:val="en-GB"/>
              </w:rPr>
            </w:pPr>
            <w:r>
              <w:rPr>
                <w:sz w:val="24"/>
                <w:lang w:val="en-GB"/>
              </w:rPr>
              <w:t>3,475</w:t>
            </w:r>
          </w:p>
        </w:tc>
      </w:tr>
      <w:tr w:rsidR="00E70A72" w:rsidRPr="00001558" w14:paraId="4FADFD45" w14:textId="77777777" w:rsidTr="00001558">
        <w:tc>
          <w:tcPr>
            <w:tcW w:w="2180" w:type="dxa"/>
          </w:tcPr>
          <w:p w14:paraId="6DC7639C" w14:textId="77777777" w:rsidR="00E70A72" w:rsidRPr="00001558" w:rsidRDefault="00E70A72" w:rsidP="00E70A72">
            <w:pPr>
              <w:ind w:right="-163"/>
              <w:rPr>
                <w:sz w:val="24"/>
                <w:lang w:val="en-GB"/>
              </w:rPr>
            </w:pPr>
            <w:r w:rsidRPr="00001558">
              <w:rPr>
                <w:sz w:val="24"/>
                <w:lang w:val="en-GB"/>
              </w:rPr>
              <w:t>Journal of Sexual Medicine</w:t>
            </w:r>
          </w:p>
        </w:tc>
        <w:tc>
          <w:tcPr>
            <w:tcW w:w="2890" w:type="dxa"/>
          </w:tcPr>
          <w:p w14:paraId="15455807" w14:textId="77777777" w:rsidR="00E70A72" w:rsidRPr="000067CE" w:rsidRDefault="00E70A72" w:rsidP="00E70A72">
            <w:pPr>
              <w:ind w:right="-108"/>
              <w:jc w:val="center"/>
              <w:rPr>
                <w:sz w:val="24"/>
                <w:lang w:val="el-GR"/>
              </w:rPr>
            </w:pPr>
            <w:r w:rsidRPr="000067CE">
              <w:rPr>
                <w:sz w:val="24"/>
                <w:lang w:val="el-GR"/>
              </w:rPr>
              <w:t>3</w:t>
            </w:r>
            <w:r w:rsidRPr="000067CE">
              <w:rPr>
                <w:sz w:val="24"/>
                <w:lang w:val="en-GB"/>
              </w:rPr>
              <w:t>,339</w:t>
            </w:r>
          </w:p>
        </w:tc>
        <w:tc>
          <w:tcPr>
            <w:tcW w:w="1470" w:type="dxa"/>
          </w:tcPr>
          <w:p w14:paraId="204EBDDE" w14:textId="77777777" w:rsidR="00E70A72" w:rsidRPr="00001558" w:rsidRDefault="00E70A72" w:rsidP="00E70A72">
            <w:pPr>
              <w:ind w:right="-55"/>
              <w:jc w:val="center"/>
              <w:rPr>
                <w:sz w:val="24"/>
                <w:lang w:val="en-GB"/>
              </w:rPr>
            </w:pPr>
            <w:r w:rsidRPr="00001558">
              <w:rPr>
                <w:sz w:val="24"/>
                <w:lang w:val="en-GB"/>
              </w:rPr>
              <w:t>1</w:t>
            </w:r>
          </w:p>
        </w:tc>
        <w:tc>
          <w:tcPr>
            <w:tcW w:w="2181" w:type="dxa"/>
          </w:tcPr>
          <w:p w14:paraId="07D69F68" w14:textId="77777777" w:rsidR="00E70A72" w:rsidRPr="009754D4" w:rsidRDefault="00E70A72" w:rsidP="00E70A72">
            <w:pPr>
              <w:jc w:val="center"/>
              <w:rPr>
                <w:sz w:val="24"/>
                <w:lang w:val="el-GR"/>
              </w:rPr>
            </w:pPr>
            <w:r>
              <w:rPr>
                <w:sz w:val="24"/>
                <w:lang w:val="el-GR"/>
              </w:rPr>
              <w:t>3</w:t>
            </w:r>
            <w:r>
              <w:rPr>
                <w:sz w:val="24"/>
                <w:lang w:val="en-GB"/>
              </w:rPr>
              <w:t>,339</w:t>
            </w:r>
          </w:p>
        </w:tc>
      </w:tr>
      <w:tr w:rsidR="00E70A72" w:rsidRPr="00001558" w14:paraId="797580E4" w14:textId="77777777" w:rsidTr="00001558">
        <w:tc>
          <w:tcPr>
            <w:tcW w:w="2180" w:type="dxa"/>
          </w:tcPr>
          <w:p w14:paraId="60DA2B83" w14:textId="36FCD50C" w:rsidR="00E70A72" w:rsidRPr="00001558" w:rsidRDefault="00E70A72" w:rsidP="00E70A72">
            <w:pPr>
              <w:ind w:right="567"/>
              <w:rPr>
                <w:sz w:val="24"/>
                <w:lang w:val="en-GB"/>
              </w:rPr>
            </w:pPr>
            <w:r w:rsidRPr="00001558">
              <w:rPr>
                <w:sz w:val="24"/>
                <w:lang w:val="en-GB"/>
              </w:rPr>
              <w:t>Neurourology</w:t>
            </w:r>
            <w:r w:rsidR="003D74C7">
              <w:rPr>
                <w:sz w:val="24"/>
                <w:lang w:val="en-GB"/>
              </w:rPr>
              <w:t xml:space="preserve">  </w:t>
            </w:r>
            <w:r w:rsidRPr="00001558">
              <w:rPr>
                <w:sz w:val="24"/>
                <w:lang w:val="en-GB"/>
              </w:rPr>
              <w:t>and</w:t>
            </w:r>
            <w:r w:rsidR="003D74C7">
              <w:rPr>
                <w:sz w:val="24"/>
                <w:lang w:val="en-GB"/>
              </w:rPr>
              <w:t xml:space="preserve"> U</w:t>
            </w:r>
            <w:r w:rsidRPr="00001558">
              <w:rPr>
                <w:sz w:val="24"/>
                <w:lang w:val="en-GB"/>
              </w:rPr>
              <w:t>rodynamics</w:t>
            </w:r>
          </w:p>
        </w:tc>
        <w:tc>
          <w:tcPr>
            <w:tcW w:w="2890" w:type="dxa"/>
          </w:tcPr>
          <w:p w14:paraId="2CC42C90" w14:textId="77777777" w:rsidR="00E70A72" w:rsidRPr="000067CE" w:rsidRDefault="00E70A72" w:rsidP="00E70A72">
            <w:pPr>
              <w:ind w:right="-108"/>
              <w:jc w:val="center"/>
              <w:rPr>
                <w:sz w:val="24"/>
                <w:lang w:val="en-GB"/>
              </w:rPr>
            </w:pPr>
            <w:r w:rsidRPr="000067CE">
              <w:rPr>
                <w:sz w:val="24"/>
                <w:lang w:val="en-GB"/>
              </w:rPr>
              <w:t>3,263</w:t>
            </w:r>
          </w:p>
        </w:tc>
        <w:tc>
          <w:tcPr>
            <w:tcW w:w="1470" w:type="dxa"/>
          </w:tcPr>
          <w:p w14:paraId="7CEE6055" w14:textId="77777777" w:rsidR="00E70A72" w:rsidRPr="00E70A72" w:rsidRDefault="00E70A72" w:rsidP="00E70A72">
            <w:pPr>
              <w:ind w:right="-55"/>
              <w:jc w:val="center"/>
              <w:rPr>
                <w:sz w:val="24"/>
              </w:rPr>
            </w:pPr>
            <w:r>
              <w:rPr>
                <w:sz w:val="24"/>
              </w:rPr>
              <w:t>16</w:t>
            </w:r>
          </w:p>
        </w:tc>
        <w:tc>
          <w:tcPr>
            <w:tcW w:w="2181" w:type="dxa"/>
          </w:tcPr>
          <w:p w14:paraId="5FF29CC8" w14:textId="77777777" w:rsidR="00E70A72" w:rsidRPr="00631BA8" w:rsidRDefault="00E70A72" w:rsidP="00E70A72">
            <w:pPr>
              <w:jc w:val="center"/>
              <w:rPr>
                <w:sz w:val="24"/>
                <w:lang w:val="el-GR"/>
              </w:rPr>
            </w:pPr>
            <w:r>
              <w:rPr>
                <w:sz w:val="24"/>
              </w:rPr>
              <w:t>5</w:t>
            </w:r>
            <w:r>
              <w:rPr>
                <w:sz w:val="24"/>
                <w:lang w:val="el-GR"/>
              </w:rPr>
              <w:t>2</w:t>
            </w:r>
            <w:r w:rsidRPr="00001558">
              <w:rPr>
                <w:sz w:val="24"/>
                <w:lang w:val="en-GB"/>
              </w:rPr>
              <w:t>,</w:t>
            </w:r>
            <w:r>
              <w:rPr>
                <w:sz w:val="24"/>
                <w:lang w:val="en-GB"/>
              </w:rPr>
              <w:t>208</w:t>
            </w:r>
          </w:p>
        </w:tc>
      </w:tr>
      <w:tr w:rsidR="00E70A72" w:rsidRPr="00001558" w14:paraId="64BA51FD" w14:textId="77777777" w:rsidTr="00001558">
        <w:tc>
          <w:tcPr>
            <w:tcW w:w="2180" w:type="dxa"/>
          </w:tcPr>
          <w:p w14:paraId="2BDE9BAC" w14:textId="77777777" w:rsidR="00E70A72" w:rsidRPr="00001558" w:rsidRDefault="00E70A72" w:rsidP="00E70A72">
            <w:pPr>
              <w:ind w:right="-163"/>
              <w:rPr>
                <w:sz w:val="24"/>
                <w:lang w:val="en-GB"/>
              </w:rPr>
            </w:pPr>
            <w:r w:rsidRPr="00001558">
              <w:rPr>
                <w:sz w:val="24"/>
                <w:lang w:val="en-GB"/>
              </w:rPr>
              <w:t>European Urology Supplements</w:t>
            </w:r>
            <w:r>
              <w:rPr>
                <w:sz w:val="24"/>
                <w:lang w:val="en-GB"/>
              </w:rPr>
              <w:t xml:space="preserve"> </w:t>
            </w:r>
          </w:p>
        </w:tc>
        <w:tc>
          <w:tcPr>
            <w:tcW w:w="2890" w:type="dxa"/>
          </w:tcPr>
          <w:p w14:paraId="1606DE3E" w14:textId="77777777" w:rsidR="00E70A72" w:rsidRPr="000067CE" w:rsidRDefault="00E70A72" w:rsidP="00E70A72">
            <w:pPr>
              <w:ind w:right="-108"/>
              <w:jc w:val="center"/>
              <w:rPr>
                <w:sz w:val="24"/>
              </w:rPr>
            </w:pPr>
            <w:r w:rsidRPr="000067CE">
              <w:rPr>
                <w:sz w:val="24"/>
                <w:lang w:val="el-GR"/>
              </w:rPr>
              <w:t>3</w:t>
            </w:r>
            <w:r w:rsidRPr="000067CE">
              <w:rPr>
                <w:sz w:val="24"/>
                <w:lang w:val="en-GB"/>
              </w:rPr>
              <w:t>,</w:t>
            </w:r>
            <w:r w:rsidRPr="000067CE">
              <w:rPr>
                <w:sz w:val="24"/>
              </w:rPr>
              <w:t>121</w:t>
            </w:r>
          </w:p>
        </w:tc>
        <w:tc>
          <w:tcPr>
            <w:tcW w:w="1470" w:type="dxa"/>
          </w:tcPr>
          <w:p w14:paraId="2088B250" w14:textId="77777777" w:rsidR="00E70A72" w:rsidRPr="00001558" w:rsidRDefault="00E70A72" w:rsidP="00E70A72">
            <w:pPr>
              <w:ind w:right="-55"/>
              <w:jc w:val="center"/>
              <w:rPr>
                <w:sz w:val="24"/>
                <w:lang w:val="en-GB"/>
              </w:rPr>
            </w:pPr>
            <w:r>
              <w:rPr>
                <w:sz w:val="24"/>
                <w:lang w:val="en-GB"/>
              </w:rPr>
              <w:t>1</w:t>
            </w:r>
          </w:p>
        </w:tc>
        <w:tc>
          <w:tcPr>
            <w:tcW w:w="2181" w:type="dxa"/>
          </w:tcPr>
          <w:p w14:paraId="372D6CF9" w14:textId="77777777" w:rsidR="00E70A72" w:rsidRPr="00CA2D5C" w:rsidRDefault="00E70A72" w:rsidP="00E70A72">
            <w:pPr>
              <w:jc w:val="center"/>
              <w:rPr>
                <w:sz w:val="24"/>
              </w:rPr>
            </w:pPr>
            <w:r>
              <w:rPr>
                <w:sz w:val="24"/>
                <w:lang w:val="el-GR"/>
              </w:rPr>
              <w:t>3</w:t>
            </w:r>
            <w:r>
              <w:rPr>
                <w:sz w:val="24"/>
                <w:lang w:val="en-GB"/>
              </w:rPr>
              <w:t>,</w:t>
            </w:r>
            <w:r>
              <w:rPr>
                <w:sz w:val="24"/>
              </w:rPr>
              <w:t>121</w:t>
            </w:r>
          </w:p>
        </w:tc>
      </w:tr>
      <w:tr w:rsidR="00E70A72" w:rsidRPr="00001558" w14:paraId="3073A5B8" w14:textId="77777777" w:rsidTr="00001558">
        <w:tc>
          <w:tcPr>
            <w:tcW w:w="2180" w:type="dxa"/>
          </w:tcPr>
          <w:p w14:paraId="5AE84654" w14:textId="77777777" w:rsidR="00E70A72" w:rsidRPr="00001558" w:rsidRDefault="00E70A72" w:rsidP="00E70A72">
            <w:pPr>
              <w:ind w:right="-163"/>
              <w:rPr>
                <w:sz w:val="24"/>
                <w:lang w:val="en-GB"/>
              </w:rPr>
            </w:pPr>
            <w:r>
              <w:rPr>
                <w:sz w:val="24"/>
                <w:lang w:val="en-GB"/>
              </w:rPr>
              <w:t>Current Drug Targets</w:t>
            </w:r>
          </w:p>
        </w:tc>
        <w:tc>
          <w:tcPr>
            <w:tcW w:w="2890" w:type="dxa"/>
          </w:tcPr>
          <w:p w14:paraId="1BDEE22E" w14:textId="77777777" w:rsidR="00E70A72" w:rsidRPr="000067CE" w:rsidRDefault="00E70A72" w:rsidP="00E70A72">
            <w:pPr>
              <w:ind w:right="-108"/>
              <w:jc w:val="center"/>
              <w:rPr>
                <w:sz w:val="24"/>
                <w:lang w:val="en-GB"/>
              </w:rPr>
            </w:pPr>
            <w:r w:rsidRPr="000067CE">
              <w:rPr>
                <w:sz w:val="24"/>
                <w:lang w:val="en-GB"/>
              </w:rPr>
              <w:t>3,112</w:t>
            </w:r>
          </w:p>
        </w:tc>
        <w:tc>
          <w:tcPr>
            <w:tcW w:w="1470" w:type="dxa"/>
          </w:tcPr>
          <w:p w14:paraId="5097B422" w14:textId="77777777" w:rsidR="00E70A72" w:rsidRPr="006D4525" w:rsidRDefault="00E70A72" w:rsidP="00E70A72">
            <w:pPr>
              <w:ind w:right="-55"/>
              <w:jc w:val="center"/>
              <w:rPr>
                <w:sz w:val="24"/>
                <w:lang w:val="en-GB"/>
              </w:rPr>
            </w:pPr>
            <w:r>
              <w:rPr>
                <w:sz w:val="24"/>
                <w:lang w:val="en-GB"/>
              </w:rPr>
              <w:t>2</w:t>
            </w:r>
          </w:p>
        </w:tc>
        <w:tc>
          <w:tcPr>
            <w:tcW w:w="2181" w:type="dxa"/>
          </w:tcPr>
          <w:p w14:paraId="66E669BF" w14:textId="77777777" w:rsidR="00E70A72" w:rsidRPr="009754D4" w:rsidRDefault="00E70A72" w:rsidP="00E70A72">
            <w:pPr>
              <w:jc w:val="center"/>
              <w:rPr>
                <w:sz w:val="24"/>
                <w:lang w:val="el-GR"/>
              </w:rPr>
            </w:pPr>
            <w:r>
              <w:rPr>
                <w:sz w:val="24"/>
                <w:lang w:val="en-GB"/>
              </w:rPr>
              <w:t>6,224</w:t>
            </w:r>
          </w:p>
        </w:tc>
      </w:tr>
      <w:tr w:rsidR="00E70A72" w:rsidRPr="00001558" w14:paraId="2DF62B58" w14:textId="77777777" w:rsidTr="00001558">
        <w:tc>
          <w:tcPr>
            <w:tcW w:w="2180" w:type="dxa"/>
          </w:tcPr>
          <w:p w14:paraId="5FA95BCF" w14:textId="77777777" w:rsidR="00E70A72" w:rsidRPr="00001558" w:rsidRDefault="00E70A72" w:rsidP="00E70A72">
            <w:pPr>
              <w:ind w:right="-163"/>
              <w:rPr>
                <w:sz w:val="24"/>
                <w:lang w:val="en-GB"/>
              </w:rPr>
            </w:pPr>
            <w:r>
              <w:rPr>
                <w:sz w:val="24"/>
                <w:lang w:val="en-GB"/>
              </w:rPr>
              <w:t>World Journal of Urology</w:t>
            </w:r>
          </w:p>
        </w:tc>
        <w:tc>
          <w:tcPr>
            <w:tcW w:w="2890" w:type="dxa"/>
          </w:tcPr>
          <w:p w14:paraId="7F33F77A" w14:textId="77777777" w:rsidR="00E70A72" w:rsidRPr="000067CE" w:rsidRDefault="00E70A72" w:rsidP="00E70A72">
            <w:pPr>
              <w:ind w:right="-108"/>
              <w:jc w:val="center"/>
              <w:rPr>
                <w:sz w:val="24"/>
              </w:rPr>
            </w:pPr>
            <w:r w:rsidRPr="000067CE">
              <w:rPr>
                <w:sz w:val="24"/>
              </w:rPr>
              <w:t>2</w:t>
            </w:r>
            <w:r w:rsidRPr="000067CE">
              <w:rPr>
                <w:sz w:val="24"/>
                <w:lang w:val="en-GB"/>
              </w:rPr>
              <w:t>,</w:t>
            </w:r>
            <w:r w:rsidRPr="000067CE">
              <w:rPr>
                <w:sz w:val="24"/>
              </w:rPr>
              <w:t>981</w:t>
            </w:r>
          </w:p>
        </w:tc>
        <w:tc>
          <w:tcPr>
            <w:tcW w:w="1470" w:type="dxa"/>
          </w:tcPr>
          <w:p w14:paraId="07A9F703" w14:textId="77777777" w:rsidR="00E70A72" w:rsidRPr="006D4525" w:rsidRDefault="00E70A72" w:rsidP="00E70A72">
            <w:pPr>
              <w:ind w:right="-55"/>
              <w:jc w:val="center"/>
              <w:rPr>
                <w:sz w:val="24"/>
                <w:lang w:val="en-GB"/>
              </w:rPr>
            </w:pPr>
            <w:r>
              <w:rPr>
                <w:sz w:val="24"/>
                <w:lang w:val="en-GB"/>
              </w:rPr>
              <w:t>2</w:t>
            </w:r>
          </w:p>
        </w:tc>
        <w:tc>
          <w:tcPr>
            <w:tcW w:w="2181" w:type="dxa"/>
          </w:tcPr>
          <w:p w14:paraId="1E75F2F4" w14:textId="77777777" w:rsidR="00E70A72" w:rsidRPr="006916E9" w:rsidRDefault="00E70A72" w:rsidP="00E70A72">
            <w:pPr>
              <w:jc w:val="center"/>
              <w:rPr>
                <w:sz w:val="24"/>
              </w:rPr>
            </w:pPr>
            <w:r>
              <w:rPr>
                <w:sz w:val="24"/>
              </w:rPr>
              <w:t>5,962</w:t>
            </w:r>
          </w:p>
        </w:tc>
      </w:tr>
      <w:tr w:rsidR="00E70A72" w:rsidRPr="00001558" w14:paraId="33BF033E" w14:textId="77777777" w:rsidTr="00001558">
        <w:tc>
          <w:tcPr>
            <w:tcW w:w="2180" w:type="dxa"/>
          </w:tcPr>
          <w:p w14:paraId="57E9AB5B" w14:textId="77777777" w:rsidR="00E70A72" w:rsidRPr="00001558" w:rsidRDefault="00E70A72" w:rsidP="00E70A72">
            <w:pPr>
              <w:ind w:right="-163"/>
              <w:rPr>
                <w:sz w:val="24"/>
                <w:lang w:val="en-GB"/>
              </w:rPr>
            </w:pPr>
            <w:r w:rsidRPr="00001558">
              <w:rPr>
                <w:sz w:val="24"/>
                <w:lang w:val="en-GB"/>
              </w:rPr>
              <w:t>Journal of Neural Transmission</w:t>
            </w:r>
          </w:p>
        </w:tc>
        <w:tc>
          <w:tcPr>
            <w:tcW w:w="2890" w:type="dxa"/>
          </w:tcPr>
          <w:p w14:paraId="3A5F9A7A" w14:textId="77777777" w:rsidR="00E70A72" w:rsidRPr="000067CE" w:rsidRDefault="00E70A72" w:rsidP="00E70A72">
            <w:pPr>
              <w:ind w:right="-108"/>
              <w:jc w:val="center"/>
              <w:rPr>
                <w:sz w:val="24"/>
                <w:lang w:val="el-GR"/>
              </w:rPr>
            </w:pPr>
            <w:r w:rsidRPr="000067CE">
              <w:rPr>
                <w:sz w:val="24"/>
                <w:lang w:val="en-GB"/>
              </w:rPr>
              <w:t>2,776</w:t>
            </w:r>
          </w:p>
        </w:tc>
        <w:tc>
          <w:tcPr>
            <w:tcW w:w="1470" w:type="dxa"/>
          </w:tcPr>
          <w:p w14:paraId="00B5FAB0" w14:textId="77777777" w:rsidR="00E70A72" w:rsidRPr="00001558" w:rsidRDefault="00E70A72" w:rsidP="00E70A72">
            <w:pPr>
              <w:ind w:right="-55"/>
              <w:jc w:val="center"/>
              <w:rPr>
                <w:sz w:val="24"/>
                <w:lang w:val="en-GB"/>
              </w:rPr>
            </w:pPr>
            <w:r w:rsidRPr="00001558">
              <w:rPr>
                <w:sz w:val="24"/>
                <w:lang w:val="en-GB"/>
              </w:rPr>
              <w:t>1</w:t>
            </w:r>
          </w:p>
        </w:tc>
        <w:tc>
          <w:tcPr>
            <w:tcW w:w="2181" w:type="dxa"/>
          </w:tcPr>
          <w:p w14:paraId="605EE689" w14:textId="77777777" w:rsidR="00E70A72" w:rsidRPr="00A509FB" w:rsidRDefault="00E70A72" w:rsidP="00E70A72">
            <w:pPr>
              <w:jc w:val="center"/>
              <w:rPr>
                <w:sz w:val="24"/>
                <w:lang w:val="el-GR"/>
              </w:rPr>
            </w:pPr>
            <w:r>
              <w:rPr>
                <w:sz w:val="24"/>
                <w:lang w:val="en-GB"/>
              </w:rPr>
              <w:t>2</w:t>
            </w:r>
            <w:r w:rsidRPr="00001558">
              <w:rPr>
                <w:sz w:val="24"/>
                <w:lang w:val="en-GB"/>
              </w:rPr>
              <w:t>,</w:t>
            </w:r>
            <w:r>
              <w:rPr>
                <w:sz w:val="24"/>
                <w:lang w:val="en-GB"/>
              </w:rPr>
              <w:t>776</w:t>
            </w:r>
          </w:p>
        </w:tc>
      </w:tr>
      <w:tr w:rsidR="00E70A72" w:rsidRPr="00001558" w14:paraId="03E78960" w14:textId="77777777" w:rsidTr="00001558">
        <w:tc>
          <w:tcPr>
            <w:tcW w:w="2180" w:type="dxa"/>
          </w:tcPr>
          <w:p w14:paraId="41EC2EED" w14:textId="77777777" w:rsidR="00E70A72" w:rsidRPr="00001558" w:rsidRDefault="00E70A72" w:rsidP="00E70A72">
            <w:pPr>
              <w:ind w:right="-163"/>
              <w:rPr>
                <w:sz w:val="24"/>
                <w:lang w:val="en-GB"/>
              </w:rPr>
            </w:pPr>
            <w:r w:rsidRPr="00001558">
              <w:rPr>
                <w:sz w:val="24"/>
                <w:lang w:val="en-GB"/>
              </w:rPr>
              <w:t>Urology</w:t>
            </w:r>
          </w:p>
        </w:tc>
        <w:tc>
          <w:tcPr>
            <w:tcW w:w="2890" w:type="dxa"/>
          </w:tcPr>
          <w:p w14:paraId="1CD105ED" w14:textId="77777777" w:rsidR="00E70A72" w:rsidRPr="000067CE" w:rsidRDefault="00E70A72" w:rsidP="00E70A72">
            <w:pPr>
              <w:ind w:right="-108"/>
              <w:jc w:val="center"/>
              <w:rPr>
                <w:sz w:val="24"/>
                <w:lang w:val="el-GR"/>
              </w:rPr>
            </w:pPr>
            <w:r w:rsidRPr="000067CE">
              <w:rPr>
                <w:sz w:val="24"/>
                <w:lang w:val="en-GB"/>
              </w:rPr>
              <w:t>2,</w:t>
            </w:r>
            <w:r w:rsidRPr="000067CE">
              <w:rPr>
                <w:sz w:val="24"/>
                <w:lang w:val="el-GR"/>
              </w:rPr>
              <w:t>3</w:t>
            </w:r>
          </w:p>
        </w:tc>
        <w:tc>
          <w:tcPr>
            <w:tcW w:w="1470" w:type="dxa"/>
          </w:tcPr>
          <w:p w14:paraId="19DD280C" w14:textId="77777777" w:rsidR="00E70A72" w:rsidRPr="00631BA8" w:rsidRDefault="00E70A72" w:rsidP="00E70A72">
            <w:pPr>
              <w:ind w:right="-55"/>
              <w:jc w:val="center"/>
              <w:rPr>
                <w:sz w:val="24"/>
                <w:lang w:val="el-GR"/>
              </w:rPr>
            </w:pPr>
            <w:r>
              <w:rPr>
                <w:sz w:val="24"/>
                <w:lang w:val="el-GR"/>
              </w:rPr>
              <w:t>3</w:t>
            </w:r>
          </w:p>
        </w:tc>
        <w:tc>
          <w:tcPr>
            <w:tcW w:w="2181" w:type="dxa"/>
          </w:tcPr>
          <w:p w14:paraId="54560AC2" w14:textId="77777777" w:rsidR="00E70A72" w:rsidRPr="009754D4" w:rsidRDefault="00E70A72" w:rsidP="00E70A72">
            <w:pPr>
              <w:jc w:val="center"/>
              <w:rPr>
                <w:sz w:val="24"/>
                <w:lang w:val="el-GR"/>
              </w:rPr>
            </w:pPr>
            <w:r>
              <w:rPr>
                <w:sz w:val="24"/>
                <w:lang w:val="el-GR"/>
              </w:rPr>
              <w:t>6</w:t>
            </w:r>
            <w:r>
              <w:rPr>
                <w:sz w:val="24"/>
                <w:lang w:val="en-GB"/>
              </w:rPr>
              <w:t>,</w:t>
            </w:r>
            <w:r>
              <w:rPr>
                <w:sz w:val="24"/>
                <w:lang w:val="el-GR"/>
              </w:rPr>
              <w:t>9</w:t>
            </w:r>
          </w:p>
        </w:tc>
      </w:tr>
      <w:tr w:rsidR="00E70A72" w:rsidRPr="00001558" w14:paraId="28EEF22B" w14:textId="77777777" w:rsidTr="00001558">
        <w:tc>
          <w:tcPr>
            <w:tcW w:w="2180" w:type="dxa"/>
          </w:tcPr>
          <w:p w14:paraId="648DD3A2" w14:textId="77777777" w:rsidR="00E70A72" w:rsidRPr="00001558" w:rsidRDefault="00E70A72" w:rsidP="00E70A72">
            <w:pPr>
              <w:ind w:right="-163"/>
              <w:rPr>
                <w:sz w:val="24"/>
                <w:lang w:val="en-GB"/>
              </w:rPr>
            </w:pPr>
            <w:r>
              <w:rPr>
                <w:sz w:val="24"/>
                <w:lang w:val="en-GB"/>
              </w:rPr>
              <w:t>International Journal of Urology</w:t>
            </w:r>
          </w:p>
        </w:tc>
        <w:tc>
          <w:tcPr>
            <w:tcW w:w="2890" w:type="dxa"/>
          </w:tcPr>
          <w:p w14:paraId="2FFCCAB0" w14:textId="77777777" w:rsidR="00E70A72" w:rsidRPr="000067CE" w:rsidRDefault="00E70A72" w:rsidP="00E70A72">
            <w:pPr>
              <w:ind w:right="-108"/>
              <w:jc w:val="center"/>
              <w:rPr>
                <w:sz w:val="24"/>
                <w:lang w:val="en-GB"/>
              </w:rPr>
            </w:pPr>
            <w:r w:rsidRPr="000067CE">
              <w:rPr>
                <w:sz w:val="24"/>
                <w:lang w:val="en-GB"/>
              </w:rPr>
              <w:t>2,107</w:t>
            </w:r>
          </w:p>
        </w:tc>
        <w:tc>
          <w:tcPr>
            <w:tcW w:w="1470" w:type="dxa"/>
          </w:tcPr>
          <w:p w14:paraId="0FF89DCE" w14:textId="77777777" w:rsidR="00E70A72" w:rsidRPr="00E70A72" w:rsidRDefault="00E70A72" w:rsidP="00E70A72">
            <w:pPr>
              <w:ind w:right="-55"/>
              <w:jc w:val="center"/>
              <w:rPr>
                <w:sz w:val="24"/>
              </w:rPr>
            </w:pPr>
            <w:r>
              <w:rPr>
                <w:sz w:val="24"/>
              </w:rPr>
              <w:t>1</w:t>
            </w:r>
          </w:p>
        </w:tc>
        <w:tc>
          <w:tcPr>
            <w:tcW w:w="2181" w:type="dxa"/>
          </w:tcPr>
          <w:p w14:paraId="4FCA8F79" w14:textId="77777777" w:rsidR="00E70A72" w:rsidRPr="00E70A72" w:rsidRDefault="00E70A72" w:rsidP="00E70A72">
            <w:pPr>
              <w:jc w:val="center"/>
              <w:rPr>
                <w:sz w:val="24"/>
              </w:rPr>
            </w:pPr>
            <w:r>
              <w:rPr>
                <w:sz w:val="24"/>
              </w:rPr>
              <w:t>2,107</w:t>
            </w:r>
          </w:p>
        </w:tc>
      </w:tr>
      <w:tr w:rsidR="00E70A72" w:rsidRPr="00001558" w14:paraId="6B1B6E6F" w14:textId="77777777" w:rsidTr="00001558">
        <w:tc>
          <w:tcPr>
            <w:tcW w:w="2180" w:type="dxa"/>
          </w:tcPr>
          <w:p w14:paraId="71CD33F5" w14:textId="77777777" w:rsidR="00E70A72" w:rsidRPr="002A3BF8" w:rsidRDefault="00E70A72" w:rsidP="00E70A72">
            <w:pPr>
              <w:ind w:right="-163"/>
              <w:rPr>
                <w:sz w:val="24"/>
              </w:rPr>
            </w:pPr>
            <w:r>
              <w:rPr>
                <w:sz w:val="24"/>
              </w:rPr>
              <w:t>Curr Opin Urol</w:t>
            </w:r>
          </w:p>
        </w:tc>
        <w:tc>
          <w:tcPr>
            <w:tcW w:w="2890" w:type="dxa"/>
          </w:tcPr>
          <w:p w14:paraId="684F4420" w14:textId="77777777" w:rsidR="00E70A72" w:rsidRPr="000067CE" w:rsidRDefault="00E70A72" w:rsidP="00E70A72">
            <w:pPr>
              <w:ind w:right="-108"/>
              <w:jc w:val="center"/>
              <w:rPr>
                <w:sz w:val="24"/>
                <w:lang w:val="en-GB"/>
              </w:rPr>
            </w:pPr>
            <w:r w:rsidRPr="000067CE">
              <w:rPr>
                <w:sz w:val="24"/>
                <w:lang w:val="en-GB"/>
              </w:rPr>
              <w:t>1,83</w:t>
            </w:r>
          </w:p>
        </w:tc>
        <w:tc>
          <w:tcPr>
            <w:tcW w:w="1470" w:type="dxa"/>
          </w:tcPr>
          <w:p w14:paraId="43F55EDC" w14:textId="77777777" w:rsidR="00E70A72" w:rsidRPr="002A3BF8" w:rsidRDefault="00E70A72" w:rsidP="00E70A72">
            <w:pPr>
              <w:ind w:right="-55"/>
              <w:jc w:val="center"/>
              <w:rPr>
                <w:sz w:val="24"/>
              </w:rPr>
            </w:pPr>
            <w:r>
              <w:rPr>
                <w:sz w:val="24"/>
              </w:rPr>
              <w:t>1</w:t>
            </w:r>
          </w:p>
        </w:tc>
        <w:tc>
          <w:tcPr>
            <w:tcW w:w="2181" w:type="dxa"/>
          </w:tcPr>
          <w:p w14:paraId="3744F297" w14:textId="77777777" w:rsidR="00E70A72" w:rsidRPr="002A3BF8" w:rsidRDefault="00E70A72" w:rsidP="00E70A72">
            <w:pPr>
              <w:jc w:val="center"/>
              <w:rPr>
                <w:sz w:val="24"/>
              </w:rPr>
            </w:pPr>
            <w:r>
              <w:rPr>
                <w:sz w:val="24"/>
              </w:rPr>
              <w:t>1,83</w:t>
            </w:r>
          </w:p>
        </w:tc>
      </w:tr>
      <w:tr w:rsidR="00E70A72" w:rsidRPr="00001558" w14:paraId="0A94DFA2" w14:textId="77777777" w:rsidTr="00001558">
        <w:tc>
          <w:tcPr>
            <w:tcW w:w="2180" w:type="dxa"/>
          </w:tcPr>
          <w:p w14:paraId="16688187" w14:textId="77777777" w:rsidR="00E70A72" w:rsidRDefault="00E70A72" w:rsidP="00E70A72">
            <w:pPr>
              <w:ind w:right="-163"/>
              <w:rPr>
                <w:sz w:val="24"/>
              </w:rPr>
            </w:pPr>
            <w:r>
              <w:rPr>
                <w:sz w:val="24"/>
              </w:rPr>
              <w:t>Medical Ultrasonography</w:t>
            </w:r>
          </w:p>
        </w:tc>
        <w:tc>
          <w:tcPr>
            <w:tcW w:w="2890" w:type="dxa"/>
          </w:tcPr>
          <w:p w14:paraId="423DCC6B" w14:textId="77777777" w:rsidR="00E70A72" w:rsidRPr="000067CE" w:rsidRDefault="00E70A72" w:rsidP="00E70A72">
            <w:pPr>
              <w:ind w:right="-108"/>
              <w:jc w:val="center"/>
              <w:rPr>
                <w:sz w:val="24"/>
                <w:lang w:val="en-GB"/>
              </w:rPr>
            </w:pPr>
            <w:r w:rsidRPr="000067CE">
              <w:rPr>
                <w:sz w:val="24"/>
                <w:lang w:val="en-GB"/>
              </w:rPr>
              <w:t>1,674</w:t>
            </w:r>
          </w:p>
        </w:tc>
        <w:tc>
          <w:tcPr>
            <w:tcW w:w="1470" w:type="dxa"/>
          </w:tcPr>
          <w:p w14:paraId="57D7FD6F" w14:textId="77777777" w:rsidR="00E70A72" w:rsidRDefault="00E70A72" w:rsidP="00E70A72">
            <w:pPr>
              <w:ind w:right="-55"/>
              <w:jc w:val="center"/>
              <w:rPr>
                <w:sz w:val="24"/>
              </w:rPr>
            </w:pPr>
            <w:r>
              <w:rPr>
                <w:sz w:val="24"/>
              </w:rPr>
              <w:t>1</w:t>
            </w:r>
          </w:p>
        </w:tc>
        <w:tc>
          <w:tcPr>
            <w:tcW w:w="2181" w:type="dxa"/>
          </w:tcPr>
          <w:p w14:paraId="14227FFE" w14:textId="77777777" w:rsidR="00E70A72" w:rsidRDefault="00E70A72" w:rsidP="00E70A72">
            <w:pPr>
              <w:jc w:val="center"/>
              <w:rPr>
                <w:sz w:val="24"/>
              </w:rPr>
            </w:pPr>
            <w:r>
              <w:rPr>
                <w:sz w:val="24"/>
              </w:rPr>
              <w:t>1,674</w:t>
            </w:r>
          </w:p>
        </w:tc>
      </w:tr>
      <w:tr w:rsidR="00E70A72" w:rsidRPr="00001558" w14:paraId="3B37C0A5" w14:textId="77777777" w:rsidTr="00001558">
        <w:tc>
          <w:tcPr>
            <w:tcW w:w="2180" w:type="dxa"/>
          </w:tcPr>
          <w:p w14:paraId="0C5411B6" w14:textId="77777777" w:rsidR="00E70A72" w:rsidRPr="00001558" w:rsidRDefault="00E70A72" w:rsidP="00E70A72">
            <w:pPr>
              <w:ind w:right="-163"/>
              <w:rPr>
                <w:sz w:val="24"/>
                <w:lang w:val="en-GB"/>
              </w:rPr>
            </w:pPr>
            <w:r w:rsidRPr="00001558">
              <w:rPr>
                <w:sz w:val="24"/>
                <w:lang w:val="en-GB"/>
              </w:rPr>
              <w:t>Int J Impotence Research</w:t>
            </w:r>
          </w:p>
        </w:tc>
        <w:tc>
          <w:tcPr>
            <w:tcW w:w="2890" w:type="dxa"/>
          </w:tcPr>
          <w:p w14:paraId="10382E04" w14:textId="77777777" w:rsidR="00E70A72" w:rsidRPr="000067CE" w:rsidRDefault="00E70A72" w:rsidP="00E70A72">
            <w:pPr>
              <w:ind w:right="-108"/>
              <w:jc w:val="center"/>
              <w:rPr>
                <w:sz w:val="24"/>
              </w:rPr>
            </w:pPr>
            <w:r w:rsidRPr="000067CE">
              <w:rPr>
                <w:sz w:val="24"/>
                <w:lang w:val="en-GB"/>
              </w:rPr>
              <w:t>1,</w:t>
            </w:r>
            <w:r w:rsidRPr="000067CE">
              <w:rPr>
                <w:sz w:val="24"/>
              </w:rPr>
              <w:t>517</w:t>
            </w:r>
          </w:p>
        </w:tc>
        <w:tc>
          <w:tcPr>
            <w:tcW w:w="1470" w:type="dxa"/>
          </w:tcPr>
          <w:p w14:paraId="5649FA16" w14:textId="77777777" w:rsidR="00E70A72" w:rsidRPr="00001558" w:rsidRDefault="00E70A72" w:rsidP="00E70A72">
            <w:pPr>
              <w:ind w:right="-55"/>
              <w:jc w:val="center"/>
              <w:rPr>
                <w:sz w:val="24"/>
                <w:lang w:val="en-GB"/>
              </w:rPr>
            </w:pPr>
            <w:r w:rsidRPr="00001558">
              <w:rPr>
                <w:sz w:val="24"/>
                <w:lang w:val="en-GB"/>
              </w:rPr>
              <w:t>4</w:t>
            </w:r>
          </w:p>
        </w:tc>
        <w:tc>
          <w:tcPr>
            <w:tcW w:w="2181" w:type="dxa"/>
          </w:tcPr>
          <w:p w14:paraId="6F0C0564" w14:textId="77777777" w:rsidR="00E70A72" w:rsidRPr="00E70A72" w:rsidRDefault="00E70A72" w:rsidP="00E70A72">
            <w:pPr>
              <w:jc w:val="center"/>
              <w:rPr>
                <w:sz w:val="24"/>
              </w:rPr>
            </w:pPr>
            <w:r>
              <w:rPr>
                <w:sz w:val="24"/>
              </w:rPr>
              <w:t>6,068</w:t>
            </w:r>
          </w:p>
        </w:tc>
      </w:tr>
      <w:tr w:rsidR="00E70A72" w:rsidRPr="00001558" w14:paraId="4753DF3E" w14:textId="77777777" w:rsidTr="00001558">
        <w:tc>
          <w:tcPr>
            <w:tcW w:w="2180" w:type="dxa"/>
          </w:tcPr>
          <w:p w14:paraId="64E64265" w14:textId="77777777" w:rsidR="00E70A72" w:rsidRPr="00001558" w:rsidRDefault="00E70A72" w:rsidP="00E70A72">
            <w:pPr>
              <w:ind w:right="-163"/>
              <w:rPr>
                <w:sz w:val="24"/>
                <w:lang w:val="en-GB"/>
              </w:rPr>
            </w:pPr>
            <w:r w:rsidRPr="00001558">
              <w:rPr>
                <w:sz w:val="24"/>
                <w:lang w:val="en-GB"/>
              </w:rPr>
              <w:t>Seminars in Neurology</w:t>
            </w:r>
          </w:p>
        </w:tc>
        <w:tc>
          <w:tcPr>
            <w:tcW w:w="2890" w:type="dxa"/>
          </w:tcPr>
          <w:p w14:paraId="708E0F54" w14:textId="77777777" w:rsidR="00E70A72" w:rsidRPr="000067CE" w:rsidRDefault="00E70A72" w:rsidP="00E70A72">
            <w:pPr>
              <w:ind w:right="-108"/>
              <w:jc w:val="center"/>
              <w:rPr>
                <w:sz w:val="24"/>
                <w:lang w:val="en-GB"/>
              </w:rPr>
            </w:pPr>
            <w:r w:rsidRPr="000067CE">
              <w:rPr>
                <w:sz w:val="24"/>
                <w:lang w:val="en-GB"/>
              </w:rPr>
              <w:t>1,473</w:t>
            </w:r>
          </w:p>
        </w:tc>
        <w:tc>
          <w:tcPr>
            <w:tcW w:w="1470" w:type="dxa"/>
          </w:tcPr>
          <w:p w14:paraId="14EF0646" w14:textId="77777777" w:rsidR="00E70A72" w:rsidRPr="00001558" w:rsidRDefault="00E70A72" w:rsidP="00E70A72">
            <w:pPr>
              <w:ind w:right="-55"/>
              <w:jc w:val="center"/>
              <w:rPr>
                <w:sz w:val="24"/>
                <w:lang w:val="en-GB"/>
              </w:rPr>
            </w:pPr>
            <w:r w:rsidRPr="00001558">
              <w:rPr>
                <w:sz w:val="24"/>
                <w:lang w:val="en-GB"/>
              </w:rPr>
              <w:t>1</w:t>
            </w:r>
          </w:p>
        </w:tc>
        <w:tc>
          <w:tcPr>
            <w:tcW w:w="2181" w:type="dxa"/>
          </w:tcPr>
          <w:p w14:paraId="30D06F8A" w14:textId="77777777" w:rsidR="00E70A72" w:rsidRPr="00621BF9" w:rsidRDefault="00E70A72" w:rsidP="00E70A72">
            <w:pPr>
              <w:jc w:val="center"/>
              <w:rPr>
                <w:sz w:val="24"/>
                <w:lang w:val="en-GB"/>
              </w:rPr>
            </w:pPr>
            <w:r>
              <w:rPr>
                <w:sz w:val="24"/>
                <w:lang w:val="en-GB"/>
              </w:rPr>
              <w:t>1</w:t>
            </w:r>
            <w:r w:rsidRPr="00001558">
              <w:rPr>
                <w:sz w:val="24"/>
                <w:lang w:val="en-GB"/>
              </w:rPr>
              <w:t>,</w:t>
            </w:r>
            <w:r>
              <w:rPr>
                <w:sz w:val="24"/>
                <w:lang w:val="en-GB"/>
              </w:rPr>
              <w:t>473</w:t>
            </w:r>
          </w:p>
        </w:tc>
      </w:tr>
      <w:tr w:rsidR="00E70A72" w:rsidRPr="00001558" w14:paraId="045C42FA" w14:textId="77777777" w:rsidTr="00001558">
        <w:tc>
          <w:tcPr>
            <w:tcW w:w="2180" w:type="dxa"/>
          </w:tcPr>
          <w:p w14:paraId="77A82CC1" w14:textId="77777777" w:rsidR="00E70A72" w:rsidRPr="00001558" w:rsidRDefault="00E70A72" w:rsidP="00E70A72">
            <w:pPr>
              <w:ind w:right="-163"/>
              <w:rPr>
                <w:sz w:val="24"/>
                <w:lang w:val="en-GB"/>
              </w:rPr>
            </w:pPr>
          </w:p>
        </w:tc>
        <w:tc>
          <w:tcPr>
            <w:tcW w:w="2890" w:type="dxa"/>
          </w:tcPr>
          <w:p w14:paraId="09C9E326" w14:textId="77777777" w:rsidR="00E70A72" w:rsidRPr="000067CE" w:rsidRDefault="00E70A72" w:rsidP="00E70A72">
            <w:pPr>
              <w:ind w:right="-108"/>
              <w:jc w:val="center"/>
              <w:rPr>
                <w:sz w:val="24"/>
                <w:lang w:val="el-GR"/>
              </w:rPr>
            </w:pPr>
          </w:p>
        </w:tc>
        <w:tc>
          <w:tcPr>
            <w:tcW w:w="1470" w:type="dxa"/>
          </w:tcPr>
          <w:p w14:paraId="211BE62C" w14:textId="77777777" w:rsidR="00E70A72" w:rsidRPr="00001558" w:rsidRDefault="00E70A72" w:rsidP="00E70A72">
            <w:pPr>
              <w:ind w:right="-55"/>
              <w:jc w:val="center"/>
              <w:rPr>
                <w:sz w:val="24"/>
                <w:lang w:val="en-GB"/>
              </w:rPr>
            </w:pPr>
          </w:p>
        </w:tc>
        <w:tc>
          <w:tcPr>
            <w:tcW w:w="2181" w:type="dxa"/>
          </w:tcPr>
          <w:p w14:paraId="4659F6C2" w14:textId="77777777" w:rsidR="00E70A72" w:rsidRPr="00631BA8" w:rsidRDefault="00E70A72" w:rsidP="00E70A72">
            <w:pPr>
              <w:jc w:val="center"/>
              <w:rPr>
                <w:sz w:val="24"/>
                <w:lang w:val="el-GR"/>
              </w:rPr>
            </w:pPr>
          </w:p>
        </w:tc>
      </w:tr>
      <w:tr w:rsidR="00E70A72" w:rsidRPr="00001558" w14:paraId="0A48A12A" w14:textId="77777777" w:rsidTr="00001558">
        <w:tc>
          <w:tcPr>
            <w:tcW w:w="2180" w:type="dxa"/>
          </w:tcPr>
          <w:p w14:paraId="628223C5" w14:textId="77777777" w:rsidR="00E70A72" w:rsidRPr="00001558" w:rsidRDefault="00E70A72" w:rsidP="00E70A72">
            <w:pPr>
              <w:ind w:right="-163"/>
              <w:rPr>
                <w:b/>
                <w:sz w:val="24"/>
                <w:lang w:val="en-GB"/>
              </w:rPr>
            </w:pPr>
            <w:r>
              <w:rPr>
                <w:b/>
                <w:sz w:val="24"/>
                <w:lang w:val="el-GR"/>
              </w:rPr>
              <w:t>Σύνολο</w:t>
            </w:r>
            <w:r w:rsidRPr="00001558">
              <w:rPr>
                <w:b/>
                <w:sz w:val="24"/>
                <w:lang w:val="en-GB"/>
              </w:rPr>
              <w:t xml:space="preserve"> </w:t>
            </w:r>
          </w:p>
        </w:tc>
        <w:tc>
          <w:tcPr>
            <w:tcW w:w="2890" w:type="dxa"/>
          </w:tcPr>
          <w:p w14:paraId="35A32A30" w14:textId="77777777" w:rsidR="00E70A72" w:rsidRPr="000067CE" w:rsidRDefault="00757CF5" w:rsidP="00E70A72">
            <w:pPr>
              <w:ind w:right="-108"/>
              <w:jc w:val="center"/>
              <w:rPr>
                <w:b/>
                <w:sz w:val="24"/>
                <w:lang w:val="en-GB"/>
              </w:rPr>
            </w:pPr>
            <w:r w:rsidRPr="000067CE">
              <w:rPr>
                <w:b/>
                <w:sz w:val="24"/>
                <w:lang w:val="en-GB"/>
              </w:rPr>
              <w:t>7</w:t>
            </w:r>
            <w:r w:rsidR="00E70A72" w:rsidRPr="000067CE">
              <w:rPr>
                <w:b/>
                <w:sz w:val="24"/>
                <w:lang w:val="en-GB"/>
              </w:rPr>
              <w:t>,</w:t>
            </w:r>
            <w:r w:rsidRPr="000067CE">
              <w:rPr>
                <w:b/>
                <w:sz w:val="24"/>
                <w:lang w:val="en-GB"/>
              </w:rPr>
              <w:t>401</w:t>
            </w:r>
            <w:r w:rsidR="00E70A72" w:rsidRPr="000067CE">
              <w:rPr>
                <w:b/>
                <w:sz w:val="24"/>
                <w:lang w:val="en-GB"/>
              </w:rPr>
              <w:t xml:space="preserve"> (</w:t>
            </w:r>
            <w:r w:rsidR="00E70A72" w:rsidRPr="000067CE">
              <w:rPr>
                <w:b/>
                <w:sz w:val="24"/>
                <w:lang w:val="el-GR"/>
              </w:rPr>
              <w:t>μ.ό.</w:t>
            </w:r>
            <w:r w:rsidR="00E70A72" w:rsidRPr="000067CE">
              <w:rPr>
                <w:b/>
                <w:sz w:val="24"/>
                <w:lang w:val="en-GB"/>
              </w:rPr>
              <w:t>)</w:t>
            </w:r>
          </w:p>
        </w:tc>
        <w:tc>
          <w:tcPr>
            <w:tcW w:w="1470" w:type="dxa"/>
          </w:tcPr>
          <w:p w14:paraId="4F96434F" w14:textId="77777777" w:rsidR="00E70A72" w:rsidRPr="0038157C" w:rsidRDefault="00757CF5" w:rsidP="00E70A72">
            <w:pPr>
              <w:ind w:right="-55"/>
              <w:jc w:val="center"/>
              <w:rPr>
                <w:b/>
                <w:sz w:val="24"/>
                <w:lang w:val="en-GB"/>
              </w:rPr>
            </w:pPr>
            <w:r>
              <w:rPr>
                <w:b/>
                <w:sz w:val="24"/>
                <w:lang w:val="en-GB"/>
              </w:rPr>
              <w:t>77</w:t>
            </w:r>
          </w:p>
        </w:tc>
        <w:tc>
          <w:tcPr>
            <w:tcW w:w="2181" w:type="dxa"/>
          </w:tcPr>
          <w:p w14:paraId="52A11FAA" w14:textId="77777777" w:rsidR="00E70A72" w:rsidRPr="002335C7" w:rsidRDefault="002335C7" w:rsidP="00E70A72">
            <w:pPr>
              <w:jc w:val="center"/>
              <w:rPr>
                <w:b/>
                <w:sz w:val="24"/>
                <w:lang w:val="el-GR"/>
              </w:rPr>
            </w:pPr>
            <w:r>
              <w:rPr>
                <w:b/>
                <w:sz w:val="24"/>
                <w:lang w:val="el-GR"/>
              </w:rPr>
              <w:t>5</w:t>
            </w:r>
            <w:r w:rsidR="00E70A72">
              <w:rPr>
                <w:b/>
                <w:sz w:val="24"/>
                <w:lang w:val="el-GR"/>
              </w:rPr>
              <w:t>6</w:t>
            </w:r>
            <w:r>
              <w:rPr>
                <w:b/>
                <w:sz w:val="24"/>
                <w:lang w:val="el-GR"/>
              </w:rPr>
              <w:t>9</w:t>
            </w:r>
            <w:r w:rsidR="00E70A72" w:rsidRPr="00001558">
              <w:rPr>
                <w:b/>
                <w:sz w:val="24"/>
                <w:lang w:val="en-GB"/>
              </w:rPr>
              <w:t>,</w:t>
            </w:r>
            <w:r>
              <w:rPr>
                <w:b/>
                <w:sz w:val="24"/>
                <w:lang w:val="el-GR"/>
              </w:rPr>
              <w:t>899</w:t>
            </w:r>
          </w:p>
        </w:tc>
      </w:tr>
    </w:tbl>
    <w:p w14:paraId="1F5B8B05" w14:textId="77777777" w:rsidR="00673EA4" w:rsidRDefault="00673EA4" w:rsidP="00E338E3">
      <w:pPr>
        <w:ind w:right="567"/>
        <w:rPr>
          <w:b/>
          <w:sz w:val="28"/>
          <w:lang w:val="el-GR"/>
        </w:rPr>
      </w:pPr>
    </w:p>
    <w:p w14:paraId="15F11297" w14:textId="77777777" w:rsidR="00C216CA" w:rsidRPr="00C216CA" w:rsidRDefault="00C216CA" w:rsidP="00E338E3">
      <w:pPr>
        <w:ind w:right="567"/>
        <w:rPr>
          <w:b/>
          <w:sz w:val="2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7"/>
        <w:gridCol w:w="4238"/>
      </w:tblGrid>
      <w:tr w:rsidR="00673EA4" w:rsidRPr="00001558" w14:paraId="46789675" w14:textId="77777777" w:rsidTr="00001558">
        <w:tc>
          <w:tcPr>
            <w:tcW w:w="4360" w:type="dxa"/>
          </w:tcPr>
          <w:p w14:paraId="5C62E12D" w14:textId="77777777" w:rsidR="00673EA4" w:rsidRPr="00001558" w:rsidRDefault="00673EA4" w:rsidP="00001558">
            <w:pPr>
              <w:ind w:right="567"/>
              <w:rPr>
                <w:b/>
                <w:sz w:val="28"/>
              </w:rPr>
            </w:pPr>
            <w:r w:rsidRPr="00001558">
              <w:rPr>
                <w:b/>
                <w:sz w:val="28"/>
                <w:lang w:val="en-GB"/>
              </w:rPr>
              <w:t xml:space="preserve">Hirsh (H-index </w:t>
            </w:r>
            <w:r w:rsidRPr="00001558">
              <w:rPr>
                <w:b/>
                <w:sz w:val="28"/>
                <w:lang w:val="el-GR"/>
              </w:rPr>
              <w:t>ή</w:t>
            </w:r>
            <w:r w:rsidRPr="00001558">
              <w:rPr>
                <w:b/>
                <w:sz w:val="28"/>
              </w:rPr>
              <w:t xml:space="preserve"> </w:t>
            </w:r>
            <w:r w:rsidRPr="00001558">
              <w:rPr>
                <w:b/>
                <w:sz w:val="28"/>
                <w:lang w:val="en-GB"/>
              </w:rPr>
              <w:t>H-factor)</w:t>
            </w:r>
          </w:p>
        </w:tc>
        <w:tc>
          <w:tcPr>
            <w:tcW w:w="4361" w:type="dxa"/>
          </w:tcPr>
          <w:p w14:paraId="58656FA3" w14:textId="77777777" w:rsidR="00673EA4" w:rsidRPr="00A109E3" w:rsidRDefault="00A109E3" w:rsidP="005B683B">
            <w:pPr>
              <w:ind w:right="567"/>
              <w:rPr>
                <w:b/>
                <w:sz w:val="28"/>
                <w:lang w:val="el-GR"/>
              </w:rPr>
            </w:pPr>
            <w:r>
              <w:rPr>
                <w:b/>
                <w:sz w:val="28"/>
                <w:lang w:val="el-GR"/>
              </w:rPr>
              <w:t>33</w:t>
            </w:r>
          </w:p>
        </w:tc>
      </w:tr>
    </w:tbl>
    <w:p w14:paraId="1B30E2F8" w14:textId="77777777" w:rsidR="00F23CAF" w:rsidRDefault="00F23CAF" w:rsidP="00E338E3">
      <w:pPr>
        <w:ind w:right="567"/>
        <w:rPr>
          <w:b/>
          <w:sz w:val="28"/>
          <w:lang w:val="el-GR"/>
        </w:rPr>
      </w:pPr>
    </w:p>
    <w:p w14:paraId="3D7FFD1D" w14:textId="77777777" w:rsidR="00F23CAF" w:rsidRDefault="00F23CAF" w:rsidP="00E338E3">
      <w:pPr>
        <w:ind w:right="567"/>
        <w:rPr>
          <w:b/>
          <w:sz w:val="28"/>
          <w:lang w:val="el-GR"/>
        </w:rPr>
      </w:pPr>
    </w:p>
    <w:p w14:paraId="721E2423" w14:textId="77777777" w:rsidR="00F23CAF" w:rsidRPr="00D54762" w:rsidRDefault="00F23CAF" w:rsidP="00E338E3">
      <w:pPr>
        <w:ind w:right="567"/>
        <w:rPr>
          <w:b/>
          <w:caps/>
          <w:sz w:val="28"/>
          <w:lang w:val="el-GR"/>
        </w:rPr>
      </w:pPr>
      <w:r w:rsidRPr="00D54762">
        <w:rPr>
          <w:b/>
          <w:caps/>
          <w:sz w:val="28"/>
          <w:highlight w:val="lightGray"/>
          <w:lang w:val="el-GR"/>
        </w:rPr>
        <w:t xml:space="preserve">Πίνακας επιστημονικών </w:t>
      </w:r>
      <w:r w:rsidRPr="00D5112B">
        <w:rPr>
          <w:b/>
          <w:caps/>
          <w:sz w:val="28"/>
          <w:highlight w:val="lightGray"/>
          <w:lang w:val="el-GR"/>
        </w:rPr>
        <w:t>συνεδρίων</w:t>
      </w:r>
      <w:r w:rsidR="00D5112B" w:rsidRPr="00D5112B">
        <w:rPr>
          <w:b/>
          <w:caps/>
          <w:sz w:val="28"/>
          <w:highlight w:val="lightGray"/>
          <w:lang w:val="el-GR"/>
        </w:rPr>
        <w:t xml:space="preserve"> – αναλυση συμμετοχης</w:t>
      </w:r>
    </w:p>
    <w:p w14:paraId="095D546B" w14:textId="77777777" w:rsidR="00C216CA" w:rsidRDefault="00C216CA" w:rsidP="00E338E3">
      <w:pPr>
        <w:ind w:right="567"/>
        <w:rPr>
          <w:b/>
          <w:sz w:val="2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4217"/>
      </w:tblGrid>
      <w:tr w:rsidR="00F23CAF" w:rsidRPr="0097702B" w14:paraId="79B52022" w14:textId="77777777" w:rsidTr="00001558">
        <w:tc>
          <w:tcPr>
            <w:tcW w:w="4360" w:type="dxa"/>
          </w:tcPr>
          <w:p w14:paraId="5C7C5088" w14:textId="77777777" w:rsidR="00F23CAF" w:rsidRPr="00B543BC" w:rsidRDefault="00F23CAF" w:rsidP="00001558">
            <w:pPr>
              <w:ind w:right="567"/>
              <w:rPr>
                <w:b/>
                <w:sz w:val="24"/>
                <w:lang w:val="el-GR"/>
              </w:rPr>
            </w:pPr>
            <w:r w:rsidRPr="0097702B">
              <w:rPr>
                <w:b/>
                <w:sz w:val="24"/>
                <w:lang w:val="el-GR"/>
              </w:rPr>
              <w:t>Διεθνή συνέδρια</w:t>
            </w:r>
            <w:r w:rsidR="00B543BC">
              <w:rPr>
                <w:b/>
                <w:sz w:val="24"/>
                <w:lang w:val="en-GB"/>
              </w:rPr>
              <w:t xml:space="preserve"> </w:t>
            </w:r>
            <w:r w:rsidR="00B543BC">
              <w:rPr>
                <w:b/>
                <w:sz w:val="24"/>
                <w:lang w:val="el-GR"/>
              </w:rPr>
              <w:t>(συμμετοχή-παρακολούθηση)</w:t>
            </w:r>
          </w:p>
        </w:tc>
        <w:tc>
          <w:tcPr>
            <w:tcW w:w="4361" w:type="dxa"/>
          </w:tcPr>
          <w:p w14:paraId="282A4C12" w14:textId="77777777" w:rsidR="00F23CAF" w:rsidRPr="00075561" w:rsidRDefault="00075561" w:rsidP="00F557DE">
            <w:pPr>
              <w:ind w:right="567"/>
              <w:rPr>
                <w:b/>
                <w:sz w:val="24"/>
              </w:rPr>
            </w:pPr>
            <w:r w:rsidRPr="00075561">
              <w:rPr>
                <w:b/>
                <w:sz w:val="24"/>
              </w:rPr>
              <w:t>94</w:t>
            </w:r>
          </w:p>
        </w:tc>
      </w:tr>
      <w:tr w:rsidR="00742F02" w:rsidRPr="0097702B" w14:paraId="276B5731" w14:textId="77777777" w:rsidTr="00001558">
        <w:tc>
          <w:tcPr>
            <w:tcW w:w="4360" w:type="dxa"/>
          </w:tcPr>
          <w:p w14:paraId="349EB123" w14:textId="77777777" w:rsidR="00742F02" w:rsidRPr="0097702B" w:rsidRDefault="00742F02" w:rsidP="00001558">
            <w:pPr>
              <w:ind w:right="567"/>
              <w:rPr>
                <w:b/>
                <w:sz w:val="24"/>
                <w:lang w:val="el-GR"/>
              </w:rPr>
            </w:pPr>
            <w:r w:rsidRPr="0097702B">
              <w:rPr>
                <w:b/>
                <w:sz w:val="24"/>
                <w:lang w:val="el-GR"/>
              </w:rPr>
              <w:t xml:space="preserve">Ανακοινώσεις </w:t>
            </w:r>
          </w:p>
        </w:tc>
        <w:tc>
          <w:tcPr>
            <w:tcW w:w="4361" w:type="dxa"/>
          </w:tcPr>
          <w:p w14:paraId="46FE5E10" w14:textId="77777777" w:rsidR="00742F02" w:rsidRPr="0097702B" w:rsidRDefault="00993BCA" w:rsidP="00F557DE">
            <w:pPr>
              <w:ind w:right="567"/>
              <w:rPr>
                <w:b/>
                <w:sz w:val="24"/>
                <w:lang w:val="el-GR"/>
              </w:rPr>
            </w:pPr>
            <w:r>
              <w:rPr>
                <w:b/>
                <w:sz w:val="24"/>
                <w:lang w:val="el-GR"/>
              </w:rPr>
              <w:t>53</w:t>
            </w:r>
          </w:p>
        </w:tc>
      </w:tr>
      <w:tr w:rsidR="00742F02" w:rsidRPr="0097702B" w14:paraId="22CD38BB" w14:textId="77777777" w:rsidTr="00001558">
        <w:tc>
          <w:tcPr>
            <w:tcW w:w="4360" w:type="dxa"/>
          </w:tcPr>
          <w:p w14:paraId="5BFCC24C" w14:textId="77777777" w:rsidR="00742F02" w:rsidRPr="0097702B" w:rsidRDefault="007B7A4E" w:rsidP="00001558">
            <w:pPr>
              <w:ind w:right="567"/>
              <w:rPr>
                <w:b/>
                <w:sz w:val="24"/>
                <w:lang w:val="el-GR"/>
              </w:rPr>
            </w:pPr>
            <w:r w:rsidRPr="0097702B">
              <w:rPr>
                <w:b/>
                <w:sz w:val="24"/>
                <w:lang w:val="el-GR"/>
              </w:rPr>
              <w:t>Εισηγήσεις (</w:t>
            </w:r>
            <w:r w:rsidRPr="0097702B">
              <w:rPr>
                <w:b/>
                <w:sz w:val="24"/>
                <w:lang w:val="en-GB"/>
              </w:rPr>
              <w:t>state</w:t>
            </w:r>
            <w:r w:rsidRPr="0097702B">
              <w:rPr>
                <w:b/>
                <w:sz w:val="24"/>
                <w:lang w:val="el-GR"/>
              </w:rPr>
              <w:t>-</w:t>
            </w:r>
            <w:r w:rsidRPr="0097702B">
              <w:rPr>
                <w:b/>
                <w:sz w:val="24"/>
                <w:lang w:val="en-GB"/>
              </w:rPr>
              <w:t>of</w:t>
            </w:r>
            <w:r w:rsidRPr="0097702B">
              <w:rPr>
                <w:b/>
                <w:sz w:val="24"/>
                <w:lang w:val="el-GR"/>
              </w:rPr>
              <w:t>-</w:t>
            </w:r>
            <w:r w:rsidRPr="0097702B">
              <w:rPr>
                <w:b/>
                <w:sz w:val="24"/>
                <w:lang w:val="en-GB"/>
              </w:rPr>
              <w:t>the</w:t>
            </w:r>
            <w:r w:rsidRPr="0097702B">
              <w:rPr>
                <w:b/>
                <w:sz w:val="24"/>
                <w:lang w:val="el-GR"/>
              </w:rPr>
              <w:t>-</w:t>
            </w:r>
            <w:r w:rsidRPr="0097702B">
              <w:rPr>
                <w:b/>
                <w:sz w:val="24"/>
                <w:lang w:val="en-GB"/>
              </w:rPr>
              <w:t>art</w:t>
            </w:r>
            <w:r w:rsidR="00B543BC">
              <w:rPr>
                <w:b/>
                <w:sz w:val="24"/>
                <w:lang w:val="el-GR"/>
              </w:rPr>
              <w:t xml:space="preserve"> και σε επιμέρους</w:t>
            </w:r>
            <w:r w:rsidRPr="0097702B">
              <w:rPr>
                <w:b/>
                <w:sz w:val="24"/>
                <w:lang w:val="el-GR"/>
              </w:rPr>
              <w:t xml:space="preserve"> συνεδρίες)</w:t>
            </w:r>
          </w:p>
        </w:tc>
        <w:tc>
          <w:tcPr>
            <w:tcW w:w="4361" w:type="dxa"/>
          </w:tcPr>
          <w:p w14:paraId="0AB6D31A" w14:textId="77777777" w:rsidR="00742F02" w:rsidRPr="0097702B" w:rsidRDefault="00D63AEF" w:rsidP="00F557DE">
            <w:pPr>
              <w:ind w:right="567"/>
              <w:rPr>
                <w:b/>
                <w:sz w:val="24"/>
                <w:lang w:val="el-GR"/>
              </w:rPr>
            </w:pPr>
            <w:r>
              <w:rPr>
                <w:b/>
                <w:sz w:val="24"/>
                <w:lang w:val="el-GR"/>
              </w:rPr>
              <w:t>1</w:t>
            </w:r>
            <w:r w:rsidR="00E4320B">
              <w:rPr>
                <w:b/>
                <w:sz w:val="24"/>
                <w:lang w:val="el-GR"/>
              </w:rPr>
              <w:t>5</w:t>
            </w:r>
          </w:p>
        </w:tc>
      </w:tr>
      <w:tr w:rsidR="007B7A4E" w:rsidRPr="0097702B" w14:paraId="6105C7BE" w14:textId="77777777" w:rsidTr="00001558">
        <w:tc>
          <w:tcPr>
            <w:tcW w:w="4360" w:type="dxa"/>
          </w:tcPr>
          <w:p w14:paraId="36061ED3" w14:textId="77777777" w:rsidR="007B7A4E" w:rsidRPr="0097702B" w:rsidRDefault="007B7A4E" w:rsidP="00001558">
            <w:pPr>
              <w:ind w:right="567"/>
              <w:rPr>
                <w:b/>
                <w:sz w:val="24"/>
                <w:lang w:val="el-GR"/>
              </w:rPr>
            </w:pPr>
            <w:r w:rsidRPr="0097702B">
              <w:rPr>
                <w:b/>
                <w:sz w:val="24"/>
                <w:lang w:val="el-GR"/>
              </w:rPr>
              <w:t xml:space="preserve">Εισηγήσεις σε στρογγυλές </w:t>
            </w:r>
            <w:r w:rsidRPr="0097702B">
              <w:rPr>
                <w:b/>
                <w:sz w:val="24"/>
                <w:lang w:val="el-GR"/>
              </w:rPr>
              <w:lastRenderedPageBreak/>
              <w:t>τράπεζες</w:t>
            </w:r>
          </w:p>
        </w:tc>
        <w:tc>
          <w:tcPr>
            <w:tcW w:w="4361" w:type="dxa"/>
          </w:tcPr>
          <w:p w14:paraId="23D943AB" w14:textId="77777777" w:rsidR="007B7A4E" w:rsidRPr="0097702B" w:rsidRDefault="00D03969" w:rsidP="00F557DE">
            <w:pPr>
              <w:ind w:right="567"/>
              <w:rPr>
                <w:b/>
                <w:sz w:val="24"/>
                <w:lang w:val="el-GR"/>
              </w:rPr>
            </w:pPr>
            <w:r>
              <w:rPr>
                <w:b/>
                <w:sz w:val="24"/>
                <w:lang w:val="el-GR"/>
              </w:rPr>
              <w:lastRenderedPageBreak/>
              <w:t>9</w:t>
            </w:r>
          </w:p>
        </w:tc>
      </w:tr>
      <w:tr w:rsidR="007B7A4E" w:rsidRPr="0097702B" w14:paraId="73A1F776" w14:textId="77777777" w:rsidTr="00001558">
        <w:tc>
          <w:tcPr>
            <w:tcW w:w="4360" w:type="dxa"/>
          </w:tcPr>
          <w:p w14:paraId="35CCAEF2" w14:textId="77777777" w:rsidR="007B7A4E" w:rsidRPr="0097702B" w:rsidRDefault="007B7A4E" w:rsidP="00001558">
            <w:pPr>
              <w:ind w:right="567"/>
              <w:rPr>
                <w:b/>
                <w:sz w:val="24"/>
                <w:lang w:val="el-GR"/>
              </w:rPr>
            </w:pPr>
            <w:r w:rsidRPr="0097702B">
              <w:rPr>
                <w:b/>
                <w:sz w:val="24"/>
                <w:lang w:val="el-GR"/>
              </w:rPr>
              <w:t>Εισηγήσεις σε Φροντιστήρια-</w:t>
            </w:r>
            <w:r w:rsidRPr="0097702B">
              <w:rPr>
                <w:b/>
                <w:sz w:val="24"/>
                <w:lang w:val="en-GB"/>
              </w:rPr>
              <w:t>Workshops</w:t>
            </w:r>
          </w:p>
        </w:tc>
        <w:tc>
          <w:tcPr>
            <w:tcW w:w="4361" w:type="dxa"/>
          </w:tcPr>
          <w:p w14:paraId="08605B79" w14:textId="77777777" w:rsidR="007B7A4E" w:rsidRPr="0097702B" w:rsidRDefault="00E4320B" w:rsidP="00F557DE">
            <w:pPr>
              <w:ind w:right="567"/>
              <w:rPr>
                <w:b/>
                <w:sz w:val="24"/>
                <w:lang w:val="el-GR"/>
              </w:rPr>
            </w:pPr>
            <w:r>
              <w:rPr>
                <w:b/>
                <w:sz w:val="24"/>
                <w:lang w:val="el-GR"/>
              </w:rPr>
              <w:t>43</w:t>
            </w:r>
          </w:p>
        </w:tc>
      </w:tr>
      <w:tr w:rsidR="00AE1A87" w:rsidRPr="0097702B" w14:paraId="5401FD45" w14:textId="77777777" w:rsidTr="00001558">
        <w:tc>
          <w:tcPr>
            <w:tcW w:w="4360" w:type="dxa"/>
          </w:tcPr>
          <w:p w14:paraId="279F6726" w14:textId="77777777" w:rsidR="00AE1A87" w:rsidRPr="0097702B" w:rsidRDefault="00AE1A87" w:rsidP="00001558">
            <w:pPr>
              <w:ind w:right="567"/>
              <w:rPr>
                <w:b/>
                <w:sz w:val="24"/>
                <w:lang w:val="el-GR"/>
              </w:rPr>
            </w:pPr>
            <w:r w:rsidRPr="0097702B">
              <w:rPr>
                <w:b/>
                <w:sz w:val="24"/>
                <w:lang w:val="el-GR"/>
              </w:rPr>
              <w:t>Συντονισμός-προεδρείο σε Φροντιστήρια-</w:t>
            </w:r>
            <w:r w:rsidRPr="0097702B">
              <w:rPr>
                <w:b/>
                <w:sz w:val="24"/>
                <w:lang w:val="en-GB"/>
              </w:rPr>
              <w:t>Workshops</w:t>
            </w:r>
          </w:p>
        </w:tc>
        <w:tc>
          <w:tcPr>
            <w:tcW w:w="4361" w:type="dxa"/>
          </w:tcPr>
          <w:p w14:paraId="2944EB42" w14:textId="77777777" w:rsidR="00AE1A87" w:rsidRPr="007859AD" w:rsidRDefault="007859AD" w:rsidP="00F557DE">
            <w:pPr>
              <w:ind w:right="567"/>
              <w:rPr>
                <w:b/>
                <w:sz w:val="24"/>
                <w:lang w:val="el-GR"/>
              </w:rPr>
            </w:pPr>
            <w:r w:rsidRPr="007859AD">
              <w:rPr>
                <w:b/>
                <w:sz w:val="24"/>
                <w:lang w:val="el-GR"/>
              </w:rPr>
              <w:t>9</w:t>
            </w:r>
          </w:p>
        </w:tc>
      </w:tr>
      <w:tr w:rsidR="00B543BC" w:rsidRPr="0097702B" w14:paraId="407E2E51" w14:textId="77777777" w:rsidTr="00001558">
        <w:tc>
          <w:tcPr>
            <w:tcW w:w="4360" w:type="dxa"/>
          </w:tcPr>
          <w:p w14:paraId="6B5E260B" w14:textId="77777777" w:rsidR="00B543BC" w:rsidRPr="0097702B" w:rsidRDefault="00B543BC" w:rsidP="00001558">
            <w:pPr>
              <w:ind w:right="567"/>
              <w:rPr>
                <w:b/>
                <w:sz w:val="24"/>
                <w:lang w:val="el-GR"/>
              </w:rPr>
            </w:pPr>
          </w:p>
        </w:tc>
        <w:tc>
          <w:tcPr>
            <w:tcW w:w="4361" w:type="dxa"/>
          </w:tcPr>
          <w:p w14:paraId="15E65601" w14:textId="77777777" w:rsidR="00B543BC" w:rsidRPr="0097702B" w:rsidRDefault="00B543BC" w:rsidP="00F557DE">
            <w:pPr>
              <w:ind w:right="567"/>
              <w:rPr>
                <w:b/>
                <w:sz w:val="24"/>
                <w:lang w:val="el-GR"/>
              </w:rPr>
            </w:pPr>
          </w:p>
        </w:tc>
      </w:tr>
      <w:tr w:rsidR="00F23CAF" w:rsidRPr="0097702B" w14:paraId="32E6A7A1" w14:textId="77777777" w:rsidTr="00001558">
        <w:tc>
          <w:tcPr>
            <w:tcW w:w="4360" w:type="dxa"/>
          </w:tcPr>
          <w:p w14:paraId="43C3BDFB" w14:textId="77777777" w:rsidR="00F23CAF" w:rsidRPr="0097702B" w:rsidRDefault="00F23CAF" w:rsidP="00001558">
            <w:pPr>
              <w:ind w:right="567"/>
              <w:rPr>
                <w:b/>
                <w:sz w:val="24"/>
                <w:lang w:val="el-GR"/>
              </w:rPr>
            </w:pPr>
            <w:r w:rsidRPr="0097702B">
              <w:rPr>
                <w:b/>
                <w:sz w:val="24"/>
                <w:lang w:val="el-GR"/>
              </w:rPr>
              <w:t>Ελληνικά συνέδρια</w:t>
            </w:r>
            <w:r w:rsidR="00B543BC">
              <w:rPr>
                <w:b/>
                <w:sz w:val="24"/>
                <w:lang w:val="el-GR"/>
              </w:rPr>
              <w:t xml:space="preserve"> (συμμετοχή-παρακολούθηση)</w:t>
            </w:r>
          </w:p>
        </w:tc>
        <w:tc>
          <w:tcPr>
            <w:tcW w:w="4361" w:type="dxa"/>
          </w:tcPr>
          <w:p w14:paraId="475C16E2" w14:textId="77777777" w:rsidR="00F23CAF" w:rsidRPr="00075561" w:rsidRDefault="0002342A" w:rsidP="00001558">
            <w:pPr>
              <w:ind w:right="567"/>
              <w:rPr>
                <w:b/>
                <w:sz w:val="24"/>
              </w:rPr>
            </w:pPr>
            <w:r w:rsidRPr="00075561">
              <w:rPr>
                <w:b/>
                <w:sz w:val="24"/>
                <w:lang w:val="el-GR"/>
              </w:rPr>
              <w:t>1</w:t>
            </w:r>
            <w:r w:rsidR="00075561" w:rsidRPr="00075561">
              <w:rPr>
                <w:b/>
                <w:sz w:val="24"/>
              </w:rPr>
              <w:t>46</w:t>
            </w:r>
          </w:p>
        </w:tc>
      </w:tr>
      <w:tr w:rsidR="00A162F6" w:rsidRPr="0097702B" w14:paraId="5E863A94" w14:textId="77777777" w:rsidTr="00001558">
        <w:tc>
          <w:tcPr>
            <w:tcW w:w="4360" w:type="dxa"/>
          </w:tcPr>
          <w:p w14:paraId="55B9A8EC" w14:textId="77777777" w:rsidR="00A162F6" w:rsidRPr="0097702B" w:rsidRDefault="00A162F6" w:rsidP="00001558">
            <w:pPr>
              <w:ind w:right="567"/>
              <w:rPr>
                <w:b/>
                <w:sz w:val="24"/>
                <w:lang w:val="el-GR"/>
              </w:rPr>
            </w:pPr>
            <w:r w:rsidRPr="0097702B">
              <w:rPr>
                <w:b/>
                <w:sz w:val="24"/>
                <w:lang w:val="el-GR"/>
              </w:rPr>
              <w:t xml:space="preserve">Ανακοινώσεις </w:t>
            </w:r>
          </w:p>
        </w:tc>
        <w:tc>
          <w:tcPr>
            <w:tcW w:w="4361" w:type="dxa"/>
          </w:tcPr>
          <w:p w14:paraId="4E9252FB" w14:textId="77777777" w:rsidR="00A162F6" w:rsidRPr="0097702B" w:rsidRDefault="00993BCA" w:rsidP="00001558">
            <w:pPr>
              <w:ind w:right="567"/>
              <w:rPr>
                <w:b/>
                <w:sz w:val="24"/>
                <w:lang w:val="el-GR"/>
              </w:rPr>
            </w:pPr>
            <w:r>
              <w:rPr>
                <w:b/>
                <w:sz w:val="24"/>
                <w:lang w:val="el-GR"/>
              </w:rPr>
              <w:t>90</w:t>
            </w:r>
          </w:p>
        </w:tc>
      </w:tr>
      <w:tr w:rsidR="00A162F6" w:rsidRPr="0097702B" w14:paraId="55E83F47" w14:textId="77777777" w:rsidTr="00001558">
        <w:tc>
          <w:tcPr>
            <w:tcW w:w="4360" w:type="dxa"/>
          </w:tcPr>
          <w:p w14:paraId="5E821FF9" w14:textId="77777777" w:rsidR="00A162F6" w:rsidRPr="0097702B" w:rsidRDefault="00A162F6" w:rsidP="00001558">
            <w:pPr>
              <w:ind w:right="567"/>
              <w:rPr>
                <w:b/>
                <w:sz w:val="24"/>
                <w:lang w:val="el-GR"/>
              </w:rPr>
            </w:pPr>
            <w:r w:rsidRPr="0097702B">
              <w:rPr>
                <w:b/>
                <w:sz w:val="24"/>
                <w:lang w:val="el-GR"/>
              </w:rPr>
              <w:t xml:space="preserve">Εισηγήσεις </w:t>
            </w:r>
            <w:r w:rsidR="00FD56FE" w:rsidRPr="0097702B">
              <w:rPr>
                <w:b/>
                <w:sz w:val="24"/>
                <w:lang w:val="el-GR"/>
              </w:rPr>
              <w:t>(</w:t>
            </w:r>
            <w:r w:rsidR="00FD56FE" w:rsidRPr="0097702B">
              <w:rPr>
                <w:b/>
                <w:sz w:val="24"/>
                <w:lang w:val="en-GB"/>
              </w:rPr>
              <w:t>state</w:t>
            </w:r>
            <w:r w:rsidR="00FD56FE" w:rsidRPr="0097702B">
              <w:rPr>
                <w:b/>
                <w:sz w:val="24"/>
                <w:lang w:val="el-GR"/>
              </w:rPr>
              <w:t>-</w:t>
            </w:r>
            <w:r w:rsidR="00FD56FE" w:rsidRPr="0097702B">
              <w:rPr>
                <w:b/>
                <w:sz w:val="24"/>
                <w:lang w:val="en-GB"/>
              </w:rPr>
              <w:t>of</w:t>
            </w:r>
            <w:r w:rsidR="00FD56FE" w:rsidRPr="0097702B">
              <w:rPr>
                <w:b/>
                <w:sz w:val="24"/>
                <w:lang w:val="el-GR"/>
              </w:rPr>
              <w:t>-</w:t>
            </w:r>
            <w:r w:rsidR="00FD56FE" w:rsidRPr="0097702B">
              <w:rPr>
                <w:b/>
                <w:sz w:val="24"/>
                <w:lang w:val="en-GB"/>
              </w:rPr>
              <w:t>the</w:t>
            </w:r>
            <w:r w:rsidR="00FD56FE" w:rsidRPr="0097702B">
              <w:rPr>
                <w:b/>
                <w:sz w:val="24"/>
                <w:lang w:val="el-GR"/>
              </w:rPr>
              <w:t>-</w:t>
            </w:r>
            <w:r w:rsidR="00FD56FE" w:rsidRPr="0097702B">
              <w:rPr>
                <w:b/>
                <w:sz w:val="24"/>
                <w:lang w:val="en-GB"/>
              </w:rPr>
              <w:t>art</w:t>
            </w:r>
            <w:r w:rsidR="00FD56FE" w:rsidRPr="0097702B">
              <w:rPr>
                <w:b/>
                <w:sz w:val="24"/>
                <w:lang w:val="el-GR"/>
              </w:rPr>
              <w:t xml:space="preserve"> και </w:t>
            </w:r>
            <w:r w:rsidR="00B543BC">
              <w:rPr>
                <w:b/>
                <w:sz w:val="24"/>
                <w:lang w:val="el-GR"/>
              </w:rPr>
              <w:t xml:space="preserve">σε </w:t>
            </w:r>
            <w:r w:rsidR="00FD56FE" w:rsidRPr="0097702B">
              <w:rPr>
                <w:b/>
                <w:sz w:val="24"/>
                <w:lang w:val="el-GR"/>
              </w:rPr>
              <w:t>επιμέρου</w:t>
            </w:r>
            <w:r w:rsidR="00B543BC">
              <w:rPr>
                <w:b/>
                <w:sz w:val="24"/>
                <w:lang w:val="el-GR"/>
              </w:rPr>
              <w:t>ς</w:t>
            </w:r>
            <w:r w:rsidR="00FD56FE" w:rsidRPr="0097702B">
              <w:rPr>
                <w:b/>
                <w:sz w:val="24"/>
                <w:lang w:val="el-GR"/>
              </w:rPr>
              <w:t xml:space="preserve"> συνεδρίες)</w:t>
            </w:r>
          </w:p>
        </w:tc>
        <w:tc>
          <w:tcPr>
            <w:tcW w:w="4361" w:type="dxa"/>
          </w:tcPr>
          <w:p w14:paraId="411175FD" w14:textId="77777777" w:rsidR="00A162F6" w:rsidRPr="0097702B" w:rsidRDefault="00E4320B" w:rsidP="00001558">
            <w:pPr>
              <w:ind w:right="567"/>
              <w:rPr>
                <w:b/>
                <w:sz w:val="24"/>
                <w:lang w:val="el-GR"/>
              </w:rPr>
            </w:pPr>
            <w:r>
              <w:rPr>
                <w:b/>
                <w:sz w:val="24"/>
                <w:lang w:val="el-GR"/>
              </w:rPr>
              <w:t>6</w:t>
            </w:r>
            <w:r w:rsidR="00BD7E04">
              <w:rPr>
                <w:b/>
                <w:sz w:val="24"/>
                <w:lang w:val="el-GR"/>
              </w:rPr>
              <w:t>9</w:t>
            </w:r>
          </w:p>
        </w:tc>
      </w:tr>
      <w:tr w:rsidR="00F23CAF" w:rsidRPr="0097702B" w14:paraId="32E9B48D" w14:textId="77777777" w:rsidTr="00001558">
        <w:tc>
          <w:tcPr>
            <w:tcW w:w="4360" w:type="dxa"/>
          </w:tcPr>
          <w:p w14:paraId="49D074DD" w14:textId="77777777" w:rsidR="00F23CAF" w:rsidRPr="0097702B" w:rsidRDefault="00A162F6" w:rsidP="00A162F6">
            <w:pPr>
              <w:ind w:right="567"/>
              <w:rPr>
                <w:b/>
                <w:sz w:val="24"/>
                <w:lang w:val="el-GR"/>
              </w:rPr>
            </w:pPr>
            <w:r w:rsidRPr="0097702B">
              <w:rPr>
                <w:b/>
                <w:sz w:val="24"/>
                <w:lang w:val="el-GR"/>
              </w:rPr>
              <w:t>Εισηγήσεις σε σ</w:t>
            </w:r>
            <w:r w:rsidR="00F23CAF" w:rsidRPr="0097702B">
              <w:rPr>
                <w:b/>
                <w:sz w:val="24"/>
                <w:lang w:val="el-GR"/>
              </w:rPr>
              <w:t xml:space="preserve">τρογγυλές τράπεζες </w:t>
            </w:r>
          </w:p>
        </w:tc>
        <w:tc>
          <w:tcPr>
            <w:tcW w:w="4361" w:type="dxa"/>
          </w:tcPr>
          <w:p w14:paraId="5D20159B" w14:textId="77777777" w:rsidR="00F23CAF" w:rsidRPr="0097702B" w:rsidRDefault="00E4320B" w:rsidP="00A162F6">
            <w:pPr>
              <w:ind w:right="567"/>
              <w:rPr>
                <w:b/>
                <w:sz w:val="24"/>
                <w:lang w:val="el-GR"/>
              </w:rPr>
            </w:pPr>
            <w:r>
              <w:rPr>
                <w:b/>
                <w:sz w:val="24"/>
                <w:lang w:val="el-GR"/>
              </w:rPr>
              <w:t>35</w:t>
            </w:r>
          </w:p>
        </w:tc>
      </w:tr>
      <w:tr w:rsidR="00F23CAF" w:rsidRPr="0097702B" w14:paraId="6632F3B8" w14:textId="77777777" w:rsidTr="00001558">
        <w:tc>
          <w:tcPr>
            <w:tcW w:w="4360" w:type="dxa"/>
          </w:tcPr>
          <w:p w14:paraId="4AC04583" w14:textId="77777777" w:rsidR="00F23CAF" w:rsidRPr="0097702B" w:rsidRDefault="00A162F6" w:rsidP="00001558">
            <w:pPr>
              <w:ind w:right="567"/>
              <w:rPr>
                <w:b/>
                <w:sz w:val="24"/>
                <w:lang w:val="en-GB"/>
              </w:rPr>
            </w:pPr>
            <w:r w:rsidRPr="0097702B">
              <w:rPr>
                <w:b/>
                <w:sz w:val="24"/>
                <w:lang w:val="el-GR"/>
              </w:rPr>
              <w:t>Εισηγήσεις σε Φροντιστήρια-</w:t>
            </w:r>
            <w:r w:rsidR="00F23CAF" w:rsidRPr="0097702B">
              <w:rPr>
                <w:b/>
                <w:sz w:val="24"/>
                <w:lang w:val="en-GB"/>
              </w:rPr>
              <w:t>Workshops</w:t>
            </w:r>
          </w:p>
        </w:tc>
        <w:tc>
          <w:tcPr>
            <w:tcW w:w="4361" w:type="dxa"/>
          </w:tcPr>
          <w:p w14:paraId="4D378695" w14:textId="77777777" w:rsidR="00F23CAF" w:rsidRPr="0097702B" w:rsidRDefault="00E4320B" w:rsidP="00FD56FE">
            <w:pPr>
              <w:ind w:right="567"/>
              <w:rPr>
                <w:b/>
                <w:sz w:val="24"/>
                <w:lang w:val="el-GR"/>
              </w:rPr>
            </w:pPr>
            <w:r>
              <w:rPr>
                <w:b/>
                <w:sz w:val="24"/>
                <w:lang w:val="el-GR"/>
              </w:rPr>
              <w:t>6</w:t>
            </w:r>
            <w:r w:rsidR="00CC082B" w:rsidRPr="0097702B">
              <w:rPr>
                <w:b/>
                <w:sz w:val="24"/>
                <w:lang w:val="el-GR"/>
              </w:rPr>
              <w:t>2</w:t>
            </w:r>
          </w:p>
        </w:tc>
      </w:tr>
      <w:tr w:rsidR="00FD56FE" w:rsidRPr="0097702B" w14:paraId="13EC97B9" w14:textId="77777777" w:rsidTr="00001558">
        <w:tc>
          <w:tcPr>
            <w:tcW w:w="4360" w:type="dxa"/>
          </w:tcPr>
          <w:p w14:paraId="4BBCC1C5" w14:textId="77777777" w:rsidR="00FD56FE" w:rsidRPr="0097702B" w:rsidRDefault="00FD56FE" w:rsidP="00001558">
            <w:pPr>
              <w:ind w:right="567"/>
              <w:rPr>
                <w:b/>
                <w:sz w:val="24"/>
                <w:lang w:val="el-GR"/>
              </w:rPr>
            </w:pPr>
            <w:r w:rsidRPr="0097702B">
              <w:rPr>
                <w:b/>
                <w:sz w:val="24"/>
                <w:lang w:val="el-GR"/>
              </w:rPr>
              <w:t>Συντονισμός-προεδρείο σε Φροντιστήρια-</w:t>
            </w:r>
            <w:r w:rsidRPr="0097702B">
              <w:rPr>
                <w:b/>
                <w:sz w:val="24"/>
                <w:lang w:val="en-GB"/>
              </w:rPr>
              <w:t>Workshops</w:t>
            </w:r>
          </w:p>
        </w:tc>
        <w:tc>
          <w:tcPr>
            <w:tcW w:w="4361" w:type="dxa"/>
          </w:tcPr>
          <w:p w14:paraId="236279EF" w14:textId="77777777" w:rsidR="00FD56FE" w:rsidRPr="007859AD" w:rsidRDefault="007859AD" w:rsidP="00FD56FE">
            <w:pPr>
              <w:ind w:right="567"/>
              <w:rPr>
                <w:b/>
                <w:sz w:val="24"/>
                <w:lang w:val="el-GR"/>
              </w:rPr>
            </w:pPr>
            <w:r w:rsidRPr="007859AD">
              <w:rPr>
                <w:b/>
                <w:sz w:val="24"/>
                <w:lang w:val="el-GR"/>
              </w:rPr>
              <w:t>36</w:t>
            </w:r>
          </w:p>
        </w:tc>
      </w:tr>
    </w:tbl>
    <w:p w14:paraId="76855C23" w14:textId="77777777" w:rsidR="00AD5489" w:rsidRDefault="00AD5489" w:rsidP="009930B2">
      <w:pPr>
        <w:ind w:right="567"/>
        <w:jc w:val="center"/>
        <w:rPr>
          <w:b/>
          <w:sz w:val="28"/>
          <w:lang w:val="en-GB"/>
        </w:rPr>
      </w:pPr>
    </w:p>
    <w:p w14:paraId="752C92F0" w14:textId="77777777" w:rsidR="00122414" w:rsidRDefault="00122414" w:rsidP="009930B2">
      <w:pPr>
        <w:ind w:right="567"/>
        <w:jc w:val="center"/>
        <w:rPr>
          <w:b/>
          <w:sz w:val="28"/>
          <w:lang w:val="en-GB"/>
        </w:rPr>
      </w:pPr>
      <w:r>
        <w:rPr>
          <w:b/>
          <w:sz w:val="28"/>
          <w:lang w:val="el-GR"/>
        </w:rPr>
        <w:t>Κύρια σημεία έργου</w:t>
      </w:r>
      <w:r w:rsidR="00B543BC">
        <w:rPr>
          <w:b/>
          <w:sz w:val="28"/>
          <w:lang w:val="el-GR"/>
        </w:rPr>
        <w:t xml:space="preserve"> </w:t>
      </w:r>
    </w:p>
    <w:p w14:paraId="4A0DF480" w14:textId="77777777" w:rsidR="007D1508" w:rsidRPr="007D1508" w:rsidRDefault="007D1508" w:rsidP="009930B2">
      <w:pPr>
        <w:ind w:right="567"/>
        <w:jc w:val="center"/>
        <w:rPr>
          <w:b/>
          <w:sz w:val="28"/>
          <w:lang w:val="en-GB"/>
        </w:rPr>
      </w:pPr>
    </w:p>
    <w:p w14:paraId="1469C152" w14:textId="77777777" w:rsidR="00122414" w:rsidRPr="00122414" w:rsidRDefault="00122414" w:rsidP="005B13F1">
      <w:pPr>
        <w:pStyle w:val="ae"/>
        <w:numPr>
          <w:ilvl w:val="0"/>
          <w:numId w:val="91"/>
        </w:numPr>
        <w:rPr>
          <w:sz w:val="24"/>
          <w:lang w:val="el-GR"/>
        </w:rPr>
      </w:pPr>
      <w:r w:rsidRPr="00122414">
        <w:rPr>
          <w:sz w:val="24"/>
          <w:lang w:val="el-GR"/>
        </w:rPr>
        <w:t xml:space="preserve">Εστιασμένη ανάπτυξη της </w:t>
      </w:r>
      <w:r w:rsidR="005D534F">
        <w:rPr>
          <w:sz w:val="24"/>
          <w:lang w:val="el-GR"/>
        </w:rPr>
        <w:t xml:space="preserve">Νευροουρολογίας και γενικότερα της </w:t>
      </w:r>
      <w:r w:rsidRPr="00122414">
        <w:rPr>
          <w:sz w:val="24"/>
          <w:lang w:val="el-GR"/>
        </w:rPr>
        <w:t>Λειτουργικής Ουρολογίας μέσα από</w:t>
      </w:r>
      <w:r w:rsidR="00E35305">
        <w:rPr>
          <w:sz w:val="24"/>
          <w:lang w:val="el-GR"/>
        </w:rPr>
        <w:t>:</w:t>
      </w:r>
      <w:r w:rsidRPr="00122414">
        <w:rPr>
          <w:sz w:val="24"/>
          <w:lang w:val="el-GR"/>
        </w:rPr>
        <w:t xml:space="preserve"> </w:t>
      </w:r>
    </w:p>
    <w:p w14:paraId="382A3311" w14:textId="77777777" w:rsidR="007104E2" w:rsidRPr="007104E2" w:rsidRDefault="00122414" w:rsidP="005B13F1">
      <w:pPr>
        <w:pStyle w:val="ae"/>
        <w:numPr>
          <w:ilvl w:val="1"/>
          <w:numId w:val="91"/>
        </w:numPr>
        <w:rPr>
          <w:b/>
          <w:sz w:val="28"/>
          <w:lang w:val="el-GR"/>
        </w:rPr>
      </w:pPr>
      <w:r w:rsidRPr="00122414">
        <w:rPr>
          <w:sz w:val="24"/>
          <w:lang w:val="el-GR"/>
        </w:rPr>
        <w:t xml:space="preserve">Την ανάπτυξη Κέντρου αναφοράς </w:t>
      </w:r>
      <w:r w:rsidR="00B543BC" w:rsidRPr="00122414">
        <w:rPr>
          <w:sz w:val="24"/>
          <w:lang w:val="el-GR"/>
        </w:rPr>
        <w:t xml:space="preserve">στον ελλαδικό χώρο </w:t>
      </w:r>
      <w:r w:rsidRPr="00122414">
        <w:rPr>
          <w:sz w:val="24"/>
          <w:lang w:val="el-GR"/>
        </w:rPr>
        <w:t>για διαγνωστική και θεραπευτική αντιμετώπιση ασθενών με προβλήματα Λειτουργικής Ουρολογία</w:t>
      </w:r>
      <w:r w:rsidR="007104E2">
        <w:rPr>
          <w:sz w:val="24"/>
          <w:lang w:val="el-GR"/>
        </w:rPr>
        <w:t xml:space="preserve">ς με καθημερινή λειτουργία </w:t>
      </w:r>
      <w:r w:rsidR="00001B15">
        <w:rPr>
          <w:sz w:val="24"/>
          <w:lang w:val="el-GR"/>
        </w:rPr>
        <w:t xml:space="preserve">3 </w:t>
      </w:r>
      <w:r w:rsidR="007104E2">
        <w:rPr>
          <w:sz w:val="24"/>
          <w:lang w:val="el-GR"/>
        </w:rPr>
        <w:t>ειδικών ιατρείων (Νευροουρολογίας, Γυναικολογικής Ουρολογίας και Ανδρικής ακράτειας)</w:t>
      </w:r>
      <w:r w:rsidR="00001B15">
        <w:rPr>
          <w:sz w:val="24"/>
          <w:lang w:val="el-GR"/>
        </w:rPr>
        <w:t>,</w:t>
      </w:r>
      <w:r w:rsidR="00001B15" w:rsidRPr="00001B15">
        <w:rPr>
          <w:sz w:val="24"/>
          <w:lang w:val="el-GR"/>
        </w:rPr>
        <w:t xml:space="preserve"> </w:t>
      </w:r>
      <w:r w:rsidR="00001B15" w:rsidRPr="007E68B0">
        <w:rPr>
          <w:sz w:val="24"/>
          <w:lang w:val="el-GR"/>
        </w:rPr>
        <w:t xml:space="preserve">πραγματοποίηση αντίστοιχων επεμβάσεων και παροχή εκπαίδευσης ιατρικού και νοσηλευτικού προσωπικού. </w:t>
      </w:r>
      <w:r w:rsidR="00001B15">
        <w:rPr>
          <w:sz w:val="24"/>
          <w:lang w:val="el-GR"/>
        </w:rPr>
        <w:t xml:space="preserve">Υψηλός </w:t>
      </w:r>
      <w:r w:rsidR="00001B15" w:rsidRPr="007E68B0">
        <w:rPr>
          <w:sz w:val="24"/>
          <w:lang w:val="el-GR"/>
        </w:rPr>
        <w:t>αριθμός επισκέψε</w:t>
      </w:r>
      <w:r w:rsidR="00001B15">
        <w:rPr>
          <w:sz w:val="24"/>
          <w:lang w:val="el-GR"/>
        </w:rPr>
        <w:t>ω</w:t>
      </w:r>
      <w:r w:rsidR="00001B15" w:rsidRPr="007E68B0">
        <w:rPr>
          <w:sz w:val="24"/>
          <w:lang w:val="el-GR"/>
        </w:rPr>
        <w:t xml:space="preserve">ν ασθενών </w:t>
      </w:r>
      <w:r w:rsidR="00001B15">
        <w:rPr>
          <w:sz w:val="24"/>
          <w:lang w:val="el-GR"/>
        </w:rPr>
        <w:t xml:space="preserve">(ο </w:t>
      </w:r>
      <w:r w:rsidR="00001B15" w:rsidRPr="007E68B0">
        <w:rPr>
          <w:sz w:val="24"/>
          <w:lang w:val="el-GR"/>
        </w:rPr>
        <w:t xml:space="preserve">μέσος </w:t>
      </w:r>
      <w:r w:rsidR="00001B15">
        <w:rPr>
          <w:sz w:val="24"/>
          <w:lang w:val="el-GR"/>
        </w:rPr>
        <w:t xml:space="preserve">όρος </w:t>
      </w:r>
      <w:r w:rsidR="00001B15" w:rsidRPr="007E68B0">
        <w:rPr>
          <w:sz w:val="24"/>
          <w:lang w:val="el-GR"/>
        </w:rPr>
        <w:t xml:space="preserve">στα 3 ειδικά Ιατρεία υπερβαίνει τις </w:t>
      </w:r>
      <w:r w:rsidR="005D534F">
        <w:rPr>
          <w:sz w:val="24"/>
          <w:lang w:val="el-GR"/>
        </w:rPr>
        <w:t>3</w:t>
      </w:r>
      <w:r w:rsidR="00001B15" w:rsidRPr="007E68B0">
        <w:rPr>
          <w:sz w:val="24"/>
          <w:lang w:val="el-GR"/>
        </w:rPr>
        <w:t>.</w:t>
      </w:r>
      <w:r w:rsidR="005D534F">
        <w:rPr>
          <w:sz w:val="24"/>
          <w:lang w:val="el-GR"/>
        </w:rPr>
        <w:t>0</w:t>
      </w:r>
      <w:r w:rsidR="00001B15" w:rsidRPr="007E68B0">
        <w:rPr>
          <w:sz w:val="24"/>
          <w:lang w:val="el-GR"/>
        </w:rPr>
        <w:t>00 ετησίως</w:t>
      </w:r>
      <w:r w:rsidR="00001B15">
        <w:rPr>
          <w:sz w:val="24"/>
          <w:lang w:val="el-GR"/>
        </w:rPr>
        <w:t>)</w:t>
      </w:r>
      <w:r w:rsidR="00001B15" w:rsidRPr="007E68B0">
        <w:rPr>
          <w:sz w:val="24"/>
          <w:lang w:val="el-GR"/>
        </w:rPr>
        <w:t xml:space="preserve"> και ειδικ</w:t>
      </w:r>
      <w:r w:rsidR="00001B15">
        <w:rPr>
          <w:sz w:val="24"/>
          <w:lang w:val="el-GR"/>
        </w:rPr>
        <w:t>ών</w:t>
      </w:r>
      <w:r w:rsidR="00001B15" w:rsidRPr="007E68B0">
        <w:rPr>
          <w:sz w:val="24"/>
          <w:lang w:val="el-GR"/>
        </w:rPr>
        <w:t xml:space="preserve"> διαγνωστικ</w:t>
      </w:r>
      <w:r w:rsidR="00001B15">
        <w:rPr>
          <w:sz w:val="24"/>
          <w:lang w:val="el-GR"/>
        </w:rPr>
        <w:t>ών</w:t>
      </w:r>
      <w:r w:rsidR="00001B15" w:rsidRPr="007E68B0">
        <w:rPr>
          <w:sz w:val="24"/>
          <w:lang w:val="el-GR"/>
        </w:rPr>
        <w:t xml:space="preserve"> εξ</w:t>
      </w:r>
      <w:r w:rsidR="00001B15">
        <w:rPr>
          <w:sz w:val="24"/>
          <w:lang w:val="el-GR"/>
        </w:rPr>
        <w:t>ε</w:t>
      </w:r>
      <w:r w:rsidR="00001B15" w:rsidRPr="007E68B0">
        <w:rPr>
          <w:sz w:val="24"/>
          <w:lang w:val="el-GR"/>
        </w:rPr>
        <w:t>τ</w:t>
      </w:r>
      <w:r w:rsidR="00001B15">
        <w:rPr>
          <w:sz w:val="24"/>
          <w:lang w:val="el-GR"/>
        </w:rPr>
        <w:t>ά</w:t>
      </w:r>
      <w:r w:rsidR="00001B15" w:rsidRPr="007E68B0">
        <w:rPr>
          <w:sz w:val="24"/>
          <w:lang w:val="el-GR"/>
        </w:rPr>
        <w:t>σ</w:t>
      </w:r>
      <w:r w:rsidR="00001B15">
        <w:rPr>
          <w:sz w:val="24"/>
          <w:lang w:val="el-GR"/>
        </w:rPr>
        <w:t>ων</w:t>
      </w:r>
      <w:r w:rsidR="00001B15" w:rsidRPr="007E68B0">
        <w:rPr>
          <w:sz w:val="24"/>
          <w:lang w:val="el-GR"/>
        </w:rPr>
        <w:t xml:space="preserve"> </w:t>
      </w:r>
      <w:r w:rsidR="00001B15">
        <w:rPr>
          <w:sz w:val="24"/>
          <w:lang w:val="el-GR"/>
        </w:rPr>
        <w:t>(</w:t>
      </w:r>
      <w:r w:rsidR="00001B15" w:rsidRPr="007E68B0">
        <w:rPr>
          <w:sz w:val="24"/>
          <w:lang w:val="el-GR"/>
        </w:rPr>
        <w:t>μέσος αριθμός Ουροδυναμικ</w:t>
      </w:r>
      <w:r w:rsidR="00001B15">
        <w:rPr>
          <w:sz w:val="24"/>
          <w:lang w:val="el-GR"/>
        </w:rPr>
        <w:t>ών ε</w:t>
      </w:r>
      <w:r w:rsidR="00001B15" w:rsidRPr="007E68B0">
        <w:rPr>
          <w:sz w:val="24"/>
          <w:lang w:val="el-GR"/>
        </w:rPr>
        <w:t>λ</w:t>
      </w:r>
      <w:r w:rsidR="00001B15">
        <w:rPr>
          <w:sz w:val="24"/>
          <w:lang w:val="el-GR"/>
        </w:rPr>
        <w:t>έ</w:t>
      </w:r>
      <w:r w:rsidR="00001B15" w:rsidRPr="007E68B0">
        <w:rPr>
          <w:sz w:val="24"/>
          <w:lang w:val="el-GR"/>
        </w:rPr>
        <w:t>γχ</w:t>
      </w:r>
      <w:r w:rsidR="00001B15">
        <w:rPr>
          <w:sz w:val="24"/>
          <w:lang w:val="el-GR"/>
        </w:rPr>
        <w:t>ων</w:t>
      </w:r>
      <w:r w:rsidR="00001B15" w:rsidRPr="007E68B0">
        <w:rPr>
          <w:sz w:val="24"/>
          <w:lang w:val="el-GR"/>
        </w:rPr>
        <w:t xml:space="preserve"> </w:t>
      </w:r>
      <w:r w:rsidR="002A74FC">
        <w:rPr>
          <w:sz w:val="24"/>
          <w:lang w:val="el-GR"/>
        </w:rPr>
        <w:t>~</w:t>
      </w:r>
      <w:r w:rsidR="00001B15" w:rsidRPr="007E68B0">
        <w:rPr>
          <w:sz w:val="24"/>
          <w:lang w:val="el-GR"/>
        </w:rPr>
        <w:t>400 ετησίως</w:t>
      </w:r>
      <w:r w:rsidR="00414D22">
        <w:rPr>
          <w:sz w:val="24"/>
          <w:lang w:val="el-GR"/>
        </w:rPr>
        <w:t>)</w:t>
      </w:r>
      <w:r w:rsidR="00001B15" w:rsidRPr="007E68B0">
        <w:rPr>
          <w:sz w:val="24"/>
          <w:lang w:val="el-GR"/>
        </w:rPr>
        <w:t xml:space="preserve">, παράλληλα με την κλινική έξέταση και την εκτέλεση των βασικών διαγνωστικών εξετάσεων. </w:t>
      </w:r>
      <w:r w:rsidR="00414D22">
        <w:rPr>
          <w:sz w:val="24"/>
          <w:lang w:val="el-GR"/>
        </w:rPr>
        <w:t>Το έμχυχο</w:t>
      </w:r>
      <w:r w:rsidR="00001B15" w:rsidRPr="007E68B0">
        <w:rPr>
          <w:sz w:val="24"/>
          <w:lang w:val="el-GR"/>
        </w:rPr>
        <w:t xml:space="preserve"> δ</w:t>
      </w:r>
      <w:r w:rsidR="00414D22">
        <w:rPr>
          <w:sz w:val="24"/>
          <w:lang w:val="el-GR"/>
        </w:rPr>
        <w:t>υναμικό</w:t>
      </w:r>
      <w:r w:rsidR="00001B15" w:rsidRPr="007E68B0">
        <w:rPr>
          <w:sz w:val="24"/>
          <w:lang w:val="el-GR"/>
        </w:rPr>
        <w:t xml:space="preserve"> των ιατρείων </w:t>
      </w:r>
      <w:r w:rsidR="00414D22">
        <w:rPr>
          <w:sz w:val="24"/>
          <w:lang w:val="el-GR"/>
        </w:rPr>
        <w:t>στηρίζεται</w:t>
      </w:r>
      <w:r w:rsidR="00001B15" w:rsidRPr="007E68B0">
        <w:rPr>
          <w:sz w:val="24"/>
          <w:lang w:val="el-GR"/>
        </w:rPr>
        <w:t xml:space="preserve"> από τον Ειδικό Λογαριασμό Κονδυλίων Έρευνας (ΕΛΚΕ) του ΑΠΘ. Τα ειδικά ιατρεία εξυπηρετούν διαγνωστικά και θεραπευτικά σειρά Πανεπιστημιακών Κλινικών και Κλινικών ΕΣΥ</w:t>
      </w:r>
    </w:p>
    <w:p w14:paraId="45F5E991" w14:textId="77777777" w:rsidR="00B543BC" w:rsidRPr="00B543BC" w:rsidRDefault="00B543BC" w:rsidP="005B13F1">
      <w:pPr>
        <w:pStyle w:val="ae"/>
        <w:numPr>
          <w:ilvl w:val="1"/>
          <w:numId w:val="91"/>
        </w:numPr>
        <w:rPr>
          <w:b/>
          <w:sz w:val="28"/>
          <w:lang w:val="el-GR"/>
        </w:rPr>
      </w:pPr>
      <w:r>
        <w:rPr>
          <w:sz w:val="24"/>
          <w:lang w:val="el-GR"/>
        </w:rPr>
        <w:t>Την εκτεταμένη εκπαιδευτική δράση κυρίως σε ελληνικό αλλά και διεθνές επίπεδο με</w:t>
      </w:r>
    </w:p>
    <w:p w14:paraId="060E4A14" w14:textId="77777777" w:rsidR="00B543BC" w:rsidRPr="00B543BC" w:rsidRDefault="00B543BC" w:rsidP="005B13F1">
      <w:pPr>
        <w:pStyle w:val="ae"/>
        <w:numPr>
          <w:ilvl w:val="0"/>
          <w:numId w:val="92"/>
        </w:numPr>
        <w:rPr>
          <w:b/>
          <w:sz w:val="28"/>
          <w:lang w:val="el-GR"/>
        </w:rPr>
      </w:pPr>
      <w:r w:rsidRPr="00B543BC">
        <w:rPr>
          <w:sz w:val="24"/>
          <w:lang w:val="el-GR"/>
        </w:rPr>
        <w:t xml:space="preserve">Τη </w:t>
      </w:r>
      <w:r w:rsidR="007104E2" w:rsidRPr="00B543BC">
        <w:rPr>
          <w:sz w:val="24"/>
          <w:lang w:val="el-GR"/>
        </w:rPr>
        <w:t xml:space="preserve">διάδοση της βασικής και νέας γνώσης πάνω σε θέματα Λειτουργικής Ουρολογίας με την διοργάνωση για πρώτη φορά στον ελλαδικό χώρο σειράς ετήσιων θεματικών Κλινικών Φροντιστηρίων και μικρότερων </w:t>
      </w:r>
      <w:r w:rsidR="007104E2" w:rsidRPr="00B543BC">
        <w:rPr>
          <w:sz w:val="24"/>
          <w:lang w:val="en-GB"/>
        </w:rPr>
        <w:t>workshops</w:t>
      </w:r>
      <w:r w:rsidR="007104E2" w:rsidRPr="00B543BC">
        <w:rPr>
          <w:sz w:val="24"/>
          <w:lang w:val="el-GR"/>
        </w:rPr>
        <w:t>, αλλά και διεθν</w:t>
      </w:r>
      <w:r w:rsidR="0097702B" w:rsidRPr="00B543BC">
        <w:rPr>
          <w:sz w:val="24"/>
          <w:lang w:val="el-GR"/>
        </w:rPr>
        <w:t>ούς</w:t>
      </w:r>
      <w:r w:rsidR="007104E2" w:rsidRPr="00B543BC">
        <w:rPr>
          <w:sz w:val="24"/>
          <w:lang w:val="el-GR"/>
        </w:rPr>
        <w:t xml:space="preserve"> συνεδρί</w:t>
      </w:r>
      <w:r w:rsidR="0097702B" w:rsidRPr="00B543BC">
        <w:rPr>
          <w:sz w:val="24"/>
          <w:lang w:val="el-GR"/>
        </w:rPr>
        <w:t>ου</w:t>
      </w:r>
      <w:r w:rsidR="007104E2" w:rsidRPr="00B543BC">
        <w:rPr>
          <w:sz w:val="24"/>
          <w:lang w:val="el-GR"/>
        </w:rPr>
        <w:t xml:space="preserve"> πάνω στο γνωστικό αντικείμενο   </w:t>
      </w:r>
    </w:p>
    <w:p w14:paraId="6D3C920B" w14:textId="77777777" w:rsidR="007D6BCC" w:rsidRPr="00B543BC" w:rsidRDefault="007104E2" w:rsidP="005B13F1">
      <w:pPr>
        <w:pStyle w:val="ae"/>
        <w:numPr>
          <w:ilvl w:val="0"/>
          <w:numId w:val="92"/>
        </w:numPr>
        <w:rPr>
          <w:b/>
          <w:sz w:val="28"/>
          <w:lang w:val="el-GR"/>
        </w:rPr>
      </w:pPr>
      <w:r w:rsidRPr="00B543BC">
        <w:rPr>
          <w:sz w:val="24"/>
          <w:lang w:val="el-GR"/>
        </w:rPr>
        <w:t xml:space="preserve">Την εκπαίδευση </w:t>
      </w:r>
      <w:r w:rsidR="007644F9" w:rsidRPr="00B543BC">
        <w:rPr>
          <w:sz w:val="24"/>
          <w:lang w:val="el-GR"/>
        </w:rPr>
        <w:t xml:space="preserve">σειράς </w:t>
      </w:r>
      <w:r w:rsidR="0097702B" w:rsidRPr="00B543BC">
        <w:rPr>
          <w:sz w:val="24"/>
          <w:lang w:val="el-GR"/>
        </w:rPr>
        <w:t xml:space="preserve">ειδικών Ουρολόγων </w:t>
      </w:r>
      <w:r w:rsidR="00CD3D22" w:rsidRPr="00B543BC">
        <w:rPr>
          <w:sz w:val="24"/>
          <w:lang w:val="el-GR"/>
        </w:rPr>
        <w:t xml:space="preserve">στην Ουροδυναμική, Λειτουργική και Γυναικολογική Ουρολογία, εκπαίδευση σε νέες ελάχιστα επεμβατικές τεχνικές σε ελληνικό και διεθνές επίπεδο, εκπαίδευση νεαρών ερευνητών πάνω σε θέματα Λειτουργικής Ουρολογίας και την προώθηση της ερευνητικής τους </w:t>
      </w:r>
      <w:r w:rsidR="00CD3D22" w:rsidRPr="00B543BC">
        <w:rPr>
          <w:sz w:val="24"/>
          <w:lang w:val="el-GR"/>
        </w:rPr>
        <w:lastRenderedPageBreak/>
        <w:t>δραστηριότητας</w:t>
      </w:r>
      <w:r w:rsidR="007D6BCC" w:rsidRPr="00B543BC">
        <w:rPr>
          <w:sz w:val="24"/>
          <w:lang w:val="el-GR"/>
        </w:rPr>
        <w:t xml:space="preserve"> με επισκέψεις ως προσκεκλημένος </w:t>
      </w:r>
      <w:r w:rsidR="007D6BCC" w:rsidRPr="00B543BC">
        <w:rPr>
          <w:sz w:val="24"/>
          <w:lang w:val="en-GB"/>
        </w:rPr>
        <w:t>Visiting</w:t>
      </w:r>
      <w:r w:rsidR="007D6BCC" w:rsidRPr="00B543BC">
        <w:rPr>
          <w:sz w:val="24"/>
          <w:lang w:val="el-GR"/>
        </w:rPr>
        <w:t xml:space="preserve"> </w:t>
      </w:r>
      <w:r w:rsidR="007D6BCC" w:rsidRPr="00B543BC">
        <w:rPr>
          <w:sz w:val="24"/>
          <w:lang w:val="en-GB"/>
        </w:rPr>
        <w:t>Professor</w:t>
      </w:r>
      <w:r w:rsidR="007D6BCC" w:rsidRPr="00B543BC">
        <w:rPr>
          <w:sz w:val="24"/>
          <w:lang w:val="el-GR"/>
        </w:rPr>
        <w:t xml:space="preserve"> σε ευρωπαϊκά Πανεπιστήμια</w:t>
      </w:r>
      <w:r w:rsidR="00CD3D22" w:rsidRPr="00B543BC">
        <w:rPr>
          <w:sz w:val="24"/>
          <w:lang w:val="el-GR"/>
        </w:rPr>
        <w:t xml:space="preserve"> </w:t>
      </w:r>
    </w:p>
    <w:p w14:paraId="47BB935A" w14:textId="77777777" w:rsidR="000A6F9C" w:rsidRPr="000A6F9C" w:rsidRDefault="007D6BCC" w:rsidP="005B13F1">
      <w:pPr>
        <w:pStyle w:val="ae"/>
        <w:numPr>
          <w:ilvl w:val="1"/>
          <w:numId w:val="91"/>
        </w:numPr>
        <w:rPr>
          <w:b/>
          <w:sz w:val="28"/>
          <w:lang w:val="el-GR"/>
        </w:rPr>
      </w:pPr>
      <w:r>
        <w:rPr>
          <w:sz w:val="24"/>
          <w:lang w:val="el-GR"/>
        </w:rPr>
        <w:t xml:space="preserve">Την ανάπτυξη </w:t>
      </w:r>
      <w:r w:rsidR="000A6F9C">
        <w:rPr>
          <w:sz w:val="24"/>
          <w:lang w:val="el-GR"/>
        </w:rPr>
        <w:t>ερευνητικών δομών για την προώθηση της κλινικής και βασικής έρευνας στη Λειτο</w:t>
      </w:r>
      <w:r w:rsidR="002A2BF6">
        <w:rPr>
          <w:sz w:val="24"/>
          <w:lang w:val="el-GR"/>
        </w:rPr>
        <w:t>υ</w:t>
      </w:r>
      <w:r w:rsidR="000A6F9C">
        <w:rPr>
          <w:sz w:val="24"/>
          <w:lang w:val="el-GR"/>
        </w:rPr>
        <w:t>ργική Ουρολογία μέσα από:</w:t>
      </w:r>
    </w:p>
    <w:p w14:paraId="0210B825" w14:textId="77777777" w:rsidR="000A6F9C" w:rsidRPr="000A6F9C" w:rsidRDefault="000A6F9C" w:rsidP="005B13F1">
      <w:pPr>
        <w:pStyle w:val="ae"/>
        <w:numPr>
          <w:ilvl w:val="0"/>
          <w:numId w:val="93"/>
        </w:numPr>
        <w:rPr>
          <w:b/>
          <w:sz w:val="28"/>
          <w:lang w:val="el-GR"/>
        </w:rPr>
      </w:pPr>
      <w:r>
        <w:rPr>
          <w:sz w:val="24"/>
          <w:lang w:val="el-GR"/>
        </w:rPr>
        <w:t xml:space="preserve">Την οργάνωση </w:t>
      </w:r>
      <w:r w:rsidR="007D6BCC" w:rsidRPr="000A6F9C">
        <w:rPr>
          <w:sz w:val="24"/>
          <w:lang w:val="el-GR"/>
        </w:rPr>
        <w:t xml:space="preserve">για πρώτη φορά στον ελλαδικό χώρο εργαστηριακών δομών </w:t>
      </w:r>
      <w:r>
        <w:rPr>
          <w:sz w:val="24"/>
          <w:lang w:val="el-GR"/>
        </w:rPr>
        <w:t xml:space="preserve">εστιασμένων στην έρευνα του κατώτερου ουροποιητικού </w:t>
      </w:r>
    </w:p>
    <w:p w14:paraId="56750BC0" w14:textId="77777777" w:rsidR="002A2BF6" w:rsidRPr="002A2BF6" w:rsidRDefault="000A6F9C" w:rsidP="005B13F1">
      <w:pPr>
        <w:pStyle w:val="ae"/>
        <w:numPr>
          <w:ilvl w:val="0"/>
          <w:numId w:val="93"/>
        </w:numPr>
        <w:rPr>
          <w:b/>
          <w:sz w:val="28"/>
          <w:lang w:val="el-GR"/>
        </w:rPr>
      </w:pPr>
      <w:r>
        <w:rPr>
          <w:sz w:val="24"/>
          <w:lang w:val="el-GR"/>
        </w:rPr>
        <w:t xml:space="preserve">Την </w:t>
      </w:r>
      <w:r w:rsidR="002A2BF6">
        <w:rPr>
          <w:sz w:val="24"/>
          <w:lang w:val="el-GR"/>
        </w:rPr>
        <w:t>δημιουργία δικτύων συνεργασίας πάνω σε βασική και κλινική έρευνα τόσο διατμηματικά</w:t>
      </w:r>
      <w:r w:rsidR="0040734D">
        <w:rPr>
          <w:sz w:val="24"/>
          <w:lang w:val="el-GR"/>
        </w:rPr>
        <w:t>/διεπιστημονικά</w:t>
      </w:r>
      <w:r w:rsidR="002A2BF6">
        <w:rPr>
          <w:sz w:val="24"/>
          <w:lang w:val="el-GR"/>
        </w:rPr>
        <w:t xml:space="preserve"> στο Α.Π.Θ. όσο και διαπανεπιστημιακά σε ελληνικό και διεθνές επίπεδο</w:t>
      </w:r>
    </w:p>
    <w:p w14:paraId="6350BA50" w14:textId="77777777" w:rsidR="00FA648B" w:rsidRPr="00FA648B" w:rsidRDefault="002A2BF6" w:rsidP="005B13F1">
      <w:pPr>
        <w:pStyle w:val="ae"/>
        <w:numPr>
          <w:ilvl w:val="0"/>
          <w:numId w:val="93"/>
        </w:numPr>
        <w:rPr>
          <w:b/>
          <w:sz w:val="28"/>
          <w:lang w:val="el-GR"/>
        </w:rPr>
      </w:pPr>
      <w:r>
        <w:rPr>
          <w:sz w:val="24"/>
          <w:lang w:val="el-GR"/>
        </w:rPr>
        <w:t>Την ανάπτυξη αυτοχρηματοδοτούμενης έρευνας, με την εισροή σημαντικών ερευνητικών κονδυλίων</w:t>
      </w:r>
      <w:r w:rsidR="00FA648B">
        <w:rPr>
          <w:sz w:val="24"/>
          <w:lang w:val="el-GR"/>
        </w:rPr>
        <w:t xml:space="preserve"> τόσο μέσα από πολυκεντρικά όσο και κυρίως από πρωτότυπα ερυνητικά προγράμματα κλινικής και βασικής έρευνας</w:t>
      </w:r>
    </w:p>
    <w:p w14:paraId="2B087FAE" w14:textId="77777777" w:rsidR="00A614ED" w:rsidRPr="00A614ED" w:rsidRDefault="00A614ED" w:rsidP="005B13F1">
      <w:pPr>
        <w:pStyle w:val="ae"/>
        <w:numPr>
          <w:ilvl w:val="0"/>
          <w:numId w:val="93"/>
        </w:numPr>
        <w:rPr>
          <w:b/>
          <w:sz w:val="28"/>
          <w:lang w:val="el-GR"/>
        </w:rPr>
      </w:pPr>
      <w:r>
        <w:rPr>
          <w:sz w:val="24"/>
          <w:lang w:val="el-GR"/>
        </w:rPr>
        <w:t>Την διάδοση των αποτελεσμάτων της έρευνας μέσα από σειρά ανακοινώσεων σε ελληνικά και διεθνή συνέδρια, και δημοσιε</w:t>
      </w:r>
      <w:r w:rsidR="00001B15">
        <w:rPr>
          <w:sz w:val="24"/>
          <w:lang w:val="el-GR"/>
        </w:rPr>
        <w:t>ύ</w:t>
      </w:r>
      <w:r>
        <w:rPr>
          <w:sz w:val="24"/>
          <w:lang w:val="el-GR"/>
        </w:rPr>
        <w:t>σεων</w:t>
      </w:r>
      <w:r w:rsidR="002A2BF6">
        <w:rPr>
          <w:sz w:val="24"/>
          <w:lang w:val="el-GR"/>
        </w:rPr>
        <w:t xml:space="preserve"> </w:t>
      </w:r>
      <w:r>
        <w:rPr>
          <w:sz w:val="24"/>
          <w:lang w:val="el-GR"/>
        </w:rPr>
        <w:t>με υψηλό δείκτη επηρεασμού και σημαντικό αριθμό βιβλιογραφικών αναφορών</w:t>
      </w:r>
    </w:p>
    <w:p w14:paraId="00171047" w14:textId="77777777" w:rsidR="00A614ED" w:rsidRPr="00A614ED" w:rsidRDefault="00A614ED" w:rsidP="005B13F1">
      <w:pPr>
        <w:pStyle w:val="ae"/>
        <w:numPr>
          <w:ilvl w:val="1"/>
          <w:numId w:val="91"/>
        </w:numPr>
        <w:rPr>
          <w:b/>
          <w:sz w:val="28"/>
          <w:lang w:val="el-GR"/>
        </w:rPr>
      </w:pPr>
      <w:r>
        <w:rPr>
          <w:sz w:val="24"/>
          <w:lang w:val="el-GR"/>
        </w:rPr>
        <w:t xml:space="preserve">Την συμβολή στη διεθνή αναγνωρισιμότητα της </w:t>
      </w:r>
      <w:r w:rsidR="00E35305">
        <w:rPr>
          <w:sz w:val="24"/>
          <w:lang w:val="el-GR"/>
        </w:rPr>
        <w:t>ε</w:t>
      </w:r>
      <w:r>
        <w:rPr>
          <w:sz w:val="24"/>
          <w:lang w:val="el-GR"/>
        </w:rPr>
        <w:t>λλην</w:t>
      </w:r>
      <w:r w:rsidR="00392E3C">
        <w:rPr>
          <w:sz w:val="24"/>
          <w:lang w:val="el-GR"/>
        </w:rPr>
        <w:t>ι</w:t>
      </w:r>
      <w:r>
        <w:rPr>
          <w:sz w:val="24"/>
          <w:lang w:val="el-GR"/>
        </w:rPr>
        <w:t xml:space="preserve">κής </w:t>
      </w:r>
      <w:r w:rsidR="00392E3C">
        <w:rPr>
          <w:sz w:val="24"/>
          <w:lang w:val="el-GR"/>
        </w:rPr>
        <w:t>Ο</w:t>
      </w:r>
      <w:r>
        <w:rPr>
          <w:sz w:val="24"/>
          <w:lang w:val="el-GR"/>
        </w:rPr>
        <w:t>υρολογίας μέσα από:</w:t>
      </w:r>
    </w:p>
    <w:p w14:paraId="0FD83403" w14:textId="77777777" w:rsidR="006257A8" w:rsidRPr="006257A8" w:rsidRDefault="006257A8" w:rsidP="005B13F1">
      <w:pPr>
        <w:pStyle w:val="ae"/>
        <w:numPr>
          <w:ilvl w:val="0"/>
          <w:numId w:val="94"/>
        </w:numPr>
        <w:rPr>
          <w:b/>
          <w:sz w:val="28"/>
          <w:lang w:val="el-GR"/>
        </w:rPr>
      </w:pPr>
      <w:r>
        <w:rPr>
          <w:sz w:val="24"/>
          <w:lang w:val="el-GR"/>
        </w:rPr>
        <w:t xml:space="preserve">Την παρουσία σε διεθνή φόρα με προεδρεία επιμέρους συνεδριών σε καταξιωμένα συνέδρια, διοργάνωση συνεδρίων και συντονισμό </w:t>
      </w:r>
      <w:r>
        <w:rPr>
          <w:sz w:val="24"/>
          <w:lang w:val="en-GB"/>
        </w:rPr>
        <w:t>workshop</w:t>
      </w:r>
      <w:r w:rsidR="001D6A64">
        <w:rPr>
          <w:sz w:val="24"/>
          <w:lang w:val="el-GR"/>
        </w:rPr>
        <w:t>, συμμετοχή σε διεθνείς συμβουλευτικές επιτροπές και συμβουλευτικά πάνελ φαρμακευτικών εταιρειών</w:t>
      </w:r>
    </w:p>
    <w:p w14:paraId="744FFDC0" w14:textId="77777777" w:rsidR="006257A8" w:rsidRPr="006257A8" w:rsidRDefault="006257A8" w:rsidP="005B13F1">
      <w:pPr>
        <w:pStyle w:val="ae"/>
        <w:numPr>
          <w:ilvl w:val="0"/>
          <w:numId w:val="94"/>
        </w:numPr>
        <w:rPr>
          <w:b/>
          <w:sz w:val="28"/>
          <w:lang w:val="el-GR"/>
        </w:rPr>
      </w:pPr>
      <w:r>
        <w:rPr>
          <w:sz w:val="24"/>
          <w:lang w:val="el-GR"/>
        </w:rPr>
        <w:t>Την συμμετοχή ως προσκεκλημένος ομιλητής σε διεθν</w:t>
      </w:r>
      <w:r w:rsidR="00001B15">
        <w:rPr>
          <w:sz w:val="24"/>
          <w:lang w:val="el-GR"/>
        </w:rPr>
        <w:t>ή</w:t>
      </w:r>
      <w:r>
        <w:rPr>
          <w:sz w:val="24"/>
          <w:lang w:val="el-GR"/>
        </w:rPr>
        <w:t xml:space="preserve"> συνέδρια</w:t>
      </w:r>
    </w:p>
    <w:p w14:paraId="3BC6B21E" w14:textId="77777777" w:rsidR="006257A8" w:rsidRPr="006257A8" w:rsidRDefault="006257A8" w:rsidP="005B13F1">
      <w:pPr>
        <w:pStyle w:val="ae"/>
        <w:numPr>
          <w:ilvl w:val="0"/>
          <w:numId w:val="94"/>
        </w:numPr>
        <w:rPr>
          <w:b/>
          <w:sz w:val="28"/>
          <w:lang w:val="el-GR"/>
        </w:rPr>
      </w:pPr>
      <w:r>
        <w:rPr>
          <w:sz w:val="24"/>
          <w:lang w:val="el-GR"/>
        </w:rPr>
        <w:t xml:space="preserve">Την συμμετοχή ως μέλος συντακτικής επιτροπής σε μερικά από τα πλέον έγκριτα ουρολογικά περιοδικά </w:t>
      </w:r>
      <w:r w:rsidRPr="006257A8">
        <w:rPr>
          <w:sz w:val="24"/>
          <w:lang w:val="el-GR"/>
        </w:rPr>
        <w:t>(</w:t>
      </w:r>
      <w:r>
        <w:rPr>
          <w:sz w:val="24"/>
          <w:lang w:val="en-GB"/>
        </w:rPr>
        <w:t>European</w:t>
      </w:r>
      <w:r w:rsidRPr="006257A8">
        <w:rPr>
          <w:sz w:val="24"/>
          <w:lang w:val="el-GR"/>
        </w:rPr>
        <w:t xml:space="preserve"> </w:t>
      </w:r>
      <w:r>
        <w:rPr>
          <w:sz w:val="24"/>
          <w:lang w:val="en-GB"/>
        </w:rPr>
        <w:t>Urology</w:t>
      </w:r>
      <w:r w:rsidRPr="006257A8">
        <w:rPr>
          <w:sz w:val="24"/>
          <w:lang w:val="el-GR"/>
        </w:rPr>
        <w:t xml:space="preserve">, </w:t>
      </w:r>
      <w:r>
        <w:rPr>
          <w:sz w:val="24"/>
          <w:lang w:val="en-GB"/>
        </w:rPr>
        <w:t>Neurourology</w:t>
      </w:r>
      <w:r w:rsidRPr="006257A8">
        <w:rPr>
          <w:sz w:val="24"/>
          <w:lang w:val="el-GR"/>
        </w:rPr>
        <w:t xml:space="preserve"> &amp; </w:t>
      </w:r>
      <w:r>
        <w:rPr>
          <w:sz w:val="24"/>
          <w:lang w:val="en-GB"/>
        </w:rPr>
        <w:t>Urodynamics</w:t>
      </w:r>
      <w:r w:rsidRPr="006257A8">
        <w:rPr>
          <w:sz w:val="24"/>
          <w:lang w:val="el-GR"/>
        </w:rPr>
        <w:t xml:space="preserve">, </w:t>
      </w:r>
      <w:r>
        <w:rPr>
          <w:sz w:val="24"/>
          <w:lang w:val="en-GB"/>
        </w:rPr>
        <w:t>BJU</w:t>
      </w:r>
      <w:r w:rsidRPr="006257A8">
        <w:rPr>
          <w:sz w:val="24"/>
          <w:lang w:val="el-GR"/>
        </w:rPr>
        <w:t xml:space="preserve"> </w:t>
      </w:r>
      <w:r>
        <w:rPr>
          <w:sz w:val="24"/>
          <w:lang w:val="en-GB"/>
        </w:rPr>
        <w:t>International</w:t>
      </w:r>
      <w:r w:rsidRPr="006257A8">
        <w:rPr>
          <w:sz w:val="24"/>
          <w:lang w:val="el-GR"/>
        </w:rPr>
        <w:t>)</w:t>
      </w:r>
    </w:p>
    <w:p w14:paraId="50AC0AFB" w14:textId="77777777" w:rsidR="00001B15" w:rsidRPr="00001B15" w:rsidRDefault="006257A8" w:rsidP="005B13F1">
      <w:pPr>
        <w:pStyle w:val="ae"/>
        <w:numPr>
          <w:ilvl w:val="0"/>
          <w:numId w:val="94"/>
        </w:numPr>
        <w:rPr>
          <w:b/>
          <w:sz w:val="28"/>
          <w:lang w:val="el-GR"/>
        </w:rPr>
      </w:pPr>
      <w:r>
        <w:rPr>
          <w:sz w:val="24"/>
          <w:lang w:val="el-GR"/>
        </w:rPr>
        <w:t>Σειρά διακρίσεων ως κριτής σε έγκριτα ουρολογικά περιοδικά</w:t>
      </w:r>
    </w:p>
    <w:p w14:paraId="732E101A" w14:textId="77777777" w:rsidR="00001B15" w:rsidRPr="00A614ED" w:rsidRDefault="00001B15" w:rsidP="005B13F1">
      <w:pPr>
        <w:pStyle w:val="ae"/>
        <w:numPr>
          <w:ilvl w:val="0"/>
          <w:numId w:val="94"/>
        </w:numPr>
        <w:rPr>
          <w:b/>
          <w:sz w:val="28"/>
          <w:lang w:val="el-GR"/>
        </w:rPr>
      </w:pPr>
      <w:r>
        <w:rPr>
          <w:sz w:val="24"/>
          <w:lang w:val="el-GR"/>
        </w:rPr>
        <w:t>Σειρά ανακοινώσεων σε διεθνή συνέδρια, και δημοσιεύσεων με υψηλό δείκτη επηρεασμού και σημαντικό αριθμό βιβλιογραφικών αναφορών</w:t>
      </w:r>
    </w:p>
    <w:p w14:paraId="492CBC3E" w14:textId="77777777" w:rsidR="00DB065A" w:rsidRPr="00A614ED" w:rsidRDefault="00414D22" w:rsidP="005B13F1">
      <w:pPr>
        <w:pStyle w:val="ae"/>
        <w:numPr>
          <w:ilvl w:val="0"/>
          <w:numId w:val="94"/>
        </w:numPr>
        <w:rPr>
          <w:b/>
          <w:sz w:val="28"/>
          <w:lang w:val="el-GR"/>
        </w:rPr>
      </w:pPr>
      <w:r>
        <w:rPr>
          <w:sz w:val="24"/>
          <w:lang w:val="el-GR"/>
        </w:rPr>
        <w:t>Την προσέλκυση διεθνών πολυκεντρικών ή διεθνώς χρηματοδοτούμενων πρωτότυπων ερευνητικών προγραμμάτων</w:t>
      </w:r>
      <w:r w:rsidR="006257A8">
        <w:rPr>
          <w:sz w:val="24"/>
          <w:lang w:val="el-GR"/>
        </w:rPr>
        <w:t xml:space="preserve"> </w:t>
      </w:r>
      <w:r w:rsidR="00AF6385" w:rsidRPr="00A614ED">
        <w:rPr>
          <w:b/>
          <w:sz w:val="28"/>
          <w:lang w:val="el-GR"/>
        </w:rPr>
        <w:br w:type="page"/>
      </w:r>
      <w:r w:rsidR="00BD145B" w:rsidRPr="00A614ED">
        <w:rPr>
          <w:b/>
          <w:sz w:val="32"/>
          <w:lang w:val="el-GR"/>
        </w:rPr>
        <w:lastRenderedPageBreak/>
        <w:t xml:space="preserve">ΠΛΗΡΕΣ </w:t>
      </w:r>
      <w:r w:rsidR="00DB065A" w:rsidRPr="00A614ED">
        <w:rPr>
          <w:b/>
          <w:sz w:val="32"/>
          <w:lang w:val="el-GR"/>
        </w:rPr>
        <w:t>ΒΙΟΓΡΑΦΙΚΟ ΣΗΜΕΙΩΜΑ</w:t>
      </w:r>
    </w:p>
    <w:p w14:paraId="543E67AB" w14:textId="77777777" w:rsidR="00DB065A" w:rsidRDefault="00DB065A">
      <w:pPr>
        <w:ind w:right="567"/>
        <w:rPr>
          <w:b/>
          <w:sz w:val="24"/>
          <w:lang w:val="el-GR"/>
        </w:rPr>
      </w:pPr>
    </w:p>
    <w:p w14:paraId="791C0075" w14:textId="77777777" w:rsidR="00F55722" w:rsidRDefault="00F55722">
      <w:pPr>
        <w:ind w:right="567"/>
        <w:rPr>
          <w:b/>
          <w:sz w:val="24"/>
          <w:lang w:val="el-GR"/>
        </w:rPr>
      </w:pPr>
    </w:p>
    <w:p w14:paraId="424A7394" w14:textId="77777777" w:rsidR="00DB065A" w:rsidRPr="009930B2" w:rsidRDefault="009930B2" w:rsidP="00D2486C">
      <w:pPr>
        <w:numPr>
          <w:ilvl w:val="0"/>
          <w:numId w:val="48"/>
        </w:numPr>
        <w:pBdr>
          <w:top w:val="single" w:sz="4" w:space="1" w:color="auto"/>
          <w:left w:val="single" w:sz="4" w:space="4" w:color="auto"/>
          <w:bottom w:val="single" w:sz="4" w:space="1" w:color="auto"/>
          <w:right w:val="single" w:sz="4" w:space="4" w:color="auto"/>
        </w:pBdr>
        <w:ind w:right="567"/>
        <w:rPr>
          <w:b/>
          <w:sz w:val="28"/>
          <w:lang w:val="el-GR"/>
        </w:rPr>
      </w:pPr>
      <w:r w:rsidRPr="009930B2">
        <w:rPr>
          <w:b/>
          <w:sz w:val="28"/>
          <w:lang w:val="el-GR"/>
        </w:rPr>
        <w:t>ΣΠΟΥΔΕΣ ΚΑΙ ΣΤΑΔΙΟΔΡΟΜΙΑ</w:t>
      </w:r>
    </w:p>
    <w:p w14:paraId="3D40BDF9" w14:textId="77777777" w:rsidR="009930B2" w:rsidRDefault="009930B2">
      <w:pPr>
        <w:ind w:right="567"/>
        <w:rPr>
          <w:b/>
          <w:sz w:val="24"/>
          <w:lang w:val="el-GR"/>
        </w:rPr>
      </w:pPr>
    </w:p>
    <w:p w14:paraId="77C4BEB0" w14:textId="77777777" w:rsidR="00F55722" w:rsidRDefault="00F55722">
      <w:pPr>
        <w:ind w:right="567"/>
        <w:rPr>
          <w:b/>
          <w:caps/>
          <w:sz w:val="24"/>
          <w:highlight w:val="lightGray"/>
          <w:lang w:val="el-GR"/>
        </w:rPr>
      </w:pPr>
    </w:p>
    <w:p w14:paraId="51D45FD8" w14:textId="77777777" w:rsidR="00DB065A" w:rsidRDefault="00DB065A">
      <w:pPr>
        <w:ind w:right="567"/>
        <w:rPr>
          <w:b/>
          <w:caps/>
          <w:sz w:val="24"/>
          <w:lang w:val="el-GR"/>
        </w:rPr>
      </w:pPr>
      <w:r w:rsidRPr="00BD145B">
        <w:rPr>
          <w:b/>
          <w:caps/>
          <w:sz w:val="24"/>
          <w:highlight w:val="lightGray"/>
          <w:lang w:val="el-GR"/>
        </w:rPr>
        <w:t>Βιογρ</w:t>
      </w:r>
      <w:r w:rsidRPr="00BD145B">
        <w:rPr>
          <w:b/>
          <w:caps/>
          <w:sz w:val="24"/>
          <w:highlight w:val="lightGray"/>
        </w:rPr>
        <w:t>A</w:t>
      </w:r>
      <w:r w:rsidRPr="00BD145B">
        <w:rPr>
          <w:b/>
          <w:caps/>
          <w:sz w:val="24"/>
          <w:highlight w:val="lightGray"/>
          <w:lang w:val="el-GR"/>
        </w:rPr>
        <w:t>φιKA στοιΧεΙα</w:t>
      </w:r>
    </w:p>
    <w:p w14:paraId="5B6DCFB0" w14:textId="77777777" w:rsidR="00DB065A" w:rsidRDefault="00DB065A">
      <w:pPr>
        <w:ind w:right="567"/>
        <w:rPr>
          <w:sz w:val="24"/>
          <w:lang w:val="el-GR"/>
        </w:rPr>
      </w:pPr>
      <w:r>
        <w:rPr>
          <w:sz w:val="24"/>
          <w:lang w:val="el-GR"/>
        </w:rPr>
        <w:t>Ονοματεπώνυμο:</w:t>
      </w:r>
      <w:r>
        <w:rPr>
          <w:sz w:val="24"/>
          <w:lang w:val="el-GR"/>
        </w:rPr>
        <w:tab/>
      </w:r>
      <w:r>
        <w:rPr>
          <w:sz w:val="24"/>
          <w:lang w:val="el-GR"/>
        </w:rPr>
        <w:tab/>
        <w:t>Απόστολος Ν. Αποστολίδης</w:t>
      </w:r>
    </w:p>
    <w:p w14:paraId="1EC57432" w14:textId="77777777" w:rsidR="00DB065A" w:rsidRDefault="00DB065A">
      <w:pPr>
        <w:ind w:right="567"/>
        <w:rPr>
          <w:sz w:val="24"/>
          <w:lang w:val="el-GR"/>
        </w:rPr>
      </w:pPr>
      <w:r>
        <w:rPr>
          <w:sz w:val="24"/>
          <w:lang w:val="el-GR"/>
        </w:rPr>
        <w:t>Ημερομηνία γεννήσεως:</w:t>
      </w:r>
      <w:r>
        <w:rPr>
          <w:sz w:val="24"/>
          <w:lang w:val="el-GR"/>
        </w:rPr>
        <w:tab/>
        <w:t>8 / 6 / 1965</w:t>
      </w:r>
    </w:p>
    <w:p w14:paraId="1807732A" w14:textId="77777777" w:rsidR="00DB065A" w:rsidRDefault="00DB065A">
      <w:pPr>
        <w:ind w:right="567"/>
        <w:rPr>
          <w:sz w:val="24"/>
          <w:lang w:val="el-GR"/>
        </w:rPr>
      </w:pPr>
      <w:r>
        <w:rPr>
          <w:sz w:val="24"/>
          <w:lang w:val="el-GR"/>
        </w:rPr>
        <w:t>Τόπος γεννήσεως:</w:t>
      </w:r>
      <w:r>
        <w:rPr>
          <w:sz w:val="24"/>
          <w:lang w:val="el-GR"/>
        </w:rPr>
        <w:tab/>
      </w:r>
      <w:r>
        <w:rPr>
          <w:sz w:val="24"/>
          <w:lang w:val="el-GR"/>
        </w:rPr>
        <w:tab/>
        <w:t>Θεσσαλονίκη</w:t>
      </w:r>
    </w:p>
    <w:p w14:paraId="70D9D34B" w14:textId="77777777" w:rsidR="00DB065A" w:rsidRDefault="00DB065A">
      <w:pPr>
        <w:ind w:right="567"/>
        <w:rPr>
          <w:b/>
          <w:sz w:val="24"/>
          <w:lang w:val="el-GR"/>
        </w:rPr>
      </w:pPr>
    </w:p>
    <w:p w14:paraId="6F8BD78F" w14:textId="77777777" w:rsidR="00F55722" w:rsidRDefault="00F55722">
      <w:pPr>
        <w:ind w:right="567"/>
        <w:rPr>
          <w:b/>
          <w:caps/>
          <w:sz w:val="24"/>
          <w:highlight w:val="lightGray"/>
          <w:lang w:val="el-GR"/>
        </w:rPr>
      </w:pPr>
    </w:p>
    <w:p w14:paraId="62D977C4" w14:textId="77777777" w:rsidR="00DB065A" w:rsidRDefault="00DB065A">
      <w:pPr>
        <w:ind w:right="567"/>
        <w:rPr>
          <w:b/>
          <w:sz w:val="24"/>
          <w:lang w:val="el-GR"/>
        </w:rPr>
      </w:pPr>
      <w:r w:rsidRPr="00BD145B">
        <w:rPr>
          <w:b/>
          <w:caps/>
          <w:sz w:val="24"/>
          <w:highlight w:val="lightGray"/>
          <w:lang w:val="el-GR"/>
        </w:rPr>
        <w:t>ΕκπαΙδευση</w:t>
      </w:r>
      <w:r>
        <w:rPr>
          <w:b/>
          <w:sz w:val="24"/>
          <w:lang w:val="el-GR"/>
        </w:rPr>
        <w:tab/>
      </w:r>
      <w:r>
        <w:rPr>
          <w:b/>
          <w:sz w:val="24"/>
          <w:lang w:val="el-GR"/>
        </w:rPr>
        <w:tab/>
      </w:r>
      <w:r>
        <w:rPr>
          <w:b/>
          <w:sz w:val="24"/>
          <w:lang w:val="el-GR"/>
        </w:rPr>
        <w:tab/>
        <w:t xml:space="preserve"> </w:t>
      </w:r>
    </w:p>
    <w:p w14:paraId="4BD48CEB" w14:textId="77777777" w:rsidR="00DB065A" w:rsidRDefault="00DB065A">
      <w:pPr>
        <w:ind w:right="567"/>
        <w:rPr>
          <w:sz w:val="24"/>
          <w:lang w:val="el-GR"/>
        </w:rPr>
      </w:pPr>
      <w:r>
        <w:rPr>
          <w:sz w:val="24"/>
          <w:lang w:val="el-GR"/>
        </w:rPr>
        <w:t>Πτυχίο Ιατρικής:</w:t>
      </w:r>
      <w:r>
        <w:rPr>
          <w:sz w:val="24"/>
          <w:lang w:val="el-GR"/>
        </w:rPr>
        <w:tab/>
      </w:r>
      <w:r>
        <w:rPr>
          <w:sz w:val="24"/>
          <w:lang w:val="el-GR"/>
        </w:rPr>
        <w:tab/>
        <w:t xml:space="preserve">Τμήμα Ιατρικής, Σχολή Επιστημών Υγείας, Α.Π.Θ. </w:t>
      </w:r>
    </w:p>
    <w:p w14:paraId="342EF0BC" w14:textId="77777777" w:rsidR="00DB065A" w:rsidRDefault="00DB065A">
      <w:pPr>
        <w:ind w:right="567"/>
        <w:rPr>
          <w:sz w:val="24"/>
          <w:lang w:val="el-GR"/>
        </w:rPr>
      </w:pPr>
      <w:r>
        <w:rPr>
          <w:sz w:val="24"/>
          <w:lang w:val="el-GR"/>
        </w:rPr>
        <w:t>Ημερομηνία:</w:t>
      </w:r>
      <w:r>
        <w:rPr>
          <w:sz w:val="24"/>
          <w:lang w:val="el-GR"/>
        </w:rPr>
        <w:tab/>
      </w:r>
      <w:r>
        <w:rPr>
          <w:sz w:val="24"/>
          <w:lang w:val="el-GR"/>
        </w:rPr>
        <w:tab/>
      </w:r>
      <w:r>
        <w:rPr>
          <w:sz w:val="24"/>
          <w:lang w:val="el-GR"/>
        </w:rPr>
        <w:tab/>
        <w:t xml:space="preserve">11/7/1990 </w:t>
      </w:r>
    </w:p>
    <w:p w14:paraId="07D61C37" w14:textId="77777777" w:rsidR="00DB065A" w:rsidRDefault="00DB065A">
      <w:pPr>
        <w:ind w:right="567"/>
        <w:rPr>
          <w:b/>
          <w:sz w:val="24"/>
          <w:lang w:val="el-GR"/>
        </w:rPr>
      </w:pPr>
      <w:r>
        <w:rPr>
          <w:sz w:val="24"/>
        </w:rPr>
        <w:t>B</w:t>
      </w:r>
      <w:r>
        <w:rPr>
          <w:sz w:val="24"/>
          <w:lang w:val="el-GR"/>
        </w:rPr>
        <w:t>αθμός:</w:t>
      </w:r>
      <w:r>
        <w:rPr>
          <w:sz w:val="24"/>
          <w:lang w:val="el-GR"/>
        </w:rPr>
        <w:tab/>
      </w:r>
      <w:r>
        <w:rPr>
          <w:sz w:val="24"/>
          <w:lang w:val="el-GR"/>
        </w:rPr>
        <w:tab/>
        <w:t xml:space="preserve">            «Άριστα»</w:t>
      </w:r>
      <w:r>
        <w:rPr>
          <w:b/>
          <w:sz w:val="24"/>
          <w:lang w:val="el-GR"/>
        </w:rPr>
        <w:t xml:space="preserve"> </w:t>
      </w:r>
    </w:p>
    <w:p w14:paraId="3C051B22" w14:textId="77777777" w:rsidR="00DB065A" w:rsidRDefault="00DB065A">
      <w:pPr>
        <w:ind w:right="567"/>
        <w:rPr>
          <w:b/>
          <w:sz w:val="24"/>
          <w:lang w:val="el-GR"/>
        </w:rPr>
      </w:pPr>
    </w:p>
    <w:p w14:paraId="2AEEC730" w14:textId="77777777" w:rsidR="00F55722" w:rsidRDefault="00F55722">
      <w:pPr>
        <w:ind w:right="567"/>
        <w:rPr>
          <w:b/>
          <w:caps/>
          <w:sz w:val="24"/>
          <w:highlight w:val="lightGray"/>
          <w:lang w:val="el-GR"/>
        </w:rPr>
      </w:pPr>
    </w:p>
    <w:p w14:paraId="255C3C21" w14:textId="77777777" w:rsidR="00DB065A" w:rsidRDefault="00DB065A">
      <w:pPr>
        <w:ind w:right="567"/>
        <w:rPr>
          <w:b/>
          <w:caps/>
          <w:sz w:val="24"/>
          <w:lang w:val="el-GR"/>
        </w:rPr>
      </w:pPr>
      <w:r w:rsidRPr="00BD145B">
        <w:rPr>
          <w:b/>
          <w:caps/>
          <w:sz w:val="24"/>
          <w:highlight w:val="lightGray"/>
          <w:lang w:val="el-GR"/>
        </w:rPr>
        <w:t>ΣτρατιωτιΚΗ ΘητεΙα</w:t>
      </w:r>
      <w:r>
        <w:rPr>
          <w:b/>
          <w:caps/>
          <w:sz w:val="24"/>
          <w:lang w:val="el-GR"/>
        </w:rPr>
        <w:tab/>
      </w:r>
      <w:r>
        <w:rPr>
          <w:b/>
          <w:caps/>
          <w:sz w:val="24"/>
          <w:lang w:val="el-GR"/>
        </w:rPr>
        <w:tab/>
      </w:r>
      <w:r>
        <w:rPr>
          <w:b/>
          <w:caps/>
          <w:sz w:val="24"/>
          <w:lang w:val="el-GR"/>
        </w:rPr>
        <w:tab/>
      </w:r>
    </w:p>
    <w:p w14:paraId="5E7B8099" w14:textId="77777777" w:rsidR="00DB065A" w:rsidRDefault="00DB065A">
      <w:pPr>
        <w:tabs>
          <w:tab w:val="left" w:pos="2835"/>
        </w:tabs>
        <w:ind w:right="567"/>
        <w:rPr>
          <w:sz w:val="24"/>
          <w:lang w:val="el-GR"/>
        </w:rPr>
      </w:pPr>
      <w:r>
        <w:rPr>
          <w:sz w:val="24"/>
          <w:lang w:val="el-GR"/>
        </w:rPr>
        <w:t>9/</w:t>
      </w:r>
      <w:r w:rsidR="00163D6A" w:rsidRPr="00E8011A">
        <w:rPr>
          <w:sz w:val="24"/>
          <w:lang w:val="el-GR"/>
        </w:rPr>
        <w:t>19</w:t>
      </w:r>
      <w:r>
        <w:rPr>
          <w:sz w:val="24"/>
          <w:lang w:val="el-GR"/>
        </w:rPr>
        <w:t>90 - 9/</w:t>
      </w:r>
      <w:r w:rsidR="00163D6A" w:rsidRPr="00E8011A">
        <w:rPr>
          <w:sz w:val="24"/>
          <w:lang w:val="el-GR"/>
        </w:rPr>
        <w:t>19</w:t>
      </w:r>
      <w:r>
        <w:rPr>
          <w:sz w:val="24"/>
          <w:lang w:val="el-GR"/>
        </w:rPr>
        <w:t>91</w:t>
      </w:r>
      <w:r>
        <w:rPr>
          <w:sz w:val="24"/>
          <w:lang w:val="el-GR"/>
        </w:rPr>
        <w:tab/>
        <w:t xml:space="preserve"> Οπλίτης - Ιατρός</w:t>
      </w:r>
      <w:r>
        <w:rPr>
          <w:sz w:val="24"/>
          <w:lang w:val="el-GR"/>
        </w:rPr>
        <w:tab/>
      </w:r>
      <w:r>
        <w:rPr>
          <w:sz w:val="24"/>
          <w:lang w:val="el-GR"/>
        </w:rPr>
        <w:tab/>
      </w:r>
    </w:p>
    <w:p w14:paraId="430159C7" w14:textId="77777777" w:rsidR="00DB065A" w:rsidRDefault="00DB065A">
      <w:pPr>
        <w:ind w:right="567"/>
        <w:rPr>
          <w:b/>
          <w:sz w:val="24"/>
          <w:lang w:val="el-GR"/>
        </w:rPr>
      </w:pPr>
    </w:p>
    <w:p w14:paraId="25DE0C39" w14:textId="77777777" w:rsidR="00F55722" w:rsidRDefault="00F55722">
      <w:pPr>
        <w:ind w:right="567"/>
        <w:rPr>
          <w:b/>
          <w:caps/>
          <w:sz w:val="24"/>
          <w:highlight w:val="lightGray"/>
          <w:lang w:val="el-GR"/>
        </w:rPr>
      </w:pPr>
    </w:p>
    <w:p w14:paraId="5287B3E2" w14:textId="77777777" w:rsidR="00DB065A" w:rsidRDefault="00DB065A">
      <w:pPr>
        <w:ind w:right="567"/>
        <w:rPr>
          <w:b/>
          <w:caps/>
          <w:sz w:val="24"/>
          <w:lang w:val="el-GR"/>
        </w:rPr>
      </w:pPr>
      <w:r w:rsidRPr="00BD145B">
        <w:rPr>
          <w:b/>
          <w:caps/>
          <w:sz w:val="24"/>
          <w:highlight w:val="lightGray"/>
          <w:lang w:val="el-GR"/>
        </w:rPr>
        <w:t>ΥπηρεσΙα ΥΠΑΙΘΡΟΥ</w:t>
      </w:r>
      <w:r>
        <w:rPr>
          <w:b/>
          <w:caps/>
          <w:sz w:val="24"/>
          <w:lang w:val="el-GR"/>
        </w:rPr>
        <w:tab/>
      </w:r>
    </w:p>
    <w:p w14:paraId="3B0CC263" w14:textId="77777777" w:rsidR="00DB065A" w:rsidRDefault="00DB065A">
      <w:pPr>
        <w:tabs>
          <w:tab w:val="left" w:pos="2835"/>
        </w:tabs>
        <w:ind w:right="567"/>
        <w:rPr>
          <w:sz w:val="24"/>
          <w:lang w:val="el-GR"/>
        </w:rPr>
      </w:pPr>
      <w:r>
        <w:rPr>
          <w:sz w:val="24"/>
          <w:lang w:val="el-GR"/>
        </w:rPr>
        <w:t>10/</w:t>
      </w:r>
      <w:r w:rsidR="00163D6A" w:rsidRPr="00163D6A">
        <w:rPr>
          <w:sz w:val="24"/>
          <w:lang w:val="el-GR"/>
        </w:rPr>
        <w:t>19</w:t>
      </w:r>
      <w:r>
        <w:rPr>
          <w:sz w:val="24"/>
          <w:lang w:val="el-GR"/>
        </w:rPr>
        <w:t>91 -2/</w:t>
      </w:r>
      <w:r w:rsidR="00163D6A" w:rsidRPr="00163D6A">
        <w:rPr>
          <w:sz w:val="24"/>
          <w:lang w:val="el-GR"/>
        </w:rPr>
        <w:t>19</w:t>
      </w:r>
      <w:r>
        <w:rPr>
          <w:sz w:val="24"/>
          <w:lang w:val="el-GR"/>
        </w:rPr>
        <w:t>93</w:t>
      </w:r>
      <w:r>
        <w:rPr>
          <w:sz w:val="24"/>
          <w:lang w:val="el-GR"/>
        </w:rPr>
        <w:tab/>
        <w:t xml:space="preserve"> Περιφερικό Ιατρείο Πετραίας (Ν. Πέλλας) </w:t>
      </w:r>
    </w:p>
    <w:p w14:paraId="738A2F45" w14:textId="77777777" w:rsidR="00DB065A" w:rsidRDefault="00DB065A">
      <w:pPr>
        <w:ind w:right="567"/>
        <w:rPr>
          <w:b/>
          <w:sz w:val="24"/>
          <w:lang w:val="el-GR"/>
        </w:rPr>
      </w:pPr>
    </w:p>
    <w:p w14:paraId="17446C12" w14:textId="77777777" w:rsidR="00F55722" w:rsidRDefault="00F55722">
      <w:pPr>
        <w:ind w:right="567"/>
        <w:rPr>
          <w:b/>
          <w:sz w:val="24"/>
          <w:highlight w:val="lightGray"/>
          <w:lang w:val="el-GR"/>
        </w:rPr>
      </w:pPr>
    </w:p>
    <w:p w14:paraId="36F2A7B6" w14:textId="77777777" w:rsidR="00DB065A" w:rsidRDefault="00DB065A">
      <w:pPr>
        <w:ind w:right="567"/>
        <w:rPr>
          <w:b/>
          <w:caps/>
          <w:sz w:val="24"/>
          <w:lang w:val="el-GR"/>
        </w:rPr>
      </w:pPr>
      <w:r w:rsidRPr="00BD145B">
        <w:rPr>
          <w:b/>
          <w:sz w:val="24"/>
          <w:highlight w:val="lightGray"/>
          <w:lang w:val="el-GR"/>
        </w:rPr>
        <w:t>ΠΡΟΗΓΟΥΜΕΝΗ ΟΥΡΟΛΟΓΙΚΗ ΘΗΤΕΙΑ</w:t>
      </w:r>
      <w:r>
        <w:rPr>
          <w:b/>
          <w:caps/>
          <w:sz w:val="24"/>
          <w:lang w:val="el-GR"/>
        </w:rPr>
        <w:tab/>
      </w:r>
      <w:r>
        <w:rPr>
          <w:b/>
          <w:caps/>
          <w:sz w:val="24"/>
          <w:lang w:val="el-GR"/>
        </w:rPr>
        <w:tab/>
      </w:r>
    </w:p>
    <w:p w14:paraId="1618BB4D" w14:textId="77777777" w:rsidR="00D54762" w:rsidRDefault="00D54762" w:rsidP="001568DE">
      <w:pPr>
        <w:rPr>
          <w:b/>
          <w:caps/>
          <w:sz w:val="24"/>
          <w:lang w:val="el-GR"/>
        </w:rPr>
      </w:pPr>
    </w:p>
    <w:p w14:paraId="4DD625B4" w14:textId="77777777" w:rsidR="00D54762" w:rsidRDefault="00DB065A" w:rsidP="001568DE">
      <w:pPr>
        <w:rPr>
          <w:b/>
          <w:sz w:val="24"/>
          <w:lang w:val="el-GR"/>
        </w:rPr>
      </w:pPr>
      <w:r>
        <w:rPr>
          <w:b/>
          <w:caps/>
          <w:sz w:val="24"/>
          <w:lang w:val="el-GR"/>
        </w:rPr>
        <w:t xml:space="preserve">Α. </w:t>
      </w:r>
      <w:r>
        <w:rPr>
          <w:b/>
          <w:sz w:val="24"/>
          <w:lang w:val="el-GR"/>
        </w:rPr>
        <w:t>Ειδικότητα</w:t>
      </w:r>
    </w:p>
    <w:p w14:paraId="2B715517" w14:textId="77777777" w:rsidR="00DB065A" w:rsidRDefault="00DB065A" w:rsidP="001568DE">
      <w:pPr>
        <w:rPr>
          <w:b/>
          <w:caps/>
          <w:sz w:val="24"/>
          <w:lang w:val="el-GR"/>
        </w:rPr>
      </w:pPr>
      <w:r>
        <w:rPr>
          <w:b/>
          <w:caps/>
          <w:sz w:val="24"/>
          <w:lang w:val="el-GR"/>
        </w:rPr>
        <w:tab/>
      </w:r>
    </w:p>
    <w:p w14:paraId="35DA2002" w14:textId="77777777" w:rsidR="001568DE" w:rsidRDefault="00DB065A" w:rsidP="00D54762">
      <w:pPr>
        <w:pBdr>
          <w:top w:val="single" w:sz="4" w:space="1" w:color="auto"/>
        </w:pBdr>
        <w:rPr>
          <w:sz w:val="24"/>
          <w:lang w:val="el-GR"/>
        </w:rPr>
      </w:pPr>
      <w:r w:rsidRPr="001568DE">
        <w:rPr>
          <w:sz w:val="24"/>
          <w:lang w:val="el-GR"/>
        </w:rPr>
        <w:t>3/</w:t>
      </w:r>
      <w:r w:rsidR="00163D6A" w:rsidRPr="00163D6A">
        <w:rPr>
          <w:sz w:val="24"/>
          <w:lang w:val="el-GR"/>
        </w:rPr>
        <w:t>19</w:t>
      </w:r>
      <w:r w:rsidRPr="001568DE">
        <w:rPr>
          <w:sz w:val="24"/>
          <w:lang w:val="el-GR"/>
        </w:rPr>
        <w:t>93 - 4/</w:t>
      </w:r>
      <w:r w:rsidR="00163D6A" w:rsidRPr="00163D6A">
        <w:rPr>
          <w:sz w:val="24"/>
          <w:lang w:val="el-GR"/>
        </w:rPr>
        <w:t>19</w:t>
      </w:r>
      <w:r w:rsidRPr="001568DE">
        <w:rPr>
          <w:sz w:val="24"/>
          <w:lang w:val="el-GR"/>
        </w:rPr>
        <w:t>94</w:t>
      </w:r>
      <w:r w:rsidR="001568DE" w:rsidRPr="001568DE">
        <w:rPr>
          <w:sz w:val="24"/>
          <w:lang w:val="el-GR"/>
        </w:rPr>
        <w:tab/>
      </w:r>
      <w:r w:rsidR="001A4AA2">
        <w:rPr>
          <w:sz w:val="24"/>
          <w:lang w:val="el-GR"/>
        </w:rPr>
        <w:tab/>
      </w:r>
      <w:r w:rsidRPr="001568DE">
        <w:rPr>
          <w:sz w:val="24"/>
          <w:lang w:val="el-GR"/>
        </w:rPr>
        <w:t xml:space="preserve">Γενική Χειρουργική, Χειρουργική Κλινική </w:t>
      </w:r>
      <w:r w:rsidR="001568DE">
        <w:rPr>
          <w:sz w:val="24"/>
          <w:lang w:val="el-GR"/>
        </w:rPr>
        <w:t>Γ</w:t>
      </w:r>
      <w:r w:rsidRPr="001568DE">
        <w:rPr>
          <w:sz w:val="24"/>
          <w:lang w:val="el-GR"/>
        </w:rPr>
        <w:t>.Ν.Ν.</w:t>
      </w:r>
      <w:r w:rsidR="001568DE">
        <w:rPr>
          <w:sz w:val="24"/>
          <w:lang w:val="el-GR"/>
        </w:rPr>
        <w:t xml:space="preserve"> </w:t>
      </w:r>
    </w:p>
    <w:p w14:paraId="0C0ABF9A" w14:textId="77777777" w:rsidR="00DB065A" w:rsidRPr="001568DE" w:rsidRDefault="00DB065A" w:rsidP="001A4AA2">
      <w:pPr>
        <w:ind w:left="2160" w:firstLine="720"/>
        <w:rPr>
          <w:sz w:val="24"/>
          <w:lang w:val="el-GR"/>
        </w:rPr>
      </w:pPr>
      <w:r w:rsidRPr="001568DE">
        <w:rPr>
          <w:sz w:val="24"/>
          <w:lang w:val="el-GR"/>
        </w:rPr>
        <w:t xml:space="preserve">Έδεσσας </w:t>
      </w:r>
    </w:p>
    <w:p w14:paraId="13652661" w14:textId="77777777" w:rsidR="001568DE" w:rsidRDefault="00DB065A" w:rsidP="00E50727">
      <w:pPr>
        <w:pBdr>
          <w:top w:val="single" w:sz="4" w:space="1" w:color="auto"/>
        </w:pBdr>
        <w:rPr>
          <w:sz w:val="24"/>
          <w:lang w:val="el-GR"/>
        </w:rPr>
      </w:pPr>
      <w:r w:rsidRPr="001568DE">
        <w:rPr>
          <w:sz w:val="24"/>
          <w:lang w:val="el-GR"/>
        </w:rPr>
        <w:t>4/</w:t>
      </w:r>
      <w:r w:rsidR="00163D6A" w:rsidRPr="00163D6A">
        <w:rPr>
          <w:sz w:val="24"/>
          <w:lang w:val="el-GR"/>
        </w:rPr>
        <w:t>19</w:t>
      </w:r>
      <w:r w:rsidRPr="001568DE">
        <w:rPr>
          <w:sz w:val="24"/>
          <w:lang w:val="el-GR"/>
        </w:rPr>
        <w:t>94 - 4/</w:t>
      </w:r>
      <w:r w:rsidR="00163D6A" w:rsidRPr="00163D6A">
        <w:rPr>
          <w:sz w:val="24"/>
          <w:lang w:val="el-GR"/>
        </w:rPr>
        <w:t>19</w:t>
      </w:r>
      <w:r w:rsidRPr="001568DE">
        <w:rPr>
          <w:sz w:val="24"/>
          <w:lang w:val="el-GR"/>
        </w:rPr>
        <w:t>98</w:t>
      </w:r>
      <w:r w:rsidR="001568DE" w:rsidRPr="001568DE">
        <w:rPr>
          <w:sz w:val="24"/>
          <w:lang w:val="el-GR"/>
        </w:rPr>
        <w:tab/>
      </w:r>
      <w:r w:rsidR="001A4AA2">
        <w:rPr>
          <w:sz w:val="24"/>
          <w:lang w:val="el-GR"/>
        </w:rPr>
        <w:tab/>
      </w:r>
      <w:r w:rsidRPr="001568DE">
        <w:rPr>
          <w:sz w:val="24"/>
          <w:lang w:val="el-GR"/>
        </w:rPr>
        <w:t xml:space="preserve">Ουρολογία, Κλινική Ουροποιητικών Οργάνων Α.Π.Θ., </w:t>
      </w:r>
    </w:p>
    <w:p w14:paraId="2A7E09E4" w14:textId="77777777" w:rsidR="00DB065A" w:rsidRPr="001568DE" w:rsidRDefault="00E50727" w:rsidP="00E50727">
      <w:pPr>
        <w:pBdr>
          <w:bottom w:val="single" w:sz="4" w:space="1" w:color="auto"/>
        </w:pBdr>
        <w:ind w:firstLine="2835"/>
        <w:rPr>
          <w:sz w:val="24"/>
          <w:lang w:val="el-GR"/>
        </w:rPr>
      </w:pPr>
      <w:r>
        <w:rPr>
          <w:sz w:val="24"/>
          <w:lang w:val="el-GR"/>
        </w:rPr>
        <w:t xml:space="preserve"> </w:t>
      </w:r>
      <w:r w:rsidR="00DB065A" w:rsidRPr="001568DE">
        <w:rPr>
          <w:sz w:val="24"/>
          <w:lang w:val="el-GR"/>
        </w:rPr>
        <w:t>Νοσοκομείο «Γ. Γεννηματάς»</w:t>
      </w:r>
    </w:p>
    <w:p w14:paraId="404E4193" w14:textId="77777777" w:rsidR="00E50727" w:rsidRDefault="00E50727" w:rsidP="001D3787">
      <w:pPr>
        <w:tabs>
          <w:tab w:val="left" w:pos="709"/>
        </w:tabs>
        <w:rPr>
          <w:sz w:val="24"/>
          <w:lang w:val="el-GR"/>
        </w:rPr>
      </w:pPr>
    </w:p>
    <w:p w14:paraId="153684C3" w14:textId="77777777" w:rsidR="00DB065A" w:rsidRDefault="00DB065A" w:rsidP="001D3787">
      <w:pPr>
        <w:tabs>
          <w:tab w:val="left" w:pos="709"/>
        </w:tabs>
        <w:rPr>
          <w:sz w:val="24"/>
          <w:lang w:val="el-GR"/>
        </w:rPr>
      </w:pPr>
      <w:r>
        <w:rPr>
          <w:sz w:val="24"/>
          <w:lang w:val="el-GR"/>
        </w:rPr>
        <w:t>6/</w:t>
      </w:r>
      <w:r w:rsidR="00163D6A" w:rsidRPr="00163D6A">
        <w:rPr>
          <w:sz w:val="24"/>
          <w:lang w:val="el-GR"/>
        </w:rPr>
        <w:t>19</w:t>
      </w:r>
      <w:r>
        <w:rPr>
          <w:sz w:val="24"/>
          <w:lang w:val="el-GR"/>
        </w:rPr>
        <w:t>98</w:t>
      </w:r>
      <w:r>
        <w:rPr>
          <w:sz w:val="24"/>
          <w:lang w:val="el-GR"/>
        </w:rPr>
        <w:tab/>
      </w:r>
      <w:r w:rsidR="001568DE">
        <w:rPr>
          <w:sz w:val="24"/>
          <w:lang w:val="el-GR"/>
        </w:rPr>
        <w:tab/>
      </w:r>
      <w:r w:rsidR="001568DE">
        <w:rPr>
          <w:sz w:val="24"/>
          <w:lang w:val="el-GR"/>
        </w:rPr>
        <w:tab/>
      </w:r>
      <w:r w:rsidR="001A4AA2">
        <w:rPr>
          <w:sz w:val="24"/>
          <w:lang w:val="el-GR"/>
        </w:rPr>
        <w:tab/>
      </w:r>
      <w:r w:rsidR="001A4AA2">
        <w:rPr>
          <w:sz w:val="24"/>
          <w:lang w:val="el-GR"/>
        </w:rPr>
        <w:tab/>
      </w:r>
      <w:r>
        <w:rPr>
          <w:sz w:val="24"/>
          <w:lang w:val="el-GR"/>
        </w:rPr>
        <w:t>Εξετάσεις Ειδικότητας στην Ουρολογία</w:t>
      </w:r>
    </w:p>
    <w:p w14:paraId="678FF6F1" w14:textId="77777777" w:rsidR="001568DE" w:rsidRPr="001568DE" w:rsidRDefault="00DB065A" w:rsidP="001D3787">
      <w:pPr>
        <w:pBdr>
          <w:top w:val="single" w:sz="4" w:space="1" w:color="auto"/>
        </w:pBdr>
        <w:tabs>
          <w:tab w:val="left" w:pos="709"/>
        </w:tabs>
        <w:rPr>
          <w:b/>
          <w:sz w:val="24"/>
          <w:lang w:val="el-GR"/>
        </w:rPr>
      </w:pPr>
      <w:r w:rsidRPr="001568DE">
        <w:rPr>
          <w:sz w:val="24"/>
          <w:lang w:val="el-GR"/>
        </w:rPr>
        <w:t>7/</w:t>
      </w:r>
      <w:r w:rsidR="00163D6A" w:rsidRPr="00163D6A">
        <w:rPr>
          <w:sz w:val="24"/>
          <w:lang w:val="el-GR"/>
        </w:rPr>
        <w:t>19</w:t>
      </w:r>
      <w:r w:rsidRPr="001568DE">
        <w:rPr>
          <w:sz w:val="24"/>
          <w:lang w:val="el-GR"/>
        </w:rPr>
        <w:t>98</w:t>
      </w:r>
      <w:r w:rsidRPr="001568DE">
        <w:rPr>
          <w:sz w:val="24"/>
          <w:lang w:val="el-GR"/>
        </w:rPr>
        <w:tab/>
      </w:r>
      <w:r w:rsidR="001568DE" w:rsidRPr="001568DE">
        <w:rPr>
          <w:sz w:val="24"/>
          <w:lang w:val="el-GR"/>
        </w:rPr>
        <w:tab/>
      </w:r>
      <w:r w:rsidR="001568DE" w:rsidRPr="001568DE">
        <w:rPr>
          <w:sz w:val="24"/>
          <w:lang w:val="el-GR"/>
        </w:rPr>
        <w:tab/>
      </w:r>
      <w:r w:rsidR="001A4AA2">
        <w:rPr>
          <w:sz w:val="24"/>
          <w:lang w:val="el-GR"/>
        </w:rPr>
        <w:tab/>
      </w:r>
      <w:r w:rsidR="001A4AA2">
        <w:rPr>
          <w:sz w:val="24"/>
          <w:lang w:val="el-GR"/>
        </w:rPr>
        <w:tab/>
      </w:r>
      <w:r w:rsidRPr="001568DE">
        <w:rPr>
          <w:sz w:val="24"/>
          <w:lang w:val="el-GR"/>
        </w:rPr>
        <w:t>Τίτλος Ειδικότητας Ουρολογίας</w:t>
      </w:r>
      <w:r w:rsidR="001568DE" w:rsidRPr="001568DE">
        <w:rPr>
          <w:sz w:val="24"/>
          <w:lang w:val="el-GR"/>
        </w:rPr>
        <w:t xml:space="preserve">, Διεύθυνση Υγιεινής </w:t>
      </w:r>
    </w:p>
    <w:p w14:paraId="19016E0B" w14:textId="77777777" w:rsidR="00DB065A" w:rsidRPr="001568DE" w:rsidRDefault="001A4AA2" w:rsidP="001A4AA2">
      <w:pPr>
        <w:tabs>
          <w:tab w:val="left" w:pos="709"/>
        </w:tabs>
        <w:rPr>
          <w:b/>
          <w:sz w:val="24"/>
          <w:lang w:val="el-GR"/>
        </w:rPr>
      </w:pPr>
      <w:r>
        <w:rPr>
          <w:sz w:val="24"/>
          <w:lang w:val="el-GR"/>
        </w:rPr>
        <w:tab/>
      </w:r>
      <w:r>
        <w:rPr>
          <w:sz w:val="24"/>
          <w:lang w:val="el-GR"/>
        </w:rPr>
        <w:tab/>
      </w:r>
      <w:r>
        <w:rPr>
          <w:sz w:val="24"/>
          <w:lang w:val="el-GR"/>
        </w:rPr>
        <w:tab/>
      </w:r>
      <w:r>
        <w:rPr>
          <w:sz w:val="24"/>
          <w:lang w:val="el-GR"/>
        </w:rPr>
        <w:tab/>
      </w:r>
      <w:r>
        <w:rPr>
          <w:sz w:val="24"/>
          <w:lang w:val="el-GR"/>
        </w:rPr>
        <w:tab/>
      </w:r>
      <w:r w:rsidR="001568DE" w:rsidRPr="001568DE">
        <w:rPr>
          <w:sz w:val="24"/>
          <w:lang w:val="el-GR"/>
        </w:rPr>
        <w:t>Νομαρχίας Θεσσαλονίκης</w:t>
      </w:r>
    </w:p>
    <w:p w14:paraId="66E76473" w14:textId="77777777" w:rsidR="0038161A" w:rsidRPr="002D242F" w:rsidRDefault="0038161A" w:rsidP="001A4AA2">
      <w:pPr>
        <w:pBdr>
          <w:top w:val="single" w:sz="4" w:space="1" w:color="auto"/>
        </w:pBdr>
        <w:tabs>
          <w:tab w:val="left" w:pos="142"/>
        </w:tabs>
        <w:ind w:right="567"/>
        <w:rPr>
          <w:sz w:val="24"/>
        </w:rPr>
      </w:pPr>
      <w:r w:rsidRPr="002D242F">
        <w:rPr>
          <w:sz w:val="24"/>
        </w:rPr>
        <w:t>5/</w:t>
      </w:r>
      <w:r w:rsidR="00163D6A">
        <w:rPr>
          <w:sz w:val="24"/>
        </w:rPr>
        <w:t>20</w:t>
      </w:r>
      <w:r w:rsidRPr="002D242F">
        <w:rPr>
          <w:sz w:val="24"/>
        </w:rPr>
        <w:t>00</w:t>
      </w:r>
      <w:r w:rsidRPr="002D242F">
        <w:rPr>
          <w:sz w:val="24"/>
        </w:rPr>
        <w:tab/>
      </w:r>
      <w:r w:rsidRPr="002D242F">
        <w:rPr>
          <w:sz w:val="24"/>
        </w:rPr>
        <w:tab/>
      </w:r>
      <w:r w:rsidRPr="002D242F">
        <w:rPr>
          <w:sz w:val="24"/>
        </w:rPr>
        <w:tab/>
      </w:r>
      <w:r w:rsidR="001A4AA2" w:rsidRPr="002D242F">
        <w:rPr>
          <w:sz w:val="24"/>
        </w:rPr>
        <w:tab/>
      </w:r>
      <w:r>
        <w:rPr>
          <w:sz w:val="24"/>
          <w:lang w:val="el-GR"/>
        </w:rPr>
        <w:t>Τίτλος</w:t>
      </w:r>
      <w:r w:rsidRPr="002D242F">
        <w:rPr>
          <w:sz w:val="24"/>
        </w:rPr>
        <w:t xml:space="preserve"> </w:t>
      </w:r>
      <w:r>
        <w:rPr>
          <w:sz w:val="24"/>
          <w:lang w:val="el-GR"/>
        </w:rPr>
        <w:t>Ευρωπαϊκής</w:t>
      </w:r>
      <w:r w:rsidRPr="002D242F">
        <w:rPr>
          <w:sz w:val="24"/>
        </w:rPr>
        <w:t xml:space="preserve"> </w:t>
      </w:r>
      <w:r>
        <w:rPr>
          <w:sz w:val="24"/>
          <w:lang w:val="el-GR"/>
        </w:rPr>
        <w:t>Ειδικότητας</w:t>
      </w:r>
      <w:r w:rsidRPr="002D242F">
        <w:rPr>
          <w:sz w:val="24"/>
        </w:rPr>
        <w:t xml:space="preserve"> </w:t>
      </w:r>
      <w:r>
        <w:rPr>
          <w:sz w:val="24"/>
          <w:lang w:val="el-GR"/>
        </w:rPr>
        <w:t>Ουρολογίας</w:t>
      </w:r>
      <w:r w:rsidRPr="002D242F">
        <w:rPr>
          <w:sz w:val="24"/>
        </w:rPr>
        <w:t xml:space="preserve"> </w:t>
      </w:r>
    </w:p>
    <w:p w14:paraId="5605826B" w14:textId="77777777" w:rsidR="0038161A" w:rsidRPr="002D242F" w:rsidRDefault="0038161A" w:rsidP="00D54762">
      <w:pPr>
        <w:pBdr>
          <w:bottom w:val="single" w:sz="4" w:space="1" w:color="auto"/>
        </w:pBdr>
        <w:ind w:right="567"/>
        <w:rPr>
          <w:sz w:val="24"/>
        </w:rPr>
      </w:pPr>
      <w:r w:rsidRPr="002D242F">
        <w:rPr>
          <w:sz w:val="24"/>
        </w:rPr>
        <w:tab/>
      </w:r>
      <w:r w:rsidRPr="002D242F">
        <w:rPr>
          <w:sz w:val="24"/>
        </w:rPr>
        <w:tab/>
      </w:r>
      <w:r w:rsidRPr="002D242F">
        <w:rPr>
          <w:sz w:val="24"/>
        </w:rPr>
        <w:tab/>
      </w:r>
      <w:r w:rsidRPr="002D242F">
        <w:rPr>
          <w:sz w:val="24"/>
        </w:rPr>
        <w:tab/>
        <w:t>(</w:t>
      </w:r>
      <w:r>
        <w:rPr>
          <w:sz w:val="24"/>
        </w:rPr>
        <w:t>Fellow</w:t>
      </w:r>
      <w:r w:rsidRPr="002D242F">
        <w:rPr>
          <w:sz w:val="24"/>
        </w:rPr>
        <w:t xml:space="preserve"> </w:t>
      </w:r>
      <w:r>
        <w:rPr>
          <w:sz w:val="24"/>
        </w:rPr>
        <w:t>of</w:t>
      </w:r>
      <w:r w:rsidRPr="002D242F">
        <w:rPr>
          <w:sz w:val="24"/>
        </w:rPr>
        <w:t xml:space="preserve"> </w:t>
      </w:r>
      <w:r>
        <w:rPr>
          <w:sz w:val="24"/>
        </w:rPr>
        <w:t>the</w:t>
      </w:r>
      <w:r w:rsidRPr="002D242F">
        <w:rPr>
          <w:sz w:val="24"/>
        </w:rPr>
        <w:t xml:space="preserve"> </w:t>
      </w:r>
      <w:r>
        <w:rPr>
          <w:sz w:val="24"/>
        </w:rPr>
        <w:t>European</w:t>
      </w:r>
      <w:r w:rsidRPr="002D242F">
        <w:rPr>
          <w:sz w:val="24"/>
        </w:rPr>
        <w:t xml:space="preserve"> </w:t>
      </w:r>
      <w:r>
        <w:rPr>
          <w:sz w:val="24"/>
        </w:rPr>
        <w:t>Board</w:t>
      </w:r>
      <w:r w:rsidRPr="002D242F">
        <w:rPr>
          <w:sz w:val="24"/>
        </w:rPr>
        <w:t xml:space="preserve"> </w:t>
      </w:r>
      <w:r>
        <w:rPr>
          <w:sz w:val="24"/>
        </w:rPr>
        <w:t>of</w:t>
      </w:r>
      <w:r w:rsidRPr="002D242F">
        <w:rPr>
          <w:sz w:val="24"/>
        </w:rPr>
        <w:t xml:space="preserve"> </w:t>
      </w:r>
      <w:r>
        <w:rPr>
          <w:sz w:val="24"/>
        </w:rPr>
        <w:t>Urology</w:t>
      </w:r>
      <w:r w:rsidRPr="002D242F">
        <w:rPr>
          <w:sz w:val="24"/>
        </w:rPr>
        <w:t xml:space="preserve">, </w:t>
      </w:r>
      <w:r>
        <w:rPr>
          <w:sz w:val="24"/>
        </w:rPr>
        <w:t>FEBU</w:t>
      </w:r>
      <w:r w:rsidRPr="002D242F">
        <w:rPr>
          <w:sz w:val="24"/>
        </w:rPr>
        <w:t xml:space="preserve">) </w:t>
      </w:r>
    </w:p>
    <w:p w14:paraId="2C691944" w14:textId="77777777" w:rsidR="00DB065A" w:rsidRPr="002D242F" w:rsidRDefault="00DB065A">
      <w:pPr>
        <w:ind w:right="567"/>
        <w:rPr>
          <w:b/>
          <w:sz w:val="24"/>
        </w:rPr>
      </w:pPr>
    </w:p>
    <w:p w14:paraId="56FB09BD" w14:textId="77777777" w:rsidR="00DB065A" w:rsidRDefault="00DB065A">
      <w:pPr>
        <w:ind w:right="567"/>
        <w:rPr>
          <w:b/>
          <w:sz w:val="24"/>
          <w:lang w:val="el-GR"/>
        </w:rPr>
      </w:pPr>
      <w:r>
        <w:rPr>
          <w:b/>
          <w:sz w:val="24"/>
          <w:lang w:val="el-GR"/>
        </w:rPr>
        <w:t>Β. Ειδικός Ουρολόγος</w:t>
      </w:r>
    </w:p>
    <w:p w14:paraId="77B16ECC" w14:textId="77777777" w:rsidR="00D54762" w:rsidRDefault="00D54762" w:rsidP="00853D41">
      <w:pPr>
        <w:pStyle w:val="a9"/>
        <w:ind w:right="0"/>
        <w:rPr>
          <w:bCs/>
        </w:rPr>
      </w:pPr>
    </w:p>
    <w:p w14:paraId="6CF491D3" w14:textId="77777777" w:rsidR="00DB065A" w:rsidRDefault="00DB065A" w:rsidP="00D54762">
      <w:pPr>
        <w:pStyle w:val="a9"/>
        <w:pBdr>
          <w:top w:val="single" w:sz="4" w:space="1" w:color="auto"/>
        </w:pBdr>
        <w:ind w:right="0"/>
        <w:rPr>
          <w:bCs/>
        </w:rPr>
      </w:pPr>
      <w:r>
        <w:rPr>
          <w:bCs/>
        </w:rPr>
        <w:t>6/</w:t>
      </w:r>
      <w:r w:rsidR="00163D6A" w:rsidRPr="00E8011A">
        <w:rPr>
          <w:bCs/>
        </w:rPr>
        <w:t>19</w:t>
      </w:r>
      <w:r>
        <w:rPr>
          <w:bCs/>
        </w:rPr>
        <w:t>98 – 9/</w:t>
      </w:r>
      <w:r w:rsidR="00163D6A" w:rsidRPr="00E8011A">
        <w:rPr>
          <w:bCs/>
        </w:rPr>
        <w:t>20</w:t>
      </w:r>
      <w:r>
        <w:rPr>
          <w:bCs/>
        </w:rPr>
        <w:t>00</w:t>
      </w:r>
      <w:r>
        <w:rPr>
          <w:bCs/>
        </w:rPr>
        <w:tab/>
      </w:r>
      <w:r>
        <w:rPr>
          <w:bCs/>
        </w:rPr>
        <w:tab/>
        <w:t xml:space="preserve">Άμισθος επιστημονικός συνεργάτης, Πανεπιστημιακή </w:t>
      </w:r>
    </w:p>
    <w:p w14:paraId="7D8B4675" w14:textId="77777777" w:rsidR="00DB065A" w:rsidRDefault="00DB065A" w:rsidP="002D1861">
      <w:pPr>
        <w:pStyle w:val="a9"/>
        <w:ind w:left="2160" w:right="0" w:firstLine="720"/>
        <w:rPr>
          <w:bCs/>
        </w:rPr>
      </w:pPr>
      <w:r>
        <w:rPr>
          <w:bCs/>
        </w:rPr>
        <w:t xml:space="preserve">Κλινική Ουροποιητικών Οργάνων, Α.Π.Θ. </w:t>
      </w:r>
    </w:p>
    <w:p w14:paraId="631AEB9D" w14:textId="77777777" w:rsidR="00DB065A" w:rsidRDefault="00DB065A" w:rsidP="00853D41">
      <w:pPr>
        <w:pStyle w:val="a9"/>
        <w:pBdr>
          <w:top w:val="single" w:sz="4" w:space="1" w:color="auto"/>
        </w:pBdr>
        <w:ind w:right="0"/>
        <w:rPr>
          <w:bCs/>
        </w:rPr>
      </w:pPr>
      <w:r>
        <w:rPr>
          <w:bCs/>
        </w:rPr>
        <w:t>11/</w:t>
      </w:r>
      <w:r w:rsidR="00163D6A" w:rsidRPr="00163D6A">
        <w:rPr>
          <w:bCs/>
        </w:rPr>
        <w:t>19</w:t>
      </w:r>
      <w:r>
        <w:rPr>
          <w:bCs/>
        </w:rPr>
        <w:t>98 – 1/</w:t>
      </w:r>
      <w:r w:rsidR="00163D6A" w:rsidRPr="00163D6A">
        <w:rPr>
          <w:bCs/>
        </w:rPr>
        <w:t>20</w:t>
      </w:r>
      <w:r>
        <w:rPr>
          <w:bCs/>
        </w:rPr>
        <w:t>00</w:t>
      </w:r>
      <w:r>
        <w:rPr>
          <w:bCs/>
        </w:rPr>
        <w:tab/>
      </w:r>
      <w:r>
        <w:rPr>
          <w:bCs/>
        </w:rPr>
        <w:tab/>
        <w:t xml:space="preserve">Έμμισθος συνεργάτης του Κέντρου Σεξουαλικής και </w:t>
      </w:r>
    </w:p>
    <w:p w14:paraId="1ACDE2A5" w14:textId="77777777" w:rsidR="00DB065A" w:rsidRDefault="00DB065A">
      <w:pPr>
        <w:pStyle w:val="a9"/>
        <w:ind w:left="2160" w:right="0" w:firstLine="720"/>
        <w:rPr>
          <w:bCs/>
        </w:rPr>
      </w:pPr>
      <w:r>
        <w:rPr>
          <w:bCs/>
        </w:rPr>
        <w:t xml:space="preserve">Αναπαραγωγικής Υγείας (πρωθύστερα Κέντρο Αναφοράς </w:t>
      </w:r>
    </w:p>
    <w:p w14:paraId="677C8A0A" w14:textId="77777777" w:rsidR="00DB065A" w:rsidRDefault="00DB065A">
      <w:pPr>
        <w:pStyle w:val="a9"/>
        <w:ind w:left="2160" w:right="0" w:firstLine="720"/>
        <w:rPr>
          <w:bCs/>
        </w:rPr>
      </w:pPr>
      <w:r>
        <w:rPr>
          <w:bCs/>
        </w:rPr>
        <w:t xml:space="preserve">Σεξουαλικών Δυσλειτουργιών) Α.Π.Θ. </w:t>
      </w:r>
    </w:p>
    <w:p w14:paraId="2FC88105" w14:textId="77777777" w:rsidR="00D54762" w:rsidRDefault="00DB065A" w:rsidP="00D54762">
      <w:pPr>
        <w:pBdr>
          <w:top w:val="single" w:sz="4" w:space="1" w:color="auto"/>
        </w:pBdr>
        <w:rPr>
          <w:sz w:val="24"/>
          <w:lang w:val="el-GR"/>
        </w:rPr>
      </w:pPr>
      <w:r>
        <w:rPr>
          <w:sz w:val="24"/>
          <w:lang w:val="el-GR"/>
        </w:rPr>
        <w:lastRenderedPageBreak/>
        <w:t>1/</w:t>
      </w:r>
      <w:r w:rsidR="00163D6A" w:rsidRPr="00163D6A">
        <w:rPr>
          <w:sz w:val="24"/>
          <w:lang w:val="el-GR"/>
        </w:rPr>
        <w:t>19</w:t>
      </w:r>
      <w:r>
        <w:rPr>
          <w:sz w:val="24"/>
          <w:lang w:val="el-GR"/>
        </w:rPr>
        <w:t>99 – 9/</w:t>
      </w:r>
      <w:r w:rsidR="00163D6A" w:rsidRPr="00163D6A">
        <w:rPr>
          <w:sz w:val="24"/>
          <w:lang w:val="el-GR"/>
        </w:rPr>
        <w:t>20</w:t>
      </w:r>
      <w:r>
        <w:rPr>
          <w:sz w:val="24"/>
          <w:lang w:val="el-GR"/>
        </w:rPr>
        <w:t>00</w:t>
      </w:r>
      <w:r>
        <w:rPr>
          <w:sz w:val="24"/>
          <w:lang w:val="el-GR"/>
        </w:rPr>
        <w:tab/>
      </w:r>
      <w:r>
        <w:rPr>
          <w:sz w:val="24"/>
          <w:lang w:val="el-GR"/>
        </w:rPr>
        <w:tab/>
        <w:t>Θεράπων Ιατρός-Ουρολόγος ΤΕΒΕ</w:t>
      </w:r>
    </w:p>
    <w:p w14:paraId="3A0A590F" w14:textId="77777777" w:rsidR="00DB065A" w:rsidRDefault="00DB065A" w:rsidP="00D54762">
      <w:pPr>
        <w:rPr>
          <w:bCs/>
          <w:sz w:val="24"/>
          <w:lang w:val="el-GR"/>
        </w:rPr>
      </w:pPr>
      <w:r>
        <w:rPr>
          <w:bCs/>
          <w:sz w:val="24"/>
          <w:lang w:val="el-GR"/>
        </w:rPr>
        <w:t xml:space="preserve"> </w:t>
      </w:r>
    </w:p>
    <w:p w14:paraId="3A076FCA" w14:textId="77777777" w:rsidR="00DB065A" w:rsidRDefault="001568DE" w:rsidP="00D54762">
      <w:pPr>
        <w:pBdr>
          <w:top w:val="single" w:sz="4" w:space="1" w:color="auto"/>
        </w:pBdr>
        <w:rPr>
          <w:bCs/>
          <w:sz w:val="24"/>
          <w:lang w:val="el-GR"/>
        </w:rPr>
      </w:pPr>
      <w:r>
        <w:rPr>
          <w:bCs/>
          <w:sz w:val="24"/>
          <w:lang w:val="el-GR"/>
        </w:rPr>
        <w:t>9/</w:t>
      </w:r>
      <w:r w:rsidR="00163D6A" w:rsidRPr="00163D6A">
        <w:rPr>
          <w:bCs/>
          <w:sz w:val="24"/>
          <w:lang w:val="el-GR"/>
        </w:rPr>
        <w:t>20</w:t>
      </w:r>
      <w:r>
        <w:rPr>
          <w:bCs/>
          <w:sz w:val="24"/>
          <w:lang w:val="el-GR"/>
        </w:rPr>
        <w:t>00 – 6</w:t>
      </w:r>
      <w:r w:rsidR="00DB065A">
        <w:rPr>
          <w:bCs/>
          <w:sz w:val="24"/>
          <w:lang w:val="el-GR"/>
        </w:rPr>
        <w:t>/</w:t>
      </w:r>
      <w:r w:rsidR="00163D6A" w:rsidRPr="00163D6A">
        <w:rPr>
          <w:bCs/>
          <w:sz w:val="24"/>
          <w:lang w:val="el-GR"/>
        </w:rPr>
        <w:t>20</w:t>
      </w:r>
      <w:r w:rsidR="00DB065A">
        <w:rPr>
          <w:bCs/>
          <w:sz w:val="24"/>
          <w:lang w:val="el-GR"/>
        </w:rPr>
        <w:t>03</w:t>
      </w:r>
      <w:r w:rsidR="00DB065A">
        <w:rPr>
          <w:bCs/>
          <w:sz w:val="24"/>
          <w:lang w:val="el-GR"/>
        </w:rPr>
        <w:tab/>
      </w:r>
      <w:r w:rsidR="00DB065A">
        <w:rPr>
          <w:bCs/>
          <w:sz w:val="24"/>
          <w:lang w:val="el-GR"/>
        </w:rPr>
        <w:tab/>
        <w:t>Επιμελητής Β΄ ΕΣΥ, Ουρολογική Κλινική Γ</w:t>
      </w:r>
      <w:r w:rsidR="00853D41">
        <w:rPr>
          <w:bCs/>
          <w:sz w:val="24"/>
          <w:lang w:val="el-GR"/>
        </w:rPr>
        <w:t>.Ν.</w:t>
      </w:r>
      <w:r w:rsidR="00DB065A">
        <w:rPr>
          <w:bCs/>
          <w:sz w:val="24"/>
          <w:lang w:val="el-GR"/>
        </w:rPr>
        <w:t xml:space="preserve"> </w:t>
      </w:r>
    </w:p>
    <w:p w14:paraId="4A585BF8" w14:textId="77777777" w:rsidR="00DB065A" w:rsidRDefault="00DB065A" w:rsidP="00853D41">
      <w:pPr>
        <w:ind w:left="2880"/>
        <w:rPr>
          <w:bCs/>
          <w:sz w:val="24"/>
          <w:lang w:val="el-GR"/>
        </w:rPr>
      </w:pPr>
      <w:r>
        <w:rPr>
          <w:bCs/>
          <w:sz w:val="24"/>
          <w:lang w:val="el-GR"/>
        </w:rPr>
        <w:t xml:space="preserve">Χαλκιδικής </w:t>
      </w:r>
      <w:r w:rsidR="00BD145B">
        <w:rPr>
          <w:bCs/>
          <w:sz w:val="24"/>
          <w:lang w:val="el-GR"/>
        </w:rPr>
        <w:t xml:space="preserve">(εκπαιδευτική άδεια το διάστημα 7/02 – 6/03)  </w:t>
      </w:r>
    </w:p>
    <w:p w14:paraId="3ACD0CCA" w14:textId="77777777" w:rsidR="001568DE" w:rsidRPr="00853D41" w:rsidRDefault="001568DE" w:rsidP="00853D41">
      <w:pPr>
        <w:pBdr>
          <w:top w:val="single" w:sz="4" w:space="1" w:color="auto"/>
        </w:pBdr>
        <w:tabs>
          <w:tab w:val="left" w:pos="8505"/>
        </w:tabs>
        <w:ind w:left="2880" w:hanging="2880"/>
        <w:rPr>
          <w:b/>
          <w:sz w:val="24"/>
        </w:rPr>
      </w:pPr>
      <w:r w:rsidRPr="00853D41">
        <w:rPr>
          <w:sz w:val="24"/>
        </w:rPr>
        <w:t>7/</w:t>
      </w:r>
      <w:r w:rsidR="00163D6A">
        <w:rPr>
          <w:sz w:val="24"/>
        </w:rPr>
        <w:t>20</w:t>
      </w:r>
      <w:r w:rsidRPr="00853D41">
        <w:rPr>
          <w:sz w:val="24"/>
        </w:rPr>
        <w:t>02 – 12/</w:t>
      </w:r>
      <w:r w:rsidR="00163D6A">
        <w:rPr>
          <w:sz w:val="24"/>
        </w:rPr>
        <w:t>20</w:t>
      </w:r>
      <w:r w:rsidRPr="00853D41">
        <w:rPr>
          <w:sz w:val="24"/>
        </w:rPr>
        <w:t>06</w:t>
      </w:r>
      <w:r w:rsidRPr="00853D41">
        <w:rPr>
          <w:b/>
          <w:sz w:val="24"/>
        </w:rPr>
        <w:tab/>
      </w:r>
      <w:r>
        <w:rPr>
          <w:sz w:val="24"/>
          <w:lang w:val="el-GR"/>
        </w:rPr>
        <w:t>Κλινικός</w:t>
      </w:r>
      <w:r w:rsidRPr="00853D41">
        <w:rPr>
          <w:sz w:val="24"/>
        </w:rPr>
        <w:t xml:space="preserve"> </w:t>
      </w:r>
      <w:r>
        <w:rPr>
          <w:sz w:val="24"/>
          <w:lang w:val="el-GR"/>
        </w:rPr>
        <w:t>συνεργάτης</w:t>
      </w:r>
      <w:r w:rsidRPr="00853D41">
        <w:rPr>
          <w:sz w:val="24"/>
        </w:rPr>
        <w:t xml:space="preserve">, </w:t>
      </w:r>
      <w:r w:rsidR="00853D41">
        <w:rPr>
          <w:sz w:val="24"/>
          <w:lang w:val="en-GB"/>
        </w:rPr>
        <w:t>The National Hospital for Neurology &amp; Neurosurgery</w:t>
      </w:r>
      <w:r w:rsidRPr="00853D41">
        <w:rPr>
          <w:sz w:val="24"/>
        </w:rPr>
        <w:t xml:space="preserve">, </w:t>
      </w:r>
      <w:r w:rsidR="00853D41">
        <w:rPr>
          <w:sz w:val="24"/>
        </w:rPr>
        <w:t xml:space="preserve">Department of Uro-Neurology, </w:t>
      </w:r>
      <w:r>
        <w:rPr>
          <w:sz w:val="24"/>
          <w:lang w:val="el-GR"/>
        </w:rPr>
        <w:t>Λονδίνο</w:t>
      </w:r>
      <w:r w:rsidRPr="00853D41">
        <w:rPr>
          <w:sz w:val="24"/>
        </w:rPr>
        <w:t xml:space="preserve">, </w:t>
      </w:r>
      <w:r>
        <w:rPr>
          <w:sz w:val="24"/>
          <w:lang w:val="el-GR"/>
        </w:rPr>
        <w:t>Μ</w:t>
      </w:r>
      <w:r w:rsidRPr="00853D41">
        <w:rPr>
          <w:sz w:val="24"/>
        </w:rPr>
        <w:t xml:space="preserve">. </w:t>
      </w:r>
      <w:r>
        <w:rPr>
          <w:sz w:val="24"/>
          <w:lang w:val="el-GR"/>
        </w:rPr>
        <w:t>Βρετανία</w:t>
      </w:r>
      <w:r w:rsidRPr="00853D41">
        <w:rPr>
          <w:sz w:val="24"/>
        </w:rPr>
        <w:t xml:space="preserve"> </w:t>
      </w:r>
    </w:p>
    <w:p w14:paraId="67707719" w14:textId="77777777" w:rsidR="00AC5296" w:rsidRPr="002D1861" w:rsidRDefault="00AC5296" w:rsidP="00853D41">
      <w:pPr>
        <w:pBdr>
          <w:top w:val="single" w:sz="4" w:space="1" w:color="auto"/>
        </w:pBdr>
        <w:ind w:left="2880" w:right="567" w:hanging="2880"/>
        <w:rPr>
          <w:sz w:val="24"/>
          <w:lang w:val="el-GR"/>
        </w:rPr>
      </w:pPr>
      <w:r w:rsidRPr="00AC5296">
        <w:rPr>
          <w:sz w:val="24"/>
          <w:lang w:val="el-GR"/>
        </w:rPr>
        <w:t>7/</w:t>
      </w:r>
      <w:r w:rsidR="00163D6A" w:rsidRPr="00163D6A">
        <w:rPr>
          <w:sz w:val="24"/>
          <w:lang w:val="el-GR"/>
        </w:rPr>
        <w:t>20</w:t>
      </w:r>
      <w:r w:rsidRPr="00AC5296">
        <w:rPr>
          <w:sz w:val="24"/>
          <w:lang w:val="el-GR"/>
        </w:rPr>
        <w:t>03 – 12/</w:t>
      </w:r>
      <w:r w:rsidR="00163D6A" w:rsidRPr="00163D6A">
        <w:rPr>
          <w:sz w:val="24"/>
          <w:lang w:val="el-GR"/>
        </w:rPr>
        <w:t>20</w:t>
      </w:r>
      <w:r w:rsidRPr="00AC5296">
        <w:rPr>
          <w:sz w:val="24"/>
          <w:lang w:val="el-GR"/>
        </w:rPr>
        <w:t>06</w:t>
      </w:r>
      <w:r w:rsidR="00DB065A">
        <w:rPr>
          <w:b/>
          <w:sz w:val="24"/>
          <w:lang w:val="el-GR"/>
        </w:rPr>
        <w:tab/>
      </w:r>
      <w:r>
        <w:rPr>
          <w:sz w:val="24"/>
          <w:lang w:val="el-GR"/>
        </w:rPr>
        <w:t>Επιστημο</w:t>
      </w:r>
      <w:r w:rsidR="00DB065A">
        <w:rPr>
          <w:sz w:val="24"/>
          <w:lang w:val="el-GR"/>
        </w:rPr>
        <w:t xml:space="preserve">νικός </w:t>
      </w:r>
      <w:r w:rsidR="006A653A">
        <w:rPr>
          <w:sz w:val="24"/>
          <w:lang w:val="el-GR"/>
        </w:rPr>
        <w:t>συνεργάτης/</w:t>
      </w:r>
      <w:r w:rsidR="00DB065A">
        <w:rPr>
          <w:sz w:val="24"/>
          <w:lang w:val="el-GR"/>
        </w:rPr>
        <w:t xml:space="preserve">ερευνητής, </w:t>
      </w:r>
      <w:r w:rsidR="00853D41">
        <w:rPr>
          <w:sz w:val="24"/>
          <w:lang w:val="en-GB"/>
        </w:rPr>
        <w:t>Institute</w:t>
      </w:r>
      <w:r w:rsidR="00853D41" w:rsidRPr="00853D41">
        <w:rPr>
          <w:sz w:val="24"/>
          <w:lang w:val="el-GR"/>
        </w:rPr>
        <w:t xml:space="preserve"> </w:t>
      </w:r>
      <w:r w:rsidR="00853D41">
        <w:rPr>
          <w:sz w:val="24"/>
          <w:lang w:val="en-GB"/>
        </w:rPr>
        <w:t>of</w:t>
      </w:r>
      <w:r w:rsidR="00853D41" w:rsidRPr="00853D41">
        <w:rPr>
          <w:sz w:val="24"/>
          <w:lang w:val="el-GR"/>
        </w:rPr>
        <w:t xml:space="preserve"> </w:t>
      </w:r>
      <w:r w:rsidR="00853D41">
        <w:rPr>
          <w:sz w:val="24"/>
          <w:lang w:val="en-GB"/>
        </w:rPr>
        <w:t>Neurology</w:t>
      </w:r>
      <w:r w:rsidR="00DB065A">
        <w:rPr>
          <w:sz w:val="24"/>
          <w:lang w:val="el-GR"/>
        </w:rPr>
        <w:t xml:space="preserve">, </w:t>
      </w:r>
      <w:r w:rsidR="00853D41">
        <w:rPr>
          <w:sz w:val="24"/>
          <w:lang w:val="en-GB"/>
        </w:rPr>
        <w:t>UCL</w:t>
      </w:r>
      <w:r w:rsidR="00853D41" w:rsidRPr="00853D41">
        <w:rPr>
          <w:sz w:val="24"/>
          <w:lang w:val="el-GR"/>
        </w:rPr>
        <w:t xml:space="preserve">, </w:t>
      </w:r>
      <w:r w:rsidR="006A653A">
        <w:rPr>
          <w:sz w:val="24"/>
          <w:lang w:val="el-GR"/>
        </w:rPr>
        <w:t>Λ</w:t>
      </w:r>
      <w:r w:rsidR="00DB065A">
        <w:rPr>
          <w:sz w:val="24"/>
          <w:lang w:val="el-GR"/>
        </w:rPr>
        <w:t xml:space="preserve">ονδίνο, Μ. Βρετανία </w:t>
      </w:r>
    </w:p>
    <w:p w14:paraId="6095F27D" w14:textId="77777777" w:rsidR="00F02080" w:rsidRPr="00F02080" w:rsidRDefault="00AC5296" w:rsidP="00853D41">
      <w:pPr>
        <w:pBdr>
          <w:top w:val="single" w:sz="4" w:space="1" w:color="auto"/>
          <w:bottom w:val="single" w:sz="4" w:space="1" w:color="auto"/>
        </w:pBdr>
        <w:tabs>
          <w:tab w:val="left" w:pos="8505"/>
        </w:tabs>
        <w:ind w:left="2880" w:hanging="2880"/>
        <w:rPr>
          <w:b/>
          <w:sz w:val="24"/>
          <w:lang w:val="el-GR"/>
        </w:rPr>
      </w:pPr>
      <w:r w:rsidRPr="00AC5296">
        <w:rPr>
          <w:sz w:val="24"/>
          <w:lang w:val="el-GR"/>
        </w:rPr>
        <w:t>7/</w:t>
      </w:r>
      <w:r w:rsidR="00163D6A" w:rsidRPr="00163D6A">
        <w:rPr>
          <w:sz w:val="24"/>
          <w:lang w:val="el-GR"/>
        </w:rPr>
        <w:t>20</w:t>
      </w:r>
      <w:r w:rsidRPr="00AC5296">
        <w:rPr>
          <w:sz w:val="24"/>
          <w:lang w:val="el-GR"/>
        </w:rPr>
        <w:t>0</w:t>
      </w:r>
      <w:r w:rsidR="00F02080" w:rsidRPr="00F02080">
        <w:rPr>
          <w:sz w:val="24"/>
          <w:lang w:val="el-GR"/>
        </w:rPr>
        <w:t>2</w:t>
      </w:r>
      <w:r w:rsidRPr="00AC5296">
        <w:rPr>
          <w:sz w:val="24"/>
          <w:lang w:val="el-GR"/>
        </w:rPr>
        <w:t xml:space="preserve"> – 6/</w:t>
      </w:r>
      <w:r w:rsidR="00163D6A" w:rsidRPr="00163D6A">
        <w:rPr>
          <w:sz w:val="24"/>
          <w:lang w:val="el-GR"/>
        </w:rPr>
        <w:t>20</w:t>
      </w:r>
      <w:r w:rsidRPr="00AC5296">
        <w:rPr>
          <w:sz w:val="24"/>
          <w:lang w:val="el-GR"/>
        </w:rPr>
        <w:t>0</w:t>
      </w:r>
      <w:r w:rsidR="00F02080" w:rsidRPr="00F02080">
        <w:rPr>
          <w:sz w:val="24"/>
          <w:lang w:val="el-GR"/>
        </w:rPr>
        <w:t>5</w:t>
      </w:r>
      <w:r>
        <w:rPr>
          <w:b/>
          <w:sz w:val="24"/>
          <w:lang w:val="el-GR"/>
        </w:rPr>
        <w:tab/>
      </w:r>
      <w:r w:rsidR="00DB065A">
        <w:rPr>
          <w:sz w:val="24"/>
          <w:lang w:val="el-GR"/>
        </w:rPr>
        <w:t xml:space="preserve">Επιστημονικός συνεργάτης-ερευνητής, Νοσοκομείο </w:t>
      </w:r>
      <w:r w:rsidR="00DB065A">
        <w:rPr>
          <w:sz w:val="24"/>
        </w:rPr>
        <w:t>Hammersmith</w:t>
      </w:r>
      <w:r w:rsidR="00DB065A">
        <w:rPr>
          <w:sz w:val="24"/>
          <w:lang w:val="el-GR"/>
        </w:rPr>
        <w:t>, Μονάδα Περιφερικών Νευροπαθειών, Λονδίνο, Μ. Βρετανία</w:t>
      </w:r>
    </w:p>
    <w:p w14:paraId="7384A1A3" w14:textId="77777777" w:rsidR="00562CDA" w:rsidRPr="005513E2" w:rsidRDefault="00F02080" w:rsidP="005513E2">
      <w:pPr>
        <w:pBdr>
          <w:bottom w:val="single" w:sz="4" w:space="1" w:color="auto"/>
        </w:pBdr>
        <w:tabs>
          <w:tab w:val="left" w:pos="8505"/>
        </w:tabs>
        <w:ind w:left="2880" w:hanging="2880"/>
        <w:rPr>
          <w:sz w:val="24"/>
          <w:lang w:val="el-GR"/>
        </w:rPr>
      </w:pPr>
      <w:r w:rsidRPr="00F02080">
        <w:rPr>
          <w:sz w:val="24"/>
          <w:lang w:val="el-GR"/>
        </w:rPr>
        <w:t>2/</w:t>
      </w:r>
      <w:r w:rsidR="00163D6A" w:rsidRPr="00163D6A">
        <w:rPr>
          <w:sz w:val="24"/>
          <w:lang w:val="el-GR"/>
        </w:rPr>
        <w:t>20</w:t>
      </w:r>
      <w:r w:rsidRPr="00F02080">
        <w:rPr>
          <w:sz w:val="24"/>
          <w:lang w:val="el-GR"/>
        </w:rPr>
        <w:t>04 – 2/</w:t>
      </w:r>
      <w:r w:rsidR="00163D6A" w:rsidRPr="00163D6A">
        <w:rPr>
          <w:sz w:val="24"/>
          <w:lang w:val="el-GR"/>
        </w:rPr>
        <w:t>20</w:t>
      </w:r>
      <w:r w:rsidRPr="00F02080">
        <w:rPr>
          <w:sz w:val="24"/>
          <w:lang w:val="el-GR"/>
        </w:rPr>
        <w:t>06</w:t>
      </w:r>
      <w:r w:rsidRPr="00F02080">
        <w:rPr>
          <w:sz w:val="24"/>
          <w:lang w:val="el-GR"/>
        </w:rPr>
        <w:tab/>
      </w:r>
      <w:r w:rsidR="00DB065A">
        <w:rPr>
          <w:sz w:val="24"/>
          <w:lang w:val="el-GR"/>
        </w:rPr>
        <w:t xml:space="preserve">Επιστημονικός συνεργάτης, </w:t>
      </w:r>
      <w:r w:rsidR="00853D41">
        <w:rPr>
          <w:sz w:val="24"/>
          <w:lang w:val="en-GB"/>
        </w:rPr>
        <w:t>Institute</w:t>
      </w:r>
      <w:r w:rsidR="00853D41" w:rsidRPr="00853D41">
        <w:rPr>
          <w:sz w:val="24"/>
          <w:lang w:val="el-GR"/>
        </w:rPr>
        <w:t xml:space="preserve"> </w:t>
      </w:r>
      <w:r w:rsidR="00853D41">
        <w:rPr>
          <w:sz w:val="24"/>
          <w:lang w:val="en-GB"/>
        </w:rPr>
        <w:t>of</w:t>
      </w:r>
      <w:r w:rsidR="00853D41" w:rsidRPr="00853D41">
        <w:rPr>
          <w:sz w:val="24"/>
          <w:lang w:val="el-GR"/>
        </w:rPr>
        <w:t xml:space="preserve"> </w:t>
      </w:r>
      <w:r w:rsidR="00853D41">
        <w:rPr>
          <w:sz w:val="24"/>
          <w:lang w:val="en-GB"/>
        </w:rPr>
        <w:t>Neurology</w:t>
      </w:r>
      <w:r w:rsidR="00853D41" w:rsidRPr="00853D41">
        <w:rPr>
          <w:sz w:val="24"/>
          <w:lang w:val="el-GR"/>
        </w:rPr>
        <w:t xml:space="preserve"> &amp; </w:t>
      </w:r>
      <w:r w:rsidR="00853D41">
        <w:rPr>
          <w:sz w:val="24"/>
          <w:lang w:val="en-GB"/>
        </w:rPr>
        <w:t>Nephrology</w:t>
      </w:r>
      <w:r w:rsidR="00DB065A">
        <w:rPr>
          <w:sz w:val="24"/>
          <w:lang w:val="el-GR"/>
        </w:rPr>
        <w:t xml:space="preserve">, Λονδίνο, Μ. Βρετανία </w:t>
      </w:r>
    </w:p>
    <w:p w14:paraId="4239F090" w14:textId="77777777" w:rsidR="00DB065A" w:rsidRDefault="00932AC3">
      <w:pPr>
        <w:ind w:right="567"/>
        <w:rPr>
          <w:sz w:val="24"/>
          <w:lang w:val="el-GR"/>
        </w:rPr>
      </w:pPr>
      <w:r>
        <w:rPr>
          <w:caps/>
          <w:sz w:val="24"/>
          <w:lang w:val="el-GR"/>
        </w:rPr>
        <w:t>12/</w:t>
      </w:r>
      <w:r w:rsidR="00163D6A" w:rsidRPr="00163D6A">
        <w:rPr>
          <w:caps/>
          <w:sz w:val="24"/>
          <w:lang w:val="el-GR"/>
        </w:rPr>
        <w:t>20</w:t>
      </w:r>
      <w:r>
        <w:rPr>
          <w:caps/>
          <w:sz w:val="24"/>
          <w:lang w:val="el-GR"/>
        </w:rPr>
        <w:t xml:space="preserve">06 – </w:t>
      </w:r>
      <w:r w:rsidR="005513E2">
        <w:rPr>
          <w:sz w:val="24"/>
          <w:lang w:val="el-GR"/>
        </w:rPr>
        <w:t>8/</w:t>
      </w:r>
      <w:r w:rsidR="00163D6A" w:rsidRPr="00163D6A">
        <w:rPr>
          <w:sz w:val="24"/>
          <w:lang w:val="el-GR"/>
        </w:rPr>
        <w:t>20</w:t>
      </w:r>
      <w:r w:rsidR="005513E2">
        <w:rPr>
          <w:sz w:val="24"/>
          <w:lang w:val="el-GR"/>
        </w:rPr>
        <w:t>11</w:t>
      </w:r>
      <w:r w:rsidR="00562CDA">
        <w:rPr>
          <w:sz w:val="24"/>
          <w:lang w:val="el-GR"/>
        </w:rPr>
        <w:tab/>
      </w:r>
      <w:r w:rsidR="00562CDA">
        <w:rPr>
          <w:sz w:val="24"/>
          <w:lang w:val="el-GR"/>
        </w:rPr>
        <w:tab/>
        <w:t>Λέκτορας Ουρολογίας-Νευροουρολογίας Α.Π.Θ.</w:t>
      </w:r>
    </w:p>
    <w:p w14:paraId="43CE9203" w14:textId="77777777" w:rsidR="00932E79" w:rsidRDefault="00562CDA" w:rsidP="00C817E4">
      <w:pPr>
        <w:pBdr>
          <w:top w:val="single" w:sz="4" w:space="1" w:color="auto"/>
          <w:bottom w:val="single" w:sz="4" w:space="1" w:color="auto"/>
        </w:pBdr>
        <w:tabs>
          <w:tab w:val="left" w:pos="284"/>
        </w:tabs>
        <w:rPr>
          <w:sz w:val="24"/>
        </w:rPr>
      </w:pPr>
      <w:r w:rsidRPr="002D242F">
        <w:rPr>
          <w:sz w:val="24"/>
        </w:rPr>
        <w:t>2/</w:t>
      </w:r>
      <w:r w:rsidR="00163D6A">
        <w:rPr>
          <w:sz w:val="24"/>
        </w:rPr>
        <w:t>20</w:t>
      </w:r>
      <w:r w:rsidRPr="002D242F">
        <w:rPr>
          <w:sz w:val="24"/>
        </w:rPr>
        <w:t xml:space="preserve">09 – </w:t>
      </w:r>
      <w:r w:rsidR="005513E2" w:rsidRPr="005513E2">
        <w:rPr>
          <w:sz w:val="24"/>
        </w:rPr>
        <w:t>2/</w:t>
      </w:r>
      <w:r w:rsidR="00163D6A">
        <w:rPr>
          <w:sz w:val="24"/>
        </w:rPr>
        <w:t>20</w:t>
      </w:r>
      <w:r w:rsidR="005513E2" w:rsidRPr="005513E2">
        <w:rPr>
          <w:sz w:val="24"/>
        </w:rPr>
        <w:t>12</w:t>
      </w:r>
      <w:r w:rsidR="00163D6A">
        <w:rPr>
          <w:sz w:val="24"/>
        </w:rPr>
        <w:tab/>
      </w:r>
      <w:r w:rsidRPr="002D242F">
        <w:rPr>
          <w:sz w:val="24"/>
        </w:rPr>
        <w:tab/>
      </w:r>
      <w:r>
        <w:rPr>
          <w:sz w:val="24"/>
          <w:lang w:val="el-GR"/>
        </w:rPr>
        <w:t>Επίτιμος</w:t>
      </w:r>
      <w:r w:rsidRPr="002D242F">
        <w:rPr>
          <w:sz w:val="24"/>
        </w:rPr>
        <w:t xml:space="preserve"> </w:t>
      </w:r>
      <w:r>
        <w:rPr>
          <w:sz w:val="24"/>
          <w:lang w:val="el-GR"/>
        </w:rPr>
        <w:t>Λέκτορας</w:t>
      </w:r>
      <w:r w:rsidRPr="002D242F">
        <w:rPr>
          <w:sz w:val="24"/>
        </w:rPr>
        <w:t xml:space="preserve"> </w:t>
      </w:r>
      <w:r w:rsidR="00932E79">
        <w:rPr>
          <w:sz w:val="24"/>
          <w:lang w:val="en-GB"/>
        </w:rPr>
        <w:t xml:space="preserve">(Honorary Lecturer) </w:t>
      </w:r>
      <w:r w:rsidRPr="0038161A">
        <w:rPr>
          <w:sz w:val="24"/>
          <w:lang w:val="el-GR"/>
        </w:rPr>
        <w:t>στο</w:t>
      </w:r>
      <w:r w:rsidRPr="002D242F">
        <w:rPr>
          <w:sz w:val="24"/>
        </w:rPr>
        <w:t xml:space="preserve"> </w:t>
      </w:r>
      <w:r w:rsidRPr="0038161A">
        <w:rPr>
          <w:sz w:val="24"/>
          <w:lang w:val="en-GB"/>
        </w:rPr>
        <w:t>Institute</w:t>
      </w:r>
      <w:r w:rsidRPr="002D242F">
        <w:rPr>
          <w:sz w:val="24"/>
        </w:rPr>
        <w:t xml:space="preserve"> </w:t>
      </w:r>
      <w:r w:rsidRPr="0038161A">
        <w:rPr>
          <w:sz w:val="24"/>
          <w:lang w:val="en-GB"/>
        </w:rPr>
        <w:t>of</w:t>
      </w:r>
      <w:r w:rsidRPr="002D242F">
        <w:rPr>
          <w:sz w:val="24"/>
        </w:rPr>
        <w:t xml:space="preserve"> </w:t>
      </w:r>
    </w:p>
    <w:p w14:paraId="66C464CA" w14:textId="77777777" w:rsidR="00562CDA" w:rsidRPr="006A1068" w:rsidRDefault="00932E79" w:rsidP="00C817E4">
      <w:pPr>
        <w:pBdr>
          <w:top w:val="single" w:sz="4" w:space="1" w:color="auto"/>
          <w:bottom w:val="single" w:sz="4" w:space="1" w:color="auto"/>
        </w:pBdr>
        <w:tabs>
          <w:tab w:val="left" w:pos="284"/>
        </w:tabs>
        <w:rPr>
          <w:sz w:val="24"/>
        </w:rPr>
      </w:pPr>
      <w:r>
        <w:rPr>
          <w:sz w:val="24"/>
        </w:rPr>
        <w:tab/>
      </w:r>
      <w:r>
        <w:rPr>
          <w:sz w:val="24"/>
        </w:rPr>
        <w:tab/>
      </w:r>
      <w:r>
        <w:rPr>
          <w:sz w:val="24"/>
        </w:rPr>
        <w:tab/>
      </w:r>
      <w:r>
        <w:rPr>
          <w:sz w:val="24"/>
        </w:rPr>
        <w:tab/>
      </w:r>
      <w:r>
        <w:rPr>
          <w:sz w:val="24"/>
        </w:rPr>
        <w:tab/>
      </w:r>
      <w:r w:rsidR="00562CDA" w:rsidRPr="0038161A">
        <w:rPr>
          <w:sz w:val="24"/>
          <w:lang w:val="en-GB"/>
        </w:rPr>
        <w:t>Neurology</w:t>
      </w:r>
      <w:r w:rsidR="00562CDA" w:rsidRPr="002D242F">
        <w:rPr>
          <w:sz w:val="24"/>
        </w:rPr>
        <w:t xml:space="preserve">, </w:t>
      </w:r>
      <w:r w:rsidR="00562CDA">
        <w:rPr>
          <w:sz w:val="24"/>
        </w:rPr>
        <w:t>University</w:t>
      </w:r>
      <w:r w:rsidR="00562CDA" w:rsidRPr="00ED27F4">
        <w:rPr>
          <w:sz w:val="24"/>
        </w:rPr>
        <w:t xml:space="preserve"> </w:t>
      </w:r>
      <w:r w:rsidR="00562CDA">
        <w:rPr>
          <w:sz w:val="24"/>
        </w:rPr>
        <w:t>College</w:t>
      </w:r>
      <w:r w:rsidR="00562CDA" w:rsidRPr="00ED27F4">
        <w:rPr>
          <w:sz w:val="24"/>
        </w:rPr>
        <w:t xml:space="preserve"> </w:t>
      </w:r>
      <w:r w:rsidR="00562CDA">
        <w:rPr>
          <w:sz w:val="24"/>
        </w:rPr>
        <w:t>London</w:t>
      </w:r>
      <w:r w:rsidR="00562CDA" w:rsidRPr="00ED27F4">
        <w:rPr>
          <w:sz w:val="24"/>
        </w:rPr>
        <w:t xml:space="preserve"> </w:t>
      </w:r>
    </w:p>
    <w:p w14:paraId="175B8236" w14:textId="77777777" w:rsidR="00C817E4" w:rsidRPr="006A1068" w:rsidRDefault="00C817E4" w:rsidP="00C817E4">
      <w:pPr>
        <w:ind w:left="2880" w:hanging="2880"/>
        <w:rPr>
          <w:b/>
          <w:caps/>
          <w:sz w:val="24"/>
          <w:highlight w:val="lightGray"/>
        </w:rPr>
      </w:pPr>
      <w:r w:rsidRPr="006A1068">
        <w:rPr>
          <w:caps/>
          <w:sz w:val="24"/>
        </w:rPr>
        <w:t xml:space="preserve">8/2011 – </w:t>
      </w:r>
      <w:r w:rsidRPr="006A1068">
        <w:rPr>
          <w:sz w:val="24"/>
        </w:rPr>
        <w:t>1/2016</w:t>
      </w:r>
      <w:r w:rsidRPr="006A1068">
        <w:rPr>
          <w:sz w:val="24"/>
        </w:rPr>
        <w:tab/>
      </w:r>
      <w:r>
        <w:rPr>
          <w:sz w:val="24"/>
          <w:lang w:val="el-GR"/>
        </w:rPr>
        <w:t>Επίκουρος</w:t>
      </w:r>
      <w:r w:rsidRPr="006A1068">
        <w:rPr>
          <w:sz w:val="24"/>
        </w:rPr>
        <w:t xml:space="preserve"> </w:t>
      </w:r>
      <w:r>
        <w:rPr>
          <w:sz w:val="24"/>
          <w:lang w:val="el-GR"/>
        </w:rPr>
        <w:t>Καθηγητής</w:t>
      </w:r>
      <w:r w:rsidRPr="006A1068">
        <w:rPr>
          <w:sz w:val="24"/>
        </w:rPr>
        <w:t xml:space="preserve"> </w:t>
      </w:r>
      <w:r>
        <w:rPr>
          <w:sz w:val="24"/>
          <w:lang w:val="el-GR"/>
        </w:rPr>
        <w:t>Ουρολογίας</w:t>
      </w:r>
      <w:r w:rsidRPr="006A1068">
        <w:rPr>
          <w:sz w:val="24"/>
        </w:rPr>
        <w:t>-</w:t>
      </w:r>
      <w:r>
        <w:rPr>
          <w:sz w:val="24"/>
          <w:lang w:val="el-GR"/>
        </w:rPr>
        <w:t>Νευροουρολογίας</w:t>
      </w:r>
      <w:r w:rsidRPr="006A1068">
        <w:rPr>
          <w:sz w:val="24"/>
        </w:rPr>
        <w:t xml:space="preserve"> </w:t>
      </w:r>
      <w:r>
        <w:rPr>
          <w:sz w:val="24"/>
          <w:lang w:val="el-GR"/>
        </w:rPr>
        <w:t>Α</w:t>
      </w:r>
      <w:r w:rsidRPr="006A1068">
        <w:rPr>
          <w:sz w:val="24"/>
        </w:rPr>
        <w:t>.</w:t>
      </w:r>
      <w:r>
        <w:rPr>
          <w:sz w:val="24"/>
          <w:lang w:val="el-GR"/>
        </w:rPr>
        <w:t>Π</w:t>
      </w:r>
      <w:r w:rsidRPr="006A1068">
        <w:rPr>
          <w:sz w:val="24"/>
        </w:rPr>
        <w:t>.</w:t>
      </w:r>
      <w:r>
        <w:rPr>
          <w:sz w:val="24"/>
          <w:lang w:val="el-GR"/>
        </w:rPr>
        <w:t>Θ</w:t>
      </w:r>
      <w:r w:rsidRPr="006A1068">
        <w:rPr>
          <w:sz w:val="24"/>
        </w:rPr>
        <w:t>.</w:t>
      </w:r>
    </w:p>
    <w:p w14:paraId="2C9F0984" w14:textId="77777777" w:rsidR="00C817E4" w:rsidRPr="006A1068" w:rsidRDefault="00C817E4" w:rsidP="00932E79">
      <w:pPr>
        <w:pBdr>
          <w:top w:val="single" w:sz="4" w:space="1" w:color="auto"/>
        </w:pBdr>
        <w:tabs>
          <w:tab w:val="left" w:pos="284"/>
        </w:tabs>
        <w:rPr>
          <w:sz w:val="24"/>
        </w:rPr>
      </w:pPr>
    </w:p>
    <w:p w14:paraId="6C3CD3C2" w14:textId="77777777" w:rsidR="00562CDA" w:rsidRPr="006A1068" w:rsidRDefault="00562CDA">
      <w:pPr>
        <w:ind w:right="567"/>
        <w:rPr>
          <w:caps/>
          <w:sz w:val="24"/>
        </w:rPr>
      </w:pPr>
    </w:p>
    <w:p w14:paraId="7494AC44" w14:textId="77777777" w:rsidR="005513E2" w:rsidRPr="006A1068" w:rsidRDefault="005513E2" w:rsidP="005513E2">
      <w:pPr>
        <w:tabs>
          <w:tab w:val="left" w:pos="8505"/>
        </w:tabs>
        <w:ind w:left="2880" w:hanging="2880"/>
        <w:rPr>
          <w:b/>
          <w:sz w:val="24"/>
          <w:lang w:val="el-GR"/>
        </w:rPr>
      </w:pPr>
      <w:r w:rsidRPr="00562CDA">
        <w:rPr>
          <w:b/>
          <w:sz w:val="24"/>
          <w:highlight w:val="lightGray"/>
          <w:lang w:val="el-GR"/>
        </w:rPr>
        <w:t>ΠΑΡΟΥΣΑ</w:t>
      </w:r>
      <w:r w:rsidRPr="006A1068">
        <w:rPr>
          <w:b/>
          <w:sz w:val="24"/>
          <w:highlight w:val="lightGray"/>
          <w:lang w:val="el-GR"/>
        </w:rPr>
        <w:t xml:space="preserve"> </w:t>
      </w:r>
      <w:r w:rsidRPr="00562CDA">
        <w:rPr>
          <w:b/>
          <w:sz w:val="24"/>
          <w:highlight w:val="lightGray"/>
          <w:lang w:val="el-GR"/>
        </w:rPr>
        <w:t>ΘΕΣΗ</w:t>
      </w:r>
    </w:p>
    <w:p w14:paraId="06A19109" w14:textId="77777777" w:rsidR="00932AC3" w:rsidRPr="006A1068" w:rsidRDefault="00932AC3">
      <w:pPr>
        <w:ind w:right="567"/>
        <w:rPr>
          <w:b/>
          <w:caps/>
          <w:sz w:val="24"/>
          <w:highlight w:val="lightGray"/>
          <w:lang w:val="el-GR"/>
        </w:rPr>
      </w:pPr>
    </w:p>
    <w:p w14:paraId="7F45C222" w14:textId="77777777" w:rsidR="005513E2" w:rsidRDefault="00C817E4" w:rsidP="0034419F">
      <w:pPr>
        <w:ind w:left="2880" w:hanging="2880"/>
        <w:rPr>
          <w:b/>
          <w:caps/>
          <w:sz w:val="24"/>
          <w:highlight w:val="lightGray"/>
          <w:lang w:val="el-GR"/>
        </w:rPr>
      </w:pPr>
      <w:r>
        <w:rPr>
          <w:caps/>
          <w:sz w:val="24"/>
          <w:lang w:val="el-GR"/>
        </w:rPr>
        <w:t>1</w:t>
      </w:r>
      <w:r w:rsidR="005513E2">
        <w:rPr>
          <w:caps/>
          <w:sz w:val="24"/>
          <w:lang w:val="el-GR"/>
        </w:rPr>
        <w:t>/</w:t>
      </w:r>
      <w:r w:rsidR="00163D6A" w:rsidRPr="00163D6A">
        <w:rPr>
          <w:caps/>
          <w:sz w:val="24"/>
          <w:lang w:val="el-GR"/>
        </w:rPr>
        <w:t>20</w:t>
      </w:r>
      <w:r w:rsidR="005513E2">
        <w:rPr>
          <w:caps/>
          <w:sz w:val="24"/>
          <w:lang w:val="el-GR"/>
        </w:rPr>
        <w:t>1</w:t>
      </w:r>
      <w:r>
        <w:rPr>
          <w:caps/>
          <w:sz w:val="24"/>
          <w:lang w:val="el-GR"/>
        </w:rPr>
        <w:t>6</w:t>
      </w:r>
      <w:r w:rsidR="005513E2">
        <w:rPr>
          <w:caps/>
          <w:sz w:val="24"/>
          <w:lang w:val="el-GR"/>
        </w:rPr>
        <w:t xml:space="preserve"> – </w:t>
      </w:r>
      <w:r w:rsidR="005513E2">
        <w:rPr>
          <w:sz w:val="24"/>
          <w:lang w:val="el-GR"/>
        </w:rPr>
        <w:t>σήμερα</w:t>
      </w:r>
      <w:r w:rsidR="005513E2">
        <w:rPr>
          <w:sz w:val="24"/>
          <w:lang w:val="el-GR"/>
        </w:rPr>
        <w:tab/>
      </w:r>
      <w:r>
        <w:rPr>
          <w:sz w:val="24"/>
          <w:lang w:val="el-GR"/>
        </w:rPr>
        <w:t>Αναπληρωτή</w:t>
      </w:r>
      <w:r w:rsidR="005513E2">
        <w:rPr>
          <w:sz w:val="24"/>
          <w:lang w:val="el-GR"/>
        </w:rPr>
        <w:t>ς Καθηγητής Ουρολογίας-Νευροουρολογίας Α.Π.Θ.</w:t>
      </w:r>
    </w:p>
    <w:p w14:paraId="32359793" w14:textId="77777777" w:rsidR="005513E2" w:rsidRPr="005513E2" w:rsidRDefault="005513E2">
      <w:pPr>
        <w:ind w:right="567"/>
        <w:rPr>
          <w:b/>
          <w:caps/>
          <w:sz w:val="24"/>
          <w:highlight w:val="lightGray"/>
          <w:lang w:val="el-GR"/>
        </w:rPr>
      </w:pPr>
    </w:p>
    <w:p w14:paraId="4D04BABE" w14:textId="77777777" w:rsidR="00DB065A" w:rsidRDefault="00DB065A">
      <w:pPr>
        <w:ind w:right="567"/>
        <w:rPr>
          <w:b/>
          <w:caps/>
          <w:sz w:val="24"/>
          <w:lang w:val="el-GR"/>
        </w:rPr>
      </w:pPr>
      <w:r w:rsidRPr="0038161A">
        <w:rPr>
          <w:b/>
          <w:caps/>
          <w:sz w:val="24"/>
          <w:highlight w:val="lightGray"/>
          <w:lang w:val="el-GR"/>
        </w:rPr>
        <w:t>ΑκαδημαΪκοΙ ΤΙτλοι</w:t>
      </w:r>
    </w:p>
    <w:p w14:paraId="497CEAC8" w14:textId="77777777" w:rsidR="00DB065A" w:rsidRDefault="00DB065A">
      <w:pPr>
        <w:ind w:right="567"/>
        <w:rPr>
          <w:b/>
          <w:sz w:val="24"/>
          <w:lang w:val="el-GR"/>
        </w:rPr>
      </w:pPr>
      <w:r>
        <w:rPr>
          <w:b/>
          <w:sz w:val="24"/>
          <w:lang w:val="el-GR"/>
        </w:rPr>
        <w:t xml:space="preserve"> </w:t>
      </w:r>
    </w:p>
    <w:p w14:paraId="5847D9BD" w14:textId="77777777" w:rsidR="00DB065A" w:rsidRDefault="00DB065A">
      <w:pPr>
        <w:numPr>
          <w:ilvl w:val="0"/>
          <w:numId w:val="1"/>
        </w:numPr>
        <w:rPr>
          <w:sz w:val="24"/>
          <w:lang w:val="el-GR"/>
        </w:rPr>
      </w:pPr>
      <w:r>
        <w:rPr>
          <w:sz w:val="24"/>
          <w:lang w:val="el-GR"/>
        </w:rPr>
        <w:t>6/</w:t>
      </w:r>
      <w:r w:rsidR="00163D6A">
        <w:rPr>
          <w:sz w:val="24"/>
          <w:lang w:val="en-GB"/>
        </w:rPr>
        <w:t>19</w:t>
      </w:r>
      <w:r>
        <w:rPr>
          <w:sz w:val="24"/>
          <w:lang w:val="el-GR"/>
        </w:rPr>
        <w:t>98 – 9/</w:t>
      </w:r>
      <w:r w:rsidR="00163D6A">
        <w:rPr>
          <w:sz w:val="24"/>
          <w:lang w:val="en-GB"/>
        </w:rPr>
        <w:t>20</w:t>
      </w:r>
      <w:r>
        <w:rPr>
          <w:sz w:val="24"/>
          <w:lang w:val="el-GR"/>
        </w:rPr>
        <w:t>00</w:t>
      </w:r>
      <w:r>
        <w:rPr>
          <w:sz w:val="24"/>
          <w:lang w:val="el-GR"/>
        </w:rPr>
        <w:tab/>
      </w:r>
      <w:r>
        <w:rPr>
          <w:sz w:val="24"/>
          <w:lang w:val="el-GR"/>
        </w:rPr>
        <w:tab/>
        <w:t xml:space="preserve">Άμισθος Επιστημονικός Συνεργάτης, Ουρολογική </w:t>
      </w:r>
    </w:p>
    <w:p w14:paraId="577914C1" w14:textId="77777777" w:rsidR="00DB065A" w:rsidRDefault="00DB065A">
      <w:pPr>
        <w:ind w:left="2160" w:firstLine="720"/>
        <w:rPr>
          <w:sz w:val="24"/>
          <w:lang w:val="el-GR"/>
        </w:rPr>
      </w:pPr>
      <w:r>
        <w:rPr>
          <w:sz w:val="24"/>
          <w:lang w:val="el-GR"/>
        </w:rPr>
        <w:t xml:space="preserve">Κλινική Α.Π.Θ. </w:t>
      </w:r>
    </w:p>
    <w:p w14:paraId="5B1E1BEF" w14:textId="77777777" w:rsidR="00DB065A" w:rsidRDefault="00DB065A" w:rsidP="00D2486C">
      <w:pPr>
        <w:pStyle w:val="a9"/>
        <w:numPr>
          <w:ilvl w:val="0"/>
          <w:numId w:val="43"/>
        </w:numPr>
        <w:pBdr>
          <w:top w:val="single" w:sz="4" w:space="1" w:color="auto"/>
        </w:pBdr>
        <w:tabs>
          <w:tab w:val="clear" w:pos="720"/>
          <w:tab w:val="num" w:pos="284"/>
        </w:tabs>
        <w:ind w:right="0" w:hanging="720"/>
        <w:rPr>
          <w:bCs/>
        </w:rPr>
      </w:pPr>
      <w:r>
        <w:rPr>
          <w:bCs/>
        </w:rPr>
        <w:t>11/</w:t>
      </w:r>
      <w:r w:rsidR="00163D6A" w:rsidRPr="00163D6A">
        <w:rPr>
          <w:bCs/>
        </w:rPr>
        <w:t>19</w:t>
      </w:r>
      <w:r>
        <w:rPr>
          <w:bCs/>
        </w:rPr>
        <w:t>98 – 1/</w:t>
      </w:r>
      <w:r w:rsidR="00163D6A" w:rsidRPr="00163D6A">
        <w:rPr>
          <w:bCs/>
        </w:rPr>
        <w:t>20</w:t>
      </w:r>
      <w:r>
        <w:rPr>
          <w:bCs/>
        </w:rPr>
        <w:t>00</w:t>
      </w:r>
      <w:r>
        <w:rPr>
          <w:bCs/>
        </w:rPr>
        <w:tab/>
      </w:r>
      <w:r>
        <w:rPr>
          <w:bCs/>
        </w:rPr>
        <w:tab/>
        <w:t xml:space="preserve">Έμμισθος συνεργάτης του Κέντρου Σεξουαλικής και </w:t>
      </w:r>
    </w:p>
    <w:p w14:paraId="2D228847" w14:textId="77777777" w:rsidR="00DB065A" w:rsidRDefault="00DB065A">
      <w:pPr>
        <w:pStyle w:val="a9"/>
        <w:ind w:left="2160" w:right="0" w:firstLine="720"/>
      </w:pPr>
      <w:r>
        <w:t xml:space="preserve">Αναπαραγωγικής Υγείας Α.Π.Θ. (πρωθύστερα Κέντρο </w:t>
      </w:r>
    </w:p>
    <w:p w14:paraId="20D2C737" w14:textId="77777777" w:rsidR="00DB065A" w:rsidRDefault="00DB065A">
      <w:pPr>
        <w:pStyle w:val="a9"/>
        <w:ind w:left="2160" w:right="0" w:firstLine="720"/>
      </w:pPr>
      <w:r>
        <w:t>Αναφοράς Σεξουαλικών Δυσλειτουργιών)</w:t>
      </w:r>
    </w:p>
    <w:p w14:paraId="51313E07" w14:textId="77777777" w:rsidR="00DB065A" w:rsidRDefault="00DB065A" w:rsidP="00E92D01">
      <w:pPr>
        <w:pStyle w:val="a9"/>
        <w:numPr>
          <w:ilvl w:val="0"/>
          <w:numId w:val="31"/>
        </w:numPr>
        <w:pBdr>
          <w:top w:val="single" w:sz="4" w:space="1" w:color="auto"/>
        </w:pBdr>
        <w:tabs>
          <w:tab w:val="num" w:pos="142"/>
          <w:tab w:val="left" w:pos="284"/>
        </w:tabs>
        <w:ind w:left="284" w:right="0" w:hanging="284"/>
      </w:pPr>
      <w:r w:rsidRPr="0038161A">
        <w:t xml:space="preserve">  </w:t>
      </w:r>
      <w:r>
        <w:t>1/</w:t>
      </w:r>
      <w:r w:rsidR="00163D6A" w:rsidRPr="00163D6A">
        <w:t>20</w:t>
      </w:r>
      <w:r>
        <w:t>01 – 3/</w:t>
      </w:r>
      <w:r w:rsidR="00163D6A" w:rsidRPr="00163D6A">
        <w:t>20</w:t>
      </w:r>
      <w:r>
        <w:t>01</w:t>
      </w:r>
      <w:r>
        <w:tab/>
      </w:r>
      <w:r>
        <w:tab/>
      </w:r>
      <w:r>
        <w:rPr>
          <w:lang w:val="en-US"/>
        </w:rPr>
        <w:t>Visiting</w:t>
      </w:r>
      <w:r>
        <w:t xml:space="preserve"> </w:t>
      </w:r>
      <w:r>
        <w:rPr>
          <w:lang w:val="en-US"/>
        </w:rPr>
        <w:t>Fellow</w:t>
      </w:r>
      <w:r>
        <w:t xml:space="preserve">, Εθνικό Νοσοκομείο Νευρολογίας και </w:t>
      </w:r>
    </w:p>
    <w:p w14:paraId="69258375" w14:textId="77777777" w:rsidR="00DB065A" w:rsidRDefault="00DB065A">
      <w:pPr>
        <w:pStyle w:val="a9"/>
        <w:tabs>
          <w:tab w:val="left" w:pos="284"/>
        </w:tabs>
        <w:ind w:right="0"/>
      </w:pPr>
      <w:r>
        <w:tab/>
      </w:r>
      <w:r>
        <w:tab/>
      </w:r>
      <w:r>
        <w:tab/>
      </w:r>
      <w:r>
        <w:tab/>
      </w:r>
      <w:r>
        <w:tab/>
        <w:t xml:space="preserve">Νευροχειρουργικής, Τμήμα Ουρο-Νευρολογίας, Λονδίνο, </w:t>
      </w:r>
    </w:p>
    <w:p w14:paraId="5F311571" w14:textId="77777777" w:rsidR="00DB065A" w:rsidRDefault="00DB065A">
      <w:pPr>
        <w:ind w:right="567"/>
        <w:rPr>
          <w:b/>
          <w:sz w:val="24"/>
          <w:lang w:val="el-GR"/>
        </w:rPr>
      </w:pPr>
      <w:r w:rsidRPr="00084E7A">
        <w:rPr>
          <w:lang w:val="el-GR"/>
        </w:rPr>
        <w:tab/>
      </w:r>
      <w:r w:rsidRPr="00084E7A">
        <w:rPr>
          <w:lang w:val="el-GR"/>
        </w:rPr>
        <w:tab/>
      </w:r>
      <w:r w:rsidRPr="00084E7A">
        <w:rPr>
          <w:lang w:val="el-GR"/>
        </w:rPr>
        <w:tab/>
      </w:r>
      <w:r w:rsidRPr="00084E7A">
        <w:rPr>
          <w:lang w:val="el-GR"/>
        </w:rPr>
        <w:tab/>
      </w:r>
      <w:r>
        <w:rPr>
          <w:sz w:val="24"/>
          <w:lang w:val="el-GR"/>
        </w:rPr>
        <w:t>Μ. Βρετανία</w:t>
      </w:r>
      <w:r>
        <w:rPr>
          <w:lang w:val="el-GR"/>
        </w:rPr>
        <w:t xml:space="preserve"> </w:t>
      </w:r>
    </w:p>
    <w:p w14:paraId="79106624" w14:textId="77777777" w:rsidR="009930B2" w:rsidRPr="007E41AD" w:rsidRDefault="00DB065A" w:rsidP="007E41AD">
      <w:pPr>
        <w:pBdr>
          <w:top w:val="single" w:sz="4" w:space="1" w:color="auto"/>
        </w:pBdr>
        <w:tabs>
          <w:tab w:val="left" w:pos="284"/>
        </w:tabs>
        <w:rPr>
          <w:sz w:val="24"/>
          <w:lang w:val="el-GR"/>
        </w:rPr>
      </w:pPr>
      <w:r w:rsidRPr="007E41AD">
        <w:rPr>
          <w:sz w:val="24"/>
          <w:lang w:val="el-GR"/>
        </w:rPr>
        <w:t>7/</w:t>
      </w:r>
      <w:r w:rsidR="00163D6A" w:rsidRPr="007E41AD">
        <w:rPr>
          <w:sz w:val="24"/>
          <w:lang w:val="el-GR"/>
        </w:rPr>
        <w:t>20</w:t>
      </w:r>
      <w:r w:rsidRPr="007E41AD">
        <w:rPr>
          <w:sz w:val="24"/>
          <w:lang w:val="el-GR"/>
        </w:rPr>
        <w:t>02 – 6/</w:t>
      </w:r>
      <w:r w:rsidR="00163D6A" w:rsidRPr="007E41AD">
        <w:rPr>
          <w:sz w:val="24"/>
          <w:lang w:val="el-GR"/>
        </w:rPr>
        <w:t>20</w:t>
      </w:r>
      <w:r w:rsidRPr="007E41AD">
        <w:rPr>
          <w:sz w:val="24"/>
          <w:lang w:val="el-GR"/>
        </w:rPr>
        <w:t>03</w:t>
      </w:r>
      <w:r w:rsidRPr="007E41AD">
        <w:rPr>
          <w:sz w:val="24"/>
          <w:lang w:val="el-GR"/>
        </w:rPr>
        <w:tab/>
      </w:r>
      <w:r w:rsidRPr="007E41AD">
        <w:rPr>
          <w:sz w:val="24"/>
          <w:lang w:val="el-GR"/>
        </w:rPr>
        <w:tab/>
      </w:r>
      <w:r w:rsidR="009930B2" w:rsidRPr="007E41AD">
        <w:rPr>
          <w:sz w:val="24"/>
          <w:lang w:val="el-GR"/>
        </w:rPr>
        <w:t>Υπότροφος (</w:t>
      </w:r>
      <w:r w:rsidR="00DF75FA" w:rsidRPr="007E41AD">
        <w:rPr>
          <w:sz w:val="24"/>
          <w:lang w:val="el-GR"/>
        </w:rPr>
        <w:t>Ετήσια</w:t>
      </w:r>
      <w:r w:rsidRPr="007E41AD">
        <w:rPr>
          <w:sz w:val="24"/>
          <w:lang w:val="el-GR"/>
        </w:rPr>
        <w:t xml:space="preserve"> υποτροφία</w:t>
      </w:r>
      <w:r w:rsidR="009930B2" w:rsidRPr="007E41AD">
        <w:rPr>
          <w:sz w:val="24"/>
          <w:lang w:val="el-GR"/>
        </w:rPr>
        <w:t xml:space="preserve">) του Προγράμματος </w:t>
      </w:r>
    </w:p>
    <w:p w14:paraId="052B67F8" w14:textId="77777777" w:rsidR="00DB065A" w:rsidRDefault="00DB065A" w:rsidP="009930B2">
      <w:pPr>
        <w:tabs>
          <w:tab w:val="left" w:pos="284"/>
        </w:tabs>
        <w:ind w:left="2880"/>
        <w:rPr>
          <w:sz w:val="24"/>
          <w:lang w:val="el-GR"/>
        </w:rPr>
      </w:pPr>
      <w:r w:rsidRPr="009930B2">
        <w:rPr>
          <w:sz w:val="24"/>
          <w:lang w:val="el-GR"/>
        </w:rPr>
        <w:t xml:space="preserve">Υποτροφιών </w:t>
      </w:r>
      <w:r>
        <w:rPr>
          <w:sz w:val="24"/>
          <w:lang w:val="el-GR"/>
        </w:rPr>
        <w:t>της Ευρωπαϊκής Ουρολογικής Εταιρείας (</w:t>
      </w:r>
      <w:r>
        <w:rPr>
          <w:sz w:val="24"/>
        </w:rPr>
        <w:t>European</w:t>
      </w:r>
      <w:r>
        <w:rPr>
          <w:sz w:val="24"/>
          <w:lang w:val="el-GR"/>
        </w:rPr>
        <w:t xml:space="preserve"> </w:t>
      </w:r>
      <w:r>
        <w:rPr>
          <w:sz w:val="24"/>
        </w:rPr>
        <w:t>Urological</w:t>
      </w:r>
      <w:r>
        <w:rPr>
          <w:sz w:val="24"/>
          <w:lang w:val="el-GR"/>
        </w:rPr>
        <w:t xml:space="preserve"> </w:t>
      </w:r>
      <w:r>
        <w:rPr>
          <w:sz w:val="24"/>
        </w:rPr>
        <w:t>Scholarship</w:t>
      </w:r>
      <w:r>
        <w:rPr>
          <w:sz w:val="24"/>
          <w:lang w:val="el-GR"/>
        </w:rPr>
        <w:t xml:space="preserve"> </w:t>
      </w:r>
      <w:r>
        <w:rPr>
          <w:sz w:val="24"/>
        </w:rPr>
        <w:t>Programme</w:t>
      </w:r>
      <w:r>
        <w:rPr>
          <w:sz w:val="24"/>
          <w:lang w:val="el-GR"/>
        </w:rPr>
        <w:t xml:space="preserve">) για την </w:t>
      </w:r>
    </w:p>
    <w:p w14:paraId="6D40565B" w14:textId="77777777" w:rsidR="00DB065A" w:rsidRDefault="00DB065A">
      <w:pPr>
        <w:tabs>
          <w:tab w:val="left" w:pos="284"/>
        </w:tabs>
        <w:ind w:right="567"/>
        <w:rPr>
          <w:sz w:val="24"/>
          <w:lang w:val="el-GR"/>
        </w:rPr>
      </w:pPr>
      <w:r>
        <w:rPr>
          <w:sz w:val="24"/>
          <w:lang w:val="el-GR"/>
        </w:rPr>
        <w:tab/>
      </w:r>
      <w:r>
        <w:rPr>
          <w:sz w:val="24"/>
          <w:lang w:val="el-GR"/>
        </w:rPr>
        <w:tab/>
      </w:r>
      <w:r>
        <w:rPr>
          <w:sz w:val="24"/>
          <w:lang w:val="el-GR"/>
        </w:rPr>
        <w:tab/>
      </w:r>
      <w:r>
        <w:rPr>
          <w:sz w:val="24"/>
          <w:lang w:val="el-GR"/>
        </w:rPr>
        <w:tab/>
      </w:r>
      <w:r>
        <w:rPr>
          <w:sz w:val="24"/>
          <w:lang w:val="el-GR"/>
        </w:rPr>
        <w:tab/>
        <w:t xml:space="preserve">εκπόνηση ερευνητικού προγράμματος με τίτλο </w:t>
      </w:r>
    </w:p>
    <w:p w14:paraId="583DC2EA" w14:textId="77777777" w:rsidR="00DB065A" w:rsidRDefault="00DB065A">
      <w:pPr>
        <w:tabs>
          <w:tab w:val="left" w:pos="284"/>
        </w:tabs>
        <w:ind w:right="567"/>
        <w:rPr>
          <w:sz w:val="24"/>
          <w:lang w:val="el-GR"/>
        </w:rPr>
      </w:pPr>
      <w:r>
        <w:rPr>
          <w:sz w:val="24"/>
          <w:lang w:val="el-GR"/>
        </w:rPr>
        <w:tab/>
      </w:r>
      <w:r>
        <w:rPr>
          <w:sz w:val="24"/>
          <w:lang w:val="el-GR"/>
        </w:rPr>
        <w:tab/>
      </w:r>
      <w:r>
        <w:rPr>
          <w:sz w:val="24"/>
          <w:lang w:val="el-GR"/>
        </w:rPr>
        <w:tab/>
      </w:r>
      <w:r>
        <w:rPr>
          <w:sz w:val="24"/>
          <w:lang w:val="el-GR"/>
        </w:rPr>
        <w:tab/>
      </w:r>
      <w:r>
        <w:rPr>
          <w:sz w:val="24"/>
          <w:lang w:val="el-GR"/>
        </w:rPr>
        <w:tab/>
        <w:t xml:space="preserve">«Πρωτοπαθείς προσαγωγοί μηχανισμοί στον </w:t>
      </w:r>
    </w:p>
    <w:p w14:paraId="546B6D8A" w14:textId="77777777" w:rsidR="00DB065A" w:rsidRDefault="00DB065A">
      <w:pPr>
        <w:tabs>
          <w:tab w:val="left" w:pos="284"/>
        </w:tabs>
        <w:rPr>
          <w:sz w:val="24"/>
          <w:lang w:val="el-GR"/>
        </w:rPr>
      </w:pPr>
      <w:r>
        <w:rPr>
          <w:sz w:val="24"/>
          <w:lang w:val="el-GR"/>
        </w:rPr>
        <w:tab/>
      </w:r>
      <w:r>
        <w:rPr>
          <w:sz w:val="24"/>
          <w:lang w:val="el-GR"/>
        </w:rPr>
        <w:tab/>
      </w:r>
      <w:r>
        <w:rPr>
          <w:sz w:val="24"/>
          <w:lang w:val="el-GR"/>
        </w:rPr>
        <w:tab/>
      </w:r>
      <w:r>
        <w:rPr>
          <w:sz w:val="24"/>
          <w:lang w:val="el-GR"/>
        </w:rPr>
        <w:tab/>
      </w:r>
      <w:r>
        <w:rPr>
          <w:sz w:val="24"/>
          <w:lang w:val="el-GR"/>
        </w:rPr>
        <w:tab/>
        <w:t xml:space="preserve">ανθρώπινο υπεραντανακλαστικό εξωστήρα και στην </w:t>
      </w:r>
    </w:p>
    <w:p w14:paraId="38561B81" w14:textId="77777777" w:rsidR="00DB065A" w:rsidRDefault="00DB065A">
      <w:pPr>
        <w:tabs>
          <w:tab w:val="left" w:pos="284"/>
        </w:tabs>
        <w:rPr>
          <w:sz w:val="24"/>
          <w:lang w:val="el-GR"/>
        </w:rPr>
      </w:pPr>
      <w:r>
        <w:rPr>
          <w:sz w:val="24"/>
          <w:lang w:val="el-GR"/>
        </w:rPr>
        <w:tab/>
      </w:r>
      <w:r>
        <w:rPr>
          <w:sz w:val="24"/>
          <w:lang w:val="el-GR"/>
        </w:rPr>
        <w:tab/>
      </w:r>
      <w:r>
        <w:rPr>
          <w:sz w:val="24"/>
          <w:lang w:val="el-GR"/>
        </w:rPr>
        <w:tab/>
      </w:r>
      <w:r>
        <w:rPr>
          <w:sz w:val="24"/>
          <w:lang w:val="el-GR"/>
        </w:rPr>
        <w:tab/>
      </w:r>
      <w:r>
        <w:rPr>
          <w:sz w:val="24"/>
          <w:lang w:val="el-GR"/>
        </w:rPr>
        <w:tab/>
        <w:t xml:space="preserve">ανθρώπινη υπερευαίσθητη κύστη – Μία </w:t>
      </w:r>
    </w:p>
    <w:p w14:paraId="5A69EB92" w14:textId="77777777" w:rsidR="00DB065A" w:rsidRPr="002D242F" w:rsidRDefault="00DB065A">
      <w:pPr>
        <w:tabs>
          <w:tab w:val="left" w:pos="284"/>
        </w:tabs>
        <w:ind w:right="567"/>
        <w:rPr>
          <w:sz w:val="24"/>
        </w:rPr>
      </w:pPr>
      <w:r>
        <w:rPr>
          <w:sz w:val="24"/>
          <w:lang w:val="el-GR"/>
        </w:rPr>
        <w:tab/>
      </w:r>
      <w:r>
        <w:rPr>
          <w:sz w:val="24"/>
          <w:lang w:val="el-GR"/>
        </w:rPr>
        <w:tab/>
      </w:r>
      <w:r>
        <w:rPr>
          <w:sz w:val="24"/>
          <w:lang w:val="el-GR"/>
        </w:rPr>
        <w:tab/>
      </w:r>
      <w:r>
        <w:rPr>
          <w:sz w:val="24"/>
          <w:lang w:val="el-GR"/>
        </w:rPr>
        <w:tab/>
      </w:r>
      <w:r>
        <w:rPr>
          <w:sz w:val="24"/>
          <w:lang w:val="el-GR"/>
        </w:rPr>
        <w:tab/>
        <w:t>ανοσοϊστοχημική</w:t>
      </w:r>
      <w:r w:rsidRPr="002D242F">
        <w:rPr>
          <w:sz w:val="24"/>
        </w:rPr>
        <w:t xml:space="preserve"> </w:t>
      </w:r>
      <w:r>
        <w:rPr>
          <w:sz w:val="24"/>
          <w:lang w:val="el-GR"/>
        </w:rPr>
        <w:t>μελέτη</w:t>
      </w:r>
      <w:r w:rsidRPr="002D242F">
        <w:rPr>
          <w:sz w:val="24"/>
        </w:rPr>
        <w:t xml:space="preserve">» </w:t>
      </w:r>
      <w:r>
        <w:rPr>
          <w:sz w:val="24"/>
          <w:lang w:val="el-GR"/>
        </w:rPr>
        <w:t>στα</w:t>
      </w:r>
      <w:r w:rsidRPr="002D242F">
        <w:rPr>
          <w:sz w:val="24"/>
        </w:rPr>
        <w:t xml:space="preserve"> </w:t>
      </w:r>
      <w:r>
        <w:rPr>
          <w:sz w:val="24"/>
          <w:lang w:val="el-GR"/>
        </w:rPr>
        <w:t>Νοσοκομεία</w:t>
      </w:r>
      <w:r w:rsidRPr="002D242F">
        <w:rPr>
          <w:sz w:val="24"/>
        </w:rPr>
        <w:t xml:space="preserve"> </w:t>
      </w:r>
    </w:p>
    <w:p w14:paraId="2C7F135C" w14:textId="77777777" w:rsidR="00DF75FA" w:rsidRDefault="00DB065A" w:rsidP="00DF75FA">
      <w:pPr>
        <w:tabs>
          <w:tab w:val="left" w:pos="284"/>
        </w:tabs>
        <w:rPr>
          <w:sz w:val="24"/>
          <w:lang w:val="en-GB"/>
        </w:rPr>
      </w:pPr>
      <w:r w:rsidRPr="002D242F">
        <w:rPr>
          <w:sz w:val="24"/>
        </w:rPr>
        <w:tab/>
      </w:r>
      <w:r w:rsidRPr="002D242F">
        <w:rPr>
          <w:sz w:val="24"/>
        </w:rPr>
        <w:tab/>
      </w:r>
      <w:r w:rsidRPr="002D242F">
        <w:rPr>
          <w:sz w:val="24"/>
        </w:rPr>
        <w:tab/>
      </w:r>
      <w:r w:rsidRPr="002D242F">
        <w:rPr>
          <w:sz w:val="24"/>
        </w:rPr>
        <w:tab/>
      </w:r>
      <w:r w:rsidRPr="002D242F">
        <w:rPr>
          <w:sz w:val="24"/>
        </w:rPr>
        <w:tab/>
      </w:r>
      <w:r>
        <w:rPr>
          <w:sz w:val="24"/>
        </w:rPr>
        <w:t>Hammersmith</w:t>
      </w:r>
      <w:r w:rsidRPr="00DF75FA">
        <w:rPr>
          <w:sz w:val="24"/>
        </w:rPr>
        <w:t xml:space="preserve"> </w:t>
      </w:r>
      <w:r>
        <w:rPr>
          <w:sz w:val="24"/>
          <w:lang w:val="el-GR"/>
        </w:rPr>
        <w:t>και</w:t>
      </w:r>
      <w:r w:rsidRPr="00DF75FA">
        <w:rPr>
          <w:sz w:val="24"/>
        </w:rPr>
        <w:t xml:space="preserve"> </w:t>
      </w:r>
      <w:r w:rsidR="00DF75FA">
        <w:rPr>
          <w:sz w:val="24"/>
          <w:lang w:val="en-GB"/>
        </w:rPr>
        <w:t xml:space="preserve">National Hospital for Neurology &amp; </w:t>
      </w:r>
    </w:p>
    <w:p w14:paraId="221689AA" w14:textId="77777777" w:rsidR="00DB065A" w:rsidRPr="00151686" w:rsidRDefault="00DF75FA" w:rsidP="00DF75FA">
      <w:pPr>
        <w:tabs>
          <w:tab w:val="left" w:pos="284"/>
        </w:tabs>
        <w:rPr>
          <w:sz w:val="24"/>
          <w:lang w:val="el-GR"/>
        </w:rPr>
      </w:pPr>
      <w:r>
        <w:rPr>
          <w:sz w:val="24"/>
          <w:lang w:val="en-GB"/>
        </w:rPr>
        <w:tab/>
      </w:r>
      <w:r>
        <w:rPr>
          <w:sz w:val="24"/>
          <w:lang w:val="en-GB"/>
        </w:rPr>
        <w:tab/>
      </w:r>
      <w:r>
        <w:rPr>
          <w:sz w:val="24"/>
          <w:lang w:val="en-GB"/>
        </w:rPr>
        <w:tab/>
      </w:r>
      <w:r>
        <w:rPr>
          <w:sz w:val="24"/>
          <w:lang w:val="en-GB"/>
        </w:rPr>
        <w:tab/>
      </w:r>
      <w:r>
        <w:rPr>
          <w:sz w:val="24"/>
          <w:lang w:val="en-GB"/>
        </w:rPr>
        <w:tab/>
        <w:t>Neurosurgery</w:t>
      </w:r>
      <w:r w:rsidR="00DB065A" w:rsidRPr="00151686">
        <w:rPr>
          <w:sz w:val="24"/>
          <w:lang w:val="el-GR"/>
        </w:rPr>
        <w:t xml:space="preserve">, </w:t>
      </w:r>
      <w:r w:rsidR="00DB065A">
        <w:rPr>
          <w:sz w:val="24"/>
          <w:lang w:val="el-GR"/>
        </w:rPr>
        <w:t>Λονδίνο</w:t>
      </w:r>
      <w:r w:rsidR="00DB065A" w:rsidRPr="00151686">
        <w:rPr>
          <w:sz w:val="24"/>
          <w:lang w:val="el-GR"/>
        </w:rPr>
        <w:t xml:space="preserve">, </w:t>
      </w:r>
      <w:r w:rsidR="00DB065A">
        <w:rPr>
          <w:sz w:val="24"/>
          <w:lang w:val="el-GR"/>
        </w:rPr>
        <w:t>Μ</w:t>
      </w:r>
      <w:r w:rsidR="00DB065A" w:rsidRPr="00151686">
        <w:rPr>
          <w:sz w:val="24"/>
          <w:lang w:val="el-GR"/>
        </w:rPr>
        <w:t xml:space="preserve">. </w:t>
      </w:r>
      <w:r w:rsidR="00DB065A">
        <w:rPr>
          <w:sz w:val="24"/>
          <w:lang w:val="el-GR"/>
        </w:rPr>
        <w:t>Βρετανία</w:t>
      </w:r>
      <w:r w:rsidR="00DB065A" w:rsidRPr="00151686">
        <w:rPr>
          <w:sz w:val="24"/>
          <w:lang w:val="el-GR"/>
        </w:rPr>
        <w:t xml:space="preserve"> </w:t>
      </w:r>
    </w:p>
    <w:p w14:paraId="55ABFF0C" w14:textId="77777777" w:rsidR="00DB065A" w:rsidRPr="00151686" w:rsidRDefault="00DB065A" w:rsidP="00E92D01">
      <w:pPr>
        <w:numPr>
          <w:ilvl w:val="0"/>
          <w:numId w:val="31"/>
        </w:numPr>
        <w:pBdr>
          <w:top w:val="single" w:sz="4" w:space="1" w:color="auto"/>
        </w:pBdr>
        <w:tabs>
          <w:tab w:val="left" w:pos="284"/>
        </w:tabs>
        <w:ind w:left="2880" w:right="567" w:hanging="2880"/>
        <w:rPr>
          <w:sz w:val="24"/>
        </w:rPr>
      </w:pPr>
      <w:r w:rsidRPr="00151686">
        <w:rPr>
          <w:sz w:val="24"/>
        </w:rPr>
        <w:t>7/</w:t>
      </w:r>
      <w:r w:rsidR="00163D6A">
        <w:rPr>
          <w:sz w:val="24"/>
        </w:rPr>
        <w:t>20</w:t>
      </w:r>
      <w:r w:rsidRPr="00151686">
        <w:rPr>
          <w:sz w:val="24"/>
        </w:rPr>
        <w:t>0</w:t>
      </w:r>
      <w:r w:rsidR="00151686" w:rsidRPr="00151686">
        <w:rPr>
          <w:sz w:val="24"/>
        </w:rPr>
        <w:t>2</w:t>
      </w:r>
      <w:r w:rsidRPr="00151686">
        <w:rPr>
          <w:sz w:val="24"/>
        </w:rPr>
        <w:t xml:space="preserve"> – </w:t>
      </w:r>
      <w:r w:rsidR="006A653A" w:rsidRPr="00151686">
        <w:rPr>
          <w:sz w:val="24"/>
        </w:rPr>
        <w:t>12/</w:t>
      </w:r>
      <w:r w:rsidR="00163D6A">
        <w:rPr>
          <w:sz w:val="24"/>
        </w:rPr>
        <w:t>20</w:t>
      </w:r>
      <w:r w:rsidR="006A653A" w:rsidRPr="00151686">
        <w:rPr>
          <w:sz w:val="24"/>
        </w:rPr>
        <w:t>06</w:t>
      </w:r>
      <w:r w:rsidRPr="00151686">
        <w:rPr>
          <w:sz w:val="24"/>
        </w:rPr>
        <w:tab/>
      </w:r>
      <w:r w:rsidR="00151686">
        <w:rPr>
          <w:sz w:val="24"/>
          <w:lang w:val="el-GR"/>
        </w:rPr>
        <w:t>Α</w:t>
      </w:r>
      <w:r w:rsidRPr="00151686">
        <w:rPr>
          <w:sz w:val="24"/>
        </w:rPr>
        <w:t xml:space="preserve">) </w:t>
      </w:r>
      <w:r w:rsidRPr="00151686">
        <w:rPr>
          <w:sz w:val="24"/>
          <w:lang w:val="el-GR"/>
        </w:rPr>
        <w:t>Κλινικός</w:t>
      </w:r>
      <w:r w:rsidRPr="00151686">
        <w:rPr>
          <w:sz w:val="24"/>
        </w:rPr>
        <w:t xml:space="preserve"> </w:t>
      </w:r>
      <w:r w:rsidRPr="00151686">
        <w:rPr>
          <w:sz w:val="24"/>
          <w:lang w:val="el-GR"/>
        </w:rPr>
        <w:t>συνεργάτης</w:t>
      </w:r>
      <w:r w:rsidRPr="00151686">
        <w:rPr>
          <w:sz w:val="24"/>
        </w:rPr>
        <w:t xml:space="preserve">, </w:t>
      </w:r>
      <w:r w:rsidR="00151686">
        <w:rPr>
          <w:sz w:val="24"/>
          <w:lang w:val="en-GB"/>
        </w:rPr>
        <w:t>The National Hospital for Neurology &amp; Neurosurgery</w:t>
      </w:r>
      <w:r w:rsidRPr="00151686">
        <w:rPr>
          <w:sz w:val="24"/>
        </w:rPr>
        <w:t xml:space="preserve">, </w:t>
      </w:r>
      <w:r w:rsidR="00151686">
        <w:rPr>
          <w:sz w:val="24"/>
        </w:rPr>
        <w:t>Department of Uro-</w:t>
      </w:r>
    </w:p>
    <w:p w14:paraId="4264435B" w14:textId="77777777" w:rsidR="00DB065A" w:rsidRDefault="00DB065A">
      <w:pPr>
        <w:tabs>
          <w:tab w:val="left" w:pos="284"/>
        </w:tabs>
        <w:ind w:right="567"/>
        <w:rPr>
          <w:sz w:val="24"/>
        </w:rPr>
      </w:pPr>
      <w:r w:rsidRPr="00151686">
        <w:rPr>
          <w:sz w:val="24"/>
        </w:rPr>
        <w:lastRenderedPageBreak/>
        <w:tab/>
      </w:r>
      <w:r w:rsidRPr="00151686">
        <w:rPr>
          <w:sz w:val="24"/>
        </w:rPr>
        <w:tab/>
      </w:r>
      <w:r w:rsidRPr="00151686">
        <w:rPr>
          <w:sz w:val="24"/>
        </w:rPr>
        <w:tab/>
      </w:r>
      <w:r w:rsidRPr="00151686">
        <w:rPr>
          <w:sz w:val="24"/>
        </w:rPr>
        <w:tab/>
      </w:r>
      <w:r w:rsidRPr="00151686">
        <w:rPr>
          <w:sz w:val="24"/>
        </w:rPr>
        <w:tab/>
      </w:r>
      <w:r w:rsidR="00151686">
        <w:rPr>
          <w:sz w:val="24"/>
          <w:lang w:val="en-GB"/>
        </w:rPr>
        <w:t>Neurology</w:t>
      </w:r>
      <w:r>
        <w:rPr>
          <w:sz w:val="24"/>
        </w:rPr>
        <w:t xml:space="preserve">, University College London Hospitals, </w:t>
      </w:r>
    </w:p>
    <w:p w14:paraId="1B78C54A" w14:textId="77777777" w:rsidR="00DB065A" w:rsidRPr="00151686" w:rsidRDefault="00DB065A">
      <w:pPr>
        <w:tabs>
          <w:tab w:val="left" w:pos="284"/>
        </w:tabs>
        <w:ind w:right="567"/>
        <w:rPr>
          <w:sz w:val="24"/>
          <w:lang w:val="el-GR"/>
        </w:rPr>
      </w:pPr>
      <w:r>
        <w:rPr>
          <w:sz w:val="24"/>
        </w:rPr>
        <w:tab/>
      </w:r>
      <w:r>
        <w:rPr>
          <w:sz w:val="24"/>
        </w:rPr>
        <w:tab/>
      </w:r>
      <w:r>
        <w:rPr>
          <w:sz w:val="24"/>
        </w:rPr>
        <w:tab/>
      </w:r>
      <w:r>
        <w:rPr>
          <w:sz w:val="24"/>
        </w:rPr>
        <w:tab/>
      </w:r>
      <w:r>
        <w:rPr>
          <w:sz w:val="24"/>
        </w:rPr>
        <w:tab/>
      </w:r>
      <w:r>
        <w:rPr>
          <w:sz w:val="24"/>
          <w:lang w:val="el-GR"/>
        </w:rPr>
        <w:t>Λονδίνο, Μ. Βρετανία</w:t>
      </w:r>
      <w:r w:rsidR="00151686" w:rsidRPr="00151686">
        <w:rPr>
          <w:sz w:val="24"/>
          <w:lang w:val="el-GR"/>
        </w:rPr>
        <w:t xml:space="preserve"> (7/02 - 12/06)</w:t>
      </w:r>
    </w:p>
    <w:p w14:paraId="03356973" w14:textId="77777777" w:rsidR="00151686" w:rsidRPr="002D242F" w:rsidRDefault="00151686" w:rsidP="00151686">
      <w:pPr>
        <w:tabs>
          <w:tab w:val="left" w:pos="284"/>
        </w:tabs>
        <w:rPr>
          <w:sz w:val="24"/>
          <w:lang w:val="el-GR"/>
        </w:rPr>
      </w:pPr>
      <w:r>
        <w:rPr>
          <w:sz w:val="24"/>
          <w:lang w:val="el-GR"/>
        </w:rPr>
        <w:tab/>
      </w:r>
      <w:r>
        <w:rPr>
          <w:sz w:val="24"/>
          <w:lang w:val="el-GR"/>
        </w:rPr>
        <w:tab/>
      </w:r>
      <w:r>
        <w:rPr>
          <w:sz w:val="24"/>
          <w:lang w:val="el-GR"/>
        </w:rPr>
        <w:tab/>
      </w:r>
      <w:r>
        <w:rPr>
          <w:sz w:val="24"/>
          <w:lang w:val="el-GR"/>
        </w:rPr>
        <w:tab/>
      </w:r>
      <w:r>
        <w:rPr>
          <w:sz w:val="24"/>
          <w:lang w:val="el-GR"/>
        </w:rPr>
        <w:tab/>
      </w:r>
      <w:r>
        <w:rPr>
          <w:sz w:val="24"/>
          <w:lang w:val="en-GB"/>
        </w:rPr>
        <w:t>B</w:t>
      </w:r>
      <w:r w:rsidRPr="002D242F">
        <w:rPr>
          <w:sz w:val="24"/>
          <w:lang w:val="el-GR"/>
        </w:rPr>
        <w:t xml:space="preserve">) </w:t>
      </w:r>
      <w:r>
        <w:rPr>
          <w:sz w:val="24"/>
          <w:lang w:val="el-GR"/>
        </w:rPr>
        <w:t>Επιστημονικός</w:t>
      </w:r>
      <w:r w:rsidRPr="002D242F">
        <w:rPr>
          <w:sz w:val="24"/>
          <w:lang w:val="el-GR"/>
        </w:rPr>
        <w:t xml:space="preserve"> </w:t>
      </w:r>
      <w:r>
        <w:rPr>
          <w:sz w:val="24"/>
          <w:lang w:val="el-GR"/>
        </w:rPr>
        <w:t>συνεργάτης</w:t>
      </w:r>
      <w:r w:rsidRPr="002D242F">
        <w:rPr>
          <w:sz w:val="24"/>
          <w:lang w:val="el-GR"/>
        </w:rPr>
        <w:t>/</w:t>
      </w:r>
      <w:r>
        <w:rPr>
          <w:sz w:val="24"/>
          <w:lang w:val="el-GR"/>
        </w:rPr>
        <w:t>ερευνητής</w:t>
      </w:r>
      <w:r w:rsidRPr="002D242F">
        <w:rPr>
          <w:sz w:val="24"/>
          <w:lang w:val="el-GR"/>
        </w:rPr>
        <w:t xml:space="preserve">,  </w:t>
      </w:r>
    </w:p>
    <w:p w14:paraId="331B11C8" w14:textId="77777777" w:rsidR="00151686" w:rsidRPr="00151686" w:rsidRDefault="00151686" w:rsidP="00151686">
      <w:pPr>
        <w:tabs>
          <w:tab w:val="left" w:pos="284"/>
        </w:tabs>
        <w:ind w:left="2880"/>
        <w:rPr>
          <w:sz w:val="24"/>
          <w:lang w:val="en-GB"/>
        </w:rPr>
      </w:pPr>
      <w:r>
        <w:rPr>
          <w:sz w:val="24"/>
          <w:lang w:val="en-GB"/>
        </w:rPr>
        <w:t>Institute</w:t>
      </w:r>
      <w:r w:rsidRPr="00151686">
        <w:rPr>
          <w:sz w:val="24"/>
        </w:rPr>
        <w:t xml:space="preserve"> </w:t>
      </w:r>
      <w:r>
        <w:rPr>
          <w:sz w:val="24"/>
          <w:lang w:val="en-GB"/>
        </w:rPr>
        <w:t>of</w:t>
      </w:r>
      <w:r w:rsidRPr="00151686">
        <w:rPr>
          <w:sz w:val="24"/>
        </w:rPr>
        <w:t xml:space="preserve"> </w:t>
      </w:r>
      <w:r>
        <w:rPr>
          <w:sz w:val="24"/>
          <w:lang w:val="en-GB"/>
        </w:rPr>
        <w:t>Neurology</w:t>
      </w:r>
      <w:r w:rsidRPr="00151686">
        <w:rPr>
          <w:sz w:val="24"/>
        </w:rPr>
        <w:t xml:space="preserve">, </w:t>
      </w:r>
      <w:r>
        <w:rPr>
          <w:sz w:val="24"/>
        </w:rPr>
        <w:t>University</w:t>
      </w:r>
      <w:r w:rsidRPr="00151686">
        <w:rPr>
          <w:sz w:val="24"/>
        </w:rPr>
        <w:t xml:space="preserve"> </w:t>
      </w:r>
      <w:r>
        <w:rPr>
          <w:sz w:val="24"/>
        </w:rPr>
        <w:t>College</w:t>
      </w:r>
      <w:r w:rsidRPr="00151686">
        <w:rPr>
          <w:sz w:val="24"/>
        </w:rPr>
        <w:t xml:space="preserve"> </w:t>
      </w:r>
      <w:r>
        <w:rPr>
          <w:sz w:val="24"/>
        </w:rPr>
        <w:t>London</w:t>
      </w:r>
      <w:r w:rsidRPr="00151686">
        <w:rPr>
          <w:sz w:val="24"/>
        </w:rPr>
        <w:t xml:space="preserve">, </w:t>
      </w:r>
      <w:r>
        <w:rPr>
          <w:sz w:val="24"/>
          <w:lang w:val="el-GR"/>
        </w:rPr>
        <w:t>Λονδίνο</w:t>
      </w:r>
      <w:r w:rsidRPr="00151686">
        <w:rPr>
          <w:sz w:val="24"/>
        </w:rPr>
        <w:t xml:space="preserve">, </w:t>
      </w:r>
      <w:r>
        <w:rPr>
          <w:sz w:val="24"/>
          <w:lang w:val="el-GR"/>
        </w:rPr>
        <w:t>Μ</w:t>
      </w:r>
      <w:r w:rsidRPr="00151686">
        <w:rPr>
          <w:sz w:val="24"/>
        </w:rPr>
        <w:t xml:space="preserve">. </w:t>
      </w:r>
      <w:r>
        <w:rPr>
          <w:sz w:val="24"/>
          <w:lang w:val="el-GR"/>
        </w:rPr>
        <w:t>Βρετανία</w:t>
      </w:r>
      <w:r w:rsidRPr="00151686">
        <w:rPr>
          <w:sz w:val="24"/>
        </w:rPr>
        <w:t xml:space="preserve"> </w:t>
      </w:r>
      <w:r>
        <w:rPr>
          <w:sz w:val="24"/>
          <w:lang w:val="en-GB"/>
        </w:rPr>
        <w:t>(7/03 – 12/06)</w:t>
      </w:r>
    </w:p>
    <w:p w14:paraId="3085F78E" w14:textId="77777777" w:rsidR="00DB065A" w:rsidRPr="00151686" w:rsidRDefault="00151686" w:rsidP="00151686">
      <w:pPr>
        <w:tabs>
          <w:tab w:val="left" w:pos="284"/>
        </w:tabs>
        <w:ind w:left="2880"/>
        <w:rPr>
          <w:sz w:val="24"/>
          <w:lang w:val="el-GR"/>
        </w:rPr>
      </w:pPr>
      <w:r>
        <w:rPr>
          <w:sz w:val="24"/>
          <w:lang w:val="el-GR"/>
        </w:rPr>
        <w:t>Γ</w:t>
      </w:r>
      <w:r w:rsidR="00DB065A" w:rsidRPr="00151686">
        <w:rPr>
          <w:sz w:val="24"/>
          <w:lang w:val="el-GR"/>
        </w:rPr>
        <w:t xml:space="preserve">) </w:t>
      </w:r>
      <w:r w:rsidR="00DB065A">
        <w:rPr>
          <w:sz w:val="24"/>
          <w:lang w:val="el-GR"/>
        </w:rPr>
        <w:t>Επιστημονικός</w:t>
      </w:r>
      <w:r w:rsidR="00DB065A" w:rsidRPr="00151686">
        <w:rPr>
          <w:sz w:val="24"/>
          <w:lang w:val="el-GR"/>
        </w:rPr>
        <w:t xml:space="preserve"> </w:t>
      </w:r>
      <w:r w:rsidR="00DB065A">
        <w:rPr>
          <w:sz w:val="24"/>
          <w:lang w:val="el-GR"/>
        </w:rPr>
        <w:t>συνεργάτης</w:t>
      </w:r>
      <w:r w:rsidR="00DB065A" w:rsidRPr="00151686">
        <w:rPr>
          <w:sz w:val="24"/>
          <w:lang w:val="el-GR"/>
        </w:rPr>
        <w:t>-</w:t>
      </w:r>
      <w:r w:rsidR="00DB065A">
        <w:rPr>
          <w:sz w:val="24"/>
          <w:lang w:val="el-GR"/>
        </w:rPr>
        <w:t>ερευνητής</w:t>
      </w:r>
      <w:r w:rsidR="00DB065A" w:rsidRPr="00151686">
        <w:rPr>
          <w:sz w:val="24"/>
          <w:lang w:val="el-GR"/>
        </w:rPr>
        <w:t xml:space="preserve">, </w:t>
      </w:r>
      <w:r w:rsidR="00DB065A">
        <w:rPr>
          <w:sz w:val="24"/>
          <w:lang w:val="el-GR"/>
        </w:rPr>
        <w:t>Μονάδα</w:t>
      </w:r>
      <w:r w:rsidR="00DB065A" w:rsidRPr="00151686">
        <w:rPr>
          <w:sz w:val="24"/>
          <w:lang w:val="el-GR"/>
        </w:rPr>
        <w:t xml:space="preserve"> </w:t>
      </w:r>
    </w:p>
    <w:p w14:paraId="1E76E186" w14:textId="77777777" w:rsidR="00DB065A" w:rsidRDefault="00DB065A">
      <w:pPr>
        <w:tabs>
          <w:tab w:val="left" w:pos="284"/>
        </w:tabs>
        <w:rPr>
          <w:sz w:val="24"/>
          <w:lang w:val="el-GR"/>
        </w:rPr>
      </w:pPr>
      <w:r w:rsidRPr="00151686">
        <w:rPr>
          <w:sz w:val="24"/>
          <w:lang w:val="el-GR"/>
        </w:rPr>
        <w:tab/>
      </w:r>
      <w:r w:rsidRPr="00151686">
        <w:rPr>
          <w:sz w:val="24"/>
          <w:lang w:val="el-GR"/>
        </w:rPr>
        <w:tab/>
      </w:r>
      <w:r w:rsidRPr="00151686">
        <w:rPr>
          <w:sz w:val="24"/>
          <w:lang w:val="el-GR"/>
        </w:rPr>
        <w:tab/>
      </w:r>
      <w:r w:rsidRPr="00151686">
        <w:rPr>
          <w:sz w:val="24"/>
          <w:lang w:val="el-GR"/>
        </w:rPr>
        <w:tab/>
      </w:r>
      <w:r w:rsidRPr="00151686">
        <w:rPr>
          <w:sz w:val="24"/>
          <w:lang w:val="el-GR"/>
        </w:rPr>
        <w:tab/>
      </w:r>
      <w:r>
        <w:rPr>
          <w:sz w:val="24"/>
          <w:lang w:val="el-GR"/>
        </w:rPr>
        <w:t>Περιφερικών</w:t>
      </w:r>
      <w:r w:rsidRPr="00084E7A">
        <w:rPr>
          <w:sz w:val="24"/>
          <w:lang w:val="el-GR"/>
        </w:rPr>
        <w:t xml:space="preserve"> </w:t>
      </w:r>
      <w:r>
        <w:rPr>
          <w:sz w:val="24"/>
          <w:lang w:val="el-GR"/>
        </w:rPr>
        <w:t>Νευροπαθειών</w:t>
      </w:r>
      <w:r w:rsidRPr="00084E7A">
        <w:rPr>
          <w:sz w:val="24"/>
          <w:lang w:val="el-GR"/>
        </w:rPr>
        <w:t xml:space="preserve">, </w:t>
      </w:r>
      <w:r w:rsidRPr="00084E7A">
        <w:rPr>
          <w:sz w:val="24"/>
          <w:lang w:val="el-GR"/>
        </w:rPr>
        <w:tab/>
      </w:r>
      <w:r>
        <w:rPr>
          <w:sz w:val="24"/>
          <w:lang w:val="el-GR"/>
        </w:rPr>
        <w:t>Νοσοκομείο</w:t>
      </w:r>
      <w:r w:rsidRPr="00084E7A">
        <w:rPr>
          <w:sz w:val="24"/>
          <w:lang w:val="el-GR"/>
        </w:rPr>
        <w:t xml:space="preserve"> </w:t>
      </w:r>
      <w:r>
        <w:rPr>
          <w:sz w:val="24"/>
        </w:rPr>
        <w:t>Hammersmith</w:t>
      </w:r>
      <w:r w:rsidRPr="00084E7A">
        <w:rPr>
          <w:sz w:val="24"/>
          <w:lang w:val="el-GR"/>
        </w:rPr>
        <w:t xml:space="preserve">, </w:t>
      </w:r>
    </w:p>
    <w:p w14:paraId="51B68A79" w14:textId="77777777" w:rsidR="00DB065A" w:rsidRPr="00151686" w:rsidRDefault="00DB065A" w:rsidP="00961072">
      <w:pPr>
        <w:tabs>
          <w:tab w:val="left" w:pos="284"/>
        </w:tabs>
        <w:ind w:left="2880"/>
        <w:rPr>
          <w:sz w:val="24"/>
          <w:lang w:val="en-GB"/>
        </w:rPr>
      </w:pPr>
      <w:r>
        <w:rPr>
          <w:sz w:val="24"/>
        </w:rPr>
        <w:t>Imperial</w:t>
      </w:r>
      <w:r w:rsidRPr="00151686">
        <w:rPr>
          <w:sz w:val="24"/>
        </w:rPr>
        <w:t xml:space="preserve"> </w:t>
      </w:r>
      <w:r>
        <w:rPr>
          <w:sz w:val="24"/>
        </w:rPr>
        <w:t>College</w:t>
      </w:r>
      <w:r w:rsidRPr="00151686">
        <w:rPr>
          <w:sz w:val="24"/>
        </w:rPr>
        <w:t xml:space="preserve"> </w:t>
      </w:r>
      <w:r>
        <w:rPr>
          <w:sz w:val="24"/>
        </w:rPr>
        <w:t>London</w:t>
      </w:r>
      <w:r w:rsidRPr="00151686">
        <w:rPr>
          <w:sz w:val="24"/>
        </w:rPr>
        <w:t xml:space="preserve">, </w:t>
      </w:r>
      <w:r>
        <w:rPr>
          <w:sz w:val="24"/>
          <w:lang w:val="el-GR"/>
        </w:rPr>
        <w:t>Λονδίνο</w:t>
      </w:r>
      <w:r w:rsidRPr="00151686">
        <w:rPr>
          <w:sz w:val="24"/>
        </w:rPr>
        <w:t xml:space="preserve">, </w:t>
      </w:r>
      <w:r>
        <w:rPr>
          <w:sz w:val="24"/>
          <w:lang w:val="el-GR"/>
        </w:rPr>
        <w:t>Μ</w:t>
      </w:r>
      <w:r w:rsidRPr="00151686">
        <w:rPr>
          <w:sz w:val="24"/>
        </w:rPr>
        <w:t xml:space="preserve">. </w:t>
      </w:r>
      <w:r>
        <w:rPr>
          <w:sz w:val="24"/>
          <w:lang w:val="el-GR"/>
        </w:rPr>
        <w:t>Βρετανία</w:t>
      </w:r>
      <w:r w:rsidR="00151686">
        <w:rPr>
          <w:sz w:val="24"/>
          <w:lang w:val="en-GB"/>
        </w:rPr>
        <w:t xml:space="preserve"> (7/02 </w:t>
      </w:r>
      <w:r w:rsidR="00961072">
        <w:rPr>
          <w:sz w:val="24"/>
          <w:lang w:val="en-GB"/>
        </w:rPr>
        <w:t>–</w:t>
      </w:r>
      <w:r w:rsidR="00151686">
        <w:rPr>
          <w:sz w:val="24"/>
          <w:lang w:val="en-GB"/>
        </w:rPr>
        <w:t xml:space="preserve"> </w:t>
      </w:r>
      <w:r w:rsidR="00961072">
        <w:rPr>
          <w:sz w:val="24"/>
          <w:lang w:val="en-GB"/>
        </w:rPr>
        <w:t>6/05)</w:t>
      </w:r>
    </w:p>
    <w:p w14:paraId="62EB3805" w14:textId="77777777" w:rsidR="0038161A" w:rsidRPr="0038161A" w:rsidRDefault="006A653A" w:rsidP="00151686">
      <w:pPr>
        <w:tabs>
          <w:tab w:val="left" w:pos="284"/>
        </w:tabs>
        <w:ind w:left="720"/>
        <w:rPr>
          <w:sz w:val="24"/>
        </w:rPr>
      </w:pPr>
      <w:r w:rsidRPr="0038161A">
        <w:rPr>
          <w:sz w:val="24"/>
        </w:rPr>
        <w:tab/>
      </w:r>
      <w:r w:rsidR="00DB065A" w:rsidRPr="0038161A">
        <w:rPr>
          <w:sz w:val="24"/>
        </w:rPr>
        <w:tab/>
      </w:r>
      <w:r w:rsidR="00DB065A" w:rsidRPr="0038161A">
        <w:rPr>
          <w:sz w:val="24"/>
        </w:rPr>
        <w:tab/>
      </w:r>
      <w:r w:rsidR="00151686">
        <w:rPr>
          <w:sz w:val="24"/>
          <w:lang w:val="el-GR"/>
        </w:rPr>
        <w:t>Δ</w:t>
      </w:r>
      <w:r w:rsidR="00151686" w:rsidRPr="00961072">
        <w:rPr>
          <w:sz w:val="24"/>
        </w:rPr>
        <w:t xml:space="preserve">) </w:t>
      </w:r>
      <w:r w:rsidR="00DB065A" w:rsidRPr="0038161A">
        <w:rPr>
          <w:sz w:val="24"/>
          <w:lang w:val="el-GR"/>
        </w:rPr>
        <w:t>Επιστημονικός</w:t>
      </w:r>
      <w:r w:rsidR="00DB065A" w:rsidRPr="0038161A">
        <w:rPr>
          <w:sz w:val="24"/>
        </w:rPr>
        <w:t xml:space="preserve"> </w:t>
      </w:r>
      <w:r w:rsidR="00DB065A" w:rsidRPr="0038161A">
        <w:rPr>
          <w:sz w:val="24"/>
          <w:lang w:val="el-GR"/>
        </w:rPr>
        <w:t>συνεργάτης</w:t>
      </w:r>
      <w:r w:rsidR="00DB065A" w:rsidRPr="0038161A">
        <w:rPr>
          <w:sz w:val="24"/>
        </w:rPr>
        <w:t xml:space="preserve">, </w:t>
      </w:r>
      <w:r w:rsidR="0038161A" w:rsidRPr="0038161A">
        <w:rPr>
          <w:sz w:val="24"/>
          <w:lang w:val="en-GB"/>
        </w:rPr>
        <w:t xml:space="preserve">Institute of Urology &amp; </w:t>
      </w:r>
    </w:p>
    <w:p w14:paraId="74D0FF84" w14:textId="77777777" w:rsidR="00DB065A" w:rsidRPr="00961072" w:rsidRDefault="0038161A" w:rsidP="00DF75FA">
      <w:pPr>
        <w:tabs>
          <w:tab w:val="left" w:pos="284"/>
        </w:tabs>
        <w:ind w:left="2880"/>
        <w:rPr>
          <w:sz w:val="24"/>
          <w:lang w:val="en-GB"/>
        </w:rPr>
      </w:pPr>
      <w:r w:rsidRPr="0038161A">
        <w:rPr>
          <w:sz w:val="24"/>
          <w:lang w:val="en-GB"/>
        </w:rPr>
        <w:t>Nephrology</w:t>
      </w:r>
      <w:r w:rsidR="00DB065A" w:rsidRPr="0038161A">
        <w:rPr>
          <w:sz w:val="24"/>
        </w:rPr>
        <w:t xml:space="preserve">, University College London, </w:t>
      </w:r>
      <w:r w:rsidR="00DB065A">
        <w:rPr>
          <w:sz w:val="24"/>
          <w:lang w:val="el-GR"/>
        </w:rPr>
        <w:t>Λονδίνο</w:t>
      </w:r>
      <w:r w:rsidR="00DB065A" w:rsidRPr="0038161A">
        <w:rPr>
          <w:sz w:val="24"/>
        </w:rPr>
        <w:t xml:space="preserve">, </w:t>
      </w:r>
      <w:r w:rsidR="00DB065A">
        <w:rPr>
          <w:sz w:val="24"/>
          <w:lang w:val="el-GR"/>
        </w:rPr>
        <w:t>Μ</w:t>
      </w:r>
      <w:r w:rsidR="00DB065A" w:rsidRPr="0038161A">
        <w:rPr>
          <w:sz w:val="24"/>
        </w:rPr>
        <w:t xml:space="preserve">. </w:t>
      </w:r>
      <w:r w:rsidR="00DB065A">
        <w:rPr>
          <w:sz w:val="24"/>
          <w:lang w:val="el-GR"/>
        </w:rPr>
        <w:t>Βρετανία</w:t>
      </w:r>
      <w:r w:rsidR="00961072">
        <w:rPr>
          <w:sz w:val="24"/>
          <w:lang w:val="en-GB"/>
        </w:rPr>
        <w:t xml:space="preserve"> (2/04 – 2/06)</w:t>
      </w:r>
    </w:p>
    <w:p w14:paraId="10E753C8" w14:textId="77777777" w:rsidR="00DF75FA" w:rsidRDefault="00DB065A" w:rsidP="00E92D01">
      <w:pPr>
        <w:numPr>
          <w:ilvl w:val="0"/>
          <w:numId w:val="31"/>
        </w:numPr>
        <w:pBdr>
          <w:top w:val="single" w:sz="4" w:space="1" w:color="auto"/>
        </w:pBdr>
        <w:tabs>
          <w:tab w:val="left" w:pos="284"/>
        </w:tabs>
        <w:ind w:hanging="720"/>
        <w:rPr>
          <w:sz w:val="24"/>
          <w:lang w:val="el-GR"/>
        </w:rPr>
      </w:pPr>
      <w:r w:rsidRPr="00DF75FA">
        <w:rPr>
          <w:sz w:val="24"/>
          <w:lang w:val="el-GR"/>
        </w:rPr>
        <w:t>6/</w:t>
      </w:r>
      <w:r w:rsidR="00163D6A" w:rsidRPr="00163D6A">
        <w:rPr>
          <w:sz w:val="24"/>
          <w:lang w:val="el-GR"/>
        </w:rPr>
        <w:t>20</w:t>
      </w:r>
      <w:r w:rsidRPr="00DF75FA">
        <w:rPr>
          <w:sz w:val="24"/>
          <w:lang w:val="el-GR"/>
        </w:rPr>
        <w:t xml:space="preserve">04 </w:t>
      </w:r>
      <w:r w:rsidRPr="00DF75FA">
        <w:rPr>
          <w:sz w:val="24"/>
          <w:lang w:val="el-GR"/>
        </w:rPr>
        <w:tab/>
      </w:r>
      <w:r w:rsidRPr="00DF75FA">
        <w:rPr>
          <w:sz w:val="24"/>
          <w:lang w:val="el-GR"/>
        </w:rPr>
        <w:tab/>
      </w:r>
      <w:r w:rsidRPr="00DF75FA">
        <w:rPr>
          <w:sz w:val="24"/>
          <w:lang w:val="el-GR"/>
        </w:rPr>
        <w:tab/>
      </w:r>
      <w:r w:rsidR="0038161A" w:rsidRPr="00DF75FA">
        <w:rPr>
          <w:sz w:val="24"/>
          <w:lang w:val="el-GR"/>
        </w:rPr>
        <w:t>Δ</w:t>
      </w:r>
      <w:r w:rsidRPr="00DF75FA">
        <w:rPr>
          <w:sz w:val="24"/>
          <w:lang w:val="el-GR"/>
        </w:rPr>
        <w:t>ιδάκτορα</w:t>
      </w:r>
      <w:r w:rsidR="0038161A" w:rsidRPr="00DF75FA">
        <w:rPr>
          <w:sz w:val="24"/>
          <w:lang w:val="el-GR"/>
        </w:rPr>
        <w:t xml:space="preserve">ς Τμήματος Ιατρικής </w:t>
      </w:r>
      <w:r w:rsidRPr="00DF75FA">
        <w:rPr>
          <w:sz w:val="24"/>
          <w:lang w:val="el-GR"/>
        </w:rPr>
        <w:t xml:space="preserve">Α.Π.Θ. </w:t>
      </w:r>
      <w:r w:rsidR="0038161A" w:rsidRPr="00DF75FA">
        <w:rPr>
          <w:sz w:val="24"/>
          <w:lang w:val="el-GR"/>
        </w:rPr>
        <w:t xml:space="preserve">Τίτλος διατριβής: </w:t>
      </w:r>
    </w:p>
    <w:p w14:paraId="1585D7A1" w14:textId="77777777" w:rsidR="0038161A" w:rsidRDefault="0038161A" w:rsidP="00DF75FA">
      <w:pPr>
        <w:tabs>
          <w:tab w:val="left" w:pos="284"/>
        </w:tabs>
        <w:ind w:left="2880"/>
        <w:rPr>
          <w:sz w:val="24"/>
          <w:lang w:val="el-GR"/>
        </w:rPr>
      </w:pPr>
      <w:r w:rsidRPr="00DF75FA">
        <w:rPr>
          <w:sz w:val="24"/>
          <w:lang w:val="el-GR"/>
        </w:rPr>
        <w:t>«Αντικειμενική αξιολόγηση της</w:t>
      </w:r>
      <w:r w:rsidR="00DF75FA">
        <w:rPr>
          <w:sz w:val="24"/>
          <w:lang w:val="el-GR"/>
        </w:rPr>
        <w:t xml:space="preserve"> </w:t>
      </w:r>
      <w:r>
        <w:rPr>
          <w:sz w:val="24"/>
          <w:lang w:val="el-GR"/>
        </w:rPr>
        <w:t xml:space="preserve">αποτελεσματικότητας της φαρμακοθεραπείας στην αντιμετώπιση των στυτικών δυσλειτουργιών». </w:t>
      </w:r>
    </w:p>
    <w:p w14:paraId="4AAE0943" w14:textId="77777777" w:rsidR="0038161A" w:rsidRDefault="0038161A" w:rsidP="00E92D01">
      <w:pPr>
        <w:numPr>
          <w:ilvl w:val="0"/>
          <w:numId w:val="31"/>
        </w:numPr>
        <w:pBdr>
          <w:top w:val="single" w:sz="4" w:space="1" w:color="auto"/>
        </w:pBdr>
        <w:tabs>
          <w:tab w:val="left" w:pos="284"/>
        </w:tabs>
        <w:ind w:hanging="720"/>
        <w:rPr>
          <w:sz w:val="24"/>
          <w:lang w:val="el-GR"/>
        </w:rPr>
      </w:pPr>
      <w:r w:rsidRPr="0038161A">
        <w:rPr>
          <w:sz w:val="24"/>
          <w:lang w:val="el-GR"/>
        </w:rPr>
        <w:t>12</w:t>
      </w:r>
      <w:r w:rsidR="006A653A" w:rsidRPr="0038161A">
        <w:rPr>
          <w:sz w:val="24"/>
          <w:lang w:val="el-GR"/>
        </w:rPr>
        <w:t>/</w:t>
      </w:r>
      <w:r w:rsidR="00163D6A" w:rsidRPr="00163D6A">
        <w:rPr>
          <w:sz w:val="24"/>
          <w:lang w:val="el-GR"/>
        </w:rPr>
        <w:t>20</w:t>
      </w:r>
      <w:r w:rsidR="006A653A" w:rsidRPr="0038161A">
        <w:rPr>
          <w:sz w:val="24"/>
          <w:lang w:val="el-GR"/>
        </w:rPr>
        <w:t>06</w:t>
      </w:r>
      <w:r w:rsidR="00163D6A" w:rsidRPr="00163D6A">
        <w:rPr>
          <w:sz w:val="24"/>
          <w:lang w:val="el-GR"/>
        </w:rPr>
        <w:t>-8/2011</w:t>
      </w:r>
      <w:r w:rsidR="006A653A" w:rsidRPr="0038161A">
        <w:rPr>
          <w:sz w:val="24"/>
          <w:lang w:val="el-GR"/>
        </w:rPr>
        <w:tab/>
      </w:r>
      <w:r w:rsidR="006A653A" w:rsidRPr="0038161A">
        <w:rPr>
          <w:sz w:val="24"/>
          <w:lang w:val="el-GR"/>
        </w:rPr>
        <w:tab/>
        <w:t>Λέκτορα</w:t>
      </w:r>
      <w:r w:rsidRPr="0038161A">
        <w:rPr>
          <w:sz w:val="24"/>
          <w:lang w:val="el-GR"/>
        </w:rPr>
        <w:t>ς</w:t>
      </w:r>
      <w:r w:rsidR="006A653A" w:rsidRPr="0038161A">
        <w:rPr>
          <w:sz w:val="24"/>
          <w:lang w:val="el-GR"/>
        </w:rPr>
        <w:t xml:space="preserve"> </w:t>
      </w:r>
      <w:r w:rsidR="00406DB4" w:rsidRPr="0038161A">
        <w:rPr>
          <w:sz w:val="24"/>
          <w:lang w:val="el-GR"/>
        </w:rPr>
        <w:t xml:space="preserve">Α.Π.Θ. </w:t>
      </w:r>
      <w:r w:rsidR="006A653A" w:rsidRPr="0038161A">
        <w:rPr>
          <w:sz w:val="24"/>
          <w:lang w:val="el-GR"/>
        </w:rPr>
        <w:t xml:space="preserve">με γνωστικό αντικείμενο </w:t>
      </w:r>
    </w:p>
    <w:p w14:paraId="11A63E03" w14:textId="77777777" w:rsidR="006A653A" w:rsidRPr="0038161A" w:rsidRDefault="0038161A" w:rsidP="0038161A">
      <w:pPr>
        <w:tabs>
          <w:tab w:val="left" w:pos="284"/>
        </w:tabs>
        <w:ind w:right="567"/>
        <w:rPr>
          <w:sz w:val="24"/>
          <w:lang w:val="el-GR"/>
        </w:rPr>
      </w:pPr>
      <w:r>
        <w:rPr>
          <w:sz w:val="24"/>
          <w:lang w:val="el-GR"/>
        </w:rPr>
        <w:tab/>
      </w:r>
      <w:r>
        <w:rPr>
          <w:sz w:val="24"/>
          <w:lang w:val="el-GR"/>
        </w:rPr>
        <w:tab/>
      </w:r>
      <w:r>
        <w:rPr>
          <w:sz w:val="24"/>
          <w:lang w:val="el-GR"/>
        </w:rPr>
        <w:tab/>
      </w:r>
      <w:r>
        <w:rPr>
          <w:sz w:val="24"/>
          <w:lang w:val="el-GR"/>
        </w:rPr>
        <w:tab/>
      </w:r>
      <w:r>
        <w:rPr>
          <w:sz w:val="24"/>
          <w:lang w:val="el-GR"/>
        </w:rPr>
        <w:tab/>
      </w:r>
      <w:r w:rsidR="006A653A" w:rsidRPr="0038161A">
        <w:rPr>
          <w:sz w:val="24"/>
          <w:lang w:val="el-GR"/>
        </w:rPr>
        <w:t>Ουρολογία</w:t>
      </w:r>
      <w:r w:rsidR="00151686">
        <w:rPr>
          <w:sz w:val="24"/>
          <w:lang w:val="el-GR"/>
        </w:rPr>
        <w:t>-</w:t>
      </w:r>
      <w:r w:rsidR="006A653A" w:rsidRPr="0038161A">
        <w:rPr>
          <w:sz w:val="24"/>
          <w:lang w:val="el-GR"/>
        </w:rPr>
        <w:t>Νευροουρολογία</w:t>
      </w:r>
      <w:r w:rsidR="006A653A" w:rsidRPr="0038161A">
        <w:rPr>
          <w:sz w:val="24"/>
          <w:lang w:val="el-GR"/>
        </w:rPr>
        <w:tab/>
      </w:r>
    </w:p>
    <w:p w14:paraId="31A5B76E" w14:textId="77777777" w:rsidR="004E0D30" w:rsidRPr="0038161A" w:rsidRDefault="004E0D30" w:rsidP="00D2486C">
      <w:pPr>
        <w:numPr>
          <w:ilvl w:val="0"/>
          <w:numId w:val="46"/>
        </w:numPr>
        <w:pBdr>
          <w:top w:val="single" w:sz="4" w:space="1" w:color="auto"/>
        </w:pBdr>
        <w:tabs>
          <w:tab w:val="left" w:pos="284"/>
        </w:tabs>
        <w:ind w:hanging="720"/>
        <w:rPr>
          <w:sz w:val="24"/>
        </w:rPr>
      </w:pPr>
      <w:r w:rsidRPr="0038161A">
        <w:rPr>
          <w:sz w:val="24"/>
        </w:rPr>
        <w:t>2/</w:t>
      </w:r>
      <w:r w:rsidR="00163D6A">
        <w:rPr>
          <w:sz w:val="24"/>
        </w:rPr>
        <w:t>20</w:t>
      </w:r>
      <w:r w:rsidRPr="0038161A">
        <w:rPr>
          <w:sz w:val="24"/>
        </w:rPr>
        <w:t>09</w:t>
      </w:r>
      <w:r w:rsidR="007E6E4D">
        <w:rPr>
          <w:sz w:val="24"/>
        </w:rPr>
        <w:t xml:space="preserve"> - 2/</w:t>
      </w:r>
      <w:r w:rsidR="00163D6A">
        <w:rPr>
          <w:sz w:val="24"/>
        </w:rPr>
        <w:t>20</w:t>
      </w:r>
      <w:r w:rsidR="007E6E4D">
        <w:rPr>
          <w:sz w:val="24"/>
        </w:rPr>
        <w:t>12</w:t>
      </w:r>
      <w:r w:rsidRPr="0038161A">
        <w:rPr>
          <w:sz w:val="24"/>
        </w:rPr>
        <w:tab/>
      </w:r>
      <w:r w:rsidRPr="0038161A">
        <w:rPr>
          <w:sz w:val="24"/>
        </w:rPr>
        <w:tab/>
      </w:r>
      <w:r w:rsidRPr="0038161A">
        <w:rPr>
          <w:sz w:val="24"/>
          <w:lang w:val="el-GR"/>
        </w:rPr>
        <w:t>Επίτιμος</w:t>
      </w:r>
      <w:r w:rsidRPr="0038161A">
        <w:rPr>
          <w:sz w:val="24"/>
        </w:rPr>
        <w:t xml:space="preserve"> </w:t>
      </w:r>
      <w:r w:rsidRPr="0038161A">
        <w:rPr>
          <w:sz w:val="24"/>
          <w:lang w:val="el-GR"/>
        </w:rPr>
        <w:t>Λέκτορας</w:t>
      </w:r>
      <w:r w:rsidRPr="0038161A">
        <w:rPr>
          <w:sz w:val="24"/>
        </w:rPr>
        <w:t xml:space="preserve"> </w:t>
      </w:r>
      <w:r w:rsidRPr="0038161A">
        <w:rPr>
          <w:sz w:val="24"/>
          <w:lang w:val="el-GR"/>
        </w:rPr>
        <w:t>στο</w:t>
      </w:r>
      <w:r w:rsidRPr="0038161A">
        <w:rPr>
          <w:sz w:val="24"/>
        </w:rPr>
        <w:t xml:space="preserve"> </w:t>
      </w:r>
      <w:r w:rsidRPr="0038161A">
        <w:rPr>
          <w:sz w:val="24"/>
          <w:lang w:val="en-GB"/>
        </w:rPr>
        <w:t xml:space="preserve">Institute of Neurology, </w:t>
      </w:r>
    </w:p>
    <w:p w14:paraId="3D7AD599" w14:textId="77777777" w:rsidR="005513E2" w:rsidRPr="005513E2" w:rsidRDefault="004E0D30" w:rsidP="005513E2">
      <w:pPr>
        <w:tabs>
          <w:tab w:val="left" w:pos="284"/>
        </w:tabs>
        <w:ind w:left="720" w:right="567"/>
        <w:rPr>
          <w:sz w:val="24"/>
          <w:lang w:val="el-GR"/>
        </w:rPr>
      </w:pPr>
      <w:r>
        <w:rPr>
          <w:sz w:val="24"/>
        </w:rPr>
        <w:tab/>
      </w:r>
      <w:r>
        <w:rPr>
          <w:sz w:val="24"/>
        </w:rPr>
        <w:tab/>
      </w:r>
      <w:r>
        <w:rPr>
          <w:sz w:val="24"/>
        </w:rPr>
        <w:tab/>
        <w:t>University</w:t>
      </w:r>
      <w:r w:rsidRPr="004E0D30">
        <w:rPr>
          <w:sz w:val="24"/>
        </w:rPr>
        <w:t xml:space="preserve"> </w:t>
      </w:r>
      <w:r>
        <w:rPr>
          <w:sz w:val="24"/>
        </w:rPr>
        <w:t>College</w:t>
      </w:r>
      <w:r w:rsidRPr="004E0D30">
        <w:rPr>
          <w:sz w:val="24"/>
        </w:rPr>
        <w:t xml:space="preserve"> </w:t>
      </w:r>
      <w:r>
        <w:rPr>
          <w:sz w:val="24"/>
        </w:rPr>
        <w:t>London</w:t>
      </w:r>
      <w:r w:rsidRPr="004E0D30">
        <w:rPr>
          <w:sz w:val="24"/>
        </w:rPr>
        <w:t xml:space="preserve"> </w:t>
      </w:r>
    </w:p>
    <w:p w14:paraId="2C6111DF" w14:textId="77777777" w:rsidR="005513E2" w:rsidRDefault="005513E2" w:rsidP="005513E2">
      <w:pPr>
        <w:numPr>
          <w:ilvl w:val="0"/>
          <w:numId w:val="31"/>
        </w:numPr>
        <w:pBdr>
          <w:top w:val="single" w:sz="4" w:space="1" w:color="auto"/>
        </w:pBdr>
        <w:tabs>
          <w:tab w:val="left" w:pos="284"/>
        </w:tabs>
        <w:ind w:hanging="720"/>
        <w:rPr>
          <w:sz w:val="24"/>
          <w:lang w:val="el-GR"/>
        </w:rPr>
      </w:pPr>
      <w:r>
        <w:rPr>
          <w:sz w:val="24"/>
          <w:lang w:val="el-GR"/>
        </w:rPr>
        <w:t>8/</w:t>
      </w:r>
      <w:r w:rsidR="00163D6A" w:rsidRPr="00163D6A">
        <w:rPr>
          <w:sz w:val="24"/>
          <w:lang w:val="el-GR"/>
        </w:rPr>
        <w:t>20</w:t>
      </w:r>
      <w:r>
        <w:rPr>
          <w:sz w:val="24"/>
          <w:lang w:val="el-GR"/>
        </w:rPr>
        <w:t>11</w:t>
      </w:r>
      <w:r w:rsidR="00C817E4">
        <w:rPr>
          <w:sz w:val="24"/>
          <w:lang w:val="el-GR"/>
        </w:rPr>
        <w:t xml:space="preserve"> – 1/2016</w:t>
      </w:r>
      <w:r>
        <w:rPr>
          <w:sz w:val="24"/>
          <w:lang w:val="el-GR"/>
        </w:rPr>
        <w:tab/>
      </w:r>
      <w:r>
        <w:rPr>
          <w:sz w:val="24"/>
          <w:lang w:val="el-GR"/>
        </w:rPr>
        <w:tab/>
        <w:t>Επίκουρος Καθηγητής ΑΠΘ</w:t>
      </w:r>
      <w:r w:rsidRPr="005513E2">
        <w:rPr>
          <w:sz w:val="24"/>
          <w:lang w:val="el-GR"/>
        </w:rPr>
        <w:t xml:space="preserve"> </w:t>
      </w:r>
      <w:r w:rsidRPr="0038161A">
        <w:rPr>
          <w:sz w:val="24"/>
          <w:lang w:val="el-GR"/>
        </w:rPr>
        <w:t xml:space="preserve">με γνωστικό αντικείμενο </w:t>
      </w:r>
    </w:p>
    <w:p w14:paraId="22F74FD6" w14:textId="77777777" w:rsidR="006A653A" w:rsidRDefault="005513E2" w:rsidP="005513E2">
      <w:pPr>
        <w:pStyle w:val="ae"/>
        <w:tabs>
          <w:tab w:val="left" w:pos="284"/>
        </w:tabs>
        <w:ind w:right="567"/>
        <w:rPr>
          <w:sz w:val="24"/>
          <w:lang w:val="el-GR"/>
        </w:rPr>
      </w:pPr>
      <w:r>
        <w:rPr>
          <w:sz w:val="24"/>
          <w:lang w:val="el-GR"/>
        </w:rPr>
        <w:tab/>
      </w:r>
      <w:r>
        <w:rPr>
          <w:sz w:val="24"/>
          <w:lang w:val="el-GR"/>
        </w:rPr>
        <w:tab/>
      </w:r>
      <w:r>
        <w:rPr>
          <w:sz w:val="24"/>
          <w:lang w:val="el-GR"/>
        </w:rPr>
        <w:tab/>
      </w:r>
      <w:r w:rsidRPr="0038161A">
        <w:rPr>
          <w:sz w:val="24"/>
          <w:lang w:val="el-GR"/>
        </w:rPr>
        <w:t>Ουρολογία</w:t>
      </w:r>
      <w:r>
        <w:rPr>
          <w:sz w:val="24"/>
          <w:lang w:val="el-GR"/>
        </w:rPr>
        <w:t>-</w:t>
      </w:r>
      <w:r w:rsidRPr="0038161A">
        <w:rPr>
          <w:sz w:val="24"/>
          <w:lang w:val="el-GR"/>
        </w:rPr>
        <w:t>Νευροουρολογία</w:t>
      </w:r>
    </w:p>
    <w:p w14:paraId="04BE8496" w14:textId="77777777" w:rsidR="00C817E4" w:rsidRDefault="00C817E4" w:rsidP="00C817E4">
      <w:pPr>
        <w:numPr>
          <w:ilvl w:val="0"/>
          <w:numId w:val="31"/>
        </w:numPr>
        <w:pBdr>
          <w:top w:val="single" w:sz="4" w:space="1" w:color="auto"/>
        </w:pBdr>
        <w:tabs>
          <w:tab w:val="left" w:pos="284"/>
        </w:tabs>
        <w:ind w:hanging="720"/>
        <w:rPr>
          <w:sz w:val="24"/>
          <w:lang w:val="el-GR"/>
        </w:rPr>
      </w:pPr>
      <w:r>
        <w:rPr>
          <w:sz w:val="24"/>
          <w:lang w:val="el-GR"/>
        </w:rPr>
        <w:t>1/</w:t>
      </w:r>
      <w:r w:rsidRPr="00163D6A">
        <w:rPr>
          <w:sz w:val="24"/>
          <w:lang w:val="el-GR"/>
        </w:rPr>
        <w:t>20</w:t>
      </w:r>
      <w:r>
        <w:rPr>
          <w:sz w:val="24"/>
          <w:lang w:val="el-GR"/>
        </w:rPr>
        <w:t>16 – σήμερα</w:t>
      </w:r>
      <w:r>
        <w:rPr>
          <w:sz w:val="24"/>
          <w:lang w:val="el-GR"/>
        </w:rPr>
        <w:tab/>
      </w:r>
      <w:r>
        <w:rPr>
          <w:sz w:val="24"/>
          <w:lang w:val="el-GR"/>
        </w:rPr>
        <w:tab/>
        <w:t>Αναπληρωτής Καθηγητής ΑΠΘ</w:t>
      </w:r>
      <w:r w:rsidRPr="005513E2">
        <w:rPr>
          <w:sz w:val="24"/>
          <w:lang w:val="el-GR"/>
        </w:rPr>
        <w:t xml:space="preserve"> </w:t>
      </w:r>
      <w:r w:rsidRPr="0038161A">
        <w:rPr>
          <w:sz w:val="24"/>
          <w:lang w:val="el-GR"/>
        </w:rPr>
        <w:t xml:space="preserve">με γνωστικό αντικείμενο </w:t>
      </w:r>
    </w:p>
    <w:p w14:paraId="1BF118AE" w14:textId="77777777" w:rsidR="00C817E4" w:rsidRDefault="00C817E4" w:rsidP="00C817E4">
      <w:pPr>
        <w:pStyle w:val="ae"/>
        <w:tabs>
          <w:tab w:val="left" w:pos="284"/>
        </w:tabs>
        <w:ind w:right="567"/>
        <w:rPr>
          <w:sz w:val="24"/>
          <w:lang w:val="el-GR"/>
        </w:rPr>
      </w:pPr>
      <w:r>
        <w:rPr>
          <w:sz w:val="24"/>
          <w:lang w:val="el-GR"/>
        </w:rPr>
        <w:tab/>
      </w:r>
      <w:r>
        <w:rPr>
          <w:sz w:val="24"/>
          <w:lang w:val="el-GR"/>
        </w:rPr>
        <w:tab/>
      </w:r>
      <w:r>
        <w:rPr>
          <w:sz w:val="24"/>
          <w:lang w:val="el-GR"/>
        </w:rPr>
        <w:tab/>
      </w:r>
      <w:r w:rsidRPr="0038161A">
        <w:rPr>
          <w:sz w:val="24"/>
          <w:lang w:val="el-GR"/>
        </w:rPr>
        <w:t>Ουρολογία</w:t>
      </w:r>
      <w:r>
        <w:rPr>
          <w:sz w:val="24"/>
          <w:lang w:val="el-GR"/>
        </w:rPr>
        <w:t>-</w:t>
      </w:r>
      <w:r w:rsidRPr="0038161A">
        <w:rPr>
          <w:sz w:val="24"/>
          <w:lang w:val="el-GR"/>
        </w:rPr>
        <w:t>Νευροουρολογία</w:t>
      </w:r>
    </w:p>
    <w:p w14:paraId="0B4C88CE" w14:textId="77777777" w:rsidR="00C817E4" w:rsidRPr="00C817E4" w:rsidRDefault="00C817E4" w:rsidP="00C817E4">
      <w:pPr>
        <w:tabs>
          <w:tab w:val="left" w:pos="284"/>
        </w:tabs>
        <w:ind w:right="567"/>
        <w:rPr>
          <w:sz w:val="24"/>
          <w:lang w:val="el-GR"/>
        </w:rPr>
      </w:pPr>
    </w:p>
    <w:p w14:paraId="12290627" w14:textId="77777777" w:rsidR="000939AB" w:rsidRPr="001E6B38" w:rsidRDefault="000939AB" w:rsidP="006A653A">
      <w:pPr>
        <w:tabs>
          <w:tab w:val="left" w:pos="284"/>
        </w:tabs>
        <w:ind w:right="567"/>
        <w:rPr>
          <w:sz w:val="24"/>
          <w:lang w:val="el-GR"/>
        </w:rPr>
      </w:pPr>
    </w:p>
    <w:p w14:paraId="4ADDCC4D" w14:textId="77777777" w:rsidR="00F55722" w:rsidRPr="001E6B38" w:rsidRDefault="00F55722" w:rsidP="006A653A">
      <w:pPr>
        <w:tabs>
          <w:tab w:val="left" w:pos="284"/>
        </w:tabs>
        <w:ind w:right="567"/>
        <w:rPr>
          <w:sz w:val="24"/>
          <w:lang w:val="el-GR"/>
        </w:rPr>
      </w:pPr>
    </w:p>
    <w:p w14:paraId="39F38069" w14:textId="77777777" w:rsidR="009930B2" w:rsidRPr="001E6B38" w:rsidRDefault="009930B2" w:rsidP="00FD4C37">
      <w:pPr>
        <w:pBdr>
          <w:top w:val="single" w:sz="4" w:space="1" w:color="auto"/>
          <w:left w:val="single" w:sz="4" w:space="4" w:color="auto"/>
          <w:bottom w:val="single" w:sz="4" w:space="1" w:color="auto"/>
          <w:right w:val="single" w:sz="4" w:space="4" w:color="auto"/>
        </w:pBdr>
        <w:ind w:right="567"/>
        <w:rPr>
          <w:b/>
          <w:sz w:val="28"/>
          <w:lang w:val="el-GR"/>
        </w:rPr>
      </w:pPr>
      <w:r w:rsidRPr="001E6B38">
        <w:rPr>
          <w:b/>
          <w:sz w:val="28"/>
          <w:lang w:val="el-GR"/>
        </w:rPr>
        <w:t xml:space="preserve">2. </w:t>
      </w:r>
      <w:r w:rsidRPr="009930B2">
        <w:rPr>
          <w:b/>
          <w:sz w:val="28"/>
          <w:lang w:val="el-GR"/>
        </w:rPr>
        <w:t>ΔΙΔΑΚΤΙΚΟ</w:t>
      </w:r>
      <w:r w:rsidRPr="001E6B38">
        <w:rPr>
          <w:b/>
          <w:sz w:val="28"/>
          <w:lang w:val="el-GR"/>
        </w:rPr>
        <w:t xml:space="preserve"> </w:t>
      </w:r>
      <w:r w:rsidRPr="009930B2">
        <w:rPr>
          <w:b/>
          <w:sz w:val="28"/>
          <w:lang w:val="el-GR"/>
        </w:rPr>
        <w:t>ΕΡΓΟ</w:t>
      </w:r>
    </w:p>
    <w:p w14:paraId="4D921F33" w14:textId="77777777" w:rsidR="00B160BC" w:rsidRPr="001E6B38" w:rsidRDefault="00B160BC" w:rsidP="009930B2">
      <w:pPr>
        <w:ind w:right="567"/>
        <w:rPr>
          <w:b/>
          <w:sz w:val="24"/>
          <w:lang w:val="el-GR"/>
        </w:rPr>
      </w:pPr>
    </w:p>
    <w:p w14:paraId="79C3C64F" w14:textId="77777777" w:rsidR="009930B2" w:rsidRPr="001E6B38" w:rsidRDefault="00B10178" w:rsidP="005D4937">
      <w:pPr>
        <w:tabs>
          <w:tab w:val="left" w:pos="8505"/>
        </w:tabs>
        <w:rPr>
          <w:b/>
          <w:sz w:val="24"/>
          <w:lang w:val="el-GR"/>
        </w:rPr>
      </w:pPr>
      <w:r w:rsidRPr="001E6B38">
        <w:rPr>
          <w:b/>
          <w:sz w:val="24"/>
          <w:highlight w:val="lightGray"/>
          <w:lang w:val="el-GR"/>
        </w:rPr>
        <w:t>2.1</w:t>
      </w:r>
      <w:r w:rsidR="009930B2" w:rsidRPr="001E6B38">
        <w:rPr>
          <w:b/>
          <w:sz w:val="24"/>
          <w:highlight w:val="lightGray"/>
          <w:lang w:val="el-GR"/>
        </w:rPr>
        <w:t xml:space="preserve">. </w:t>
      </w:r>
      <w:r w:rsidRPr="005D4937">
        <w:rPr>
          <w:b/>
          <w:caps/>
          <w:sz w:val="24"/>
          <w:highlight w:val="lightGray"/>
          <w:lang w:val="el-GR"/>
        </w:rPr>
        <w:t>Διδασκαλία</w:t>
      </w:r>
      <w:r w:rsidRPr="001E6B38">
        <w:rPr>
          <w:b/>
          <w:caps/>
          <w:sz w:val="24"/>
          <w:highlight w:val="lightGray"/>
          <w:lang w:val="el-GR"/>
        </w:rPr>
        <w:t xml:space="preserve"> </w:t>
      </w:r>
      <w:r w:rsidRPr="005D4937">
        <w:rPr>
          <w:b/>
          <w:caps/>
          <w:sz w:val="24"/>
          <w:highlight w:val="lightGray"/>
          <w:lang w:val="el-GR"/>
        </w:rPr>
        <w:t>προπτυχιακών</w:t>
      </w:r>
      <w:r w:rsidRPr="001E6B38">
        <w:rPr>
          <w:b/>
          <w:caps/>
          <w:sz w:val="24"/>
          <w:highlight w:val="lightGray"/>
          <w:lang w:val="el-GR"/>
        </w:rPr>
        <w:t xml:space="preserve"> </w:t>
      </w:r>
      <w:r w:rsidRPr="005D4937">
        <w:rPr>
          <w:b/>
          <w:caps/>
          <w:sz w:val="24"/>
          <w:highlight w:val="lightGray"/>
          <w:lang w:val="el-GR"/>
        </w:rPr>
        <w:t>μαθημάτων</w:t>
      </w:r>
      <w:r w:rsidRPr="001E6B38">
        <w:rPr>
          <w:b/>
          <w:caps/>
          <w:sz w:val="24"/>
          <w:highlight w:val="lightGray"/>
          <w:lang w:val="el-GR"/>
        </w:rPr>
        <w:t xml:space="preserve"> </w:t>
      </w:r>
      <w:r w:rsidR="009930B2" w:rsidRPr="005D4937">
        <w:rPr>
          <w:b/>
          <w:caps/>
          <w:sz w:val="24"/>
          <w:highlight w:val="lightGray"/>
          <w:lang w:val="el-GR"/>
        </w:rPr>
        <w:t>Ιατρικ</w:t>
      </w:r>
      <w:r w:rsidRPr="005D4937">
        <w:rPr>
          <w:b/>
          <w:caps/>
          <w:sz w:val="24"/>
          <w:highlight w:val="lightGray"/>
          <w:lang w:val="el-GR"/>
        </w:rPr>
        <w:t>ής</w:t>
      </w:r>
      <w:r w:rsidR="009930B2" w:rsidRPr="001E6B38">
        <w:rPr>
          <w:b/>
          <w:caps/>
          <w:sz w:val="24"/>
          <w:highlight w:val="lightGray"/>
          <w:lang w:val="el-GR"/>
        </w:rPr>
        <w:t xml:space="preserve"> </w:t>
      </w:r>
      <w:r w:rsidRPr="005D4937">
        <w:rPr>
          <w:b/>
          <w:caps/>
          <w:sz w:val="24"/>
          <w:highlight w:val="lightGray"/>
          <w:lang w:val="el-GR"/>
        </w:rPr>
        <w:t>Σχολή</w:t>
      </w:r>
      <w:r w:rsidR="009930B2" w:rsidRPr="005D4937">
        <w:rPr>
          <w:b/>
          <w:caps/>
          <w:sz w:val="24"/>
          <w:highlight w:val="lightGray"/>
          <w:lang w:val="el-GR"/>
        </w:rPr>
        <w:t>ς</w:t>
      </w:r>
      <w:r w:rsidR="009930B2" w:rsidRPr="001E6B38">
        <w:rPr>
          <w:b/>
          <w:caps/>
          <w:sz w:val="24"/>
          <w:highlight w:val="lightGray"/>
          <w:lang w:val="el-GR"/>
        </w:rPr>
        <w:t xml:space="preserve"> </w:t>
      </w:r>
      <w:r w:rsidR="009930B2" w:rsidRPr="005D4937">
        <w:rPr>
          <w:b/>
          <w:caps/>
          <w:sz w:val="24"/>
          <w:highlight w:val="lightGray"/>
          <w:lang w:val="el-GR"/>
        </w:rPr>
        <w:t>Α</w:t>
      </w:r>
      <w:r w:rsidR="009930B2" w:rsidRPr="001E6B38">
        <w:rPr>
          <w:b/>
          <w:caps/>
          <w:sz w:val="24"/>
          <w:highlight w:val="lightGray"/>
          <w:lang w:val="el-GR"/>
        </w:rPr>
        <w:t>.</w:t>
      </w:r>
      <w:r w:rsidR="009930B2" w:rsidRPr="005D4937">
        <w:rPr>
          <w:b/>
          <w:caps/>
          <w:sz w:val="24"/>
          <w:highlight w:val="lightGray"/>
          <w:lang w:val="el-GR"/>
        </w:rPr>
        <w:t>Π</w:t>
      </w:r>
      <w:r w:rsidR="009930B2" w:rsidRPr="001E6B38">
        <w:rPr>
          <w:b/>
          <w:caps/>
          <w:sz w:val="24"/>
          <w:highlight w:val="lightGray"/>
          <w:lang w:val="el-GR"/>
        </w:rPr>
        <w:t>.</w:t>
      </w:r>
      <w:r w:rsidR="009930B2" w:rsidRPr="005D4937">
        <w:rPr>
          <w:b/>
          <w:caps/>
          <w:sz w:val="24"/>
          <w:highlight w:val="lightGray"/>
          <w:lang w:val="el-GR"/>
        </w:rPr>
        <w:t>Θ</w:t>
      </w:r>
      <w:r w:rsidR="009930B2" w:rsidRPr="001E6B38">
        <w:rPr>
          <w:b/>
          <w:caps/>
          <w:sz w:val="24"/>
          <w:highlight w:val="lightGray"/>
          <w:lang w:val="el-GR"/>
        </w:rPr>
        <w:t>.</w:t>
      </w:r>
    </w:p>
    <w:p w14:paraId="669BBC48" w14:textId="77777777" w:rsidR="009930B2" w:rsidRDefault="00B10178" w:rsidP="009930B2">
      <w:pPr>
        <w:pStyle w:val="31"/>
        <w:tabs>
          <w:tab w:val="clear" w:pos="567"/>
          <w:tab w:val="left" w:pos="8505"/>
        </w:tabs>
      </w:pPr>
      <w:r w:rsidRPr="0027796C">
        <w:rPr>
          <w:b/>
        </w:rPr>
        <w:t>Α.</w:t>
      </w:r>
      <w:r>
        <w:t xml:space="preserve"> </w:t>
      </w:r>
      <w:r w:rsidR="009930B2" w:rsidRPr="00A25CFF">
        <w:rPr>
          <w:b/>
        </w:rPr>
        <w:t xml:space="preserve">10/95 - </w:t>
      </w:r>
      <w:r w:rsidR="00231326" w:rsidRPr="00A25CFF">
        <w:rPr>
          <w:b/>
        </w:rPr>
        <w:t>1</w:t>
      </w:r>
      <w:r w:rsidR="009930B2" w:rsidRPr="00A25CFF">
        <w:rPr>
          <w:b/>
        </w:rPr>
        <w:t>/9</w:t>
      </w:r>
      <w:r w:rsidR="00231326" w:rsidRPr="00A25CFF">
        <w:rPr>
          <w:b/>
        </w:rPr>
        <w:t>9</w:t>
      </w:r>
      <w:r w:rsidR="009930B2">
        <w:t xml:space="preserve"> </w:t>
      </w:r>
      <w:r w:rsidR="009930B2">
        <w:tab/>
      </w:r>
      <w:r w:rsidR="00231326">
        <w:t>Συμμετοχή στην κ</w:t>
      </w:r>
      <w:r w:rsidR="009930B2">
        <w:t xml:space="preserve">λινική εκπαίδευση και διδασκαλία </w:t>
      </w:r>
      <w:r w:rsidR="00231326">
        <w:t xml:space="preserve">από αμφιθεάτρου </w:t>
      </w:r>
      <w:r w:rsidR="009930B2">
        <w:t>φοιτητών της Ιατρικής Σχολής του Α.Π.Θ. στ</w:t>
      </w:r>
      <w:r>
        <w:t>α πλαίσια του μαθήματος κορμού</w:t>
      </w:r>
      <w:r w:rsidR="009930B2">
        <w:t xml:space="preserve"> </w:t>
      </w:r>
      <w:r>
        <w:t>‘</w:t>
      </w:r>
      <w:r w:rsidR="009930B2">
        <w:t>Ουρολογία</w:t>
      </w:r>
      <w:r>
        <w:t>’ του Ζ΄ εξαμήνου</w:t>
      </w:r>
    </w:p>
    <w:p w14:paraId="7F931275" w14:textId="77777777" w:rsidR="009930B2" w:rsidRPr="00FA601B" w:rsidRDefault="00B10178" w:rsidP="009930B2">
      <w:pPr>
        <w:pStyle w:val="31"/>
        <w:rPr>
          <w:b/>
        </w:rPr>
      </w:pPr>
      <w:r w:rsidRPr="0027796C">
        <w:rPr>
          <w:b/>
        </w:rPr>
        <w:t>Β.</w:t>
      </w:r>
      <w:r>
        <w:t xml:space="preserve"> </w:t>
      </w:r>
      <w:r w:rsidR="009930B2" w:rsidRPr="00A25CFF">
        <w:rPr>
          <w:b/>
        </w:rPr>
        <w:t>9/07 – σήμερα</w:t>
      </w:r>
      <w:r w:rsidR="009930B2">
        <w:rPr>
          <w:b/>
        </w:rPr>
        <w:tab/>
      </w:r>
      <w:r w:rsidR="00231326" w:rsidRPr="00803232">
        <w:t>Αυτόνομο διδακτικό έργο των φοιτητών Ιατρικής Α.Π.Θ.</w:t>
      </w:r>
      <w:r w:rsidR="00231326">
        <w:rPr>
          <w:b/>
        </w:rPr>
        <w:t xml:space="preserve"> </w:t>
      </w:r>
      <w:r w:rsidR="009930B2">
        <w:t>στα πλαίσια του μαθήματος ‘Ουρολογία’ με αντικείμενο «Νευροουρολογία» και «Γυναικολογική Ουρολογία»</w:t>
      </w:r>
    </w:p>
    <w:p w14:paraId="48381FD2" w14:textId="77777777" w:rsidR="009930B2" w:rsidRDefault="009930B2" w:rsidP="009930B2">
      <w:pPr>
        <w:ind w:right="567"/>
        <w:rPr>
          <w:b/>
          <w:sz w:val="24"/>
          <w:lang w:val="el-GR"/>
        </w:rPr>
      </w:pPr>
    </w:p>
    <w:p w14:paraId="2C2984F2" w14:textId="77777777" w:rsidR="00F55722" w:rsidRDefault="00F55722" w:rsidP="009930B2">
      <w:pPr>
        <w:ind w:right="567"/>
        <w:rPr>
          <w:b/>
          <w:sz w:val="24"/>
          <w:lang w:val="el-GR"/>
        </w:rPr>
      </w:pPr>
    </w:p>
    <w:p w14:paraId="4FDE0098" w14:textId="77777777" w:rsidR="00310B84" w:rsidRDefault="00803232" w:rsidP="00803232">
      <w:pPr>
        <w:rPr>
          <w:b/>
          <w:caps/>
          <w:sz w:val="24"/>
          <w:lang w:val="el-GR"/>
        </w:rPr>
      </w:pPr>
      <w:r w:rsidRPr="005D4937">
        <w:rPr>
          <w:b/>
          <w:caps/>
          <w:sz w:val="24"/>
          <w:highlight w:val="lightGray"/>
          <w:lang w:val="el-GR"/>
        </w:rPr>
        <w:t>2.2</w:t>
      </w:r>
      <w:r w:rsidR="009930B2" w:rsidRPr="005D4937">
        <w:rPr>
          <w:b/>
          <w:caps/>
          <w:sz w:val="24"/>
          <w:highlight w:val="lightGray"/>
          <w:lang w:val="el-GR"/>
        </w:rPr>
        <w:t xml:space="preserve">. </w:t>
      </w:r>
      <w:r w:rsidR="00251BCE" w:rsidRPr="005D4937">
        <w:rPr>
          <w:b/>
          <w:caps/>
          <w:sz w:val="24"/>
          <w:highlight w:val="lightGray"/>
          <w:lang w:val="el-GR"/>
        </w:rPr>
        <w:t>Ε</w:t>
      </w:r>
      <w:r w:rsidR="00310B84" w:rsidRPr="005D4937">
        <w:rPr>
          <w:b/>
          <w:caps/>
          <w:sz w:val="24"/>
          <w:highlight w:val="lightGray"/>
          <w:lang w:val="el-GR"/>
        </w:rPr>
        <w:t>κπαίδευση ειδικευόμενων Ουρολογίας και ειδικών Ουρολόγων</w:t>
      </w:r>
      <w:r w:rsidR="00310B84" w:rsidRPr="005D4937">
        <w:rPr>
          <w:b/>
          <w:caps/>
          <w:sz w:val="24"/>
          <w:lang w:val="el-GR"/>
        </w:rPr>
        <w:t xml:space="preserve"> </w:t>
      </w:r>
    </w:p>
    <w:p w14:paraId="12C9A867" w14:textId="77777777" w:rsidR="006A6AE5" w:rsidRPr="005D4937" w:rsidRDefault="006A6AE5" w:rsidP="00803232">
      <w:pPr>
        <w:rPr>
          <w:b/>
          <w:caps/>
          <w:sz w:val="24"/>
          <w:lang w:val="el-GR"/>
        </w:rPr>
      </w:pPr>
    </w:p>
    <w:p w14:paraId="5D4E4172" w14:textId="77777777" w:rsidR="008A3D20" w:rsidRDefault="00251BCE" w:rsidP="002C44C6">
      <w:pPr>
        <w:ind w:left="2880" w:hanging="2880"/>
        <w:rPr>
          <w:sz w:val="24"/>
          <w:lang w:val="el-GR"/>
        </w:rPr>
      </w:pPr>
      <w:r w:rsidRPr="00326299">
        <w:rPr>
          <w:b/>
          <w:sz w:val="24"/>
          <w:lang w:val="el-GR"/>
        </w:rPr>
        <w:t>Α.</w:t>
      </w:r>
      <w:r w:rsidR="008A3D20">
        <w:rPr>
          <w:sz w:val="24"/>
          <w:lang w:val="el-GR"/>
        </w:rPr>
        <w:t xml:space="preserve"> </w:t>
      </w:r>
      <w:r w:rsidRPr="00251BCE">
        <w:rPr>
          <w:sz w:val="24"/>
          <w:lang w:val="el-GR"/>
        </w:rPr>
        <w:t>Θεωρητική και πρακτική εκπαίδευση ειδικευόμενων ιατρών της Β΄ Ουρολογικ</w:t>
      </w:r>
      <w:r w:rsidR="008A3D20">
        <w:rPr>
          <w:sz w:val="24"/>
          <w:lang w:val="el-GR"/>
        </w:rPr>
        <w:t>ής</w:t>
      </w:r>
    </w:p>
    <w:p w14:paraId="1E319DF0" w14:textId="77777777" w:rsidR="008A3D20" w:rsidRDefault="00251BCE" w:rsidP="002C44C6">
      <w:pPr>
        <w:ind w:left="2880" w:hanging="2880"/>
        <w:rPr>
          <w:sz w:val="24"/>
          <w:lang w:val="el-GR"/>
        </w:rPr>
      </w:pPr>
      <w:r w:rsidRPr="00251BCE">
        <w:rPr>
          <w:sz w:val="24"/>
          <w:lang w:val="el-GR"/>
        </w:rPr>
        <w:t>Κλινικής Α.Π.Θ. στα πλαίσια τ</w:t>
      </w:r>
      <w:r w:rsidR="008B6AFB">
        <w:rPr>
          <w:sz w:val="24"/>
          <w:lang w:val="el-GR"/>
        </w:rPr>
        <w:t>ων</w:t>
      </w:r>
      <w:r w:rsidRPr="00251BCE">
        <w:rPr>
          <w:sz w:val="24"/>
          <w:lang w:val="el-GR"/>
        </w:rPr>
        <w:t xml:space="preserve"> γνωστικ</w:t>
      </w:r>
      <w:r w:rsidR="008B6AFB">
        <w:rPr>
          <w:sz w:val="24"/>
          <w:lang w:val="el-GR"/>
        </w:rPr>
        <w:t>ών</w:t>
      </w:r>
      <w:r w:rsidRPr="00251BCE">
        <w:rPr>
          <w:sz w:val="24"/>
          <w:lang w:val="el-GR"/>
        </w:rPr>
        <w:t xml:space="preserve"> αντικειμέν</w:t>
      </w:r>
      <w:r w:rsidR="008B6AFB">
        <w:rPr>
          <w:sz w:val="24"/>
          <w:lang w:val="el-GR"/>
        </w:rPr>
        <w:t>ων</w:t>
      </w:r>
      <w:r w:rsidRPr="00251BCE">
        <w:rPr>
          <w:sz w:val="24"/>
          <w:lang w:val="el-GR"/>
        </w:rPr>
        <w:t xml:space="preserve"> «Νευροουρολογία</w:t>
      </w:r>
      <w:r w:rsidR="008B6AFB">
        <w:rPr>
          <w:sz w:val="24"/>
          <w:lang w:val="el-GR"/>
        </w:rPr>
        <w:t>»</w:t>
      </w:r>
      <w:r w:rsidRPr="00251BCE">
        <w:rPr>
          <w:sz w:val="24"/>
          <w:lang w:val="el-GR"/>
        </w:rPr>
        <w:t xml:space="preserve"> &amp; </w:t>
      </w:r>
    </w:p>
    <w:p w14:paraId="7084CCC3" w14:textId="77777777" w:rsidR="00251BCE" w:rsidRDefault="008B6AFB" w:rsidP="002C44C6">
      <w:pPr>
        <w:ind w:left="2880" w:hanging="2880"/>
        <w:rPr>
          <w:sz w:val="24"/>
          <w:lang w:val="el-GR"/>
        </w:rPr>
      </w:pPr>
      <w:r>
        <w:rPr>
          <w:sz w:val="24"/>
          <w:lang w:val="el-GR"/>
        </w:rPr>
        <w:t>«</w:t>
      </w:r>
      <w:r w:rsidR="00251BCE" w:rsidRPr="00251BCE">
        <w:rPr>
          <w:sz w:val="24"/>
          <w:lang w:val="el-GR"/>
        </w:rPr>
        <w:t xml:space="preserve">Γυναικολογική </w:t>
      </w:r>
      <w:r w:rsidR="0099009F">
        <w:rPr>
          <w:sz w:val="24"/>
          <w:lang w:val="el-GR"/>
        </w:rPr>
        <w:t>Ο</w:t>
      </w:r>
      <w:r w:rsidR="00251BCE" w:rsidRPr="00251BCE">
        <w:rPr>
          <w:sz w:val="24"/>
          <w:lang w:val="el-GR"/>
        </w:rPr>
        <w:t>υρολογία»</w:t>
      </w:r>
      <w:r w:rsidR="008A3D20">
        <w:rPr>
          <w:sz w:val="24"/>
          <w:lang w:val="el-GR"/>
        </w:rPr>
        <w:t xml:space="preserve"> - Ακαδ. Έτη 2007-201</w:t>
      </w:r>
      <w:r w:rsidR="00BE593B" w:rsidRPr="004F3C68">
        <w:rPr>
          <w:sz w:val="24"/>
          <w:lang w:val="el-GR"/>
        </w:rPr>
        <w:t>9</w:t>
      </w:r>
      <w:r w:rsidR="008A3D20" w:rsidRPr="00251BCE">
        <w:rPr>
          <w:sz w:val="24"/>
          <w:lang w:val="el-GR"/>
        </w:rPr>
        <w:t xml:space="preserve">  </w:t>
      </w:r>
    </w:p>
    <w:p w14:paraId="31B0471B" w14:textId="77777777" w:rsidR="008A3D20" w:rsidRDefault="00251BCE" w:rsidP="00326299">
      <w:pPr>
        <w:pBdr>
          <w:top w:val="single" w:sz="4" w:space="1" w:color="auto"/>
        </w:pBdr>
        <w:ind w:left="2880" w:hanging="2880"/>
        <w:rPr>
          <w:sz w:val="24"/>
          <w:lang w:val="el-GR"/>
        </w:rPr>
      </w:pPr>
      <w:r w:rsidRPr="00326299">
        <w:rPr>
          <w:b/>
          <w:sz w:val="24"/>
          <w:lang w:val="el-GR"/>
        </w:rPr>
        <w:t>Β.</w:t>
      </w:r>
      <w:r w:rsidR="008A3D20">
        <w:rPr>
          <w:sz w:val="24"/>
          <w:lang w:val="el-GR"/>
        </w:rPr>
        <w:t xml:space="preserve"> </w:t>
      </w:r>
      <w:r w:rsidR="002C44C6" w:rsidRPr="00251BCE">
        <w:rPr>
          <w:sz w:val="24"/>
          <w:lang w:val="el-GR"/>
        </w:rPr>
        <w:t xml:space="preserve">Θεωρητική και πρακτική εκπαίδευση </w:t>
      </w:r>
      <w:r w:rsidR="005A2EB5" w:rsidRPr="005A2EB5">
        <w:rPr>
          <w:sz w:val="24"/>
          <w:lang w:val="el-GR"/>
        </w:rPr>
        <w:t>7</w:t>
      </w:r>
      <w:r w:rsidR="002C44C6">
        <w:rPr>
          <w:sz w:val="24"/>
          <w:lang w:val="el-GR"/>
        </w:rPr>
        <w:t xml:space="preserve"> ειδικών</w:t>
      </w:r>
      <w:r w:rsidR="002C44C6" w:rsidRPr="00251BCE">
        <w:rPr>
          <w:sz w:val="24"/>
          <w:lang w:val="el-GR"/>
        </w:rPr>
        <w:t xml:space="preserve"> </w:t>
      </w:r>
      <w:r w:rsidR="002C44C6">
        <w:rPr>
          <w:sz w:val="24"/>
          <w:lang w:val="el-GR"/>
        </w:rPr>
        <w:t>Ουρολόγων</w:t>
      </w:r>
      <w:r w:rsidR="002C44C6" w:rsidRPr="00251BCE">
        <w:rPr>
          <w:sz w:val="24"/>
          <w:lang w:val="el-GR"/>
        </w:rPr>
        <w:t xml:space="preserve"> </w:t>
      </w:r>
      <w:r w:rsidR="002C44C6">
        <w:rPr>
          <w:sz w:val="24"/>
          <w:lang w:val="el-GR"/>
        </w:rPr>
        <w:t>(Μητρολιός Α.</w:t>
      </w:r>
      <w:r w:rsidR="0034419F">
        <w:rPr>
          <w:sz w:val="24"/>
          <w:lang w:val="el-GR"/>
        </w:rPr>
        <w:t>,</w:t>
      </w:r>
      <w:r w:rsidR="002C44C6">
        <w:rPr>
          <w:sz w:val="24"/>
          <w:lang w:val="el-GR"/>
        </w:rPr>
        <w:t xml:space="preserve"> </w:t>
      </w:r>
    </w:p>
    <w:p w14:paraId="52A4B0CC" w14:textId="77777777" w:rsidR="005A2EB5" w:rsidRDefault="002C44C6" w:rsidP="002C44C6">
      <w:pPr>
        <w:ind w:left="2880" w:hanging="2880"/>
        <w:rPr>
          <w:sz w:val="24"/>
          <w:lang w:val="el-GR"/>
        </w:rPr>
      </w:pPr>
      <w:r>
        <w:rPr>
          <w:sz w:val="24"/>
          <w:lang w:val="el-GR"/>
        </w:rPr>
        <w:t>Κονδελίδης Ν.</w:t>
      </w:r>
      <w:r w:rsidR="004A37DC">
        <w:rPr>
          <w:sz w:val="24"/>
          <w:lang w:val="el-GR"/>
        </w:rPr>
        <w:t xml:space="preserve">, </w:t>
      </w:r>
      <w:r w:rsidR="00E3373C">
        <w:rPr>
          <w:sz w:val="24"/>
          <w:lang w:val="el-GR"/>
        </w:rPr>
        <w:t xml:space="preserve">Οικονόμου Α, </w:t>
      </w:r>
      <w:r w:rsidR="004A37DC">
        <w:rPr>
          <w:sz w:val="24"/>
          <w:lang w:val="el-GR"/>
        </w:rPr>
        <w:t xml:space="preserve">Μυτιλέκας </w:t>
      </w:r>
      <w:r w:rsidR="00E3373C">
        <w:rPr>
          <w:sz w:val="24"/>
          <w:lang w:val="el-GR"/>
        </w:rPr>
        <w:t>Κ-</w:t>
      </w:r>
      <w:r w:rsidR="004A37DC">
        <w:rPr>
          <w:sz w:val="24"/>
          <w:lang w:val="el-GR"/>
        </w:rPr>
        <w:t>Β.</w:t>
      </w:r>
      <w:r w:rsidR="0099009F">
        <w:rPr>
          <w:sz w:val="24"/>
          <w:lang w:val="el-GR"/>
        </w:rPr>
        <w:t xml:space="preserve">, Ιωαννίδου </w:t>
      </w:r>
      <w:r w:rsidR="00D17A71">
        <w:rPr>
          <w:sz w:val="24"/>
          <w:lang w:val="el-GR"/>
        </w:rPr>
        <w:t>Ε</w:t>
      </w:r>
      <w:r w:rsidR="0099009F">
        <w:rPr>
          <w:sz w:val="24"/>
          <w:lang w:val="el-GR"/>
        </w:rPr>
        <w:t>.</w:t>
      </w:r>
      <w:r w:rsidR="005A2EB5" w:rsidRPr="005A2EB5">
        <w:rPr>
          <w:sz w:val="24"/>
          <w:lang w:val="el-GR"/>
        </w:rPr>
        <w:t>,</w:t>
      </w:r>
      <w:r w:rsidR="005A2EB5">
        <w:rPr>
          <w:sz w:val="24"/>
          <w:lang w:val="el-GR"/>
        </w:rPr>
        <w:t xml:space="preserve"> Γεωργόπουλος Π., </w:t>
      </w:r>
    </w:p>
    <w:p w14:paraId="131F61B9" w14:textId="77777777" w:rsidR="00667453" w:rsidRDefault="005A2EB5" w:rsidP="002C44C6">
      <w:pPr>
        <w:ind w:left="2880" w:hanging="2880"/>
        <w:rPr>
          <w:sz w:val="24"/>
          <w:lang w:val="el-GR"/>
        </w:rPr>
      </w:pPr>
      <w:r>
        <w:rPr>
          <w:sz w:val="24"/>
          <w:lang w:val="el-GR"/>
        </w:rPr>
        <w:t>Αποστολίδης Ι.</w:t>
      </w:r>
      <w:r w:rsidR="00667453">
        <w:rPr>
          <w:sz w:val="24"/>
          <w:lang w:val="el-GR"/>
        </w:rPr>
        <w:t>, Γάτσος Σ.</w:t>
      </w:r>
      <w:r w:rsidR="002C44C6">
        <w:rPr>
          <w:sz w:val="24"/>
          <w:lang w:val="el-GR"/>
        </w:rPr>
        <w:t xml:space="preserve">) </w:t>
      </w:r>
      <w:r w:rsidR="002C44C6" w:rsidRPr="00251BCE">
        <w:rPr>
          <w:sz w:val="24"/>
          <w:lang w:val="el-GR"/>
        </w:rPr>
        <w:t>στα πλαίσια τ</w:t>
      </w:r>
      <w:r w:rsidR="008B6AFB">
        <w:rPr>
          <w:sz w:val="24"/>
          <w:lang w:val="el-GR"/>
        </w:rPr>
        <w:t>ων</w:t>
      </w:r>
      <w:r w:rsidR="002C44C6" w:rsidRPr="00251BCE">
        <w:rPr>
          <w:sz w:val="24"/>
          <w:lang w:val="el-GR"/>
        </w:rPr>
        <w:t xml:space="preserve"> γνωστικ</w:t>
      </w:r>
      <w:r w:rsidR="008B6AFB">
        <w:rPr>
          <w:sz w:val="24"/>
          <w:lang w:val="el-GR"/>
        </w:rPr>
        <w:t>ών</w:t>
      </w:r>
      <w:r w:rsidR="002C44C6" w:rsidRPr="00251BCE">
        <w:rPr>
          <w:sz w:val="24"/>
          <w:lang w:val="el-GR"/>
        </w:rPr>
        <w:t xml:space="preserve"> αντικειμέν</w:t>
      </w:r>
      <w:r w:rsidR="008B6AFB">
        <w:rPr>
          <w:sz w:val="24"/>
          <w:lang w:val="el-GR"/>
        </w:rPr>
        <w:t>ων</w:t>
      </w:r>
      <w:r w:rsidR="002C44C6" w:rsidRPr="00251BCE">
        <w:rPr>
          <w:sz w:val="24"/>
          <w:lang w:val="el-GR"/>
        </w:rPr>
        <w:t xml:space="preserve"> </w:t>
      </w:r>
    </w:p>
    <w:p w14:paraId="35F4A0FE" w14:textId="77777777" w:rsidR="00251BCE" w:rsidRDefault="002C44C6" w:rsidP="002C44C6">
      <w:pPr>
        <w:ind w:left="2880" w:hanging="2880"/>
        <w:rPr>
          <w:sz w:val="24"/>
          <w:lang w:val="el-GR"/>
        </w:rPr>
      </w:pPr>
      <w:r w:rsidRPr="00251BCE">
        <w:rPr>
          <w:sz w:val="24"/>
          <w:lang w:val="el-GR"/>
        </w:rPr>
        <w:lastRenderedPageBreak/>
        <w:t>«Νευροουρολογία</w:t>
      </w:r>
      <w:r w:rsidR="008B6AFB">
        <w:rPr>
          <w:sz w:val="24"/>
          <w:lang w:val="el-GR"/>
        </w:rPr>
        <w:t>»</w:t>
      </w:r>
      <w:r w:rsidRPr="00251BCE">
        <w:rPr>
          <w:sz w:val="24"/>
          <w:lang w:val="el-GR"/>
        </w:rPr>
        <w:t xml:space="preserve"> &amp; </w:t>
      </w:r>
      <w:r w:rsidR="008B6AFB">
        <w:rPr>
          <w:sz w:val="24"/>
          <w:lang w:val="el-GR"/>
        </w:rPr>
        <w:t>«</w:t>
      </w:r>
      <w:r w:rsidRPr="00251BCE">
        <w:rPr>
          <w:sz w:val="24"/>
          <w:lang w:val="el-GR"/>
        </w:rPr>
        <w:t xml:space="preserve">Γυναικολογική </w:t>
      </w:r>
      <w:r w:rsidR="00FB6FC1">
        <w:rPr>
          <w:sz w:val="24"/>
          <w:lang w:val="el-GR"/>
        </w:rPr>
        <w:t>Ο</w:t>
      </w:r>
      <w:r w:rsidRPr="00251BCE">
        <w:rPr>
          <w:sz w:val="24"/>
          <w:lang w:val="el-GR"/>
        </w:rPr>
        <w:t>υρολογία»</w:t>
      </w:r>
      <w:r w:rsidR="008A3D20">
        <w:rPr>
          <w:sz w:val="24"/>
          <w:lang w:val="el-GR"/>
        </w:rPr>
        <w:t xml:space="preserve"> - Ακαδ. Έτη 2007-201</w:t>
      </w:r>
      <w:r w:rsidR="005D534F">
        <w:rPr>
          <w:sz w:val="24"/>
          <w:lang w:val="el-GR"/>
        </w:rPr>
        <w:t>9</w:t>
      </w:r>
      <w:r w:rsidR="008A3D20" w:rsidRPr="00251BCE">
        <w:rPr>
          <w:sz w:val="24"/>
          <w:lang w:val="el-GR"/>
        </w:rPr>
        <w:t xml:space="preserve">  </w:t>
      </w:r>
    </w:p>
    <w:p w14:paraId="04D0FF40" w14:textId="77777777" w:rsidR="003939CB" w:rsidRDefault="002C44C6" w:rsidP="00326299">
      <w:pPr>
        <w:pBdr>
          <w:top w:val="single" w:sz="4" w:space="1" w:color="auto"/>
        </w:pBdr>
        <w:ind w:left="2880" w:hanging="2880"/>
        <w:rPr>
          <w:sz w:val="24"/>
          <w:lang w:val="el-GR"/>
        </w:rPr>
      </w:pPr>
      <w:r w:rsidRPr="00326299">
        <w:rPr>
          <w:b/>
          <w:sz w:val="24"/>
          <w:lang w:val="el-GR"/>
        </w:rPr>
        <w:t>Γ.</w:t>
      </w:r>
      <w:r>
        <w:rPr>
          <w:sz w:val="24"/>
          <w:lang w:val="el-GR"/>
        </w:rPr>
        <w:t xml:space="preserve"> </w:t>
      </w:r>
      <w:r w:rsidR="008F5F99">
        <w:rPr>
          <w:sz w:val="24"/>
          <w:lang w:val="el-GR"/>
        </w:rPr>
        <w:t>Μ</w:t>
      </w:r>
      <w:r w:rsidR="009930B2" w:rsidRPr="00FB6FC1">
        <w:rPr>
          <w:sz w:val="24"/>
          <w:lang w:val="el-GR"/>
        </w:rPr>
        <w:t>ετεκπαιδευτικά μαθήματα</w:t>
      </w:r>
      <w:r w:rsidR="009930B2">
        <w:rPr>
          <w:b/>
          <w:sz w:val="24"/>
          <w:lang w:val="el-GR"/>
        </w:rPr>
        <w:t xml:space="preserve"> </w:t>
      </w:r>
      <w:r w:rsidR="004833BD" w:rsidRPr="004833BD">
        <w:rPr>
          <w:sz w:val="24"/>
          <w:lang w:val="el-GR"/>
        </w:rPr>
        <w:t xml:space="preserve">Ουρολογίας Α.Π.Θ. </w:t>
      </w:r>
      <w:r w:rsidR="0072322B">
        <w:rPr>
          <w:sz w:val="24"/>
          <w:lang w:val="el-GR"/>
        </w:rPr>
        <w:t>και λοιπών Πανεπιστημίων</w:t>
      </w:r>
    </w:p>
    <w:p w14:paraId="60DCFEF5" w14:textId="77777777" w:rsidR="003939CB" w:rsidRDefault="008F5F99" w:rsidP="003939CB">
      <w:pPr>
        <w:ind w:left="2880" w:hanging="2880"/>
        <w:rPr>
          <w:sz w:val="24"/>
          <w:lang w:val="el-GR"/>
        </w:rPr>
      </w:pPr>
      <w:r w:rsidRPr="00FB6FC1">
        <w:rPr>
          <w:sz w:val="24"/>
          <w:lang w:val="el-GR"/>
        </w:rPr>
        <w:t>Εισηγήσεις</w:t>
      </w:r>
      <w:r>
        <w:rPr>
          <w:sz w:val="24"/>
          <w:lang w:val="el-GR"/>
        </w:rPr>
        <w:t>:</w:t>
      </w:r>
      <w:r w:rsidR="003939CB">
        <w:rPr>
          <w:sz w:val="24"/>
          <w:lang w:val="el-GR"/>
        </w:rPr>
        <w:t xml:space="preserve"> </w:t>
      </w:r>
    </w:p>
    <w:p w14:paraId="192DEC80" w14:textId="77777777" w:rsidR="003939CB" w:rsidRDefault="009930B2" w:rsidP="00D2486C">
      <w:pPr>
        <w:numPr>
          <w:ilvl w:val="0"/>
          <w:numId w:val="46"/>
        </w:numPr>
        <w:rPr>
          <w:sz w:val="24"/>
          <w:lang w:val="el-GR"/>
        </w:rPr>
      </w:pPr>
      <w:r w:rsidRPr="003939CB">
        <w:rPr>
          <w:sz w:val="24"/>
          <w:lang w:val="el-GR"/>
        </w:rPr>
        <w:t>Ακαδ. Έτος  1997-98</w:t>
      </w:r>
      <w:r w:rsidR="004833BD" w:rsidRPr="003939CB">
        <w:rPr>
          <w:sz w:val="24"/>
          <w:lang w:val="el-GR"/>
        </w:rPr>
        <w:t xml:space="preserve">: </w:t>
      </w:r>
      <w:r w:rsidRPr="003939CB">
        <w:rPr>
          <w:sz w:val="24"/>
          <w:lang w:val="el-GR"/>
        </w:rPr>
        <w:t xml:space="preserve">«Η θέση των διαλειπόντων καθετηριασμών στην </w:t>
      </w:r>
    </w:p>
    <w:p w14:paraId="11D6A8C5" w14:textId="77777777" w:rsidR="009930B2" w:rsidRDefault="009930B2" w:rsidP="003939CB">
      <w:pPr>
        <w:ind w:firstLine="720"/>
        <w:rPr>
          <w:sz w:val="24"/>
          <w:lang w:val="el-GR"/>
        </w:rPr>
      </w:pPr>
      <w:r w:rsidRPr="003939CB">
        <w:rPr>
          <w:sz w:val="24"/>
          <w:lang w:val="el-GR"/>
        </w:rPr>
        <w:t>Ουρολογία»</w:t>
      </w:r>
    </w:p>
    <w:p w14:paraId="73153EDE" w14:textId="77777777" w:rsidR="009930B2" w:rsidRDefault="009930B2" w:rsidP="00D2486C">
      <w:pPr>
        <w:pStyle w:val="a7"/>
        <w:numPr>
          <w:ilvl w:val="0"/>
          <w:numId w:val="46"/>
        </w:numPr>
        <w:ind w:right="0"/>
      </w:pPr>
      <w:r>
        <w:t>Ακαδ. Έτος 1998-99</w:t>
      </w:r>
      <w:r w:rsidR="004833BD">
        <w:t>:</w:t>
      </w:r>
      <w:r>
        <w:t xml:space="preserve"> «Ορθότοπες νεοκύστεις»</w:t>
      </w:r>
    </w:p>
    <w:p w14:paraId="1119B86C" w14:textId="77777777" w:rsidR="009930B2" w:rsidRPr="003939CB" w:rsidRDefault="009930B2" w:rsidP="00D2486C">
      <w:pPr>
        <w:numPr>
          <w:ilvl w:val="0"/>
          <w:numId w:val="46"/>
        </w:numPr>
        <w:tabs>
          <w:tab w:val="left" w:pos="2835"/>
        </w:tabs>
        <w:rPr>
          <w:sz w:val="24"/>
          <w:lang w:val="el-GR"/>
        </w:rPr>
      </w:pPr>
      <w:r w:rsidRPr="003939CB">
        <w:rPr>
          <w:sz w:val="24"/>
          <w:lang w:val="el-GR"/>
        </w:rPr>
        <w:t>Ακαδ. Έτος 1999-00</w:t>
      </w:r>
      <w:r w:rsidR="004833BD" w:rsidRPr="003939CB">
        <w:rPr>
          <w:sz w:val="24"/>
          <w:lang w:val="el-GR"/>
        </w:rPr>
        <w:t xml:space="preserve">: </w:t>
      </w:r>
      <w:r w:rsidRPr="003939CB">
        <w:rPr>
          <w:sz w:val="24"/>
          <w:lang w:val="el-GR"/>
        </w:rPr>
        <w:t>«Ακράτεια ούρων στην παιδική ηλικία». Εισήγηση με θέμα «Νυκτερινή ενούρηση»</w:t>
      </w:r>
    </w:p>
    <w:p w14:paraId="22C4BEC2" w14:textId="77777777" w:rsidR="003939CB" w:rsidRDefault="009930B2" w:rsidP="00D2486C">
      <w:pPr>
        <w:numPr>
          <w:ilvl w:val="0"/>
          <w:numId w:val="46"/>
        </w:numPr>
        <w:tabs>
          <w:tab w:val="left" w:pos="2835"/>
        </w:tabs>
        <w:rPr>
          <w:sz w:val="24"/>
          <w:lang w:val="el-GR"/>
        </w:rPr>
      </w:pPr>
      <w:r>
        <w:rPr>
          <w:sz w:val="24"/>
          <w:lang w:val="el-GR"/>
        </w:rPr>
        <w:t>Ακαδ. Έτος 2001-02</w:t>
      </w:r>
      <w:r w:rsidR="004833BD">
        <w:rPr>
          <w:sz w:val="24"/>
          <w:lang w:val="el-GR"/>
        </w:rPr>
        <w:t>:</w:t>
      </w:r>
      <w:r>
        <w:rPr>
          <w:sz w:val="24"/>
          <w:lang w:val="el-GR"/>
        </w:rPr>
        <w:t xml:space="preserve"> «Διαστολές ουρήθρας: Υπάρχει επιστημονική βάση για τη </w:t>
      </w:r>
    </w:p>
    <w:p w14:paraId="70D6E2CE" w14:textId="77777777" w:rsidR="0072322B" w:rsidRDefault="003939CB" w:rsidP="0072322B">
      <w:pPr>
        <w:tabs>
          <w:tab w:val="left" w:pos="2835"/>
        </w:tabs>
        <w:rPr>
          <w:sz w:val="24"/>
          <w:lang w:val="el-GR"/>
        </w:rPr>
      </w:pPr>
      <w:r>
        <w:rPr>
          <w:sz w:val="24"/>
          <w:lang w:val="el-GR"/>
        </w:rPr>
        <w:t xml:space="preserve">            </w:t>
      </w:r>
      <w:r w:rsidR="009930B2">
        <w:rPr>
          <w:sz w:val="24"/>
          <w:lang w:val="el-GR"/>
        </w:rPr>
        <w:t xml:space="preserve">συνεχιζόμενη χρήση τους;» </w:t>
      </w:r>
    </w:p>
    <w:p w14:paraId="7EC7D9DD" w14:textId="77777777" w:rsidR="0072322B" w:rsidRPr="006C1BA8" w:rsidRDefault="0072322B" w:rsidP="005B13F1">
      <w:pPr>
        <w:pStyle w:val="ae"/>
        <w:numPr>
          <w:ilvl w:val="0"/>
          <w:numId w:val="98"/>
        </w:numPr>
        <w:tabs>
          <w:tab w:val="left" w:pos="2835"/>
        </w:tabs>
        <w:rPr>
          <w:sz w:val="24"/>
          <w:lang w:val="el-GR"/>
        </w:rPr>
      </w:pPr>
      <w:r w:rsidRPr="006C1BA8">
        <w:rPr>
          <w:sz w:val="24"/>
          <w:lang w:val="el-GR"/>
        </w:rPr>
        <w:t xml:space="preserve">Ακαδ. Έτος 2012-13 (Μετεκπαιδευτικά μαθήματα Ουρολογίας Πανεπιστημίου Θεσσαλίας): </w:t>
      </w:r>
      <w:r w:rsidR="00521809" w:rsidRPr="006C1BA8">
        <w:rPr>
          <w:sz w:val="24"/>
          <w:lang w:val="el-GR"/>
        </w:rPr>
        <w:t>«Φυσιολογία της ούρησης: Μηχανισμοί νευρολογικού ελέγχου της ούρησης»</w:t>
      </w:r>
    </w:p>
    <w:p w14:paraId="53FDFC2E" w14:textId="77777777" w:rsidR="008B6AFB" w:rsidRDefault="005714B5" w:rsidP="008B6AFB">
      <w:pPr>
        <w:pBdr>
          <w:top w:val="single" w:sz="4" w:space="1" w:color="auto"/>
        </w:pBdr>
        <w:tabs>
          <w:tab w:val="left" w:pos="2835"/>
        </w:tabs>
        <w:ind w:left="2835" w:hanging="2835"/>
        <w:rPr>
          <w:sz w:val="24"/>
          <w:lang w:val="el-GR"/>
        </w:rPr>
      </w:pPr>
      <w:r>
        <w:rPr>
          <w:b/>
          <w:sz w:val="24"/>
          <w:lang w:val="el-GR"/>
        </w:rPr>
        <w:t>Δ</w:t>
      </w:r>
      <w:r w:rsidR="009930B2" w:rsidRPr="00326299">
        <w:rPr>
          <w:b/>
          <w:sz w:val="24"/>
          <w:lang w:val="el-GR"/>
        </w:rPr>
        <w:t>.</w:t>
      </w:r>
      <w:r w:rsidR="003939CB">
        <w:rPr>
          <w:sz w:val="24"/>
          <w:lang w:val="el-GR"/>
        </w:rPr>
        <w:t xml:space="preserve"> </w:t>
      </w:r>
      <w:r w:rsidR="009930B2">
        <w:rPr>
          <w:sz w:val="24"/>
          <w:lang w:val="el-GR"/>
        </w:rPr>
        <w:t>Μετεκπαιδευτικά μαθήματα Ελληνικής Ουρολογικής Εταιρείας</w:t>
      </w:r>
      <w:r w:rsidR="003939CB">
        <w:rPr>
          <w:sz w:val="24"/>
          <w:lang w:val="el-GR"/>
        </w:rPr>
        <w:t xml:space="preserve"> </w:t>
      </w:r>
    </w:p>
    <w:p w14:paraId="51C04528" w14:textId="77777777" w:rsidR="009930B2" w:rsidRPr="008A378F" w:rsidRDefault="003939CB" w:rsidP="00D2486C">
      <w:pPr>
        <w:numPr>
          <w:ilvl w:val="0"/>
          <w:numId w:val="67"/>
        </w:numPr>
        <w:tabs>
          <w:tab w:val="left" w:pos="709"/>
        </w:tabs>
        <w:rPr>
          <w:sz w:val="24"/>
          <w:lang w:val="el-GR"/>
        </w:rPr>
      </w:pPr>
      <w:r>
        <w:rPr>
          <w:sz w:val="24"/>
          <w:lang w:val="el-GR"/>
        </w:rPr>
        <w:t>Ακαδ. Έτος 2007-08</w:t>
      </w:r>
      <w:r w:rsidR="00B23B99">
        <w:rPr>
          <w:sz w:val="24"/>
          <w:lang w:val="el-GR"/>
        </w:rPr>
        <w:t>.</w:t>
      </w:r>
      <w:r w:rsidR="009930B2">
        <w:rPr>
          <w:sz w:val="24"/>
          <w:lang w:val="el-GR"/>
        </w:rPr>
        <w:t xml:space="preserve"> «Ο ρόλος της αλλαντικής τοξίνης τύπου Α στην αντιμετώπιση </w:t>
      </w:r>
      <w:r w:rsidR="009930B2" w:rsidRPr="008B6AFB">
        <w:rPr>
          <w:sz w:val="24"/>
          <w:lang w:val="el-GR"/>
        </w:rPr>
        <w:t>της</w:t>
      </w:r>
      <w:r w:rsidRPr="008B6AFB">
        <w:rPr>
          <w:sz w:val="24"/>
          <w:lang w:val="el-GR"/>
        </w:rPr>
        <w:t xml:space="preserve"> </w:t>
      </w:r>
      <w:r w:rsidR="009930B2" w:rsidRPr="008B6AFB">
        <w:rPr>
          <w:sz w:val="24"/>
          <w:lang w:val="en-GB"/>
        </w:rPr>
        <w:t>LUTS</w:t>
      </w:r>
      <w:r w:rsidR="009930B2" w:rsidRPr="008B6AFB">
        <w:rPr>
          <w:sz w:val="24"/>
          <w:lang w:val="el-GR"/>
        </w:rPr>
        <w:t>/</w:t>
      </w:r>
      <w:r w:rsidR="009930B2" w:rsidRPr="008B6AFB">
        <w:rPr>
          <w:sz w:val="24"/>
          <w:lang w:val="en-GB"/>
        </w:rPr>
        <w:t>BPH</w:t>
      </w:r>
      <w:r w:rsidR="009930B2" w:rsidRPr="008B6AFB">
        <w:rPr>
          <w:sz w:val="24"/>
          <w:lang w:val="el-GR"/>
        </w:rPr>
        <w:t>»</w:t>
      </w:r>
    </w:p>
    <w:p w14:paraId="5829DE34" w14:textId="77777777" w:rsidR="008A378F" w:rsidRDefault="008A378F" w:rsidP="00D2486C">
      <w:pPr>
        <w:numPr>
          <w:ilvl w:val="0"/>
          <w:numId w:val="67"/>
        </w:numPr>
        <w:tabs>
          <w:tab w:val="left" w:pos="709"/>
        </w:tabs>
        <w:rPr>
          <w:sz w:val="24"/>
          <w:lang w:val="el-GR"/>
        </w:rPr>
      </w:pPr>
      <w:r>
        <w:rPr>
          <w:sz w:val="24"/>
          <w:lang w:val="el-GR"/>
        </w:rPr>
        <w:t>Ακαδ. Έτος 2011-12. «Νευρογενείς διαταραχές ούρησης – συντηρητική αντιμετώπιση»</w:t>
      </w:r>
    </w:p>
    <w:p w14:paraId="593E6674" w14:textId="77777777" w:rsidR="008A378F" w:rsidRPr="008B6AFB" w:rsidRDefault="008A378F" w:rsidP="00D2486C">
      <w:pPr>
        <w:numPr>
          <w:ilvl w:val="0"/>
          <w:numId w:val="67"/>
        </w:numPr>
        <w:tabs>
          <w:tab w:val="left" w:pos="709"/>
        </w:tabs>
        <w:rPr>
          <w:sz w:val="24"/>
          <w:lang w:val="el-GR"/>
        </w:rPr>
      </w:pPr>
      <w:r>
        <w:rPr>
          <w:sz w:val="24"/>
          <w:lang w:val="el-GR"/>
        </w:rPr>
        <w:t>Ακαδ. Έτος 2012-13. «</w:t>
      </w:r>
      <w:r w:rsidR="006E38BB">
        <w:rPr>
          <w:sz w:val="24"/>
          <w:lang w:val="el-GR"/>
        </w:rPr>
        <w:t xml:space="preserve">Αντιμετώπιση διαταραχών ούρησης σε </w:t>
      </w:r>
      <w:r w:rsidR="00652166">
        <w:rPr>
          <w:sz w:val="24"/>
          <w:lang w:val="el-GR"/>
        </w:rPr>
        <w:t>άνδρες με</w:t>
      </w:r>
      <w:r w:rsidR="006E38BB">
        <w:rPr>
          <w:sz w:val="24"/>
          <w:lang w:val="el-GR"/>
        </w:rPr>
        <w:t xml:space="preserve"> νόσο Πάρκινσον»</w:t>
      </w:r>
    </w:p>
    <w:p w14:paraId="49ED49C1" w14:textId="77777777" w:rsidR="00BA5308" w:rsidRDefault="005714B5" w:rsidP="00F278FF">
      <w:pPr>
        <w:pBdr>
          <w:top w:val="single" w:sz="4" w:space="1" w:color="auto"/>
        </w:pBdr>
        <w:tabs>
          <w:tab w:val="left" w:pos="2835"/>
        </w:tabs>
        <w:ind w:left="3600" w:hanging="3600"/>
        <w:rPr>
          <w:sz w:val="24"/>
          <w:lang w:val="el-GR"/>
        </w:rPr>
      </w:pPr>
      <w:r>
        <w:rPr>
          <w:b/>
          <w:sz w:val="24"/>
          <w:lang w:val="el-GR"/>
        </w:rPr>
        <w:t>Ε</w:t>
      </w:r>
      <w:r w:rsidR="004833BD" w:rsidRPr="00326299">
        <w:rPr>
          <w:b/>
          <w:sz w:val="24"/>
          <w:lang w:val="el-GR"/>
        </w:rPr>
        <w:t>.</w:t>
      </w:r>
      <w:r w:rsidR="00B23B99">
        <w:rPr>
          <w:sz w:val="24"/>
          <w:lang w:val="el-GR"/>
        </w:rPr>
        <w:t xml:space="preserve"> </w:t>
      </w:r>
      <w:r w:rsidR="00BB31B5">
        <w:rPr>
          <w:sz w:val="24"/>
          <w:lang w:val="el-GR"/>
        </w:rPr>
        <w:t>Διδασκαλία ειδικευόμενων Ουρολόγων</w:t>
      </w:r>
      <w:r w:rsidR="004833BD">
        <w:rPr>
          <w:sz w:val="24"/>
          <w:lang w:val="el-GR"/>
        </w:rPr>
        <w:t xml:space="preserve"> στ</w:t>
      </w:r>
      <w:r w:rsidR="00BB31B5">
        <w:rPr>
          <w:sz w:val="24"/>
          <w:lang w:val="el-GR"/>
        </w:rPr>
        <w:t>α πλαίσια</w:t>
      </w:r>
      <w:r w:rsidR="004833BD">
        <w:rPr>
          <w:sz w:val="24"/>
          <w:lang w:val="el-GR"/>
        </w:rPr>
        <w:t xml:space="preserve"> </w:t>
      </w:r>
      <w:r w:rsidR="00D17A71">
        <w:rPr>
          <w:sz w:val="24"/>
          <w:lang w:val="el-GR"/>
        </w:rPr>
        <w:t xml:space="preserve">της </w:t>
      </w:r>
      <w:r w:rsidR="004833BD">
        <w:rPr>
          <w:sz w:val="24"/>
          <w:lang w:val="el-GR"/>
        </w:rPr>
        <w:t>4</w:t>
      </w:r>
      <w:r w:rsidR="004833BD" w:rsidRPr="004833BD">
        <w:rPr>
          <w:sz w:val="24"/>
          <w:vertAlign w:val="superscript"/>
          <w:lang w:val="el-GR"/>
        </w:rPr>
        <w:t>η</w:t>
      </w:r>
      <w:r w:rsidR="00BB31B5">
        <w:rPr>
          <w:sz w:val="24"/>
          <w:vertAlign w:val="superscript"/>
          <w:lang w:val="el-GR"/>
        </w:rPr>
        <w:t>ς</w:t>
      </w:r>
      <w:r w:rsidR="00F278FF">
        <w:rPr>
          <w:sz w:val="24"/>
          <w:lang w:val="el-GR"/>
        </w:rPr>
        <w:t>,</w:t>
      </w:r>
      <w:r w:rsidR="004833BD">
        <w:rPr>
          <w:sz w:val="24"/>
          <w:lang w:val="el-GR"/>
        </w:rPr>
        <w:t xml:space="preserve"> 5</w:t>
      </w:r>
      <w:r w:rsidR="004833BD" w:rsidRPr="004833BD">
        <w:rPr>
          <w:sz w:val="24"/>
          <w:vertAlign w:val="superscript"/>
          <w:lang w:val="el-GR"/>
        </w:rPr>
        <w:t>η</w:t>
      </w:r>
      <w:r w:rsidR="00BB31B5">
        <w:rPr>
          <w:sz w:val="24"/>
          <w:vertAlign w:val="superscript"/>
          <w:lang w:val="el-GR"/>
        </w:rPr>
        <w:t>ς</w:t>
      </w:r>
      <w:r w:rsidR="00F278FF">
        <w:rPr>
          <w:sz w:val="24"/>
          <w:lang w:val="el-GR"/>
        </w:rPr>
        <w:t xml:space="preserve">, </w:t>
      </w:r>
      <w:r w:rsidR="008D3996">
        <w:rPr>
          <w:sz w:val="24"/>
          <w:lang w:val="el-GR"/>
        </w:rPr>
        <w:t>7</w:t>
      </w:r>
      <w:r w:rsidR="008D3996" w:rsidRPr="008D3996">
        <w:rPr>
          <w:sz w:val="24"/>
          <w:vertAlign w:val="superscript"/>
          <w:lang w:val="el-GR"/>
        </w:rPr>
        <w:t>ης</w:t>
      </w:r>
      <w:r w:rsidR="008D3996">
        <w:rPr>
          <w:sz w:val="24"/>
          <w:lang w:val="el-GR"/>
        </w:rPr>
        <w:t xml:space="preserve">, </w:t>
      </w:r>
      <w:r w:rsidR="00F278FF">
        <w:rPr>
          <w:sz w:val="24"/>
          <w:lang w:val="el-GR"/>
        </w:rPr>
        <w:t>8</w:t>
      </w:r>
      <w:r w:rsidR="00F278FF" w:rsidRPr="00F278FF">
        <w:rPr>
          <w:sz w:val="24"/>
          <w:vertAlign w:val="superscript"/>
          <w:lang w:val="el-GR"/>
        </w:rPr>
        <w:t>ης</w:t>
      </w:r>
      <w:r w:rsidR="00EB6F6A">
        <w:rPr>
          <w:sz w:val="24"/>
          <w:lang w:val="el-GR"/>
        </w:rPr>
        <w:t xml:space="preserve">, </w:t>
      </w:r>
      <w:r w:rsidR="00F278FF">
        <w:rPr>
          <w:sz w:val="24"/>
          <w:lang w:val="el-GR"/>
        </w:rPr>
        <w:t>9</w:t>
      </w:r>
      <w:r w:rsidR="00F278FF" w:rsidRPr="00F278FF">
        <w:rPr>
          <w:sz w:val="24"/>
          <w:vertAlign w:val="superscript"/>
          <w:lang w:val="el-GR"/>
        </w:rPr>
        <w:t>η</w:t>
      </w:r>
      <w:r w:rsidR="00F278FF">
        <w:rPr>
          <w:sz w:val="24"/>
          <w:vertAlign w:val="superscript"/>
          <w:lang w:val="el-GR"/>
        </w:rPr>
        <w:t>ς</w:t>
      </w:r>
      <w:r w:rsidR="00BA5308">
        <w:rPr>
          <w:sz w:val="24"/>
          <w:lang w:val="el-GR"/>
        </w:rPr>
        <w:t xml:space="preserve">, </w:t>
      </w:r>
      <w:r w:rsidR="00EB6F6A">
        <w:rPr>
          <w:sz w:val="24"/>
          <w:lang w:val="el-GR"/>
        </w:rPr>
        <w:t>10</w:t>
      </w:r>
      <w:r w:rsidR="00EB6F6A" w:rsidRPr="00EB6F6A">
        <w:rPr>
          <w:sz w:val="24"/>
          <w:vertAlign w:val="superscript"/>
          <w:lang w:val="el-GR"/>
        </w:rPr>
        <w:t>ης</w:t>
      </w:r>
      <w:r w:rsidR="00BA5308" w:rsidRPr="00BA5308">
        <w:rPr>
          <w:sz w:val="24"/>
          <w:lang w:val="el-GR"/>
        </w:rPr>
        <w:t xml:space="preserve"> </w:t>
      </w:r>
    </w:p>
    <w:p w14:paraId="2F33543F" w14:textId="77777777" w:rsidR="009930B2" w:rsidRDefault="00BA5308" w:rsidP="00F278FF">
      <w:pPr>
        <w:pBdr>
          <w:top w:val="single" w:sz="4" w:space="1" w:color="auto"/>
        </w:pBdr>
        <w:tabs>
          <w:tab w:val="left" w:pos="2835"/>
        </w:tabs>
        <w:ind w:left="3600" w:hanging="3600"/>
        <w:rPr>
          <w:sz w:val="24"/>
          <w:lang w:val="el-GR"/>
        </w:rPr>
      </w:pPr>
      <w:r>
        <w:rPr>
          <w:sz w:val="24"/>
          <w:lang w:val="el-GR"/>
        </w:rPr>
        <w:t>11</w:t>
      </w:r>
      <w:r w:rsidRPr="00BA5308">
        <w:rPr>
          <w:sz w:val="24"/>
          <w:vertAlign w:val="superscript"/>
          <w:lang w:val="el-GR"/>
        </w:rPr>
        <w:t>ης</w:t>
      </w:r>
      <w:r w:rsidR="00A56C00">
        <w:rPr>
          <w:sz w:val="24"/>
          <w:lang w:val="el-GR"/>
        </w:rPr>
        <w:t xml:space="preserve">, </w:t>
      </w:r>
      <w:r>
        <w:rPr>
          <w:sz w:val="24"/>
          <w:lang w:val="el-GR"/>
        </w:rPr>
        <w:t>12</w:t>
      </w:r>
      <w:r w:rsidRPr="00BA5308">
        <w:rPr>
          <w:sz w:val="24"/>
          <w:vertAlign w:val="superscript"/>
          <w:lang w:val="el-GR"/>
        </w:rPr>
        <w:t>ης</w:t>
      </w:r>
      <w:r w:rsidR="00C876DB">
        <w:rPr>
          <w:sz w:val="24"/>
          <w:lang w:val="el-GR"/>
        </w:rPr>
        <w:t xml:space="preserve">, </w:t>
      </w:r>
      <w:r w:rsidR="00A56C00">
        <w:rPr>
          <w:sz w:val="24"/>
          <w:lang w:val="el-GR"/>
        </w:rPr>
        <w:t>13</w:t>
      </w:r>
      <w:r w:rsidR="00A56C00" w:rsidRPr="00BA5308">
        <w:rPr>
          <w:sz w:val="24"/>
          <w:vertAlign w:val="superscript"/>
          <w:lang w:val="el-GR"/>
        </w:rPr>
        <w:t>ης</w:t>
      </w:r>
      <w:r w:rsidR="00A56C00">
        <w:rPr>
          <w:sz w:val="24"/>
          <w:lang w:val="el-GR"/>
        </w:rPr>
        <w:t xml:space="preserve"> </w:t>
      </w:r>
      <w:r w:rsidR="00C876DB">
        <w:rPr>
          <w:sz w:val="24"/>
          <w:lang w:val="el-GR"/>
        </w:rPr>
        <w:t>και 14</w:t>
      </w:r>
      <w:r w:rsidR="00C876DB" w:rsidRPr="00C876DB">
        <w:rPr>
          <w:sz w:val="24"/>
          <w:vertAlign w:val="superscript"/>
          <w:lang w:val="el-GR"/>
        </w:rPr>
        <w:t>ης</w:t>
      </w:r>
      <w:r w:rsidR="00C876DB">
        <w:rPr>
          <w:sz w:val="24"/>
          <w:lang w:val="el-GR"/>
        </w:rPr>
        <w:t xml:space="preserve"> </w:t>
      </w:r>
      <w:r w:rsidR="004833BD">
        <w:rPr>
          <w:sz w:val="24"/>
          <w:lang w:val="el-GR"/>
        </w:rPr>
        <w:t>Εκπαιδευτική</w:t>
      </w:r>
      <w:r w:rsidR="00BB31B5">
        <w:rPr>
          <w:sz w:val="24"/>
          <w:lang w:val="el-GR"/>
        </w:rPr>
        <w:t>ς</w:t>
      </w:r>
      <w:r w:rsidR="004833BD">
        <w:rPr>
          <w:sz w:val="24"/>
          <w:lang w:val="el-GR"/>
        </w:rPr>
        <w:t xml:space="preserve"> Εβδομάδα</w:t>
      </w:r>
      <w:r w:rsidR="00BB31B5">
        <w:rPr>
          <w:sz w:val="24"/>
          <w:lang w:val="el-GR"/>
        </w:rPr>
        <w:t>ς</w:t>
      </w:r>
      <w:r w:rsidR="004833BD">
        <w:rPr>
          <w:sz w:val="24"/>
          <w:lang w:val="el-GR"/>
        </w:rPr>
        <w:t xml:space="preserve"> Ελλήνων Ειδικευομένων Ουρολόγων</w:t>
      </w:r>
      <w:r w:rsidR="00B23B99">
        <w:rPr>
          <w:sz w:val="24"/>
          <w:lang w:val="el-GR"/>
        </w:rPr>
        <w:t xml:space="preserve"> </w:t>
      </w:r>
    </w:p>
    <w:p w14:paraId="5F33B446" w14:textId="77777777" w:rsidR="00B23B99" w:rsidRDefault="00385DF9" w:rsidP="00D2486C">
      <w:pPr>
        <w:numPr>
          <w:ilvl w:val="0"/>
          <w:numId w:val="49"/>
        </w:numPr>
        <w:rPr>
          <w:sz w:val="24"/>
          <w:lang w:val="el-GR"/>
        </w:rPr>
      </w:pPr>
      <w:r>
        <w:rPr>
          <w:sz w:val="24"/>
          <w:lang w:val="el-GR"/>
        </w:rPr>
        <w:t>Ακαδ. Έτος 2008-09</w:t>
      </w:r>
      <w:r w:rsidR="004833BD" w:rsidRPr="001B19D8">
        <w:rPr>
          <w:sz w:val="24"/>
          <w:lang w:val="el-GR"/>
        </w:rPr>
        <w:t>:</w:t>
      </w:r>
      <w:r w:rsidR="001B19D8" w:rsidRPr="001B19D8">
        <w:rPr>
          <w:sz w:val="24"/>
          <w:lang w:val="el-GR"/>
        </w:rPr>
        <w:t xml:space="preserve"> Συνεδρία: Φλεγμονές ουροποιογεννητικού. Εισήγηση: «Σύνδρομο χρονίου πυελικού άλγους»</w:t>
      </w:r>
    </w:p>
    <w:p w14:paraId="5D97D4E5" w14:textId="77777777" w:rsidR="008D3996" w:rsidRDefault="00385DF9" w:rsidP="008D3996">
      <w:pPr>
        <w:numPr>
          <w:ilvl w:val="0"/>
          <w:numId w:val="49"/>
        </w:numPr>
        <w:rPr>
          <w:sz w:val="24"/>
          <w:lang w:val="el-GR"/>
        </w:rPr>
      </w:pPr>
      <w:r>
        <w:rPr>
          <w:sz w:val="24"/>
          <w:lang w:val="el-GR"/>
        </w:rPr>
        <w:t>Ακαδ. Έτος 2009-10</w:t>
      </w:r>
      <w:r w:rsidR="001B19D8" w:rsidRPr="00B23B99">
        <w:rPr>
          <w:sz w:val="24"/>
          <w:lang w:val="el-GR"/>
        </w:rPr>
        <w:t>: Συνεδρία: Διαταραχές ούρησης. Εισήγηση: «Σύγχρονη αντιμετώπιση της διάμεσης κυστίτιδας»</w:t>
      </w:r>
    </w:p>
    <w:p w14:paraId="24CF2B83" w14:textId="77777777" w:rsidR="008D3996" w:rsidRPr="008D3996" w:rsidRDefault="008D3996" w:rsidP="008D3996">
      <w:pPr>
        <w:numPr>
          <w:ilvl w:val="0"/>
          <w:numId w:val="49"/>
        </w:numPr>
        <w:rPr>
          <w:sz w:val="24"/>
          <w:szCs w:val="24"/>
          <w:lang w:val="el-GR"/>
        </w:rPr>
      </w:pPr>
      <w:r w:rsidRPr="008D3996">
        <w:rPr>
          <w:sz w:val="24"/>
          <w:lang w:val="el-GR"/>
        </w:rPr>
        <w:t xml:space="preserve">Ακαδ. Έτος 2011-12: </w:t>
      </w:r>
      <w:r>
        <w:rPr>
          <w:sz w:val="24"/>
          <w:lang w:val="el-GR"/>
        </w:rPr>
        <w:t>Συνεδρία: Διαταραχές λειτουργίας του κατώτερου ουροποιητικού συστήματος. Εισήγηση: «</w:t>
      </w:r>
      <w:r w:rsidRPr="008D3996">
        <w:rPr>
          <w:sz w:val="24"/>
          <w:szCs w:val="24"/>
          <w:lang w:val="el-GR" w:eastAsia="en-US"/>
        </w:rPr>
        <w:t>Ακράτεια ούρων από προσπάθεια στη γυναίκα και στον άνδρα</w:t>
      </w:r>
      <w:r>
        <w:rPr>
          <w:sz w:val="24"/>
          <w:szCs w:val="24"/>
          <w:lang w:val="el-GR" w:eastAsia="en-US"/>
        </w:rPr>
        <w:t>.</w:t>
      </w:r>
      <w:r w:rsidRPr="008D3996">
        <w:rPr>
          <w:sz w:val="24"/>
          <w:szCs w:val="24"/>
          <w:lang w:val="el-GR" w:eastAsia="en-US"/>
        </w:rPr>
        <w:t xml:space="preserve"> Διάγνωση – αντιμετώπιση»</w:t>
      </w:r>
    </w:p>
    <w:p w14:paraId="3AC4FDA8" w14:textId="77777777" w:rsidR="00A90485" w:rsidRDefault="00F278FF" w:rsidP="00D2486C">
      <w:pPr>
        <w:numPr>
          <w:ilvl w:val="0"/>
          <w:numId w:val="49"/>
        </w:numPr>
        <w:rPr>
          <w:sz w:val="24"/>
          <w:lang w:val="el-GR"/>
        </w:rPr>
      </w:pPr>
      <w:r>
        <w:rPr>
          <w:sz w:val="24"/>
          <w:lang w:val="el-GR"/>
        </w:rPr>
        <w:t>Ακαδ. Έτ</w:t>
      </w:r>
      <w:r w:rsidR="00E17BED">
        <w:rPr>
          <w:sz w:val="24"/>
          <w:lang w:val="el-GR"/>
        </w:rPr>
        <w:t>ος</w:t>
      </w:r>
      <w:r>
        <w:rPr>
          <w:sz w:val="24"/>
          <w:lang w:val="el-GR"/>
        </w:rPr>
        <w:t xml:space="preserve"> 2012-13: </w:t>
      </w:r>
    </w:p>
    <w:p w14:paraId="3243F14C" w14:textId="77777777" w:rsidR="00652166" w:rsidRDefault="00652166" w:rsidP="00A90485">
      <w:pPr>
        <w:numPr>
          <w:ilvl w:val="1"/>
          <w:numId w:val="49"/>
        </w:numPr>
        <w:rPr>
          <w:sz w:val="24"/>
          <w:lang w:val="el-GR"/>
        </w:rPr>
      </w:pPr>
      <w:r>
        <w:rPr>
          <w:sz w:val="24"/>
          <w:lang w:val="el-GR"/>
        </w:rPr>
        <w:t xml:space="preserve">Συνεδρία: </w:t>
      </w:r>
      <w:r w:rsidR="008D3996">
        <w:rPr>
          <w:sz w:val="24"/>
          <w:lang w:val="el-GR"/>
        </w:rPr>
        <w:t>Διαταραχές λειτουργίας του κατώτερου ουροποιητικού συστήματος. Εισήγηση: «Παθοφυσιολογία της ούρησης»</w:t>
      </w:r>
    </w:p>
    <w:p w14:paraId="738CAD39" w14:textId="77777777" w:rsidR="008D3996" w:rsidRDefault="00652166" w:rsidP="008D3996">
      <w:pPr>
        <w:numPr>
          <w:ilvl w:val="1"/>
          <w:numId w:val="49"/>
        </w:numPr>
        <w:rPr>
          <w:sz w:val="24"/>
          <w:lang w:val="el-GR"/>
        </w:rPr>
      </w:pPr>
      <w:r>
        <w:rPr>
          <w:sz w:val="24"/>
          <w:lang w:val="el-GR"/>
        </w:rPr>
        <w:t>Συνεδρία:</w:t>
      </w:r>
      <w:r w:rsidR="008D3996">
        <w:rPr>
          <w:sz w:val="24"/>
          <w:lang w:val="el-GR"/>
        </w:rPr>
        <w:t xml:space="preserve"> Κλινικά περιστατικά – Πρακτικά θέματα προς συζήτηση</w:t>
      </w:r>
    </w:p>
    <w:p w14:paraId="76DE61E2" w14:textId="77777777" w:rsidR="00EB6F6A" w:rsidRDefault="00652166" w:rsidP="00EB6F6A">
      <w:pPr>
        <w:numPr>
          <w:ilvl w:val="2"/>
          <w:numId w:val="49"/>
        </w:numPr>
        <w:rPr>
          <w:sz w:val="24"/>
          <w:lang w:val="el-GR"/>
        </w:rPr>
      </w:pPr>
      <w:r>
        <w:rPr>
          <w:sz w:val="24"/>
          <w:lang w:val="el-GR"/>
        </w:rPr>
        <w:t>Εισήγηση 1: «</w:t>
      </w:r>
      <w:r w:rsidRPr="00652166">
        <w:rPr>
          <w:color w:val="000000"/>
          <w:sz w:val="24"/>
          <w:lang w:val="el-GR"/>
        </w:rPr>
        <w:t>Πώς μπορεί να συνδέεται βλάβη του νωτιαίου μυελού με διαταραχές λειτουργίας του κατώτερου ουροποιητικού;</w:t>
      </w:r>
      <w:r>
        <w:rPr>
          <w:color w:val="000000"/>
          <w:sz w:val="24"/>
          <w:lang w:val="el-GR"/>
        </w:rPr>
        <w:t>»</w:t>
      </w:r>
      <w:r w:rsidRPr="00652166">
        <w:rPr>
          <w:color w:val="000000"/>
          <w:sz w:val="24"/>
        </w:rPr>
        <w:t> </w:t>
      </w:r>
    </w:p>
    <w:p w14:paraId="4C5E16CF" w14:textId="77777777" w:rsidR="00652166" w:rsidRPr="00EB6F6A" w:rsidRDefault="00652166" w:rsidP="00EB6F6A">
      <w:pPr>
        <w:numPr>
          <w:ilvl w:val="2"/>
          <w:numId w:val="49"/>
        </w:numPr>
        <w:rPr>
          <w:sz w:val="24"/>
          <w:lang w:val="el-GR"/>
        </w:rPr>
      </w:pPr>
      <w:r w:rsidRPr="00EB6F6A">
        <w:rPr>
          <w:color w:val="000000"/>
          <w:sz w:val="24"/>
          <w:lang w:val="el-GR"/>
        </w:rPr>
        <w:t>Εισήγηση 2: Μπορούμε να αποφύγουμε ουροδυναμικό έλεγχο πριν την αντιμετώπιση ακράτειας από προσπάθεια;</w:t>
      </w:r>
    </w:p>
    <w:p w14:paraId="509DD8D7" w14:textId="77777777" w:rsidR="00A90485" w:rsidRDefault="008D3996" w:rsidP="008D3996">
      <w:pPr>
        <w:numPr>
          <w:ilvl w:val="0"/>
          <w:numId w:val="49"/>
        </w:numPr>
        <w:rPr>
          <w:sz w:val="24"/>
          <w:lang w:val="el-GR"/>
        </w:rPr>
      </w:pPr>
      <w:r>
        <w:rPr>
          <w:sz w:val="24"/>
          <w:lang w:val="el-GR"/>
        </w:rPr>
        <w:t xml:space="preserve">Ακαδ. Έτος 2013-14: </w:t>
      </w:r>
    </w:p>
    <w:p w14:paraId="5294A18C" w14:textId="77777777" w:rsidR="008D3996" w:rsidRDefault="008D3996" w:rsidP="00A90485">
      <w:pPr>
        <w:numPr>
          <w:ilvl w:val="1"/>
          <w:numId w:val="49"/>
        </w:numPr>
        <w:rPr>
          <w:sz w:val="24"/>
          <w:lang w:val="el-GR"/>
        </w:rPr>
      </w:pPr>
      <w:r>
        <w:rPr>
          <w:sz w:val="24"/>
          <w:lang w:val="el-GR"/>
        </w:rPr>
        <w:t>Συνεδρία: Διαταραχές λειτουργίας του κατώτερου ουροποιητικού συστήματος. Εισήγηση: «Παθοφυσιολογία της ούρησης»</w:t>
      </w:r>
    </w:p>
    <w:p w14:paraId="2B0651DA" w14:textId="77777777" w:rsidR="008D3996" w:rsidRDefault="008D3996" w:rsidP="008D3996">
      <w:pPr>
        <w:numPr>
          <w:ilvl w:val="1"/>
          <w:numId w:val="49"/>
        </w:numPr>
        <w:rPr>
          <w:sz w:val="24"/>
          <w:lang w:val="el-GR"/>
        </w:rPr>
      </w:pPr>
      <w:r>
        <w:rPr>
          <w:sz w:val="24"/>
          <w:lang w:val="el-GR"/>
        </w:rPr>
        <w:t>Συνεδρία: Κλινικά περιστατικά – Πρακτικά θέματα προς συζήτηση</w:t>
      </w:r>
    </w:p>
    <w:p w14:paraId="2C7ED171" w14:textId="77777777" w:rsidR="00EB6F6A" w:rsidRDefault="008D3996" w:rsidP="00EB6F6A">
      <w:pPr>
        <w:numPr>
          <w:ilvl w:val="2"/>
          <w:numId w:val="49"/>
        </w:numPr>
        <w:rPr>
          <w:sz w:val="24"/>
          <w:lang w:val="el-GR"/>
        </w:rPr>
      </w:pPr>
      <w:r>
        <w:rPr>
          <w:sz w:val="24"/>
          <w:lang w:val="el-GR"/>
        </w:rPr>
        <w:t>Εισήγηση 1: «</w:t>
      </w:r>
      <w:r w:rsidRPr="00652166">
        <w:rPr>
          <w:color w:val="000000"/>
          <w:sz w:val="24"/>
          <w:lang w:val="el-GR"/>
        </w:rPr>
        <w:t>Πώς μπορεί να συνδέεται βλάβη του νωτιαίου μυελού με διαταραχές λειτουργίας του κατώτερου ουροποιητικού;</w:t>
      </w:r>
      <w:r>
        <w:rPr>
          <w:color w:val="000000"/>
          <w:sz w:val="24"/>
          <w:lang w:val="el-GR"/>
        </w:rPr>
        <w:t>»</w:t>
      </w:r>
      <w:r w:rsidRPr="00652166">
        <w:rPr>
          <w:color w:val="000000"/>
          <w:sz w:val="24"/>
        </w:rPr>
        <w:t> </w:t>
      </w:r>
    </w:p>
    <w:p w14:paraId="1835AD33" w14:textId="77777777" w:rsidR="008D3996" w:rsidRPr="00EB6F6A" w:rsidRDefault="008D3996" w:rsidP="00EB6F6A">
      <w:pPr>
        <w:numPr>
          <w:ilvl w:val="2"/>
          <w:numId w:val="49"/>
        </w:numPr>
        <w:rPr>
          <w:sz w:val="24"/>
          <w:lang w:val="el-GR"/>
        </w:rPr>
      </w:pPr>
      <w:r w:rsidRPr="00EB6F6A">
        <w:rPr>
          <w:color w:val="000000"/>
          <w:sz w:val="24"/>
          <w:lang w:val="el-GR"/>
        </w:rPr>
        <w:t>Εισήγηση 2: Μπορούμε να αποφύγουμε ουροδυναμικό έλεγχο πριν την αντιμετώπιση ακράτειας από προσπάθεια</w:t>
      </w:r>
    </w:p>
    <w:p w14:paraId="5E424C80" w14:textId="77777777" w:rsidR="00CA144B" w:rsidRDefault="00CA144B" w:rsidP="00CA144B">
      <w:pPr>
        <w:numPr>
          <w:ilvl w:val="0"/>
          <w:numId w:val="49"/>
        </w:numPr>
        <w:rPr>
          <w:sz w:val="24"/>
          <w:lang w:val="el-GR"/>
        </w:rPr>
      </w:pPr>
      <w:r>
        <w:rPr>
          <w:sz w:val="24"/>
          <w:lang w:val="el-GR"/>
        </w:rPr>
        <w:t>Ακαδ. Έτ</w:t>
      </w:r>
      <w:r w:rsidR="00BA5308">
        <w:rPr>
          <w:sz w:val="24"/>
          <w:lang w:val="el-GR"/>
        </w:rPr>
        <w:t>η</w:t>
      </w:r>
      <w:r>
        <w:rPr>
          <w:sz w:val="24"/>
          <w:lang w:val="el-GR"/>
        </w:rPr>
        <w:t xml:space="preserve"> 201</w:t>
      </w:r>
      <w:r>
        <w:rPr>
          <w:sz w:val="24"/>
          <w:lang w:val="en-GB"/>
        </w:rPr>
        <w:t>4</w:t>
      </w:r>
      <w:r>
        <w:rPr>
          <w:sz w:val="24"/>
          <w:lang w:val="el-GR"/>
        </w:rPr>
        <w:t>-1</w:t>
      </w:r>
      <w:r>
        <w:rPr>
          <w:sz w:val="24"/>
          <w:lang w:val="en-GB"/>
        </w:rPr>
        <w:t>5</w:t>
      </w:r>
      <w:r w:rsidR="00BA5308">
        <w:rPr>
          <w:sz w:val="24"/>
          <w:lang w:val="el-GR"/>
        </w:rPr>
        <w:t>, 2015-16, 2016-17</w:t>
      </w:r>
      <w:r>
        <w:rPr>
          <w:sz w:val="24"/>
          <w:lang w:val="el-GR"/>
        </w:rPr>
        <w:t xml:space="preserve">: </w:t>
      </w:r>
    </w:p>
    <w:p w14:paraId="307DB593" w14:textId="77777777" w:rsidR="00CA144B" w:rsidRDefault="00CA144B" w:rsidP="00CA144B">
      <w:pPr>
        <w:numPr>
          <w:ilvl w:val="1"/>
          <w:numId w:val="49"/>
        </w:numPr>
        <w:rPr>
          <w:sz w:val="24"/>
          <w:lang w:val="el-GR"/>
        </w:rPr>
      </w:pPr>
      <w:r>
        <w:rPr>
          <w:sz w:val="24"/>
          <w:lang w:val="el-GR"/>
        </w:rPr>
        <w:lastRenderedPageBreak/>
        <w:t>Συνεδρία: Διαταραχές λειτουργίας του κατώτερου ουροποιητικού συστήματος. Εισήγηση: «Παθοφυσιολογία της ούρησης»</w:t>
      </w:r>
    </w:p>
    <w:p w14:paraId="61AB9188" w14:textId="77777777" w:rsidR="00CA144B" w:rsidRDefault="00CA144B" w:rsidP="00CA144B">
      <w:pPr>
        <w:numPr>
          <w:ilvl w:val="1"/>
          <w:numId w:val="49"/>
        </w:numPr>
        <w:rPr>
          <w:sz w:val="24"/>
          <w:lang w:val="el-GR"/>
        </w:rPr>
      </w:pPr>
      <w:r>
        <w:rPr>
          <w:sz w:val="24"/>
          <w:lang w:val="el-GR"/>
        </w:rPr>
        <w:t>Συνεδρία: Κλινικά περιστατικά – Πρακτικά θέματα προς συζήτηση</w:t>
      </w:r>
    </w:p>
    <w:p w14:paraId="0DFAF30A" w14:textId="77777777" w:rsidR="00CA144B" w:rsidRPr="00A56C00" w:rsidRDefault="00EB6F6A" w:rsidP="00CA144B">
      <w:pPr>
        <w:numPr>
          <w:ilvl w:val="2"/>
          <w:numId w:val="49"/>
        </w:numPr>
        <w:rPr>
          <w:sz w:val="24"/>
          <w:lang w:val="el-GR"/>
        </w:rPr>
      </w:pPr>
      <w:r>
        <w:rPr>
          <w:sz w:val="24"/>
          <w:lang w:val="el-GR"/>
        </w:rPr>
        <w:t>Εισήγηση</w:t>
      </w:r>
      <w:r w:rsidR="00CA144B">
        <w:rPr>
          <w:sz w:val="24"/>
          <w:lang w:val="el-GR"/>
        </w:rPr>
        <w:t>: «</w:t>
      </w:r>
      <w:r w:rsidR="00CA144B" w:rsidRPr="00652166">
        <w:rPr>
          <w:color w:val="000000"/>
          <w:sz w:val="24"/>
          <w:lang w:val="el-GR"/>
        </w:rPr>
        <w:t>Πώς μπορεί να συνδέεται βλάβη του νωτιαίου μυελού με διαταραχές λειτουργίας του κατώτερου ουροποιητικού;</w:t>
      </w:r>
      <w:r w:rsidR="00CA144B">
        <w:rPr>
          <w:color w:val="000000"/>
          <w:sz w:val="24"/>
          <w:lang w:val="el-GR"/>
        </w:rPr>
        <w:t>»</w:t>
      </w:r>
      <w:r w:rsidR="00CA144B" w:rsidRPr="00652166">
        <w:rPr>
          <w:color w:val="000000"/>
          <w:sz w:val="24"/>
        </w:rPr>
        <w:t> </w:t>
      </w:r>
    </w:p>
    <w:p w14:paraId="6F4A77EF" w14:textId="77777777" w:rsidR="00A56C00" w:rsidRPr="00C876DB" w:rsidRDefault="00A56C00" w:rsidP="008013A9">
      <w:pPr>
        <w:pStyle w:val="ae"/>
        <w:numPr>
          <w:ilvl w:val="0"/>
          <w:numId w:val="138"/>
        </w:numPr>
        <w:rPr>
          <w:sz w:val="24"/>
          <w:lang w:val="el-GR"/>
        </w:rPr>
      </w:pPr>
      <w:r w:rsidRPr="00C876DB">
        <w:rPr>
          <w:sz w:val="24"/>
          <w:lang w:val="el-GR"/>
        </w:rPr>
        <w:t>Ακαδ. Έτ</w:t>
      </w:r>
      <w:r w:rsidR="00C876DB" w:rsidRPr="00C876DB">
        <w:rPr>
          <w:sz w:val="24"/>
          <w:lang w:val="el-GR"/>
        </w:rPr>
        <w:t>ος</w:t>
      </w:r>
      <w:r w:rsidRPr="00C876DB">
        <w:rPr>
          <w:sz w:val="24"/>
          <w:lang w:val="el-GR"/>
        </w:rPr>
        <w:t xml:space="preserve"> 201</w:t>
      </w:r>
      <w:r w:rsidR="001971BF" w:rsidRPr="00C876DB">
        <w:rPr>
          <w:sz w:val="24"/>
          <w:lang w:val="el-GR"/>
        </w:rPr>
        <w:t>7</w:t>
      </w:r>
      <w:r w:rsidRPr="00C876DB">
        <w:rPr>
          <w:sz w:val="24"/>
          <w:lang w:val="el-GR"/>
        </w:rPr>
        <w:t>-1</w:t>
      </w:r>
      <w:r w:rsidR="001971BF" w:rsidRPr="00C876DB">
        <w:rPr>
          <w:sz w:val="24"/>
          <w:lang w:val="el-GR"/>
        </w:rPr>
        <w:t>8:</w:t>
      </w:r>
    </w:p>
    <w:p w14:paraId="16E7F999" w14:textId="77777777" w:rsidR="001971BF" w:rsidRDefault="001971BF" w:rsidP="001971BF">
      <w:pPr>
        <w:pStyle w:val="ae"/>
        <w:numPr>
          <w:ilvl w:val="0"/>
          <w:numId w:val="133"/>
        </w:numPr>
        <w:rPr>
          <w:sz w:val="24"/>
          <w:lang w:val="el-GR"/>
        </w:rPr>
      </w:pPr>
      <w:r>
        <w:rPr>
          <w:sz w:val="24"/>
          <w:lang w:val="el-GR"/>
        </w:rPr>
        <w:t xml:space="preserve">Συνεδρία: Φλεγμονές ουροποιητικού </w:t>
      </w:r>
    </w:p>
    <w:p w14:paraId="5C5F1A1A" w14:textId="77777777" w:rsidR="001971BF" w:rsidRDefault="001971BF" w:rsidP="008013A9">
      <w:pPr>
        <w:pStyle w:val="ae"/>
        <w:numPr>
          <w:ilvl w:val="1"/>
          <w:numId w:val="139"/>
        </w:numPr>
        <w:rPr>
          <w:sz w:val="24"/>
          <w:lang w:val="el-GR"/>
        </w:rPr>
      </w:pPr>
      <w:r>
        <w:rPr>
          <w:sz w:val="24"/>
          <w:lang w:val="el-GR"/>
        </w:rPr>
        <w:t>Συντονισμός Συνεδρίας</w:t>
      </w:r>
    </w:p>
    <w:p w14:paraId="47794823" w14:textId="77777777" w:rsidR="00C876DB" w:rsidRDefault="001971BF" w:rsidP="008013A9">
      <w:pPr>
        <w:pStyle w:val="ae"/>
        <w:numPr>
          <w:ilvl w:val="1"/>
          <w:numId w:val="139"/>
        </w:numPr>
        <w:rPr>
          <w:sz w:val="24"/>
          <w:lang w:val="el-GR"/>
        </w:rPr>
      </w:pPr>
      <w:r>
        <w:rPr>
          <w:sz w:val="24"/>
          <w:lang w:val="el-GR"/>
        </w:rPr>
        <w:t xml:space="preserve">Εισήγηση: </w:t>
      </w:r>
      <w:r w:rsidRPr="001971BF">
        <w:rPr>
          <w:sz w:val="24"/>
          <w:lang w:val="el-GR"/>
        </w:rPr>
        <w:t>Σύνδρομο χρόνιου πυελικού άλγους</w:t>
      </w:r>
    </w:p>
    <w:p w14:paraId="12D147C0" w14:textId="77777777" w:rsidR="00C876DB" w:rsidRPr="00C876DB" w:rsidRDefault="00C876DB" w:rsidP="008013A9">
      <w:pPr>
        <w:pStyle w:val="ae"/>
        <w:numPr>
          <w:ilvl w:val="0"/>
          <w:numId w:val="138"/>
        </w:numPr>
        <w:rPr>
          <w:sz w:val="24"/>
          <w:lang w:val="el-GR"/>
        </w:rPr>
      </w:pPr>
      <w:r w:rsidRPr="00C876DB">
        <w:rPr>
          <w:sz w:val="24"/>
          <w:lang w:val="el-GR"/>
        </w:rPr>
        <w:t>Ακαδ. Έτος 2018-19</w:t>
      </w:r>
    </w:p>
    <w:p w14:paraId="01BA4CD9" w14:textId="77777777" w:rsidR="00C876DB" w:rsidRPr="00C876DB" w:rsidRDefault="00C876DB" w:rsidP="008013A9">
      <w:pPr>
        <w:pStyle w:val="ae"/>
        <w:numPr>
          <w:ilvl w:val="0"/>
          <w:numId w:val="137"/>
        </w:numPr>
        <w:rPr>
          <w:sz w:val="24"/>
          <w:lang w:val="el-GR"/>
        </w:rPr>
      </w:pPr>
      <w:r w:rsidRPr="00C876DB">
        <w:rPr>
          <w:sz w:val="24"/>
          <w:lang w:val="el-GR"/>
        </w:rPr>
        <w:t>Συνεδρία: Λειτουργική Ουρολογία ΙΙ</w:t>
      </w:r>
    </w:p>
    <w:p w14:paraId="6322C7DE" w14:textId="77777777" w:rsidR="001971BF" w:rsidRPr="00C876DB" w:rsidRDefault="00C876DB" w:rsidP="00C876DB">
      <w:pPr>
        <w:pStyle w:val="ae"/>
        <w:numPr>
          <w:ilvl w:val="0"/>
          <w:numId w:val="39"/>
        </w:numPr>
        <w:ind w:left="2160"/>
        <w:rPr>
          <w:sz w:val="24"/>
          <w:lang w:val="el-GR"/>
        </w:rPr>
      </w:pPr>
      <w:r w:rsidRPr="00C876DB">
        <w:rPr>
          <w:sz w:val="24"/>
          <w:lang w:val="el-GR"/>
        </w:rPr>
        <w:t>Εισήγηση: Υπολειτουργική κύστη</w:t>
      </w:r>
      <w:r w:rsidR="001971BF" w:rsidRPr="00C876DB">
        <w:rPr>
          <w:sz w:val="24"/>
          <w:lang w:val="el-GR"/>
        </w:rPr>
        <w:t xml:space="preserve">  </w:t>
      </w:r>
    </w:p>
    <w:p w14:paraId="485A81D7" w14:textId="77777777" w:rsidR="00B23B99" w:rsidRDefault="005714B5" w:rsidP="00326299">
      <w:pPr>
        <w:pBdr>
          <w:top w:val="single" w:sz="4" w:space="1" w:color="auto"/>
        </w:pBdr>
        <w:ind w:left="2880" w:hanging="2880"/>
        <w:rPr>
          <w:sz w:val="24"/>
          <w:lang w:val="el-GR"/>
        </w:rPr>
      </w:pPr>
      <w:r>
        <w:rPr>
          <w:b/>
          <w:sz w:val="24"/>
          <w:lang w:val="el-GR"/>
        </w:rPr>
        <w:t>Στ</w:t>
      </w:r>
      <w:r w:rsidR="001B19D8" w:rsidRPr="00326299">
        <w:rPr>
          <w:b/>
          <w:sz w:val="24"/>
          <w:lang w:val="el-GR"/>
        </w:rPr>
        <w:t>.</w:t>
      </w:r>
      <w:r w:rsidR="00B23B99">
        <w:rPr>
          <w:sz w:val="24"/>
          <w:lang w:val="el-GR"/>
        </w:rPr>
        <w:t xml:space="preserve"> </w:t>
      </w:r>
      <w:r w:rsidR="008A3D20">
        <w:rPr>
          <w:sz w:val="24"/>
          <w:lang w:val="el-GR"/>
        </w:rPr>
        <w:t>Συμμετοχή στα 1</w:t>
      </w:r>
      <w:r w:rsidR="008A3D20">
        <w:rPr>
          <w:sz w:val="24"/>
          <w:vertAlign w:val="superscript"/>
          <w:lang w:val="el-GR"/>
        </w:rPr>
        <w:t>ο</w:t>
      </w:r>
      <w:r w:rsidR="008A3D20">
        <w:rPr>
          <w:sz w:val="24"/>
          <w:lang w:val="el-GR"/>
        </w:rPr>
        <w:t xml:space="preserve"> και 2</w:t>
      </w:r>
      <w:r w:rsidR="008A3D20" w:rsidRPr="008A3D20">
        <w:rPr>
          <w:sz w:val="24"/>
          <w:vertAlign w:val="superscript"/>
          <w:lang w:val="el-GR"/>
        </w:rPr>
        <w:t>ο</w:t>
      </w:r>
      <w:r w:rsidR="008A3D20">
        <w:rPr>
          <w:sz w:val="24"/>
          <w:lang w:val="el-GR"/>
        </w:rPr>
        <w:t xml:space="preserve"> Κλινικό Φροντιστήριο</w:t>
      </w:r>
      <w:r w:rsidR="008A3D20">
        <w:rPr>
          <w:b/>
          <w:sz w:val="24"/>
          <w:lang w:val="el-GR"/>
        </w:rPr>
        <w:t xml:space="preserve"> </w:t>
      </w:r>
      <w:r w:rsidR="008A3D20">
        <w:rPr>
          <w:sz w:val="24"/>
          <w:lang w:val="el-GR"/>
        </w:rPr>
        <w:t xml:space="preserve">του Κέντρου Σεξουαλικής και </w:t>
      </w:r>
    </w:p>
    <w:p w14:paraId="5333FF0E" w14:textId="77777777" w:rsidR="00EB44DE" w:rsidRDefault="008A3D20" w:rsidP="00B23B99">
      <w:pPr>
        <w:ind w:left="2880" w:hanging="2880"/>
        <w:rPr>
          <w:sz w:val="24"/>
          <w:lang w:val="el-GR"/>
        </w:rPr>
      </w:pPr>
      <w:r>
        <w:rPr>
          <w:sz w:val="24"/>
          <w:lang w:val="el-GR"/>
        </w:rPr>
        <w:t xml:space="preserve">Αναπαραγωγικής Υγείας Α.Π.Θ. </w:t>
      </w:r>
    </w:p>
    <w:p w14:paraId="0CCC8FC9" w14:textId="77777777" w:rsidR="008B6AFB" w:rsidRDefault="00EB44DE" w:rsidP="00EB44DE">
      <w:pPr>
        <w:ind w:left="2880" w:hanging="2160"/>
        <w:rPr>
          <w:sz w:val="24"/>
          <w:lang w:val="el-GR"/>
        </w:rPr>
      </w:pPr>
      <w:r>
        <w:rPr>
          <w:sz w:val="24"/>
          <w:lang w:val="el-GR"/>
        </w:rPr>
        <w:t>Ακαδ. Έτος 2000-01 (6/01 και 9/01)</w:t>
      </w:r>
    </w:p>
    <w:p w14:paraId="1EB4C160" w14:textId="77777777" w:rsidR="00EB44DE" w:rsidRPr="005714B5" w:rsidRDefault="00EB44DE" w:rsidP="00D2486C">
      <w:pPr>
        <w:pStyle w:val="ae"/>
        <w:numPr>
          <w:ilvl w:val="0"/>
          <w:numId w:val="87"/>
        </w:numPr>
        <w:rPr>
          <w:sz w:val="24"/>
          <w:lang w:val="el-GR"/>
        </w:rPr>
      </w:pPr>
      <w:r w:rsidRPr="005714B5">
        <w:rPr>
          <w:sz w:val="24"/>
          <w:lang w:val="el-GR"/>
        </w:rPr>
        <w:t xml:space="preserve">Συντονιστής επιστημονικών συνεδριών </w:t>
      </w:r>
    </w:p>
    <w:p w14:paraId="176B51ED" w14:textId="77777777" w:rsidR="004833BD" w:rsidRPr="005714B5" w:rsidRDefault="008A3D20" w:rsidP="00D2486C">
      <w:pPr>
        <w:pStyle w:val="ae"/>
        <w:numPr>
          <w:ilvl w:val="0"/>
          <w:numId w:val="87"/>
        </w:numPr>
        <w:rPr>
          <w:sz w:val="24"/>
          <w:lang w:val="el-GR"/>
        </w:rPr>
      </w:pPr>
      <w:r w:rsidRPr="005714B5">
        <w:rPr>
          <w:sz w:val="24"/>
          <w:lang w:val="el-GR"/>
        </w:rPr>
        <w:t>Εισ</w:t>
      </w:r>
      <w:r w:rsidR="00B23B99" w:rsidRPr="005714B5">
        <w:rPr>
          <w:sz w:val="24"/>
          <w:lang w:val="el-GR"/>
        </w:rPr>
        <w:t>η</w:t>
      </w:r>
      <w:r w:rsidRPr="005714B5">
        <w:rPr>
          <w:sz w:val="24"/>
          <w:lang w:val="el-GR"/>
        </w:rPr>
        <w:t>γ</w:t>
      </w:r>
      <w:r w:rsidR="00B23B99" w:rsidRPr="005714B5">
        <w:rPr>
          <w:sz w:val="24"/>
          <w:lang w:val="el-GR"/>
        </w:rPr>
        <w:t>ή</w:t>
      </w:r>
      <w:r w:rsidRPr="005714B5">
        <w:rPr>
          <w:sz w:val="24"/>
          <w:lang w:val="el-GR"/>
        </w:rPr>
        <w:t>σ</w:t>
      </w:r>
      <w:r w:rsidR="00B23B99" w:rsidRPr="005714B5">
        <w:rPr>
          <w:sz w:val="24"/>
          <w:lang w:val="el-GR"/>
        </w:rPr>
        <w:t>εις</w:t>
      </w:r>
      <w:r w:rsidRPr="005714B5">
        <w:rPr>
          <w:sz w:val="24"/>
          <w:lang w:val="el-GR"/>
        </w:rPr>
        <w:t xml:space="preserve"> με θέμα «Πρωτόκολλα παρακολούθησης </w:t>
      </w:r>
      <w:r w:rsidR="00385DF9" w:rsidRPr="005714B5">
        <w:rPr>
          <w:sz w:val="24"/>
          <w:lang w:val="el-GR"/>
        </w:rPr>
        <w:t>ασθενών</w:t>
      </w:r>
      <w:r w:rsidR="00EB44DE" w:rsidRPr="005714B5">
        <w:rPr>
          <w:sz w:val="24"/>
          <w:lang w:val="el-GR"/>
        </w:rPr>
        <w:t xml:space="preserve"> </w:t>
      </w:r>
      <w:r w:rsidRPr="005714B5">
        <w:rPr>
          <w:sz w:val="24"/>
          <w:lang w:val="el-GR"/>
        </w:rPr>
        <w:t>με στυτική</w:t>
      </w:r>
      <w:r w:rsidR="005714B5" w:rsidRPr="005714B5">
        <w:rPr>
          <w:sz w:val="24"/>
          <w:lang w:val="el-GR"/>
        </w:rPr>
        <w:t xml:space="preserve"> </w:t>
      </w:r>
      <w:r w:rsidRPr="005714B5">
        <w:rPr>
          <w:sz w:val="24"/>
          <w:lang w:val="el-GR"/>
        </w:rPr>
        <w:t>δυσλειτουργία»</w:t>
      </w:r>
    </w:p>
    <w:p w14:paraId="0B32A09B" w14:textId="77777777" w:rsidR="00B23B99" w:rsidRDefault="005714B5" w:rsidP="00326299">
      <w:pPr>
        <w:pBdr>
          <w:top w:val="single" w:sz="4" w:space="1" w:color="auto"/>
        </w:pBdr>
        <w:rPr>
          <w:sz w:val="24"/>
          <w:lang w:val="el-GR"/>
        </w:rPr>
      </w:pPr>
      <w:r>
        <w:rPr>
          <w:b/>
          <w:sz w:val="24"/>
          <w:lang w:val="el-GR"/>
        </w:rPr>
        <w:t>Ζ</w:t>
      </w:r>
      <w:r w:rsidR="00B23B99" w:rsidRPr="00326299">
        <w:rPr>
          <w:b/>
          <w:sz w:val="24"/>
          <w:lang w:val="el-GR"/>
        </w:rPr>
        <w:t>.</w:t>
      </w:r>
      <w:r w:rsidR="00B23B99">
        <w:rPr>
          <w:sz w:val="24"/>
          <w:lang w:val="el-GR"/>
        </w:rPr>
        <w:t xml:space="preserve"> </w:t>
      </w:r>
      <w:r w:rsidR="00BB31B5">
        <w:rPr>
          <w:sz w:val="24"/>
          <w:lang w:val="el-GR"/>
        </w:rPr>
        <w:t>Διδασκαλία ειδικών και ειδικευόμενων ιατρών στα πλαίσια των ε</w:t>
      </w:r>
      <w:r w:rsidR="009930B2">
        <w:rPr>
          <w:sz w:val="24"/>
          <w:lang w:val="el-GR"/>
        </w:rPr>
        <w:t>κπαιδευτικ</w:t>
      </w:r>
      <w:r w:rsidR="00BB31B5">
        <w:rPr>
          <w:sz w:val="24"/>
          <w:lang w:val="el-GR"/>
        </w:rPr>
        <w:t>ών</w:t>
      </w:r>
      <w:r w:rsidR="009930B2">
        <w:rPr>
          <w:sz w:val="24"/>
          <w:lang w:val="el-GR"/>
        </w:rPr>
        <w:t xml:space="preserve"> μαθ</w:t>
      </w:r>
      <w:r w:rsidR="00BB31B5">
        <w:rPr>
          <w:sz w:val="24"/>
          <w:lang w:val="el-GR"/>
        </w:rPr>
        <w:t>η</w:t>
      </w:r>
      <w:r w:rsidR="009930B2">
        <w:rPr>
          <w:sz w:val="24"/>
          <w:lang w:val="el-GR"/>
        </w:rPr>
        <w:t>μ</w:t>
      </w:r>
      <w:r w:rsidR="00BB31B5">
        <w:rPr>
          <w:sz w:val="24"/>
          <w:lang w:val="el-GR"/>
        </w:rPr>
        <w:t>ά</w:t>
      </w:r>
      <w:r w:rsidR="009930B2">
        <w:rPr>
          <w:sz w:val="24"/>
          <w:lang w:val="el-GR"/>
        </w:rPr>
        <w:t>τ</w:t>
      </w:r>
      <w:r w:rsidR="00BB31B5">
        <w:rPr>
          <w:sz w:val="24"/>
          <w:lang w:val="el-GR"/>
        </w:rPr>
        <w:t>ων του</w:t>
      </w:r>
      <w:r w:rsidR="009930B2">
        <w:rPr>
          <w:sz w:val="24"/>
          <w:lang w:val="el-GR"/>
        </w:rPr>
        <w:t xml:space="preserve"> Γ</w:t>
      </w:r>
      <w:r w:rsidR="00BB31B5">
        <w:rPr>
          <w:sz w:val="24"/>
          <w:lang w:val="el-GR"/>
        </w:rPr>
        <w:t xml:space="preserve">. </w:t>
      </w:r>
      <w:r w:rsidR="009930B2">
        <w:rPr>
          <w:sz w:val="24"/>
          <w:lang w:val="el-GR"/>
        </w:rPr>
        <w:t>Ν</w:t>
      </w:r>
      <w:r w:rsidR="00BB31B5">
        <w:rPr>
          <w:sz w:val="24"/>
          <w:lang w:val="el-GR"/>
        </w:rPr>
        <w:t xml:space="preserve">. Ν. </w:t>
      </w:r>
      <w:r w:rsidR="009930B2">
        <w:rPr>
          <w:sz w:val="24"/>
          <w:lang w:val="el-GR"/>
        </w:rPr>
        <w:t xml:space="preserve">Χαλκιδικής. </w:t>
      </w:r>
    </w:p>
    <w:p w14:paraId="304813EE" w14:textId="77777777" w:rsidR="009930B2" w:rsidRDefault="00B23B99" w:rsidP="00D2486C">
      <w:pPr>
        <w:numPr>
          <w:ilvl w:val="0"/>
          <w:numId w:val="50"/>
        </w:numPr>
        <w:rPr>
          <w:sz w:val="24"/>
          <w:lang w:val="el-GR"/>
        </w:rPr>
      </w:pPr>
      <w:r>
        <w:rPr>
          <w:sz w:val="24"/>
          <w:lang w:val="el-GR"/>
        </w:rPr>
        <w:t>4/</w:t>
      </w:r>
      <w:r w:rsidR="00DC4547">
        <w:rPr>
          <w:sz w:val="24"/>
          <w:lang w:val="el-GR"/>
        </w:rPr>
        <w:t>20</w:t>
      </w:r>
      <w:r>
        <w:rPr>
          <w:sz w:val="24"/>
          <w:lang w:val="el-GR"/>
        </w:rPr>
        <w:t xml:space="preserve">02: </w:t>
      </w:r>
      <w:r w:rsidR="009930B2">
        <w:rPr>
          <w:sz w:val="24"/>
          <w:lang w:val="el-GR"/>
        </w:rPr>
        <w:t>Εισήγηση με θέμα «Ουρολοιμώξεις σε γυναίκες»</w:t>
      </w:r>
    </w:p>
    <w:p w14:paraId="58315F16" w14:textId="77777777" w:rsidR="006A6AE5" w:rsidRDefault="005714B5" w:rsidP="00326299">
      <w:pPr>
        <w:pBdr>
          <w:top w:val="single" w:sz="4" w:space="1" w:color="auto"/>
        </w:pBdr>
        <w:tabs>
          <w:tab w:val="left" w:pos="2835"/>
        </w:tabs>
        <w:rPr>
          <w:bCs/>
          <w:sz w:val="24"/>
          <w:lang w:val="el-GR"/>
        </w:rPr>
      </w:pPr>
      <w:r>
        <w:rPr>
          <w:b/>
          <w:sz w:val="24"/>
          <w:lang w:val="el-GR"/>
        </w:rPr>
        <w:t>Η</w:t>
      </w:r>
      <w:r w:rsidR="00B23B99" w:rsidRPr="00326299">
        <w:rPr>
          <w:b/>
          <w:sz w:val="24"/>
          <w:lang w:val="el-GR"/>
        </w:rPr>
        <w:t>.</w:t>
      </w:r>
      <w:r w:rsidR="00B23B99" w:rsidRPr="00AF7DE1">
        <w:rPr>
          <w:sz w:val="24"/>
          <w:lang w:val="el-GR"/>
        </w:rPr>
        <w:t xml:space="preserve"> </w:t>
      </w:r>
      <w:r w:rsidR="00BB31B5">
        <w:rPr>
          <w:sz w:val="24"/>
          <w:lang w:val="el-GR"/>
        </w:rPr>
        <w:t>Διδασκαλία ειδικευόμενων Ουρολόγων και διδακτορικών φοιτητών στα πλαίσια των ε</w:t>
      </w:r>
      <w:r w:rsidR="00AF7DE1" w:rsidRPr="00AF7DE1">
        <w:rPr>
          <w:sz w:val="24"/>
          <w:lang w:val="el-GR"/>
        </w:rPr>
        <w:t>ρευνητικ</w:t>
      </w:r>
      <w:r w:rsidR="00BB31B5">
        <w:rPr>
          <w:sz w:val="24"/>
          <w:lang w:val="el-GR"/>
        </w:rPr>
        <w:t>ών</w:t>
      </w:r>
      <w:r w:rsidR="00AF7DE1" w:rsidRPr="00AF7DE1">
        <w:rPr>
          <w:sz w:val="24"/>
          <w:lang w:val="el-GR"/>
        </w:rPr>
        <w:t xml:space="preserve"> εκπαιδευτικ</w:t>
      </w:r>
      <w:r w:rsidR="00BB31B5">
        <w:rPr>
          <w:sz w:val="24"/>
          <w:lang w:val="el-GR"/>
        </w:rPr>
        <w:t>ών</w:t>
      </w:r>
      <w:r w:rsidR="00AF7DE1" w:rsidRPr="00AF7DE1">
        <w:rPr>
          <w:sz w:val="24"/>
          <w:lang w:val="el-GR"/>
        </w:rPr>
        <w:t xml:space="preserve"> σ</w:t>
      </w:r>
      <w:r w:rsidR="00AF7DE1">
        <w:rPr>
          <w:sz w:val="24"/>
          <w:lang w:val="el-GR"/>
        </w:rPr>
        <w:t>υναντήσε</w:t>
      </w:r>
      <w:r w:rsidR="00BB31B5">
        <w:rPr>
          <w:sz w:val="24"/>
          <w:lang w:val="el-GR"/>
        </w:rPr>
        <w:t>ων</w:t>
      </w:r>
      <w:r w:rsidR="00AF7DE1">
        <w:rPr>
          <w:sz w:val="24"/>
          <w:lang w:val="el-GR"/>
        </w:rPr>
        <w:t xml:space="preserve"> του </w:t>
      </w:r>
      <w:r w:rsidR="00AF7DE1">
        <w:rPr>
          <w:sz w:val="24"/>
        </w:rPr>
        <w:t>Institute</w:t>
      </w:r>
      <w:r w:rsidR="00AF7DE1" w:rsidRPr="00CE2608">
        <w:rPr>
          <w:sz w:val="24"/>
          <w:lang w:val="el-GR"/>
        </w:rPr>
        <w:t xml:space="preserve"> </w:t>
      </w:r>
      <w:r w:rsidR="00AF7DE1">
        <w:rPr>
          <w:sz w:val="24"/>
        </w:rPr>
        <w:t>of</w:t>
      </w:r>
      <w:r w:rsidR="00AF7DE1" w:rsidRPr="00CE2608">
        <w:rPr>
          <w:sz w:val="24"/>
          <w:lang w:val="el-GR"/>
        </w:rPr>
        <w:t xml:space="preserve"> </w:t>
      </w:r>
      <w:r w:rsidR="00AF7DE1">
        <w:rPr>
          <w:sz w:val="24"/>
        </w:rPr>
        <w:t>Urology</w:t>
      </w:r>
      <w:r w:rsidR="00AF7DE1" w:rsidRPr="00CE2608">
        <w:rPr>
          <w:sz w:val="24"/>
          <w:lang w:val="el-GR"/>
        </w:rPr>
        <w:t xml:space="preserve"> </w:t>
      </w:r>
      <w:r w:rsidR="00AF7DE1" w:rsidRPr="00CE2608">
        <w:rPr>
          <w:bCs/>
          <w:sz w:val="24"/>
          <w:lang w:val="el-GR"/>
        </w:rPr>
        <w:t>&amp;</w:t>
      </w:r>
      <w:r w:rsidR="00AF7DE1">
        <w:rPr>
          <w:bCs/>
          <w:sz w:val="24"/>
          <w:lang w:val="el-GR"/>
        </w:rPr>
        <w:t xml:space="preserve"> </w:t>
      </w:r>
      <w:r w:rsidR="00AF7DE1">
        <w:rPr>
          <w:bCs/>
          <w:sz w:val="24"/>
        </w:rPr>
        <w:t>Nephrology</w:t>
      </w:r>
      <w:r w:rsidR="00AF7DE1" w:rsidRPr="00AF7DE1">
        <w:rPr>
          <w:sz w:val="24"/>
          <w:lang w:val="el-GR"/>
        </w:rPr>
        <w:t xml:space="preserve">, </w:t>
      </w:r>
      <w:r w:rsidR="00AF7DE1">
        <w:rPr>
          <w:bCs/>
          <w:sz w:val="24"/>
        </w:rPr>
        <w:t>University</w:t>
      </w:r>
      <w:r w:rsidR="00AF7DE1" w:rsidRPr="00CE2608">
        <w:rPr>
          <w:bCs/>
          <w:sz w:val="24"/>
          <w:lang w:val="el-GR"/>
        </w:rPr>
        <w:t xml:space="preserve"> </w:t>
      </w:r>
      <w:r w:rsidR="00AF7DE1">
        <w:rPr>
          <w:bCs/>
          <w:sz w:val="24"/>
        </w:rPr>
        <w:t>College</w:t>
      </w:r>
      <w:r w:rsidR="00AF7DE1" w:rsidRPr="00CE2608">
        <w:rPr>
          <w:bCs/>
          <w:sz w:val="24"/>
          <w:lang w:val="el-GR"/>
        </w:rPr>
        <w:t xml:space="preserve"> </w:t>
      </w:r>
      <w:r w:rsidR="00AF7DE1">
        <w:rPr>
          <w:bCs/>
          <w:sz w:val="24"/>
        </w:rPr>
        <w:t>London</w:t>
      </w:r>
      <w:r w:rsidR="00BB31B5">
        <w:rPr>
          <w:bCs/>
          <w:sz w:val="24"/>
          <w:lang w:val="el-GR"/>
        </w:rPr>
        <w:t xml:space="preserve"> </w:t>
      </w:r>
    </w:p>
    <w:p w14:paraId="7919AFB9" w14:textId="77777777" w:rsidR="009930B2" w:rsidRPr="00BB31B5" w:rsidRDefault="00236DDA" w:rsidP="00D2486C">
      <w:pPr>
        <w:numPr>
          <w:ilvl w:val="0"/>
          <w:numId w:val="71"/>
        </w:numPr>
        <w:pBdr>
          <w:top w:val="single" w:sz="4" w:space="1" w:color="auto"/>
        </w:pBdr>
        <w:tabs>
          <w:tab w:val="left" w:pos="709"/>
        </w:tabs>
        <w:rPr>
          <w:sz w:val="24"/>
          <w:lang w:val="el-GR"/>
        </w:rPr>
      </w:pPr>
      <w:r>
        <w:rPr>
          <w:sz w:val="24"/>
          <w:lang w:val="el-GR"/>
        </w:rPr>
        <w:t>Ακαδ. Έτη</w:t>
      </w:r>
      <w:r w:rsidRPr="00236DDA">
        <w:rPr>
          <w:sz w:val="24"/>
        </w:rPr>
        <w:t xml:space="preserve"> 2002-04</w:t>
      </w:r>
    </w:p>
    <w:p w14:paraId="69773927" w14:textId="77777777" w:rsidR="009930B2" w:rsidRDefault="009930B2" w:rsidP="00D2486C">
      <w:pPr>
        <w:numPr>
          <w:ilvl w:val="0"/>
          <w:numId w:val="50"/>
        </w:numPr>
        <w:tabs>
          <w:tab w:val="left" w:pos="709"/>
        </w:tabs>
        <w:ind w:right="567"/>
        <w:rPr>
          <w:bCs/>
          <w:sz w:val="24"/>
        </w:rPr>
      </w:pPr>
      <w:r w:rsidRPr="00236DDA">
        <w:rPr>
          <w:bCs/>
          <w:sz w:val="24"/>
        </w:rPr>
        <w:t>9/</w:t>
      </w:r>
      <w:r w:rsidR="00DC4547" w:rsidRPr="005B683B">
        <w:rPr>
          <w:bCs/>
          <w:sz w:val="24"/>
        </w:rPr>
        <w:t>20</w:t>
      </w:r>
      <w:r w:rsidRPr="00236DDA">
        <w:rPr>
          <w:bCs/>
          <w:sz w:val="24"/>
        </w:rPr>
        <w:t>02</w:t>
      </w:r>
      <w:r w:rsidR="00236DDA" w:rsidRPr="00236DDA">
        <w:rPr>
          <w:bCs/>
          <w:sz w:val="24"/>
        </w:rPr>
        <w:t xml:space="preserve"> </w:t>
      </w:r>
      <w:r w:rsidR="006A6AE5" w:rsidRPr="002D242F">
        <w:rPr>
          <w:bCs/>
          <w:sz w:val="24"/>
        </w:rPr>
        <w:t>-</w:t>
      </w:r>
      <w:r w:rsidR="00DC4547" w:rsidRPr="005B683B">
        <w:rPr>
          <w:bCs/>
          <w:sz w:val="24"/>
        </w:rPr>
        <w:t xml:space="preserve"> </w:t>
      </w:r>
      <w:r>
        <w:rPr>
          <w:bCs/>
          <w:sz w:val="24"/>
        </w:rPr>
        <w:t xml:space="preserve">London Urodynamics Club Meeting. </w:t>
      </w:r>
      <w:r>
        <w:rPr>
          <w:sz w:val="24"/>
          <w:lang w:val="el-GR"/>
        </w:rPr>
        <w:t>Εισήγηση</w:t>
      </w:r>
      <w:r>
        <w:rPr>
          <w:sz w:val="24"/>
        </w:rPr>
        <w:t xml:space="preserve"> </w:t>
      </w:r>
      <w:r>
        <w:rPr>
          <w:sz w:val="24"/>
          <w:lang w:val="el-GR"/>
        </w:rPr>
        <w:t>με</w:t>
      </w:r>
      <w:r>
        <w:rPr>
          <w:sz w:val="24"/>
        </w:rPr>
        <w:t xml:space="preserve"> </w:t>
      </w:r>
      <w:r>
        <w:rPr>
          <w:sz w:val="24"/>
          <w:lang w:val="el-GR"/>
        </w:rPr>
        <w:t>θέμα</w:t>
      </w:r>
      <w:r>
        <w:rPr>
          <w:sz w:val="24"/>
        </w:rPr>
        <w:t xml:space="preserve"> </w:t>
      </w:r>
      <w:r>
        <w:rPr>
          <w:bCs/>
          <w:sz w:val="24"/>
        </w:rPr>
        <w:t>“Vanilloid therapy for voiding dysfunction: where do we stand?”</w:t>
      </w:r>
    </w:p>
    <w:p w14:paraId="1DD86B35" w14:textId="77777777" w:rsidR="00236DDA" w:rsidRPr="00236DDA" w:rsidRDefault="00236DDA" w:rsidP="00D2486C">
      <w:pPr>
        <w:numPr>
          <w:ilvl w:val="0"/>
          <w:numId w:val="50"/>
        </w:numPr>
        <w:tabs>
          <w:tab w:val="left" w:pos="709"/>
        </w:tabs>
        <w:rPr>
          <w:sz w:val="24"/>
        </w:rPr>
      </w:pPr>
      <w:r w:rsidRPr="00236DDA">
        <w:rPr>
          <w:bCs/>
          <w:sz w:val="24"/>
        </w:rPr>
        <w:t>4/</w:t>
      </w:r>
      <w:r w:rsidR="00DC4547" w:rsidRPr="005B683B">
        <w:rPr>
          <w:bCs/>
          <w:sz w:val="24"/>
        </w:rPr>
        <w:t>20</w:t>
      </w:r>
      <w:r w:rsidR="00DC4547">
        <w:rPr>
          <w:bCs/>
          <w:sz w:val="24"/>
        </w:rPr>
        <w:t>03</w:t>
      </w:r>
      <w:r w:rsidR="006A6AE5" w:rsidRPr="002D242F">
        <w:rPr>
          <w:bCs/>
          <w:sz w:val="24"/>
        </w:rPr>
        <w:t xml:space="preserve"> -</w:t>
      </w:r>
      <w:r w:rsidR="00DC4547" w:rsidRPr="005B683B">
        <w:rPr>
          <w:bCs/>
          <w:sz w:val="24"/>
        </w:rPr>
        <w:t xml:space="preserve"> </w:t>
      </w:r>
      <w:r w:rsidRPr="00236DDA">
        <w:rPr>
          <w:sz w:val="24"/>
        </w:rPr>
        <w:t>Research Meeting, London</w:t>
      </w:r>
      <w:r w:rsidR="009930B2" w:rsidRPr="00236DDA">
        <w:rPr>
          <w:sz w:val="24"/>
        </w:rPr>
        <w:t xml:space="preserve">. </w:t>
      </w:r>
      <w:r w:rsidR="009930B2" w:rsidRPr="00236DDA">
        <w:rPr>
          <w:sz w:val="24"/>
          <w:lang w:val="el-GR"/>
        </w:rPr>
        <w:t>Εισήγηση</w:t>
      </w:r>
      <w:r w:rsidR="009930B2" w:rsidRPr="00236DDA">
        <w:rPr>
          <w:sz w:val="24"/>
        </w:rPr>
        <w:t xml:space="preserve"> </w:t>
      </w:r>
      <w:r w:rsidR="009930B2" w:rsidRPr="00236DDA">
        <w:rPr>
          <w:sz w:val="24"/>
          <w:lang w:val="el-GR"/>
        </w:rPr>
        <w:t>με</w:t>
      </w:r>
      <w:r w:rsidRPr="00236DDA">
        <w:rPr>
          <w:sz w:val="24"/>
        </w:rPr>
        <w:t xml:space="preserve"> </w:t>
      </w:r>
      <w:r w:rsidR="009930B2" w:rsidRPr="00236DDA">
        <w:rPr>
          <w:sz w:val="24"/>
          <w:lang w:val="el-GR"/>
        </w:rPr>
        <w:t>θέμα</w:t>
      </w:r>
      <w:r w:rsidR="009930B2" w:rsidRPr="00236DDA">
        <w:rPr>
          <w:sz w:val="24"/>
        </w:rPr>
        <w:t xml:space="preserve"> “Suburothelial </w:t>
      </w:r>
    </w:p>
    <w:p w14:paraId="12958229" w14:textId="77777777" w:rsidR="00236DDA" w:rsidRPr="00236DDA" w:rsidRDefault="00236DDA" w:rsidP="00236DDA">
      <w:pPr>
        <w:tabs>
          <w:tab w:val="left" w:pos="709"/>
        </w:tabs>
        <w:ind w:left="284"/>
        <w:rPr>
          <w:sz w:val="24"/>
        </w:rPr>
      </w:pPr>
      <w:r w:rsidRPr="002D242F">
        <w:rPr>
          <w:sz w:val="24"/>
        </w:rPr>
        <w:tab/>
      </w:r>
      <w:r w:rsidR="009930B2" w:rsidRPr="00236DDA">
        <w:rPr>
          <w:sz w:val="24"/>
        </w:rPr>
        <w:t xml:space="preserve">innervation in </w:t>
      </w:r>
      <w:r>
        <w:rPr>
          <w:sz w:val="24"/>
        </w:rPr>
        <w:t xml:space="preserve">patients with NDO or </w:t>
      </w:r>
      <w:r w:rsidR="009930B2">
        <w:rPr>
          <w:sz w:val="24"/>
        </w:rPr>
        <w:t xml:space="preserve">bladder hypersensitivity, before and after </w:t>
      </w:r>
    </w:p>
    <w:p w14:paraId="0CAF1153" w14:textId="77777777" w:rsidR="00236DDA" w:rsidRPr="00236DDA" w:rsidRDefault="00236DDA" w:rsidP="00236DDA">
      <w:pPr>
        <w:tabs>
          <w:tab w:val="left" w:pos="709"/>
        </w:tabs>
        <w:ind w:left="284"/>
        <w:rPr>
          <w:sz w:val="24"/>
        </w:rPr>
      </w:pPr>
      <w:r w:rsidRPr="002D242F">
        <w:rPr>
          <w:sz w:val="24"/>
        </w:rPr>
        <w:tab/>
      </w:r>
      <w:r w:rsidR="009930B2">
        <w:rPr>
          <w:sz w:val="24"/>
        </w:rPr>
        <w:t>RTX”</w:t>
      </w:r>
    </w:p>
    <w:p w14:paraId="333859FF" w14:textId="77777777" w:rsidR="009930B2" w:rsidRPr="00236DDA" w:rsidRDefault="009930B2" w:rsidP="00D2486C">
      <w:pPr>
        <w:numPr>
          <w:ilvl w:val="0"/>
          <w:numId w:val="51"/>
        </w:numPr>
        <w:tabs>
          <w:tab w:val="left" w:pos="709"/>
        </w:tabs>
        <w:rPr>
          <w:sz w:val="24"/>
        </w:rPr>
      </w:pPr>
      <w:r w:rsidRPr="00236DDA">
        <w:rPr>
          <w:sz w:val="24"/>
        </w:rPr>
        <w:t>3/</w:t>
      </w:r>
      <w:r w:rsidR="00DC4547" w:rsidRPr="005B683B">
        <w:rPr>
          <w:sz w:val="24"/>
        </w:rPr>
        <w:t>20</w:t>
      </w:r>
      <w:r w:rsidRPr="00236DDA">
        <w:rPr>
          <w:sz w:val="24"/>
        </w:rPr>
        <w:t>04</w:t>
      </w:r>
      <w:r w:rsidR="006A6AE5" w:rsidRPr="002D242F">
        <w:rPr>
          <w:sz w:val="24"/>
        </w:rPr>
        <w:t xml:space="preserve"> -</w:t>
      </w:r>
      <w:r w:rsidR="00DC4547" w:rsidRPr="005B683B">
        <w:rPr>
          <w:sz w:val="24"/>
        </w:rPr>
        <w:t xml:space="preserve"> </w:t>
      </w:r>
      <w:r w:rsidR="00964E3A">
        <w:rPr>
          <w:sz w:val="24"/>
        </w:rPr>
        <w:t>Research Meeting</w:t>
      </w:r>
      <w:r w:rsidRPr="00236DDA">
        <w:rPr>
          <w:sz w:val="24"/>
        </w:rPr>
        <w:t xml:space="preserve">, London. </w:t>
      </w:r>
      <w:r w:rsidRPr="00236DDA">
        <w:rPr>
          <w:sz w:val="24"/>
          <w:lang w:val="el-GR"/>
        </w:rPr>
        <w:t>Εισήγηση</w:t>
      </w:r>
      <w:r w:rsidRPr="00236DDA">
        <w:rPr>
          <w:sz w:val="24"/>
        </w:rPr>
        <w:t xml:space="preserve"> </w:t>
      </w:r>
      <w:r w:rsidRPr="00236DDA">
        <w:rPr>
          <w:sz w:val="24"/>
          <w:lang w:val="el-GR"/>
        </w:rPr>
        <w:t>με</w:t>
      </w:r>
      <w:r w:rsidRPr="00236DDA">
        <w:rPr>
          <w:sz w:val="24"/>
        </w:rPr>
        <w:t xml:space="preserve"> </w:t>
      </w:r>
      <w:r w:rsidRPr="00236DDA">
        <w:rPr>
          <w:sz w:val="24"/>
          <w:lang w:val="el-GR"/>
        </w:rPr>
        <w:t>θέμα</w:t>
      </w:r>
      <w:r w:rsidRPr="00236DDA">
        <w:rPr>
          <w:sz w:val="24"/>
        </w:rPr>
        <w:t xml:space="preserve"> “The mechanism</w:t>
      </w:r>
      <w:r w:rsidR="00236DDA" w:rsidRPr="00236DDA">
        <w:rPr>
          <w:sz w:val="24"/>
        </w:rPr>
        <w:t xml:space="preserve"> </w:t>
      </w:r>
      <w:r w:rsidRPr="00236DDA">
        <w:rPr>
          <w:sz w:val="24"/>
        </w:rPr>
        <w:t xml:space="preserve">of action of Botulinum Toxin type-A in the human bladder – Preliminary </w:t>
      </w:r>
    </w:p>
    <w:p w14:paraId="13E151FF" w14:textId="77777777" w:rsidR="009930B2" w:rsidRPr="00236DDA" w:rsidRDefault="00236DDA" w:rsidP="009930B2">
      <w:pPr>
        <w:tabs>
          <w:tab w:val="left" w:pos="2835"/>
        </w:tabs>
        <w:ind w:right="567"/>
        <w:rPr>
          <w:sz w:val="24"/>
          <w:lang w:val="el-GR"/>
        </w:rPr>
      </w:pPr>
      <w:r w:rsidRPr="002D242F">
        <w:rPr>
          <w:sz w:val="24"/>
        </w:rPr>
        <w:t xml:space="preserve">            </w:t>
      </w:r>
      <w:r w:rsidR="009930B2">
        <w:rPr>
          <w:sz w:val="24"/>
        </w:rPr>
        <w:t>immunohistochemical results”</w:t>
      </w:r>
    </w:p>
    <w:p w14:paraId="46136C9E" w14:textId="77777777" w:rsidR="00B67DB8" w:rsidRPr="00B67DB8" w:rsidRDefault="009930B2" w:rsidP="00D2486C">
      <w:pPr>
        <w:numPr>
          <w:ilvl w:val="0"/>
          <w:numId w:val="51"/>
        </w:numPr>
        <w:ind w:right="567"/>
        <w:rPr>
          <w:sz w:val="24"/>
          <w:lang w:val="en-GB"/>
        </w:rPr>
      </w:pPr>
      <w:r w:rsidRPr="00236DDA">
        <w:rPr>
          <w:sz w:val="24"/>
        </w:rPr>
        <w:t>4/</w:t>
      </w:r>
      <w:r w:rsidR="00DC4547" w:rsidRPr="005B683B">
        <w:rPr>
          <w:sz w:val="24"/>
        </w:rPr>
        <w:t>20</w:t>
      </w:r>
      <w:r w:rsidRPr="00236DDA">
        <w:rPr>
          <w:bCs/>
          <w:sz w:val="24"/>
        </w:rPr>
        <w:t>04</w:t>
      </w:r>
      <w:r w:rsidR="006A6AE5" w:rsidRPr="002D242F">
        <w:rPr>
          <w:bCs/>
          <w:sz w:val="24"/>
        </w:rPr>
        <w:t xml:space="preserve"> -</w:t>
      </w:r>
      <w:r w:rsidR="00DC4547" w:rsidRPr="005B683B">
        <w:rPr>
          <w:bCs/>
          <w:sz w:val="24"/>
        </w:rPr>
        <w:t xml:space="preserve"> </w:t>
      </w:r>
      <w:r w:rsidRPr="00236DDA">
        <w:rPr>
          <w:sz w:val="24"/>
        </w:rPr>
        <w:t xml:space="preserve">Research Meeting, London. </w:t>
      </w:r>
      <w:r w:rsidRPr="00236DDA">
        <w:rPr>
          <w:sz w:val="24"/>
          <w:lang w:val="el-GR"/>
        </w:rPr>
        <w:t>Εισήγηση</w:t>
      </w:r>
      <w:r w:rsidRPr="00236DDA">
        <w:rPr>
          <w:sz w:val="24"/>
        </w:rPr>
        <w:t xml:space="preserve"> </w:t>
      </w:r>
      <w:r w:rsidR="00236DDA" w:rsidRPr="00236DDA">
        <w:rPr>
          <w:sz w:val="24"/>
          <w:lang w:val="el-GR"/>
        </w:rPr>
        <w:t>μ</w:t>
      </w:r>
      <w:r w:rsidRPr="00236DDA">
        <w:rPr>
          <w:sz w:val="24"/>
          <w:lang w:val="el-GR"/>
        </w:rPr>
        <w:t>ε</w:t>
      </w:r>
      <w:r w:rsidRPr="00236DDA">
        <w:rPr>
          <w:sz w:val="24"/>
        </w:rPr>
        <w:t xml:space="preserve"> </w:t>
      </w:r>
      <w:r w:rsidRPr="00236DDA">
        <w:rPr>
          <w:sz w:val="24"/>
          <w:lang w:val="el-GR"/>
        </w:rPr>
        <w:t>θέμα</w:t>
      </w:r>
      <w:r w:rsidRPr="00236DDA">
        <w:rPr>
          <w:sz w:val="24"/>
        </w:rPr>
        <w:t xml:space="preserve"> “Vanilloid receptor TRPV1 in the human bladder urothelium”</w:t>
      </w:r>
    </w:p>
    <w:p w14:paraId="723AC016" w14:textId="77777777" w:rsidR="00B67DB8" w:rsidRPr="00B67DB8" w:rsidRDefault="00B67DB8" w:rsidP="00D2486C">
      <w:pPr>
        <w:numPr>
          <w:ilvl w:val="0"/>
          <w:numId w:val="51"/>
        </w:numPr>
        <w:ind w:right="567"/>
        <w:rPr>
          <w:sz w:val="24"/>
          <w:szCs w:val="24"/>
          <w:lang w:val="en-GB"/>
        </w:rPr>
      </w:pPr>
      <w:r w:rsidRPr="00B67DB8">
        <w:rPr>
          <w:sz w:val="24"/>
          <w:szCs w:val="24"/>
        </w:rPr>
        <w:t>7/</w:t>
      </w:r>
      <w:r w:rsidR="00DC4547" w:rsidRPr="00DC4547">
        <w:rPr>
          <w:sz w:val="24"/>
          <w:szCs w:val="24"/>
        </w:rPr>
        <w:t>20</w:t>
      </w:r>
      <w:r w:rsidRPr="00B67DB8">
        <w:rPr>
          <w:sz w:val="24"/>
          <w:szCs w:val="24"/>
        </w:rPr>
        <w:t>04</w:t>
      </w:r>
      <w:r w:rsidR="006A6AE5" w:rsidRPr="006A6AE5">
        <w:rPr>
          <w:sz w:val="24"/>
          <w:szCs w:val="24"/>
        </w:rPr>
        <w:t xml:space="preserve"> -</w:t>
      </w:r>
      <w:r w:rsidR="00DC4547" w:rsidRPr="00DC4547">
        <w:rPr>
          <w:sz w:val="24"/>
          <w:szCs w:val="24"/>
        </w:rPr>
        <w:t xml:space="preserve"> </w:t>
      </w:r>
      <w:r w:rsidRPr="00B67DB8">
        <w:rPr>
          <w:bCs/>
          <w:sz w:val="24"/>
          <w:szCs w:val="24"/>
        </w:rPr>
        <w:t>London Urodynamics Club Meeting</w:t>
      </w:r>
      <w:r w:rsidRPr="00B67DB8">
        <w:rPr>
          <w:sz w:val="24"/>
          <w:szCs w:val="24"/>
        </w:rPr>
        <w:t xml:space="preserve">: </w:t>
      </w:r>
      <w:r w:rsidRPr="00236DDA">
        <w:rPr>
          <w:sz w:val="24"/>
          <w:lang w:val="el-GR"/>
        </w:rPr>
        <w:t>Εισήγηση</w:t>
      </w:r>
      <w:r w:rsidRPr="00236DDA">
        <w:rPr>
          <w:sz w:val="24"/>
        </w:rPr>
        <w:t xml:space="preserve"> </w:t>
      </w:r>
      <w:r w:rsidRPr="00236DDA">
        <w:rPr>
          <w:sz w:val="24"/>
          <w:lang w:val="el-GR"/>
        </w:rPr>
        <w:t>με</w:t>
      </w:r>
      <w:r w:rsidRPr="00236DDA">
        <w:rPr>
          <w:sz w:val="24"/>
        </w:rPr>
        <w:t xml:space="preserve"> </w:t>
      </w:r>
      <w:r w:rsidRPr="00236DDA">
        <w:rPr>
          <w:sz w:val="24"/>
          <w:lang w:val="el-GR"/>
        </w:rPr>
        <w:t>θέμα</w:t>
      </w:r>
      <w:r w:rsidRPr="00236DDA">
        <w:rPr>
          <w:sz w:val="24"/>
        </w:rPr>
        <w:t xml:space="preserve"> </w:t>
      </w:r>
      <w:r w:rsidRPr="00B67DB8">
        <w:rPr>
          <w:sz w:val="24"/>
          <w:szCs w:val="24"/>
        </w:rPr>
        <w:t>“Sensory immunohistochemical markers in the urothelium/suburothelium: possible roles in the pathophysiology of urgency</w:t>
      </w:r>
      <w:r w:rsidRPr="00236DDA">
        <w:rPr>
          <w:sz w:val="24"/>
        </w:rPr>
        <w:t>”</w:t>
      </w:r>
    </w:p>
    <w:p w14:paraId="52E81243" w14:textId="77777777" w:rsidR="006A6AE5" w:rsidRDefault="005714B5" w:rsidP="00326299">
      <w:pPr>
        <w:pBdr>
          <w:top w:val="single" w:sz="4" w:space="1" w:color="auto"/>
        </w:pBdr>
        <w:tabs>
          <w:tab w:val="left" w:pos="2835"/>
        </w:tabs>
        <w:rPr>
          <w:bCs/>
          <w:sz w:val="24"/>
          <w:lang w:val="el-GR"/>
        </w:rPr>
      </w:pPr>
      <w:r>
        <w:rPr>
          <w:b/>
          <w:sz w:val="24"/>
          <w:lang w:val="el-GR"/>
        </w:rPr>
        <w:t>Θ</w:t>
      </w:r>
      <w:r w:rsidR="00236DDA" w:rsidRPr="00326299">
        <w:rPr>
          <w:b/>
          <w:sz w:val="24"/>
          <w:lang w:val="el-GR"/>
        </w:rPr>
        <w:t>.</w:t>
      </w:r>
      <w:r w:rsidR="00236DDA">
        <w:rPr>
          <w:sz w:val="24"/>
          <w:lang w:val="el-GR"/>
        </w:rPr>
        <w:t xml:space="preserve"> </w:t>
      </w:r>
      <w:r w:rsidR="00BB31B5">
        <w:rPr>
          <w:bCs/>
          <w:sz w:val="24"/>
          <w:lang w:val="el-GR"/>
        </w:rPr>
        <w:t>Διοργάνωση, συντονισμός και εισηγήσεις στο 1</w:t>
      </w:r>
      <w:r w:rsidR="00BB31B5" w:rsidRPr="00B37F53">
        <w:rPr>
          <w:bCs/>
          <w:sz w:val="24"/>
          <w:vertAlign w:val="superscript"/>
          <w:lang w:val="el-GR"/>
        </w:rPr>
        <w:t>ο</w:t>
      </w:r>
      <w:r w:rsidR="00BB31B5">
        <w:rPr>
          <w:bCs/>
          <w:sz w:val="24"/>
          <w:lang w:val="el-GR"/>
        </w:rPr>
        <w:t xml:space="preserve"> Κλινικό Φροντιστήριο του Κέντρου Εγκράτειας και Παθήσεων Πυελικού Εδάφους Α.Π.Θ. με θέμα «Ακράτεια ούρων: στρατηγικές επικοινωνίας και θεραπείας». </w:t>
      </w:r>
    </w:p>
    <w:p w14:paraId="2C11815D" w14:textId="77777777" w:rsidR="00BB31B5" w:rsidRDefault="00385DF9" w:rsidP="00D2486C">
      <w:pPr>
        <w:numPr>
          <w:ilvl w:val="0"/>
          <w:numId w:val="70"/>
        </w:numPr>
        <w:tabs>
          <w:tab w:val="left" w:pos="709"/>
        </w:tabs>
        <w:rPr>
          <w:bCs/>
          <w:sz w:val="24"/>
          <w:lang w:val="el-GR"/>
        </w:rPr>
      </w:pPr>
      <w:r>
        <w:rPr>
          <w:sz w:val="24"/>
          <w:lang w:val="el-GR"/>
        </w:rPr>
        <w:t xml:space="preserve">Ακαδ. Έτος 2006-07 </w:t>
      </w:r>
    </w:p>
    <w:p w14:paraId="369C8B47" w14:textId="77777777" w:rsidR="00BB31B5" w:rsidRDefault="00385DF9" w:rsidP="00D2486C">
      <w:pPr>
        <w:numPr>
          <w:ilvl w:val="0"/>
          <w:numId w:val="51"/>
        </w:numPr>
        <w:tabs>
          <w:tab w:val="left" w:pos="709"/>
        </w:tabs>
        <w:rPr>
          <w:bCs/>
          <w:sz w:val="24"/>
          <w:lang w:val="el-GR"/>
        </w:rPr>
      </w:pPr>
      <w:r w:rsidRPr="00B37F53">
        <w:rPr>
          <w:bCs/>
          <w:sz w:val="24"/>
          <w:lang w:val="el-GR"/>
        </w:rPr>
        <w:t>5/</w:t>
      </w:r>
      <w:r w:rsidR="00DC4547">
        <w:rPr>
          <w:bCs/>
          <w:sz w:val="24"/>
          <w:lang w:val="el-GR"/>
        </w:rPr>
        <w:t>20</w:t>
      </w:r>
      <w:r w:rsidRPr="00B37F53">
        <w:rPr>
          <w:bCs/>
          <w:sz w:val="24"/>
          <w:lang w:val="el-GR"/>
        </w:rPr>
        <w:t>07</w:t>
      </w:r>
      <w:r w:rsidR="006A6AE5">
        <w:rPr>
          <w:bCs/>
          <w:sz w:val="24"/>
          <w:lang w:val="el-GR"/>
        </w:rPr>
        <w:t xml:space="preserve"> -</w:t>
      </w:r>
      <w:r w:rsidR="00DC4547">
        <w:rPr>
          <w:bCs/>
          <w:sz w:val="24"/>
          <w:lang w:val="el-GR"/>
        </w:rPr>
        <w:t xml:space="preserve"> </w:t>
      </w:r>
      <w:r w:rsidR="006A6AE5">
        <w:rPr>
          <w:bCs/>
          <w:sz w:val="24"/>
          <w:lang w:val="el-GR"/>
        </w:rPr>
        <w:t xml:space="preserve">Εισήγηση 1: </w:t>
      </w:r>
      <w:r>
        <w:rPr>
          <w:bCs/>
          <w:sz w:val="24"/>
          <w:lang w:val="el-GR"/>
        </w:rPr>
        <w:t>«</w:t>
      </w:r>
      <w:r w:rsidR="00BB31B5">
        <w:rPr>
          <w:bCs/>
          <w:sz w:val="24"/>
          <w:lang w:val="el-GR"/>
        </w:rPr>
        <w:t>Λήψη ιστορικού: τεχνικές διαλόγου ιατρού-ασθενή, αξιολόγηση ιστορικού, και ένας απλουστευμένος διαγνωστικός αλγόριθμος</w:t>
      </w:r>
      <w:r>
        <w:rPr>
          <w:bCs/>
          <w:sz w:val="24"/>
          <w:lang w:val="el-GR"/>
        </w:rPr>
        <w:t>»</w:t>
      </w:r>
    </w:p>
    <w:p w14:paraId="2E97E901" w14:textId="77777777" w:rsidR="00BB31B5" w:rsidRPr="00BB31B5" w:rsidRDefault="00385DF9" w:rsidP="00D2486C">
      <w:pPr>
        <w:numPr>
          <w:ilvl w:val="0"/>
          <w:numId w:val="51"/>
        </w:numPr>
        <w:tabs>
          <w:tab w:val="left" w:pos="709"/>
        </w:tabs>
        <w:ind w:right="567"/>
        <w:rPr>
          <w:bCs/>
          <w:sz w:val="24"/>
          <w:lang w:val="el-GR"/>
        </w:rPr>
      </w:pPr>
      <w:r>
        <w:rPr>
          <w:bCs/>
          <w:sz w:val="24"/>
          <w:lang w:val="el-GR"/>
        </w:rPr>
        <w:t>5/</w:t>
      </w:r>
      <w:r w:rsidR="00DC4547">
        <w:rPr>
          <w:bCs/>
          <w:sz w:val="24"/>
          <w:lang w:val="el-GR"/>
        </w:rPr>
        <w:t>20</w:t>
      </w:r>
      <w:r>
        <w:rPr>
          <w:bCs/>
          <w:sz w:val="24"/>
          <w:lang w:val="el-GR"/>
        </w:rPr>
        <w:t>07</w:t>
      </w:r>
      <w:r w:rsidR="006A6AE5">
        <w:rPr>
          <w:bCs/>
          <w:sz w:val="24"/>
          <w:lang w:val="el-GR"/>
        </w:rPr>
        <w:t xml:space="preserve"> -</w:t>
      </w:r>
      <w:r w:rsidR="00DC4547">
        <w:rPr>
          <w:bCs/>
          <w:sz w:val="24"/>
          <w:lang w:val="el-GR"/>
        </w:rPr>
        <w:t xml:space="preserve"> </w:t>
      </w:r>
      <w:r w:rsidR="006A6AE5">
        <w:rPr>
          <w:bCs/>
          <w:sz w:val="24"/>
          <w:lang w:val="el-GR"/>
        </w:rPr>
        <w:t xml:space="preserve">Εισήγηση 2: </w:t>
      </w:r>
      <w:r>
        <w:rPr>
          <w:bCs/>
          <w:sz w:val="24"/>
          <w:lang w:val="el-GR"/>
        </w:rPr>
        <w:t>«</w:t>
      </w:r>
      <w:r w:rsidR="00BB31B5" w:rsidRPr="00BB31B5">
        <w:rPr>
          <w:bCs/>
          <w:sz w:val="24"/>
          <w:lang w:val="el-GR"/>
        </w:rPr>
        <w:t>Θεραπευτική προσέγγιση ακράτειας από έπειξη</w:t>
      </w:r>
      <w:r>
        <w:rPr>
          <w:bCs/>
          <w:sz w:val="24"/>
          <w:lang w:val="el-GR"/>
        </w:rPr>
        <w:t>»</w:t>
      </w:r>
    </w:p>
    <w:p w14:paraId="14D28669" w14:textId="77777777" w:rsidR="00E17BED" w:rsidRDefault="00BB31B5" w:rsidP="00E05E66">
      <w:pPr>
        <w:pBdr>
          <w:top w:val="single" w:sz="4" w:space="1" w:color="auto"/>
        </w:pBdr>
        <w:tabs>
          <w:tab w:val="left" w:pos="2835"/>
        </w:tabs>
        <w:rPr>
          <w:sz w:val="24"/>
          <w:lang w:val="el-GR"/>
        </w:rPr>
      </w:pPr>
      <w:r w:rsidRPr="00795E5E">
        <w:rPr>
          <w:b/>
          <w:sz w:val="24"/>
          <w:lang w:val="el-GR"/>
        </w:rPr>
        <w:t>Ι.</w:t>
      </w:r>
      <w:r>
        <w:rPr>
          <w:sz w:val="24"/>
          <w:lang w:val="el-GR"/>
        </w:rPr>
        <w:t xml:space="preserve"> </w:t>
      </w:r>
      <w:r w:rsidR="00795E5E">
        <w:rPr>
          <w:sz w:val="24"/>
          <w:lang w:val="el-GR"/>
        </w:rPr>
        <w:t xml:space="preserve">Διδασκαλία ειδικών </w:t>
      </w:r>
      <w:r w:rsidR="00E05E66">
        <w:rPr>
          <w:sz w:val="24"/>
          <w:lang w:val="el-GR"/>
        </w:rPr>
        <w:t xml:space="preserve">και ειδικευόμενων </w:t>
      </w:r>
      <w:r w:rsidR="00795E5E">
        <w:rPr>
          <w:sz w:val="24"/>
          <w:lang w:val="el-GR"/>
        </w:rPr>
        <w:t xml:space="preserve">Ουρολόγων στα πλαίσια εκδηλώσεων </w:t>
      </w:r>
      <w:r w:rsidR="00E05E66">
        <w:rPr>
          <w:sz w:val="24"/>
          <w:lang w:val="el-GR"/>
        </w:rPr>
        <w:t xml:space="preserve">εκπαιδευτικών δομών του ΑΠΘ </w:t>
      </w:r>
    </w:p>
    <w:p w14:paraId="6B7B22B7" w14:textId="77777777" w:rsidR="00E17BED" w:rsidRDefault="00E17BED" w:rsidP="00E05E66">
      <w:pPr>
        <w:pBdr>
          <w:top w:val="single" w:sz="4" w:space="1" w:color="auto"/>
        </w:pBdr>
        <w:tabs>
          <w:tab w:val="left" w:pos="2835"/>
        </w:tabs>
        <w:rPr>
          <w:sz w:val="24"/>
          <w:lang w:val="el-GR"/>
        </w:rPr>
      </w:pPr>
      <w:r>
        <w:rPr>
          <w:sz w:val="24"/>
          <w:lang w:val="el-GR"/>
        </w:rPr>
        <w:lastRenderedPageBreak/>
        <w:t xml:space="preserve"> - </w:t>
      </w:r>
      <w:r w:rsidR="00E05E66">
        <w:rPr>
          <w:sz w:val="24"/>
          <w:lang w:val="el-GR"/>
        </w:rPr>
        <w:t xml:space="preserve">Ακαδ. Έτη 2007-11: </w:t>
      </w:r>
      <w:r w:rsidR="00795E5E">
        <w:rPr>
          <w:sz w:val="24"/>
          <w:lang w:val="el-GR"/>
        </w:rPr>
        <w:t>Μονάδα Μελέτης Ουρολογικών Παθήσεων Α.Π.Θ.</w:t>
      </w:r>
      <w:r w:rsidR="00E05E66">
        <w:rPr>
          <w:sz w:val="24"/>
          <w:lang w:val="el-GR"/>
        </w:rPr>
        <w:t xml:space="preserve"> σε συνεργασία με την Β΄ Ουρολογική Κλινική ΑΠΘ</w:t>
      </w:r>
      <w:r w:rsidR="00795E5E">
        <w:rPr>
          <w:sz w:val="24"/>
          <w:lang w:val="el-GR"/>
        </w:rPr>
        <w:t xml:space="preserve"> </w:t>
      </w:r>
    </w:p>
    <w:p w14:paraId="6DEFA5A3" w14:textId="77777777" w:rsidR="009930B2" w:rsidRPr="00236DDA" w:rsidRDefault="00E17BED" w:rsidP="00E05E66">
      <w:pPr>
        <w:pBdr>
          <w:top w:val="single" w:sz="4" w:space="1" w:color="auto"/>
        </w:pBdr>
        <w:tabs>
          <w:tab w:val="left" w:pos="2835"/>
        </w:tabs>
        <w:rPr>
          <w:sz w:val="24"/>
          <w:lang w:val="el-GR"/>
        </w:rPr>
      </w:pPr>
      <w:r>
        <w:rPr>
          <w:sz w:val="24"/>
          <w:lang w:val="el-GR"/>
        </w:rPr>
        <w:t xml:space="preserve"> - </w:t>
      </w:r>
      <w:r w:rsidR="00E05E66">
        <w:rPr>
          <w:sz w:val="24"/>
          <w:lang w:val="el-GR"/>
        </w:rPr>
        <w:t>Ακαδ. Έτη 201</w:t>
      </w:r>
      <w:r w:rsidR="00173EC9">
        <w:rPr>
          <w:sz w:val="24"/>
          <w:lang w:val="el-GR"/>
        </w:rPr>
        <w:t>2</w:t>
      </w:r>
      <w:r w:rsidR="00E05E66">
        <w:rPr>
          <w:sz w:val="24"/>
          <w:lang w:val="el-GR"/>
        </w:rPr>
        <w:t>-1</w:t>
      </w:r>
      <w:r>
        <w:rPr>
          <w:sz w:val="24"/>
          <w:lang w:val="el-GR"/>
        </w:rPr>
        <w:t>9</w:t>
      </w:r>
      <w:r w:rsidR="00E05E66">
        <w:rPr>
          <w:sz w:val="24"/>
          <w:lang w:val="el-GR"/>
        </w:rPr>
        <w:t>: Ινστιτούτο Μελέτης Ουρολογικών Παθήσεων Α.Π.Θ.</w:t>
      </w:r>
    </w:p>
    <w:p w14:paraId="1DB2526E" w14:textId="77777777" w:rsidR="00534A6A" w:rsidRPr="00534A6A" w:rsidRDefault="00795E5E" w:rsidP="00D2486C">
      <w:pPr>
        <w:numPr>
          <w:ilvl w:val="0"/>
          <w:numId w:val="52"/>
        </w:numPr>
        <w:tabs>
          <w:tab w:val="left" w:pos="709"/>
        </w:tabs>
        <w:ind w:right="567"/>
        <w:rPr>
          <w:sz w:val="24"/>
          <w:lang w:val="el-GR"/>
        </w:rPr>
      </w:pPr>
      <w:r>
        <w:rPr>
          <w:bCs/>
          <w:sz w:val="24"/>
          <w:lang w:val="el-GR"/>
        </w:rPr>
        <w:t>2/</w:t>
      </w:r>
      <w:r w:rsidR="00DC4547">
        <w:rPr>
          <w:bCs/>
          <w:sz w:val="24"/>
          <w:lang w:val="el-GR"/>
        </w:rPr>
        <w:t>20</w:t>
      </w:r>
      <w:r>
        <w:rPr>
          <w:bCs/>
          <w:sz w:val="24"/>
          <w:lang w:val="el-GR"/>
        </w:rPr>
        <w:t xml:space="preserve">08 </w:t>
      </w:r>
      <w:r w:rsidR="00173EC9" w:rsidRPr="00AA1539">
        <w:rPr>
          <w:bCs/>
          <w:sz w:val="24"/>
          <w:lang w:val="el-GR"/>
        </w:rPr>
        <w:t>–</w:t>
      </w:r>
      <w:r w:rsidR="00DC4547">
        <w:rPr>
          <w:bCs/>
          <w:sz w:val="24"/>
          <w:lang w:val="el-GR"/>
        </w:rPr>
        <w:t xml:space="preserve"> </w:t>
      </w:r>
      <w:r w:rsidR="00F82CE2">
        <w:rPr>
          <w:bCs/>
          <w:sz w:val="24"/>
          <w:lang w:val="el-GR"/>
        </w:rPr>
        <w:t>Κλινικό Φροντιστήριο</w:t>
      </w:r>
      <w:r w:rsidR="00534A6A">
        <w:rPr>
          <w:bCs/>
          <w:sz w:val="24"/>
          <w:lang w:val="el-GR"/>
        </w:rPr>
        <w:t>,</w:t>
      </w:r>
      <w:r w:rsidR="00F82CE2">
        <w:rPr>
          <w:bCs/>
          <w:sz w:val="24"/>
          <w:lang w:val="el-GR"/>
        </w:rPr>
        <w:t xml:space="preserve"> </w:t>
      </w:r>
      <w:r w:rsidR="00534A6A" w:rsidRPr="00795E5E">
        <w:rPr>
          <w:bCs/>
          <w:sz w:val="24"/>
          <w:lang w:val="el-GR"/>
        </w:rPr>
        <w:t xml:space="preserve">Ελάτη </w:t>
      </w:r>
      <w:r w:rsidR="00534A6A" w:rsidRPr="00795E5E">
        <w:rPr>
          <w:bCs/>
          <w:sz w:val="24"/>
          <w:lang w:val="en-GB"/>
        </w:rPr>
        <w:t>T</w:t>
      </w:r>
      <w:r w:rsidR="00534A6A" w:rsidRPr="00795E5E">
        <w:rPr>
          <w:bCs/>
          <w:sz w:val="24"/>
          <w:lang w:val="el-GR"/>
        </w:rPr>
        <w:t>ρικάλων.</w:t>
      </w:r>
      <w:r w:rsidR="00534A6A">
        <w:rPr>
          <w:bCs/>
          <w:sz w:val="24"/>
          <w:lang w:val="el-GR"/>
        </w:rPr>
        <w:t xml:space="preserve"> </w:t>
      </w:r>
    </w:p>
    <w:p w14:paraId="5D11154F" w14:textId="77777777" w:rsidR="00795E5E" w:rsidRDefault="00534A6A" w:rsidP="00534A6A">
      <w:pPr>
        <w:tabs>
          <w:tab w:val="left" w:pos="709"/>
        </w:tabs>
        <w:ind w:left="720" w:right="567"/>
        <w:rPr>
          <w:sz w:val="24"/>
          <w:lang w:val="el-GR"/>
        </w:rPr>
      </w:pPr>
      <w:r>
        <w:rPr>
          <w:bCs/>
          <w:sz w:val="24"/>
          <w:lang w:val="el-GR"/>
        </w:rPr>
        <w:t xml:space="preserve">Θέμα Φροντιστηρίου: </w:t>
      </w:r>
      <w:r w:rsidR="00F82CE2">
        <w:rPr>
          <w:bCs/>
          <w:sz w:val="24"/>
          <w:lang w:val="el-GR"/>
        </w:rPr>
        <w:t>«Συμπτώματα από το κατώτερο ουροποιητικό: αντιμέτωποι με τις δύσκολες περιπτώσεις».</w:t>
      </w:r>
      <w:r w:rsidR="00795E5E" w:rsidRPr="00795E5E">
        <w:rPr>
          <w:bCs/>
          <w:sz w:val="24"/>
          <w:lang w:val="el-GR"/>
        </w:rPr>
        <w:t xml:space="preserve"> Αντιπαράθεση</w:t>
      </w:r>
      <w:r w:rsidR="00795E5E" w:rsidRPr="00795E5E">
        <w:rPr>
          <w:sz w:val="24"/>
          <w:lang w:val="el-GR"/>
        </w:rPr>
        <w:t xml:space="preserve">: Ο ασθενής με υπερλειτουργική κύστη. </w:t>
      </w:r>
      <w:r>
        <w:rPr>
          <w:sz w:val="24"/>
          <w:lang w:val="el-GR"/>
        </w:rPr>
        <w:t>Εισήγηση</w:t>
      </w:r>
      <w:r w:rsidR="00795E5E" w:rsidRPr="00795E5E">
        <w:rPr>
          <w:sz w:val="24"/>
          <w:lang w:val="el-GR"/>
        </w:rPr>
        <w:t>: «Ουροδυναμική προσέγγιση»</w:t>
      </w:r>
    </w:p>
    <w:p w14:paraId="736B5F3F" w14:textId="77777777" w:rsidR="00795E5E" w:rsidRPr="00795E5E" w:rsidRDefault="00795E5E" w:rsidP="00D2486C">
      <w:pPr>
        <w:numPr>
          <w:ilvl w:val="0"/>
          <w:numId w:val="52"/>
        </w:numPr>
        <w:tabs>
          <w:tab w:val="left" w:pos="709"/>
        </w:tabs>
        <w:ind w:right="567"/>
        <w:rPr>
          <w:sz w:val="24"/>
          <w:lang w:val="el-GR"/>
        </w:rPr>
      </w:pPr>
      <w:r w:rsidRPr="00795E5E">
        <w:rPr>
          <w:bCs/>
          <w:sz w:val="24"/>
          <w:lang w:val="el-GR"/>
        </w:rPr>
        <w:t>4/</w:t>
      </w:r>
      <w:r w:rsidR="00DC4547">
        <w:rPr>
          <w:bCs/>
          <w:sz w:val="24"/>
          <w:lang w:val="el-GR"/>
        </w:rPr>
        <w:t>20</w:t>
      </w:r>
      <w:r w:rsidRPr="00795E5E">
        <w:rPr>
          <w:bCs/>
          <w:sz w:val="24"/>
          <w:lang w:val="el-GR"/>
        </w:rPr>
        <w:t>08</w:t>
      </w:r>
      <w:r w:rsidR="006A6AE5">
        <w:rPr>
          <w:bCs/>
          <w:sz w:val="24"/>
          <w:lang w:val="el-GR"/>
        </w:rPr>
        <w:t xml:space="preserve"> </w:t>
      </w:r>
      <w:r w:rsidR="00173EC9" w:rsidRPr="00AA1539">
        <w:rPr>
          <w:bCs/>
          <w:sz w:val="24"/>
          <w:lang w:val="el-GR"/>
        </w:rPr>
        <w:t>–</w:t>
      </w:r>
      <w:r w:rsidR="00DC4547">
        <w:rPr>
          <w:bCs/>
          <w:sz w:val="24"/>
          <w:lang w:val="el-GR"/>
        </w:rPr>
        <w:t xml:space="preserve"> </w:t>
      </w:r>
      <w:r w:rsidRPr="00795E5E">
        <w:rPr>
          <w:bCs/>
          <w:sz w:val="24"/>
          <w:lang w:val="el-GR"/>
        </w:rPr>
        <w:t>1</w:t>
      </w:r>
      <w:r w:rsidRPr="00795E5E">
        <w:rPr>
          <w:bCs/>
          <w:sz w:val="24"/>
          <w:vertAlign w:val="superscript"/>
          <w:lang w:val="el-GR"/>
        </w:rPr>
        <w:t>ο</w:t>
      </w:r>
      <w:r w:rsidRPr="00795E5E">
        <w:rPr>
          <w:bCs/>
          <w:sz w:val="24"/>
          <w:lang w:val="el-GR"/>
        </w:rPr>
        <w:t xml:space="preserve"> Διαδραστικό Σχολείο Ουρολογίας, Πορταριά, Πήλιο. </w:t>
      </w:r>
    </w:p>
    <w:p w14:paraId="7931F523" w14:textId="77777777" w:rsidR="00795E5E" w:rsidRPr="00AD7245" w:rsidRDefault="00AD7245" w:rsidP="00AD7245">
      <w:pPr>
        <w:pStyle w:val="ae"/>
        <w:numPr>
          <w:ilvl w:val="0"/>
          <w:numId w:val="73"/>
        </w:numPr>
        <w:tabs>
          <w:tab w:val="left" w:pos="709"/>
        </w:tabs>
        <w:rPr>
          <w:bCs/>
          <w:sz w:val="24"/>
          <w:lang w:val="el-GR"/>
        </w:rPr>
      </w:pPr>
      <w:r w:rsidRPr="00AD7245">
        <w:rPr>
          <w:bCs/>
          <w:sz w:val="24"/>
          <w:lang w:val="el-GR"/>
        </w:rPr>
        <w:t>Εισήγησ</w:t>
      </w:r>
      <w:r w:rsidR="00795E5E" w:rsidRPr="00AD7245">
        <w:rPr>
          <w:bCs/>
          <w:sz w:val="24"/>
          <w:lang w:val="el-GR"/>
        </w:rPr>
        <w:t>η 1: «Πρέπει να αντιμετωπίζονται οι ουρολοιμώξεις σε νευρολογικούς ασθενείς;»</w:t>
      </w:r>
    </w:p>
    <w:p w14:paraId="0C96264C" w14:textId="77777777" w:rsidR="00795E5E" w:rsidRDefault="00AD7245" w:rsidP="00D2486C">
      <w:pPr>
        <w:numPr>
          <w:ilvl w:val="0"/>
          <w:numId w:val="73"/>
        </w:numPr>
        <w:tabs>
          <w:tab w:val="left" w:pos="709"/>
        </w:tabs>
        <w:ind w:right="567"/>
        <w:rPr>
          <w:bCs/>
          <w:sz w:val="24"/>
          <w:lang w:val="el-GR"/>
        </w:rPr>
      </w:pPr>
      <w:r>
        <w:rPr>
          <w:bCs/>
          <w:sz w:val="24"/>
          <w:lang w:val="el-GR"/>
        </w:rPr>
        <w:t>Εισήγησ</w:t>
      </w:r>
      <w:r w:rsidR="00795E5E">
        <w:rPr>
          <w:bCs/>
          <w:sz w:val="24"/>
          <w:lang w:val="el-GR"/>
        </w:rPr>
        <w:t>η 2: «Τί είναι η ιατρική με βάση την τεκμηρίωση;»</w:t>
      </w:r>
    </w:p>
    <w:p w14:paraId="7747D858" w14:textId="77777777" w:rsidR="00795E5E" w:rsidRDefault="00795E5E" w:rsidP="00D2486C">
      <w:pPr>
        <w:numPr>
          <w:ilvl w:val="0"/>
          <w:numId w:val="53"/>
        </w:numPr>
        <w:tabs>
          <w:tab w:val="left" w:pos="709"/>
        </w:tabs>
        <w:rPr>
          <w:bCs/>
          <w:sz w:val="24"/>
          <w:lang w:val="el-GR"/>
        </w:rPr>
      </w:pPr>
      <w:r>
        <w:rPr>
          <w:bCs/>
          <w:sz w:val="24"/>
          <w:lang w:val="el-GR"/>
        </w:rPr>
        <w:t>5/</w:t>
      </w:r>
      <w:r w:rsidR="00DC4547">
        <w:rPr>
          <w:bCs/>
          <w:sz w:val="24"/>
          <w:lang w:val="el-GR"/>
        </w:rPr>
        <w:t>20</w:t>
      </w:r>
      <w:r>
        <w:rPr>
          <w:bCs/>
          <w:sz w:val="24"/>
          <w:lang w:val="el-GR"/>
        </w:rPr>
        <w:t>09</w:t>
      </w:r>
      <w:r w:rsidR="006A6AE5">
        <w:rPr>
          <w:bCs/>
          <w:sz w:val="24"/>
          <w:lang w:val="el-GR"/>
        </w:rPr>
        <w:t xml:space="preserve"> </w:t>
      </w:r>
      <w:r w:rsidR="00173EC9" w:rsidRPr="00AA1539">
        <w:rPr>
          <w:bCs/>
          <w:sz w:val="24"/>
          <w:lang w:val="el-GR"/>
        </w:rPr>
        <w:t>–</w:t>
      </w:r>
      <w:r w:rsidR="00DC4547">
        <w:rPr>
          <w:bCs/>
          <w:sz w:val="24"/>
          <w:lang w:val="el-GR"/>
        </w:rPr>
        <w:t xml:space="preserve"> </w:t>
      </w:r>
      <w:r>
        <w:rPr>
          <w:bCs/>
          <w:sz w:val="24"/>
          <w:lang w:val="el-GR"/>
        </w:rPr>
        <w:t>2</w:t>
      </w:r>
      <w:r w:rsidRPr="002410DF">
        <w:rPr>
          <w:bCs/>
          <w:sz w:val="24"/>
          <w:vertAlign w:val="superscript"/>
          <w:lang w:val="el-GR"/>
        </w:rPr>
        <w:t>ο</w:t>
      </w:r>
      <w:r>
        <w:rPr>
          <w:bCs/>
          <w:sz w:val="24"/>
          <w:lang w:val="el-GR"/>
        </w:rPr>
        <w:t xml:space="preserve"> Διαδραστικό Σχολείο Ουρολογίας, Πορταριά, Πήλιο. </w:t>
      </w:r>
    </w:p>
    <w:p w14:paraId="1A43A4A7" w14:textId="77777777" w:rsidR="00795E5E" w:rsidRDefault="00795E5E" w:rsidP="00795E5E">
      <w:pPr>
        <w:rPr>
          <w:sz w:val="24"/>
          <w:lang w:val="el-GR"/>
        </w:rPr>
      </w:pPr>
      <w:r>
        <w:rPr>
          <w:bCs/>
          <w:sz w:val="24"/>
          <w:lang w:val="el-GR"/>
        </w:rPr>
        <w:tab/>
        <w:t xml:space="preserve">Α. </w:t>
      </w:r>
      <w:r w:rsidRPr="00B219BA">
        <w:rPr>
          <w:sz w:val="24"/>
          <w:lang w:val="el-GR"/>
        </w:rPr>
        <w:t xml:space="preserve">Φροντιστήριο </w:t>
      </w:r>
      <w:r w:rsidRPr="00B219BA">
        <w:rPr>
          <w:sz w:val="24"/>
          <w:lang w:val="en-GB"/>
        </w:rPr>
        <w:t>I</w:t>
      </w:r>
      <w:r w:rsidRPr="00B219BA">
        <w:rPr>
          <w:sz w:val="24"/>
          <w:lang w:val="el-GR"/>
        </w:rPr>
        <w:t>Ι</w:t>
      </w:r>
      <w:r w:rsidRPr="00B219BA">
        <w:rPr>
          <w:sz w:val="24"/>
          <w:lang w:val="en-GB"/>
        </w:rPr>
        <w:t>I</w:t>
      </w:r>
      <w:r w:rsidRPr="00B219BA">
        <w:rPr>
          <w:sz w:val="24"/>
          <w:lang w:val="el-GR"/>
        </w:rPr>
        <w:t xml:space="preserve">: Εκτίμηση </w:t>
      </w:r>
      <w:r w:rsidRPr="00B219BA">
        <w:rPr>
          <w:sz w:val="24"/>
        </w:rPr>
        <w:t>LUTS</w:t>
      </w:r>
      <w:r w:rsidRPr="00B219BA">
        <w:rPr>
          <w:sz w:val="24"/>
          <w:lang w:val="el-GR"/>
        </w:rPr>
        <w:t xml:space="preserve">  στην καθημερινή Ουρολογική </w:t>
      </w:r>
      <w:r w:rsidRPr="00795E5E">
        <w:rPr>
          <w:sz w:val="24"/>
          <w:lang w:val="el-GR"/>
        </w:rPr>
        <w:t>πράξη</w:t>
      </w:r>
    </w:p>
    <w:p w14:paraId="301057BC" w14:textId="77777777" w:rsidR="00795E5E" w:rsidRDefault="00795E5E" w:rsidP="00795E5E">
      <w:pPr>
        <w:ind w:firstLine="720"/>
        <w:rPr>
          <w:sz w:val="24"/>
          <w:lang w:val="el-GR"/>
        </w:rPr>
      </w:pPr>
      <w:r>
        <w:rPr>
          <w:sz w:val="24"/>
          <w:lang w:val="el-GR"/>
        </w:rPr>
        <w:t xml:space="preserve">Εισήγηση: </w:t>
      </w:r>
      <w:r w:rsidRPr="00B219BA">
        <w:rPr>
          <w:sz w:val="24"/>
          <w:lang w:val="el-GR"/>
        </w:rPr>
        <w:t>Ουροδυναμική εκτίμηση – Εκτίμηση πυελικού εδάφους</w:t>
      </w:r>
    </w:p>
    <w:p w14:paraId="7E02A28E" w14:textId="77777777" w:rsidR="00795E5E" w:rsidRPr="002D242F" w:rsidRDefault="00795E5E" w:rsidP="00795E5E">
      <w:pPr>
        <w:ind w:firstLine="720"/>
        <w:rPr>
          <w:sz w:val="24"/>
          <w:lang w:val="el-GR"/>
        </w:rPr>
      </w:pPr>
      <w:r>
        <w:rPr>
          <w:sz w:val="24"/>
          <w:lang w:val="el-GR"/>
        </w:rPr>
        <w:t xml:space="preserve">Β. </w:t>
      </w:r>
      <w:r>
        <w:rPr>
          <w:sz w:val="24"/>
          <w:lang w:val="en-GB"/>
        </w:rPr>
        <w:t>Workshop</w:t>
      </w:r>
      <w:r w:rsidRPr="00CA5F3F">
        <w:rPr>
          <w:sz w:val="24"/>
          <w:lang w:val="el-GR"/>
        </w:rPr>
        <w:t xml:space="preserve">: </w:t>
      </w:r>
      <w:r>
        <w:rPr>
          <w:sz w:val="24"/>
          <w:lang w:val="el-GR"/>
        </w:rPr>
        <w:t xml:space="preserve">Η Ιατρική υπό αίρεση: </w:t>
      </w:r>
      <w:r>
        <w:rPr>
          <w:sz w:val="24"/>
          <w:lang w:val="en-GB"/>
        </w:rPr>
        <w:t>LUTS</w:t>
      </w:r>
      <w:r>
        <w:rPr>
          <w:sz w:val="24"/>
          <w:lang w:val="el-GR"/>
        </w:rPr>
        <w:t xml:space="preserve"> – ακράτεια ούρων</w:t>
      </w:r>
    </w:p>
    <w:p w14:paraId="46232AEE" w14:textId="77777777" w:rsidR="002D3BF2" w:rsidRDefault="0097523F" w:rsidP="00D2486C">
      <w:pPr>
        <w:numPr>
          <w:ilvl w:val="0"/>
          <w:numId w:val="53"/>
        </w:numPr>
        <w:rPr>
          <w:sz w:val="24"/>
          <w:lang w:val="el-GR"/>
        </w:rPr>
      </w:pPr>
      <w:r w:rsidRPr="002D3BF2">
        <w:rPr>
          <w:sz w:val="24"/>
          <w:lang w:val="el-GR"/>
        </w:rPr>
        <w:t>3/</w:t>
      </w:r>
      <w:r w:rsidR="00DC4547">
        <w:rPr>
          <w:sz w:val="24"/>
          <w:lang w:val="el-GR"/>
        </w:rPr>
        <w:t>20</w:t>
      </w:r>
      <w:r w:rsidRPr="002D3BF2">
        <w:rPr>
          <w:sz w:val="24"/>
          <w:lang w:val="el-GR"/>
        </w:rPr>
        <w:t>10</w:t>
      </w:r>
      <w:r w:rsidR="006A6AE5">
        <w:rPr>
          <w:sz w:val="24"/>
          <w:lang w:val="el-GR"/>
        </w:rPr>
        <w:t xml:space="preserve"> </w:t>
      </w:r>
      <w:r w:rsidR="00173EC9" w:rsidRPr="00AA1539">
        <w:rPr>
          <w:bCs/>
          <w:sz w:val="24"/>
          <w:lang w:val="el-GR"/>
        </w:rPr>
        <w:t>–</w:t>
      </w:r>
      <w:r w:rsidR="00DC4547">
        <w:rPr>
          <w:sz w:val="24"/>
          <w:lang w:val="el-GR"/>
        </w:rPr>
        <w:t xml:space="preserve"> </w:t>
      </w:r>
      <w:r w:rsidRPr="002D3BF2">
        <w:rPr>
          <w:sz w:val="24"/>
          <w:lang w:val="el-GR"/>
        </w:rPr>
        <w:t>Ε</w:t>
      </w:r>
      <w:r w:rsidR="00FE4D46">
        <w:rPr>
          <w:sz w:val="24"/>
          <w:lang w:val="el-GR"/>
        </w:rPr>
        <w:t>πιστημονική</w:t>
      </w:r>
      <w:r w:rsidRPr="002D3BF2">
        <w:rPr>
          <w:sz w:val="24"/>
          <w:lang w:val="el-GR"/>
        </w:rPr>
        <w:t xml:space="preserve"> </w:t>
      </w:r>
      <w:r w:rsidR="00FE4D46">
        <w:rPr>
          <w:sz w:val="24"/>
          <w:lang w:val="el-GR"/>
        </w:rPr>
        <w:t>συνάντηση</w:t>
      </w:r>
      <w:r w:rsidR="00534A6A">
        <w:rPr>
          <w:sz w:val="24"/>
          <w:lang w:val="el-GR"/>
        </w:rPr>
        <w:t>,</w:t>
      </w:r>
      <w:r w:rsidRPr="002D3BF2">
        <w:rPr>
          <w:sz w:val="24"/>
          <w:lang w:val="el-GR"/>
        </w:rPr>
        <w:t xml:space="preserve"> </w:t>
      </w:r>
      <w:r w:rsidR="00534A6A">
        <w:rPr>
          <w:sz w:val="24"/>
          <w:lang w:val="el-GR"/>
        </w:rPr>
        <w:t>Λίμνη Πλαστήρα.</w:t>
      </w:r>
      <w:r w:rsidR="00534A6A" w:rsidRPr="002D3BF2">
        <w:rPr>
          <w:sz w:val="24"/>
          <w:lang w:val="el-GR"/>
        </w:rPr>
        <w:t xml:space="preserve"> </w:t>
      </w:r>
      <w:r w:rsidR="00534A6A">
        <w:rPr>
          <w:sz w:val="24"/>
          <w:lang w:val="el-GR"/>
        </w:rPr>
        <w:t xml:space="preserve">Θέμα </w:t>
      </w:r>
      <w:r w:rsidRPr="002D3BF2">
        <w:rPr>
          <w:sz w:val="24"/>
          <w:lang w:val="el-GR"/>
        </w:rPr>
        <w:t>«Σεξουαλικά προβλήματα και συμπτώματα από το κατώτερο ουροποιητικό: Τι πρέπει να γνωρίζει ο Ουρολόγος»</w:t>
      </w:r>
      <w:r w:rsidR="002D3BF2" w:rsidRPr="002D3BF2">
        <w:rPr>
          <w:sz w:val="24"/>
          <w:lang w:val="el-GR"/>
        </w:rPr>
        <w:t xml:space="preserve">. Εισηγήσεις: </w:t>
      </w:r>
    </w:p>
    <w:p w14:paraId="4E32C45A" w14:textId="77777777" w:rsidR="00EB44DE" w:rsidRDefault="002D3BF2" w:rsidP="00D2486C">
      <w:pPr>
        <w:numPr>
          <w:ilvl w:val="0"/>
          <w:numId w:val="72"/>
        </w:numPr>
        <w:rPr>
          <w:sz w:val="24"/>
          <w:lang w:val="el-GR"/>
        </w:rPr>
      </w:pPr>
      <w:r w:rsidRPr="002D3BF2">
        <w:rPr>
          <w:sz w:val="24"/>
          <w:lang w:val="el-GR"/>
        </w:rPr>
        <w:t>«Σεξουαλικά προβλήματα και συμπτώματα από το κατώτερο ουροποιητικό: κοινή παθοφυσιολογία;»</w:t>
      </w:r>
    </w:p>
    <w:p w14:paraId="0CA38D03" w14:textId="77777777" w:rsidR="00EB44DE" w:rsidRDefault="002D3BF2" w:rsidP="00D2486C">
      <w:pPr>
        <w:numPr>
          <w:ilvl w:val="0"/>
          <w:numId w:val="72"/>
        </w:numPr>
        <w:rPr>
          <w:sz w:val="24"/>
          <w:lang w:val="el-GR"/>
        </w:rPr>
      </w:pPr>
      <w:r w:rsidRPr="00EB44DE">
        <w:rPr>
          <w:sz w:val="24"/>
          <w:lang w:val="el-GR"/>
        </w:rPr>
        <w:t>«Μη αποφρακτικά συμπτώματα ούρησης: από την αιτιοπαθογένεια στη θεραπεία»</w:t>
      </w:r>
    </w:p>
    <w:p w14:paraId="7965572C" w14:textId="77777777" w:rsidR="002D3BF2" w:rsidRPr="007A2572" w:rsidRDefault="002D3BF2" w:rsidP="00D2486C">
      <w:pPr>
        <w:numPr>
          <w:ilvl w:val="0"/>
          <w:numId w:val="72"/>
        </w:numPr>
        <w:rPr>
          <w:sz w:val="24"/>
          <w:lang w:val="el-GR"/>
        </w:rPr>
      </w:pPr>
      <w:r w:rsidRPr="00EB44DE">
        <w:rPr>
          <w:sz w:val="24"/>
          <w:lang w:val="el-GR"/>
        </w:rPr>
        <w:t>«Τα δύσκολα περιστατικά: Ομάδες εργασίας – Υπερδραστήρια κύστη»</w:t>
      </w:r>
    </w:p>
    <w:p w14:paraId="3FCE1DD5" w14:textId="77777777" w:rsidR="00CB5D90" w:rsidRDefault="00CB5D90" w:rsidP="00CB5D90">
      <w:pPr>
        <w:numPr>
          <w:ilvl w:val="0"/>
          <w:numId w:val="53"/>
        </w:numPr>
        <w:rPr>
          <w:sz w:val="24"/>
          <w:lang w:val="el-GR"/>
        </w:rPr>
      </w:pPr>
      <w:r>
        <w:rPr>
          <w:bCs/>
          <w:sz w:val="24"/>
          <w:lang w:val="el-GR"/>
        </w:rPr>
        <w:t xml:space="preserve">5/2010 </w:t>
      </w:r>
      <w:r w:rsidR="00173EC9" w:rsidRPr="00AA1539">
        <w:rPr>
          <w:bCs/>
          <w:sz w:val="24"/>
          <w:lang w:val="el-GR"/>
        </w:rPr>
        <w:t>–</w:t>
      </w:r>
      <w:r>
        <w:rPr>
          <w:bCs/>
          <w:sz w:val="24"/>
          <w:lang w:val="el-GR"/>
        </w:rPr>
        <w:t xml:space="preserve"> </w:t>
      </w:r>
      <w:r w:rsidRPr="002D3BF2">
        <w:rPr>
          <w:sz w:val="24"/>
          <w:lang w:val="el-GR"/>
        </w:rPr>
        <w:t>Ε</w:t>
      </w:r>
      <w:r>
        <w:rPr>
          <w:sz w:val="24"/>
          <w:lang w:val="el-GR"/>
        </w:rPr>
        <w:t>πιστημονική</w:t>
      </w:r>
      <w:r w:rsidRPr="002D3BF2">
        <w:rPr>
          <w:sz w:val="24"/>
          <w:lang w:val="el-GR"/>
        </w:rPr>
        <w:t xml:space="preserve"> </w:t>
      </w:r>
      <w:r>
        <w:rPr>
          <w:sz w:val="24"/>
          <w:lang w:val="el-GR"/>
        </w:rPr>
        <w:t>συνάντηση,</w:t>
      </w:r>
      <w:r w:rsidRPr="002D3BF2">
        <w:rPr>
          <w:sz w:val="24"/>
          <w:lang w:val="el-GR"/>
        </w:rPr>
        <w:t xml:space="preserve"> </w:t>
      </w:r>
      <w:r>
        <w:rPr>
          <w:sz w:val="24"/>
          <w:lang w:val="el-GR"/>
        </w:rPr>
        <w:t>Αιδηψός.</w:t>
      </w:r>
      <w:r w:rsidRPr="002D3BF2">
        <w:rPr>
          <w:sz w:val="24"/>
          <w:lang w:val="el-GR"/>
        </w:rPr>
        <w:t xml:space="preserve"> </w:t>
      </w:r>
      <w:r>
        <w:rPr>
          <w:sz w:val="24"/>
          <w:lang w:val="el-GR"/>
        </w:rPr>
        <w:t xml:space="preserve">Θέμα </w:t>
      </w:r>
      <w:r w:rsidRPr="002D3BF2">
        <w:rPr>
          <w:sz w:val="24"/>
          <w:lang w:val="el-GR"/>
        </w:rPr>
        <w:t xml:space="preserve">«Σεξουαλικά προβλήματα και συμπτώματα από το κατώτερο ουροποιητικό: Τι πρέπει να γνωρίζει ο Ουρολόγος». Εισηγήσεις: </w:t>
      </w:r>
    </w:p>
    <w:p w14:paraId="615B4F1E" w14:textId="77777777" w:rsidR="00CB5D90" w:rsidRDefault="00CB5D90" w:rsidP="00CB5D90">
      <w:pPr>
        <w:numPr>
          <w:ilvl w:val="0"/>
          <w:numId w:val="72"/>
        </w:numPr>
        <w:rPr>
          <w:sz w:val="24"/>
          <w:lang w:val="el-GR"/>
        </w:rPr>
      </w:pPr>
      <w:r w:rsidRPr="00EB44DE">
        <w:rPr>
          <w:sz w:val="24"/>
          <w:lang w:val="el-GR"/>
        </w:rPr>
        <w:t>«Μη αποφρακτικά συμπτώματα ούρησης: από την αιτιοπαθογένεια στη θεραπεία»</w:t>
      </w:r>
    </w:p>
    <w:p w14:paraId="06F70A78" w14:textId="77777777" w:rsidR="00CB5D90" w:rsidRDefault="00CB5D90" w:rsidP="00CB5D90">
      <w:pPr>
        <w:numPr>
          <w:ilvl w:val="0"/>
          <w:numId w:val="72"/>
        </w:numPr>
        <w:rPr>
          <w:sz w:val="24"/>
          <w:lang w:val="el-GR"/>
        </w:rPr>
      </w:pPr>
      <w:r w:rsidRPr="002D3BF2">
        <w:rPr>
          <w:sz w:val="24"/>
          <w:lang w:val="el-GR"/>
        </w:rPr>
        <w:t>«</w:t>
      </w:r>
      <w:r>
        <w:rPr>
          <w:sz w:val="24"/>
          <w:lang w:val="el-GR"/>
        </w:rPr>
        <w:t>Υπερδραστήρια κύστη: τι προσδοκούν οι ασθενείς</w:t>
      </w:r>
      <w:r w:rsidRPr="002D3BF2">
        <w:rPr>
          <w:sz w:val="24"/>
          <w:lang w:val="el-GR"/>
        </w:rPr>
        <w:t>;»</w:t>
      </w:r>
    </w:p>
    <w:p w14:paraId="4E594588" w14:textId="77777777" w:rsidR="00CB5D90" w:rsidRPr="007A2572" w:rsidRDefault="00CB5D90" w:rsidP="00CB5D90">
      <w:pPr>
        <w:numPr>
          <w:ilvl w:val="0"/>
          <w:numId w:val="72"/>
        </w:numPr>
        <w:rPr>
          <w:sz w:val="24"/>
          <w:lang w:val="el-GR"/>
        </w:rPr>
      </w:pPr>
      <w:r w:rsidRPr="00EB44DE">
        <w:rPr>
          <w:sz w:val="24"/>
          <w:lang w:val="el-GR"/>
        </w:rPr>
        <w:t>«Τα δύσκολα περιστατικά: Ομάδες εργασίας – Υπερδραστήρια κύστη»</w:t>
      </w:r>
    </w:p>
    <w:p w14:paraId="51CD4520" w14:textId="77777777" w:rsidR="007A2572" w:rsidRDefault="007A2572" w:rsidP="00D2486C">
      <w:pPr>
        <w:numPr>
          <w:ilvl w:val="0"/>
          <w:numId w:val="53"/>
        </w:numPr>
        <w:tabs>
          <w:tab w:val="left" w:pos="709"/>
        </w:tabs>
        <w:rPr>
          <w:bCs/>
          <w:sz w:val="24"/>
          <w:lang w:val="el-GR"/>
        </w:rPr>
      </w:pPr>
      <w:r>
        <w:rPr>
          <w:bCs/>
          <w:sz w:val="24"/>
          <w:lang w:val="el-GR"/>
        </w:rPr>
        <w:t>5/</w:t>
      </w:r>
      <w:r w:rsidR="00DC4547">
        <w:rPr>
          <w:bCs/>
          <w:sz w:val="24"/>
          <w:lang w:val="el-GR"/>
        </w:rPr>
        <w:t>20</w:t>
      </w:r>
      <w:r w:rsidRPr="007A2572">
        <w:rPr>
          <w:bCs/>
          <w:sz w:val="24"/>
          <w:lang w:val="el-GR"/>
        </w:rPr>
        <w:t>10</w:t>
      </w:r>
      <w:r>
        <w:rPr>
          <w:bCs/>
          <w:sz w:val="24"/>
          <w:lang w:val="el-GR"/>
        </w:rPr>
        <w:t xml:space="preserve"> </w:t>
      </w:r>
      <w:r w:rsidR="00173EC9" w:rsidRPr="00AA1539">
        <w:rPr>
          <w:bCs/>
          <w:sz w:val="24"/>
          <w:lang w:val="el-GR"/>
        </w:rPr>
        <w:t>–</w:t>
      </w:r>
      <w:r w:rsidR="00DC4547">
        <w:rPr>
          <w:bCs/>
          <w:sz w:val="24"/>
          <w:lang w:val="el-GR"/>
        </w:rPr>
        <w:t xml:space="preserve"> </w:t>
      </w:r>
      <w:r w:rsidRPr="007A2572">
        <w:rPr>
          <w:bCs/>
          <w:sz w:val="24"/>
          <w:lang w:val="el-GR"/>
        </w:rPr>
        <w:t>3</w:t>
      </w:r>
      <w:r w:rsidRPr="002410DF">
        <w:rPr>
          <w:bCs/>
          <w:sz w:val="24"/>
          <w:vertAlign w:val="superscript"/>
          <w:lang w:val="el-GR"/>
        </w:rPr>
        <w:t>ο</w:t>
      </w:r>
      <w:r>
        <w:rPr>
          <w:bCs/>
          <w:sz w:val="24"/>
          <w:lang w:val="el-GR"/>
        </w:rPr>
        <w:t xml:space="preserve"> Διαδραστικό Σχολείο Ουρολογίας, Πορταριά, Πήλιο. </w:t>
      </w:r>
    </w:p>
    <w:p w14:paraId="4AE1CAD8" w14:textId="77777777" w:rsidR="007A2572" w:rsidRDefault="007A2572" w:rsidP="007A2572">
      <w:pPr>
        <w:rPr>
          <w:sz w:val="24"/>
          <w:lang w:val="el-GR"/>
        </w:rPr>
      </w:pPr>
      <w:r>
        <w:rPr>
          <w:bCs/>
          <w:sz w:val="24"/>
          <w:lang w:val="el-GR"/>
        </w:rPr>
        <w:tab/>
        <w:t xml:space="preserve">Α. </w:t>
      </w:r>
      <w:r w:rsidR="00B6798C">
        <w:rPr>
          <w:bCs/>
          <w:sz w:val="24"/>
          <w:lang w:val="el-GR"/>
        </w:rPr>
        <w:t xml:space="preserve">Διαδραστικό </w:t>
      </w:r>
      <w:r w:rsidR="00B6798C">
        <w:rPr>
          <w:sz w:val="24"/>
          <w:lang w:val="el-GR"/>
        </w:rPr>
        <w:t>σεμινά</w:t>
      </w:r>
      <w:r w:rsidRPr="00B219BA">
        <w:rPr>
          <w:sz w:val="24"/>
          <w:lang w:val="el-GR"/>
        </w:rPr>
        <w:t xml:space="preserve">ριο </w:t>
      </w:r>
      <w:r w:rsidRPr="00B219BA">
        <w:rPr>
          <w:sz w:val="24"/>
          <w:lang w:val="en-GB"/>
        </w:rPr>
        <w:t>I</w:t>
      </w:r>
      <w:r w:rsidRPr="00B219BA">
        <w:rPr>
          <w:sz w:val="24"/>
          <w:lang w:val="el-GR"/>
        </w:rPr>
        <w:t>Ι</w:t>
      </w:r>
      <w:r w:rsidRPr="00B219BA">
        <w:rPr>
          <w:sz w:val="24"/>
          <w:lang w:val="en-GB"/>
        </w:rPr>
        <w:t>I</w:t>
      </w:r>
      <w:r w:rsidRPr="00B219BA">
        <w:rPr>
          <w:sz w:val="24"/>
          <w:lang w:val="el-GR"/>
        </w:rPr>
        <w:t xml:space="preserve">: </w:t>
      </w:r>
      <w:r w:rsidR="00B6798C">
        <w:rPr>
          <w:sz w:val="24"/>
          <w:lang w:val="el-GR"/>
        </w:rPr>
        <w:t>Διλήμματα συνταγογράφησης</w:t>
      </w:r>
      <w:r w:rsidRPr="00B219BA">
        <w:rPr>
          <w:sz w:val="24"/>
          <w:lang w:val="el-GR"/>
        </w:rPr>
        <w:t xml:space="preserve"> </w:t>
      </w:r>
      <w:r w:rsidR="00B6798C">
        <w:rPr>
          <w:sz w:val="24"/>
          <w:lang w:val="el-GR"/>
        </w:rPr>
        <w:t xml:space="preserve">στην </w:t>
      </w:r>
      <w:r w:rsidRPr="00B219BA">
        <w:rPr>
          <w:sz w:val="24"/>
          <w:lang w:val="el-GR"/>
        </w:rPr>
        <w:t>Ουρολογ</w:t>
      </w:r>
      <w:r w:rsidR="00B6798C">
        <w:rPr>
          <w:sz w:val="24"/>
          <w:lang w:val="el-GR"/>
        </w:rPr>
        <w:t>ία</w:t>
      </w:r>
    </w:p>
    <w:p w14:paraId="532FA1BA" w14:textId="77777777" w:rsidR="007A2572" w:rsidRDefault="007A2572" w:rsidP="00B6798C">
      <w:pPr>
        <w:ind w:left="720"/>
        <w:rPr>
          <w:sz w:val="24"/>
          <w:lang w:val="el-GR"/>
        </w:rPr>
      </w:pPr>
      <w:r>
        <w:rPr>
          <w:sz w:val="24"/>
          <w:lang w:val="el-GR"/>
        </w:rPr>
        <w:t xml:space="preserve">Εισήγηση: </w:t>
      </w:r>
      <w:r w:rsidR="005E08A1">
        <w:rPr>
          <w:sz w:val="24"/>
          <w:lang w:val="el-GR"/>
        </w:rPr>
        <w:t>«</w:t>
      </w:r>
      <w:r w:rsidR="00B6798C">
        <w:rPr>
          <w:sz w:val="24"/>
          <w:lang w:val="el-GR"/>
        </w:rPr>
        <w:t>Το παράδειγμα των αντιχολινεργικών: ίδιο αποτέλεσμα σε κάθε ασθενή;</w:t>
      </w:r>
      <w:r w:rsidR="005E08A1">
        <w:rPr>
          <w:sz w:val="24"/>
          <w:lang w:val="el-GR"/>
        </w:rPr>
        <w:t>»</w:t>
      </w:r>
    </w:p>
    <w:p w14:paraId="655C2D91" w14:textId="77777777" w:rsidR="007A2572" w:rsidRPr="00AA1539" w:rsidRDefault="007A2572" w:rsidP="00B6798C">
      <w:pPr>
        <w:ind w:left="720"/>
        <w:rPr>
          <w:sz w:val="24"/>
          <w:lang w:val="el-GR"/>
        </w:rPr>
      </w:pPr>
      <w:r>
        <w:rPr>
          <w:sz w:val="24"/>
          <w:lang w:val="el-GR"/>
        </w:rPr>
        <w:t xml:space="preserve">Β. </w:t>
      </w:r>
      <w:r>
        <w:rPr>
          <w:sz w:val="24"/>
          <w:lang w:val="en-GB"/>
        </w:rPr>
        <w:t>Workshop</w:t>
      </w:r>
      <w:r w:rsidRPr="00CA5F3F">
        <w:rPr>
          <w:sz w:val="24"/>
          <w:lang w:val="el-GR"/>
        </w:rPr>
        <w:t xml:space="preserve">: </w:t>
      </w:r>
      <w:r>
        <w:rPr>
          <w:sz w:val="24"/>
          <w:lang w:val="el-GR"/>
        </w:rPr>
        <w:t xml:space="preserve">Η </w:t>
      </w:r>
      <w:r w:rsidR="00B6798C">
        <w:rPr>
          <w:sz w:val="24"/>
          <w:lang w:val="el-GR"/>
        </w:rPr>
        <w:t>χειρουργ</w:t>
      </w:r>
      <w:r>
        <w:rPr>
          <w:sz w:val="24"/>
          <w:lang w:val="el-GR"/>
        </w:rPr>
        <w:t xml:space="preserve">ική </w:t>
      </w:r>
      <w:r w:rsidR="00B6798C">
        <w:rPr>
          <w:sz w:val="24"/>
          <w:lang w:val="el-GR"/>
        </w:rPr>
        <w:t>υ</w:t>
      </w:r>
      <w:r>
        <w:rPr>
          <w:sz w:val="24"/>
          <w:lang w:val="el-GR"/>
        </w:rPr>
        <w:t xml:space="preserve">πό αίρεση: </w:t>
      </w:r>
      <w:r>
        <w:rPr>
          <w:sz w:val="24"/>
          <w:lang w:val="en-GB"/>
        </w:rPr>
        <w:t>LUTS</w:t>
      </w:r>
      <w:r>
        <w:rPr>
          <w:sz w:val="24"/>
          <w:lang w:val="el-GR"/>
        </w:rPr>
        <w:t xml:space="preserve"> – ακράτεια ούρων</w:t>
      </w:r>
      <w:r w:rsidR="00B6798C">
        <w:rPr>
          <w:sz w:val="24"/>
          <w:lang w:val="el-GR"/>
        </w:rPr>
        <w:t xml:space="preserve">. </w:t>
      </w:r>
      <w:r w:rsidR="005E08A1">
        <w:rPr>
          <w:sz w:val="24"/>
          <w:lang w:val="el-GR"/>
        </w:rPr>
        <w:t>«</w:t>
      </w:r>
      <w:r w:rsidR="00B6798C">
        <w:rPr>
          <w:sz w:val="24"/>
          <w:lang w:val="el-GR"/>
        </w:rPr>
        <w:t>Συντηρητική</w:t>
      </w:r>
      <w:r w:rsidR="00B6798C" w:rsidRPr="00AA1539">
        <w:rPr>
          <w:sz w:val="24"/>
          <w:lang w:val="el-GR"/>
        </w:rPr>
        <w:t xml:space="preserve"> </w:t>
      </w:r>
      <w:r w:rsidR="00B6798C">
        <w:rPr>
          <w:sz w:val="24"/>
          <w:lang w:val="el-GR"/>
        </w:rPr>
        <w:t>αντιμετώπιση</w:t>
      </w:r>
      <w:r w:rsidR="005E08A1">
        <w:rPr>
          <w:sz w:val="24"/>
          <w:lang w:val="el-GR"/>
        </w:rPr>
        <w:t>»</w:t>
      </w:r>
    </w:p>
    <w:p w14:paraId="1C4CFB14" w14:textId="77777777" w:rsidR="00AA1539" w:rsidRDefault="00CB5D90" w:rsidP="00AA1539">
      <w:pPr>
        <w:pStyle w:val="ae"/>
        <w:numPr>
          <w:ilvl w:val="0"/>
          <w:numId w:val="53"/>
        </w:numPr>
        <w:rPr>
          <w:sz w:val="24"/>
          <w:lang w:val="el-GR"/>
        </w:rPr>
      </w:pPr>
      <w:r>
        <w:rPr>
          <w:bCs/>
          <w:sz w:val="24"/>
          <w:lang w:val="el-GR"/>
        </w:rPr>
        <w:t>12</w:t>
      </w:r>
      <w:r w:rsidR="00AA1539" w:rsidRPr="00AA1539">
        <w:rPr>
          <w:bCs/>
          <w:sz w:val="24"/>
          <w:lang w:val="el-GR"/>
        </w:rPr>
        <w:t xml:space="preserve">/2010 – Συνάντηση Ομοφωνίας με θέμα: </w:t>
      </w:r>
      <w:r w:rsidR="00AA1539" w:rsidRPr="00AA1539">
        <w:rPr>
          <w:sz w:val="24"/>
          <w:lang w:val="el-GR"/>
        </w:rPr>
        <w:t xml:space="preserve">Οδηγίες για την αντιμετώπιση των συμπτωμάτων από το κατώτερο ουροποιητικό </w:t>
      </w:r>
      <w:r w:rsidR="00AA1539">
        <w:rPr>
          <w:sz w:val="24"/>
          <w:lang w:val="el-GR"/>
        </w:rPr>
        <w:t>με σύγχρονη προστασία/</w:t>
      </w:r>
      <w:r w:rsidR="00AA1539" w:rsidRPr="00AA1539">
        <w:rPr>
          <w:sz w:val="24"/>
          <w:lang w:val="el-GR"/>
        </w:rPr>
        <w:t xml:space="preserve"> </w:t>
      </w:r>
      <w:r w:rsidR="00AA1539">
        <w:rPr>
          <w:sz w:val="24"/>
          <w:lang w:val="el-GR"/>
        </w:rPr>
        <w:t>αποκατάσταση της σεξουαλικής λειτ</w:t>
      </w:r>
      <w:r>
        <w:rPr>
          <w:sz w:val="24"/>
          <w:lang w:val="el-GR"/>
        </w:rPr>
        <w:t>ουργ</w:t>
      </w:r>
      <w:r>
        <w:rPr>
          <w:bCs/>
          <w:sz w:val="24"/>
          <w:lang w:val="el-GR"/>
        </w:rPr>
        <w:t>ίας</w:t>
      </w:r>
      <w:r w:rsidR="00AA1539" w:rsidRPr="00AA1539">
        <w:rPr>
          <w:sz w:val="24"/>
          <w:lang w:val="el-GR"/>
        </w:rPr>
        <w:t xml:space="preserve"> </w:t>
      </w:r>
    </w:p>
    <w:p w14:paraId="5048FB37" w14:textId="77777777" w:rsidR="00CB5D90" w:rsidRPr="00AA1539" w:rsidRDefault="00CB5D90" w:rsidP="00CB5D90">
      <w:pPr>
        <w:pStyle w:val="ae"/>
        <w:numPr>
          <w:ilvl w:val="1"/>
          <w:numId w:val="53"/>
        </w:numPr>
        <w:rPr>
          <w:sz w:val="24"/>
          <w:lang w:val="el-GR"/>
        </w:rPr>
      </w:pPr>
      <w:r>
        <w:rPr>
          <w:sz w:val="24"/>
          <w:lang w:val="el-GR"/>
        </w:rPr>
        <w:t xml:space="preserve">Εισήγηση: </w:t>
      </w:r>
      <w:r w:rsidR="005E08A1">
        <w:rPr>
          <w:sz w:val="24"/>
          <w:lang w:val="el-GR"/>
        </w:rPr>
        <w:t>«</w:t>
      </w:r>
      <w:r>
        <w:rPr>
          <w:sz w:val="24"/>
          <w:lang w:val="el-GR"/>
        </w:rPr>
        <w:t>Υπάρχουν κοινά μεταξύ ΚΥΠ και στυτικής δυσλειτουργίας; Από την επιδημιολογία στην παθοφυσιολογία</w:t>
      </w:r>
      <w:r w:rsidR="005E08A1">
        <w:rPr>
          <w:sz w:val="24"/>
          <w:lang w:val="el-GR"/>
        </w:rPr>
        <w:t>»</w:t>
      </w:r>
    </w:p>
    <w:p w14:paraId="1ADA5BBA" w14:textId="77777777" w:rsidR="00E05E66" w:rsidRPr="00E05E66" w:rsidRDefault="00E05E66" w:rsidP="00DC4547">
      <w:pPr>
        <w:pStyle w:val="ae"/>
        <w:numPr>
          <w:ilvl w:val="0"/>
          <w:numId w:val="53"/>
        </w:numPr>
        <w:rPr>
          <w:sz w:val="24"/>
          <w:lang w:val="el-GR"/>
        </w:rPr>
      </w:pPr>
      <w:r>
        <w:rPr>
          <w:bCs/>
          <w:sz w:val="24"/>
          <w:lang w:val="el-GR"/>
        </w:rPr>
        <w:t>4/2011 και 10/2011</w:t>
      </w:r>
      <w:r w:rsidR="00173EC9">
        <w:rPr>
          <w:bCs/>
          <w:sz w:val="24"/>
          <w:lang w:val="el-GR"/>
        </w:rPr>
        <w:t xml:space="preserve"> </w:t>
      </w:r>
      <w:r w:rsidR="00173EC9" w:rsidRPr="00AA1539">
        <w:rPr>
          <w:bCs/>
          <w:sz w:val="24"/>
          <w:lang w:val="el-GR"/>
        </w:rPr>
        <w:t>–</w:t>
      </w:r>
      <w:r>
        <w:rPr>
          <w:bCs/>
          <w:sz w:val="24"/>
          <w:lang w:val="el-GR"/>
        </w:rPr>
        <w:t xml:space="preserve"> 1</w:t>
      </w:r>
      <w:r w:rsidRPr="00E05E66">
        <w:rPr>
          <w:bCs/>
          <w:sz w:val="24"/>
          <w:vertAlign w:val="superscript"/>
          <w:lang w:val="el-GR"/>
        </w:rPr>
        <w:t>ο</w:t>
      </w:r>
      <w:r>
        <w:rPr>
          <w:bCs/>
          <w:sz w:val="24"/>
          <w:lang w:val="el-GR"/>
        </w:rPr>
        <w:t xml:space="preserve"> Κλινικό Φροντιστήριο Λειτουργικής και Επανορθωτικής Ουρολογίας (Θεσσαλονίκη – Πάτρα) </w:t>
      </w:r>
    </w:p>
    <w:p w14:paraId="45FDB3E1" w14:textId="77777777" w:rsidR="00E05E66" w:rsidRPr="00606D6F" w:rsidRDefault="00606D6F" w:rsidP="00E05E66">
      <w:pPr>
        <w:pStyle w:val="ae"/>
        <w:numPr>
          <w:ilvl w:val="1"/>
          <w:numId w:val="53"/>
        </w:numPr>
        <w:rPr>
          <w:sz w:val="24"/>
          <w:lang w:val="el-GR"/>
        </w:rPr>
      </w:pPr>
      <w:r>
        <w:rPr>
          <w:bCs/>
          <w:sz w:val="24"/>
          <w:lang w:val="el-GR"/>
        </w:rPr>
        <w:t>Συντονιστής/επιστημονικά υπεύθυνος του Φροντιστηρίου</w:t>
      </w:r>
    </w:p>
    <w:p w14:paraId="30EA9941" w14:textId="77777777" w:rsidR="00606D6F" w:rsidRPr="00606D6F" w:rsidRDefault="00606D6F" w:rsidP="00E05E66">
      <w:pPr>
        <w:pStyle w:val="ae"/>
        <w:numPr>
          <w:ilvl w:val="1"/>
          <w:numId w:val="53"/>
        </w:numPr>
        <w:rPr>
          <w:sz w:val="24"/>
          <w:lang w:val="el-GR"/>
        </w:rPr>
      </w:pPr>
      <w:r>
        <w:rPr>
          <w:bCs/>
          <w:sz w:val="24"/>
          <w:lang w:val="el-GR"/>
        </w:rPr>
        <w:t>Συντονισμός επιμέρους σεμιναρίου «Βασική έρευνα στην κύστη και ουρήθρα</w:t>
      </w:r>
    </w:p>
    <w:p w14:paraId="33061646" w14:textId="77777777" w:rsidR="00606D6F" w:rsidRPr="00E05E66" w:rsidRDefault="00606D6F" w:rsidP="00E05E66">
      <w:pPr>
        <w:pStyle w:val="ae"/>
        <w:numPr>
          <w:ilvl w:val="1"/>
          <w:numId w:val="53"/>
        </w:numPr>
        <w:rPr>
          <w:sz w:val="24"/>
          <w:lang w:val="el-GR"/>
        </w:rPr>
      </w:pPr>
      <w:r>
        <w:rPr>
          <w:bCs/>
          <w:sz w:val="24"/>
          <w:lang w:val="el-GR"/>
        </w:rPr>
        <w:t>Εισήγηση: «Λειτουργία της ουρήθρας: από τους υποδοχείς στο ρόλο του ΚΝΣ»</w:t>
      </w:r>
    </w:p>
    <w:p w14:paraId="0B915619" w14:textId="77777777" w:rsidR="00DC4547" w:rsidRPr="00DC4547" w:rsidRDefault="00DC4547" w:rsidP="00DC4547">
      <w:pPr>
        <w:pStyle w:val="ae"/>
        <w:numPr>
          <w:ilvl w:val="0"/>
          <w:numId w:val="53"/>
        </w:numPr>
        <w:rPr>
          <w:sz w:val="24"/>
          <w:lang w:val="el-GR"/>
        </w:rPr>
      </w:pPr>
      <w:r>
        <w:rPr>
          <w:bCs/>
          <w:sz w:val="24"/>
          <w:lang w:val="el-GR"/>
        </w:rPr>
        <w:t>5/20</w:t>
      </w:r>
      <w:r w:rsidRPr="007A2572">
        <w:rPr>
          <w:bCs/>
          <w:sz w:val="24"/>
          <w:lang w:val="el-GR"/>
        </w:rPr>
        <w:t>1</w:t>
      </w:r>
      <w:r>
        <w:rPr>
          <w:bCs/>
          <w:sz w:val="24"/>
          <w:lang w:val="el-GR"/>
        </w:rPr>
        <w:t xml:space="preserve">1 </w:t>
      </w:r>
      <w:r w:rsidR="00173EC9" w:rsidRPr="00AA1539">
        <w:rPr>
          <w:bCs/>
          <w:sz w:val="24"/>
          <w:lang w:val="el-GR"/>
        </w:rPr>
        <w:t>–</w:t>
      </w:r>
      <w:r>
        <w:rPr>
          <w:bCs/>
          <w:sz w:val="24"/>
          <w:lang w:val="el-GR"/>
        </w:rPr>
        <w:t xml:space="preserve"> 4</w:t>
      </w:r>
      <w:r w:rsidRPr="002410DF">
        <w:rPr>
          <w:bCs/>
          <w:sz w:val="24"/>
          <w:vertAlign w:val="superscript"/>
          <w:lang w:val="el-GR"/>
        </w:rPr>
        <w:t>ο</w:t>
      </w:r>
      <w:r>
        <w:rPr>
          <w:bCs/>
          <w:sz w:val="24"/>
          <w:lang w:val="el-GR"/>
        </w:rPr>
        <w:t xml:space="preserve"> Διαδραστικό Σχολείο Ουρολογίας, Πορταριά, Πήλιο</w:t>
      </w:r>
    </w:p>
    <w:p w14:paraId="61A0A850" w14:textId="77777777" w:rsidR="005B683B" w:rsidRPr="005B683B" w:rsidRDefault="00FC7EB7" w:rsidP="005B683B">
      <w:pPr>
        <w:pStyle w:val="ae"/>
        <w:numPr>
          <w:ilvl w:val="1"/>
          <w:numId w:val="53"/>
        </w:numPr>
        <w:rPr>
          <w:sz w:val="24"/>
          <w:szCs w:val="24"/>
          <w:lang w:val="el-GR"/>
        </w:rPr>
      </w:pPr>
      <w:r w:rsidRPr="005B683B">
        <w:rPr>
          <w:sz w:val="24"/>
          <w:szCs w:val="24"/>
          <w:lang w:val="el-GR"/>
        </w:rPr>
        <w:lastRenderedPageBreak/>
        <w:t xml:space="preserve">Εισήγηση: </w:t>
      </w:r>
      <w:r w:rsidR="005E08A1">
        <w:rPr>
          <w:sz w:val="24"/>
          <w:szCs w:val="24"/>
          <w:lang w:val="el-GR"/>
        </w:rPr>
        <w:t>«</w:t>
      </w:r>
      <w:r w:rsidRPr="005B683B">
        <w:rPr>
          <w:sz w:val="24"/>
          <w:szCs w:val="24"/>
          <w:lang w:val="el-GR"/>
        </w:rPr>
        <w:t xml:space="preserve">Η έρευνα στην εκπαίδευση και το εγχείρημα του </w:t>
      </w:r>
      <w:r w:rsidRPr="005B683B">
        <w:rPr>
          <w:sz w:val="24"/>
          <w:szCs w:val="24"/>
        </w:rPr>
        <w:t>European</w:t>
      </w:r>
      <w:r w:rsidRPr="005B683B">
        <w:rPr>
          <w:sz w:val="24"/>
          <w:szCs w:val="24"/>
          <w:lang w:val="el-GR"/>
        </w:rPr>
        <w:t xml:space="preserve"> </w:t>
      </w:r>
      <w:r w:rsidRPr="005B683B">
        <w:rPr>
          <w:sz w:val="24"/>
          <w:szCs w:val="24"/>
        </w:rPr>
        <w:t>Urology</w:t>
      </w:r>
      <w:r w:rsidR="005E08A1">
        <w:rPr>
          <w:sz w:val="24"/>
          <w:szCs w:val="24"/>
          <w:lang w:val="el-GR"/>
        </w:rPr>
        <w:t>»</w:t>
      </w:r>
    </w:p>
    <w:p w14:paraId="6B65FDD8" w14:textId="77777777" w:rsidR="00DC4547" w:rsidRPr="005B683B" w:rsidRDefault="00FC7EB7" w:rsidP="005B683B">
      <w:pPr>
        <w:pStyle w:val="ae"/>
        <w:numPr>
          <w:ilvl w:val="1"/>
          <w:numId w:val="53"/>
        </w:numPr>
        <w:rPr>
          <w:sz w:val="24"/>
          <w:szCs w:val="24"/>
          <w:lang w:val="el-GR"/>
        </w:rPr>
      </w:pPr>
      <w:r w:rsidRPr="005B683B">
        <w:rPr>
          <w:sz w:val="24"/>
          <w:szCs w:val="24"/>
          <w:lang w:val="el-GR"/>
        </w:rPr>
        <w:t xml:space="preserve">Συντονισμός Διαδραστικού σεμιναρίου: </w:t>
      </w:r>
      <w:r w:rsidR="005E08A1">
        <w:rPr>
          <w:sz w:val="24"/>
          <w:szCs w:val="24"/>
          <w:lang w:val="el-GR"/>
        </w:rPr>
        <w:t>«</w:t>
      </w:r>
      <w:r w:rsidRPr="005B683B">
        <w:rPr>
          <w:sz w:val="24"/>
          <w:szCs w:val="24"/>
          <w:lang w:val="el-GR"/>
        </w:rPr>
        <w:t>Σύνδρομα επώδυνης ούρησης σε άνδρες και γυναίκες</w:t>
      </w:r>
      <w:r w:rsidR="005E08A1">
        <w:rPr>
          <w:sz w:val="24"/>
          <w:szCs w:val="24"/>
          <w:lang w:val="el-GR"/>
        </w:rPr>
        <w:t>»</w:t>
      </w:r>
    </w:p>
    <w:p w14:paraId="42C8402E" w14:textId="77777777" w:rsidR="00E637E0" w:rsidRDefault="00E637E0" w:rsidP="00EB6D17">
      <w:pPr>
        <w:pStyle w:val="ae"/>
        <w:numPr>
          <w:ilvl w:val="0"/>
          <w:numId w:val="53"/>
        </w:numPr>
        <w:rPr>
          <w:sz w:val="24"/>
          <w:szCs w:val="24"/>
          <w:lang w:val="el-GR"/>
        </w:rPr>
      </w:pPr>
      <w:r>
        <w:rPr>
          <w:sz w:val="24"/>
          <w:szCs w:val="24"/>
          <w:lang w:val="el-GR"/>
        </w:rPr>
        <w:t>9/2011 – Επιστημονική εκδήλωση με θέμα: «Συμπτώματα από το κατώτερο ουροποιητικό: υπάρχουν διαφορές ανάμεσα στα δύο φύλα;»</w:t>
      </w:r>
    </w:p>
    <w:p w14:paraId="1752F02B" w14:textId="77777777" w:rsidR="00E637E0" w:rsidRDefault="00E637E0" w:rsidP="005B683B">
      <w:pPr>
        <w:pStyle w:val="ae"/>
        <w:numPr>
          <w:ilvl w:val="1"/>
          <w:numId w:val="53"/>
        </w:numPr>
        <w:rPr>
          <w:sz w:val="24"/>
          <w:szCs w:val="24"/>
          <w:lang w:val="el-GR"/>
        </w:rPr>
      </w:pPr>
      <w:r>
        <w:rPr>
          <w:sz w:val="24"/>
          <w:szCs w:val="24"/>
          <w:lang w:val="el-GR"/>
        </w:rPr>
        <w:t>Συντονισμός και εισηγήσεις</w:t>
      </w:r>
      <w:r w:rsidR="005E08A1">
        <w:rPr>
          <w:sz w:val="24"/>
          <w:szCs w:val="24"/>
          <w:lang w:val="el-GR"/>
        </w:rPr>
        <w:t>:</w:t>
      </w:r>
    </w:p>
    <w:p w14:paraId="63D451B9" w14:textId="77777777" w:rsidR="00AA1539" w:rsidRPr="00AA1539" w:rsidRDefault="005E08A1" w:rsidP="00AA1539">
      <w:pPr>
        <w:pStyle w:val="ae"/>
        <w:numPr>
          <w:ilvl w:val="1"/>
          <w:numId w:val="53"/>
        </w:numPr>
        <w:rPr>
          <w:b/>
          <w:bCs/>
          <w:sz w:val="24"/>
          <w:szCs w:val="24"/>
          <w:lang w:val="el-GR"/>
        </w:rPr>
      </w:pPr>
      <w:r>
        <w:rPr>
          <w:sz w:val="24"/>
          <w:szCs w:val="24"/>
          <w:lang w:val="el-GR"/>
        </w:rPr>
        <w:t>«</w:t>
      </w:r>
      <w:r w:rsidR="00AA1539" w:rsidRPr="00AA1539">
        <w:rPr>
          <w:sz w:val="24"/>
          <w:szCs w:val="24"/>
          <w:lang w:val="el-GR"/>
        </w:rPr>
        <w:t>Σ</w:t>
      </w:r>
      <w:r w:rsidR="00AA1539" w:rsidRPr="00AA1539">
        <w:rPr>
          <w:bCs/>
          <w:sz w:val="24"/>
          <w:szCs w:val="24"/>
          <w:lang w:val="el-GR"/>
        </w:rPr>
        <w:t xml:space="preserve">υμπτώματα από το κατώτερο ουροποιητικό: ο ρόλος της ηλικίας και του φύλου – παρουσίαση αποτελεσμάτων της </w:t>
      </w:r>
      <w:r w:rsidR="00AA1539" w:rsidRPr="00AA1539">
        <w:rPr>
          <w:sz w:val="24"/>
          <w:szCs w:val="24"/>
          <w:lang w:val="el-GR"/>
        </w:rPr>
        <w:t xml:space="preserve">μελέτης </w:t>
      </w:r>
      <w:r w:rsidR="00AA1539" w:rsidRPr="00AA1539">
        <w:rPr>
          <w:sz w:val="24"/>
          <w:szCs w:val="24"/>
        </w:rPr>
        <w:t>HOPES</w:t>
      </w:r>
      <w:r w:rsidR="00AA1539" w:rsidRPr="00AA1539">
        <w:rPr>
          <w:bCs/>
          <w:sz w:val="24"/>
          <w:szCs w:val="24"/>
          <w:lang w:val="el-GR"/>
        </w:rPr>
        <w:t xml:space="preserve"> και συζήτηση της καθημερινής ουρολογικής εμπειρίας</w:t>
      </w:r>
      <w:r>
        <w:rPr>
          <w:bCs/>
          <w:sz w:val="24"/>
          <w:szCs w:val="24"/>
          <w:lang w:val="el-GR"/>
        </w:rPr>
        <w:t>»</w:t>
      </w:r>
      <w:r w:rsidR="00AA1539" w:rsidRPr="00AA1539">
        <w:rPr>
          <w:bCs/>
          <w:sz w:val="24"/>
          <w:szCs w:val="24"/>
          <w:lang w:val="el-GR"/>
        </w:rPr>
        <w:t xml:space="preserve"> </w:t>
      </w:r>
    </w:p>
    <w:p w14:paraId="63501792" w14:textId="77777777" w:rsidR="00AA1539" w:rsidRPr="00AA1539" w:rsidRDefault="005E08A1" w:rsidP="005B683B">
      <w:pPr>
        <w:pStyle w:val="ae"/>
        <w:numPr>
          <w:ilvl w:val="1"/>
          <w:numId w:val="53"/>
        </w:numPr>
        <w:rPr>
          <w:sz w:val="24"/>
          <w:szCs w:val="24"/>
          <w:lang w:val="el-GR"/>
        </w:rPr>
      </w:pPr>
      <w:r>
        <w:rPr>
          <w:sz w:val="24"/>
          <w:szCs w:val="24"/>
          <w:lang w:val="el-GR"/>
        </w:rPr>
        <w:t>«</w:t>
      </w:r>
      <w:r w:rsidR="00AA1539" w:rsidRPr="00AA1539">
        <w:rPr>
          <w:sz w:val="24"/>
          <w:szCs w:val="24"/>
          <w:lang w:val="el-GR"/>
        </w:rPr>
        <w:t>Υπάρχουν ψυχοκοινωνικοί παράγοντες που επηρεάζουν την αναζήτηση θεραπείας για τα σ</w:t>
      </w:r>
      <w:r w:rsidR="00AA1539" w:rsidRPr="00AA1539">
        <w:rPr>
          <w:bCs/>
          <w:sz w:val="24"/>
          <w:szCs w:val="24"/>
          <w:lang w:val="el-GR"/>
        </w:rPr>
        <w:t>υμπτώματα από το κατώτερο ουροποιητικό;</w:t>
      </w:r>
      <w:r>
        <w:rPr>
          <w:bCs/>
          <w:sz w:val="24"/>
          <w:szCs w:val="24"/>
          <w:lang w:val="el-GR"/>
        </w:rPr>
        <w:t>»</w:t>
      </w:r>
    </w:p>
    <w:p w14:paraId="12A5356D" w14:textId="77777777" w:rsidR="00AA1539" w:rsidRPr="005E08A1" w:rsidRDefault="005E08A1" w:rsidP="005E08A1">
      <w:pPr>
        <w:pStyle w:val="ae"/>
        <w:numPr>
          <w:ilvl w:val="1"/>
          <w:numId w:val="53"/>
        </w:numPr>
        <w:rPr>
          <w:sz w:val="24"/>
          <w:szCs w:val="24"/>
          <w:lang w:val="el-GR"/>
        </w:rPr>
      </w:pPr>
      <w:r>
        <w:rPr>
          <w:sz w:val="24"/>
          <w:szCs w:val="24"/>
          <w:lang w:val="el-GR"/>
        </w:rPr>
        <w:t>«</w:t>
      </w:r>
      <w:r w:rsidR="00AA1539" w:rsidRPr="005E08A1">
        <w:rPr>
          <w:sz w:val="24"/>
          <w:szCs w:val="24"/>
          <w:lang w:val="el-GR"/>
        </w:rPr>
        <w:t>Τί προσδοκούν οι γυναίκες ασθενείς από μια θεραπεία για την ακράτεια ούρων;</w:t>
      </w:r>
      <w:r>
        <w:rPr>
          <w:sz w:val="24"/>
          <w:szCs w:val="24"/>
          <w:lang w:val="el-GR"/>
        </w:rPr>
        <w:t>»</w:t>
      </w:r>
      <w:r w:rsidR="00AA1539" w:rsidRPr="005E08A1">
        <w:rPr>
          <w:sz w:val="24"/>
          <w:szCs w:val="24"/>
          <w:lang w:val="el-GR"/>
        </w:rPr>
        <w:t xml:space="preserve">  </w:t>
      </w:r>
    </w:p>
    <w:p w14:paraId="66FF53F6" w14:textId="77777777" w:rsidR="00AA1539" w:rsidRPr="00AA1539" w:rsidRDefault="005E08A1" w:rsidP="005B683B">
      <w:pPr>
        <w:pStyle w:val="ae"/>
        <w:numPr>
          <w:ilvl w:val="1"/>
          <w:numId w:val="53"/>
        </w:numPr>
        <w:rPr>
          <w:sz w:val="24"/>
          <w:szCs w:val="24"/>
          <w:lang w:val="el-GR"/>
        </w:rPr>
      </w:pPr>
      <w:r>
        <w:rPr>
          <w:sz w:val="24"/>
          <w:szCs w:val="24"/>
          <w:lang w:val="el-GR"/>
        </w:rPr>
        <w:t>«</w:t>
      </w:r>
      <w:r w:rsidR="00AA1539" w:rsidRPr="00AA1539">
        <w:rPr>
          <w:sz w:val="24"/>
          <w:szCs w:val="24"/>
          <w:lang w:val="el-GR"/>
        </w:rPr>
        <w:t>Μηχανισμοί δράσης των φαρμάκων που χρησιμοποιούνται στην αντιμετώπιση των συμπτωμάτων ούρησης στους άνδρες</w:t>
      </w:r>
      <w:r>
        <w:rPr>
          <w:sz w:val="24"/>
          <w:szCs w:val="24"/>
          <w:lang w:val="el-GR"/>
        </w:rPr>
        <w:t>»</w:t>
      </w:r>
      <w:r w:rsidR="00AA1539" w:rsidRPr="00AA1539">
        <w:rPr>
          <w:sz w:val="24"/>
          <w:szCs w:val="24"/>
          <w:lang w:val="el-GR"/>
        </w:rPr>
        <w:t xml:space="preserve"> </w:t>
      </w:r>
    </w:p>
    <w:p w14:paraId="6C44FB80" w14:textId="77777777" w:rsidR="00AA1539" w:rsidRPr="00AA1539" w:rsidRDefault="005E08A1" w:rsidP="005B683B">
      <w:pPr>
        <w:pStyle w:val="ae"/>
        <w:numPr>
          <w:ilvl w:val="1"/>
          <w:numId w:val="53"/>
        </w:numPr>
        <w:rPr>
          <w:sz w:val="24"/>
          <w:szCs w:val="24"/>
          <w:lang w:val="el-GR"/>
        </w:rPr>
      </w:pPr>
      <w:r>
        <w:rPr>
          <w:sz w:val="24"/>
          <w:szCs w:val="24"/>
          <w:lang w:val="el-GR"/>
        </w:rPr>
        <w:t>«</w:t>
      </w:r>
      <w:r w:rsidR="00AA1539" w:rsidRPr="00AA1539">
        <w:rPr>
          <w:sz w:val="24"/>
          <w:szCs w:val="24"/>
          <w:lang w:val="el-GR"/>
        </w:rPr>
        <w:t>Συζήτηση ενδιαφερόντων περιστατικών με συμπτώματα υπερδραστήριας κύστης</w:t>
      </w:r>
      <w:r>
        <w:rPr>
          <w:sz w:val="24"/>
          <w:szCs w:val="24"/>
          <w:lang w:val="el-GR"/>
        </w:rPr>
        <w:t>»</w:t>
      </w:r>
    </w:p>
    <w:p w14:paraId="2D71565C" w14:textId="77777777" w:rsidR="00EB6D17" w:rsidRDefault="00EB6D17" w:rsidP="00EB6D17">
      <w:pPr>
        <w:pStyle w:val="ae"/>
        <w:numPr>
          <w:ilvl w:val="0"/>
          <w:numId w:val="53"/>
        </w:numPr>
        <w:rPr>
          <w:sz w:val="24"/>
          <w:szCs w:val="24"/>
          <w:lang w:val="el-GR"/>
        </w:rPr>
      </w:pPr>
      <w:r w:rsidRPr="00EB6D17">
        <w:rPr>
          <w:sz w:val="24"/>
          <w:szCs w:val="24"/>
          <w:lang w:val="el-GR"/>
        </w:rPr>
        <w:t>9/2011</w:t>
      </w:r>
      <w:r>
        <w:rPr>
          <w:sz w:val="24"/>
          <w:szCs w:val="24"/>
          <w:lang w:val="el-GR"/>
        </w:rPr>
        <w:t xml:space="preserve"> – Επιστημονική εκδήλωση με τίτλο «Βήμα προόδου στην αντιμετώπιση της καλοήθους υπερπλασίας του προστάτη</w:t>
      </w:r>
    </w:p>
    <w:p w14:paraId="700AE0CF" w14:textId="77777777" w:rsidR="00606D6F" w:rsidRDefault="00EB6D17" w:rsidP="00E17BED">
      <w:pPr>
        <w:pStyle w:val="ae"/>
        <w:numPr>
          <w:ilvl w:val="1"/>
          <w:numId w:val="53"/>
        </w:numPr>
        <w:rPr>
          <w:sz w:val="24"/>
          <w:lang w:val="el-GR"/>
        </w:rPr>
      </w:pPr>
      <w:r>
        <w:rPr>
          <w:sz w:val="24"/>
          <w:szCs w:val="24"/>
          <w:lang w:val="el-GR"/>
        </w:rPr>
        <w:t xml:space="preserve">Εισήγηση: </w:t>
      </w:r>
      <w:r w:rsidR="005E08A1">
        <w:rPr>
          <w:sz w:val="24"/>
          <w:szCs w:val="24"/>
          <w:lang w:val="el-GR"/>
        </w:rPr>
        <w:t>«</w:t>
      </w:r>
      <w:r>
        <w:rPr>
          <w:sz w:val="24"/>
          <w:szCs w:val="24"/>
          <w:lang w:val="el-GR"/>
        </w:rPr>
        <w:t>Παθοφυσιολογία της ΚΥΠ: μια ερευνητική πρόκληση</w:t>
      </w:r>
      <w:r w:rsidR="005E08A1">
        <w:rPr>
          <w:sz w:val="24"/>
          <w:szCs w:val="24"/>
          <w:lang w:val="el-GR"/>
        </w:rPr>
        <w:t>»</w:t>
      </w:r>
      <w:r w:rsidR="00606D6F" w:rsidRPr="00606D6F">
        <w:rPr>
          <w:sz w:val="24"/>
          <w:lang w:val="el-GR"/>
        </w:rPr>
        <w:t xml:space="preserve"> </w:t>
      </w:r>
    </w:p>
    <w:p w14:paraId="6C5F59C9" w14:textId="77777777" w:rsidR="002F48AF" w:rsidRDefault="00606D6F" w:rsidP="002F48AF">
      <w:pPr>
        <w:pStyle w:val="ae"/>
        <w:numPr>
          <w:ilvl w:val="0"/>
          <w:numId w:val="53"/>
        </w:numPr>
        <w:rPr>
          <w:sz w:val="24"/>
          <w:lang w:val="el-GR"/>
        </w:rPr>
      </w:pPr>
      <w:r w:rsidRPr="00357255">
        <w:rPr>
          <w:sz w:val="24"/>
          <w:lang w:val="el-GR"/>
        </w:rPr>
        <w:t>4/2012 – 5</w:t>
      </w:r>
      <w:r w:rsidRPr="00357255">
        <w:rPr>
          <w:sz w:val="24"/>
          <w:vertAlign w:val="superscript"/>
          <w:lang w:val="el-GR"/>
        </w:rPr>
        <w:t>ο</w:t>
      </w:r>
      <w:r w:rsidRPr="00357255">
        <w:rPr>
          <w:sz w:val="24"/>
          <w:lang w:val="el-GR"/>
        </w:rPr>
        <w:t xml:space="preserve"> Διαδραστικό Σχολείο Ουρολογίας</w:t>
      </w:r>
      <w:r>
        <w:rPr>
          <w:sz w:val="24"/>
          <w:lang w:val="el-GR"/>
        </w:rPr>
        <w:t>, Πορταριά, Πήλιο</w:t>
      </w:r>
    </w:p>
    <w:p w14:paraId="21046623" w14:textId="77777777" w:rsidR="00606D6F" w:rsidRPr="002F48AF" w:rsidRDefault="00606D6F" w:rsidP="002F48AF">
      <w:pPr>
        <w:pStyle w:val="ae"/>
        <w:numPr>
          <w:ilvl w:val="1"/>
          <w:numId w:val="53"/>
        </w:numPr>
        <w:rPr>
          <w:sz w:val="24"/>
          <w:lang w:val="el-GR"/>
        </w:rPr>
      </w:pPr>
      <w:r w:rsidRPr="002F48AF">
        <w:rPr>
          <w:sz w:val="24"/>
          <w:lang w:val="el-GR"/>
        </w:rPr>
        <w:t xml:space="preserve">Συντονισμός Διαδραστικού σεμιναρίου με θέμα «Όταν ο ύπνος γίνεται </w:t>
      </w:r>
    </w:p>
    <w:p w14:paraId="40CF18C4" w14:textId="77777777" w:rsidR="002F48AF" w:rsidRDefault="00606D6F" w:rsidP="002F48AF">
      <w:pPr>
        <w:ind w:left="360" w:firstLine="360"/>
        <w:rPr>
          <w:sz w:val="24"/>
          <w:lang w:val="el-GR"/>
        </w:rPr>
      </w:pPr>
      <w:r w:rsidRPr="00357255">
        <w:rPr>
          <w:sz w:val="24"/>
          <w:lang w:val="el-GR"/>
        </w:rPr>
        <w:t>ουρολογικό πρόβλημα</w:t>
      </w:r>
      <w:r>
        <w:rPr>
          <w:sz w:val="24"/>
          <w:lang w:val="el-GR"/>
        </w:rPr>
        <w:t>»</w:t>
      </w:r>
      <w:r w:rsidRPr="00357255">
        <w:rPr>
          <w:sz w:val="24"/>
          <w:lang w:val="el-GR"/>
        </w:rPr>
        <w:t xml:space="preserve"> </w:t>
      </w:r>
    </w:p>
    <w:p w14:paraId="63F5FF0D" w14:textId="77777777" w:rsidR="00606D6F" w:rsidRPr="002F48AF" w:rsidRDefault="00606D6F" w:rsidP="002F48AF">
      <w:pPr>
        <w:pStyle w:val="ae"/>
        <w:numPr>
          <w:ilvl w:val="1"/>
          <w:numId w:val="52"/>
        </w:numPr>
        <w:rPr>
          <w:sz w:val="24"/>
          <w:lang w:val="el-GR"/>
        </w:rPr>
      </w:pPr>
      <w:r w:rsidRPr="002F48AF">
        <w:rPr>
          <w:sz w:val="24"/>
          <w:lang w:val="el-GR"/>
        </w:rPr>
        <w:t>Εισήγηση: «Μπορούμε να ελέγξουμε τη νυκτουρία;</w:t>
      </w:r>
      <w:r w:rsidR="00E17BED">
        <w:rPr>
          <w:sz w:val="24"/>
          <w:lang w:val="el-GR"/>
        </w:rPr>
        <w:t>»</w:t>
      </w:r>
    </w:p>
    <w:p w14:paraId="6F468C7B" w14:textId="77777777" w:rsidR="00606D6F" w:rsidRPr="002F48AF" w:rsidRDefault="00606D6F" w:rsidP="00606D6F">
      <w:pPr>
        <w:pStyle w:val="ae"/>
        <w:numPr>
          <w:ilvl w:val="0"/>
          <w:numId w:val="52"/>
        </w:numPr>
        <w:rPr>
          <w:sz w:val="24"/>
          <w:lang w:val="el-GR"/>
        </w:rPr>
      </w:pPr>
      <w:r>
        <w:rPr>
          <w:sz w:val="24"/>
          <w:lang w:val="el-GR"/>
        </w:rPr>
        <w:t>6/2012 – 2</w:t>
      </w:r>
      <w:r w:rsidRPr="00606D6F">
        <w:rPr>
          <w:sz w:val="24"/>
          <w:vertAlign w:val="superscript"/>
          <w:lang w:val="el-GR"/>
        </w:rPr>
        <w:t>ο</w:t>
      </w:r>
      <w:r>
        <w:rPr>
          <w:sz w:val="24"/>
          <w:lang w:val="el-GR"/>
        </w:rPr>
        <w:t xml:space="preserve"> </w:t>
      </w:r>
      <w:r>
        <w:rPr>
          <w:bCs/>
          <w:sz w:val="24"/>
          <w:lang w:val="el-GR"/>
        </w:rPr>
        <w:t>Κλινικό Φροντιστήριο Λειτουργικής και Επανορθωτικής Ουρολογίας</w:t>
      </w:r>
      <w:r w:rsidR="002F48AF">
        <w:rPr>
          <w:bCs/>
          <w:sz w:val="24"/>
          <w:lang w:val="el-GR"/>
        </w:rPr>
        <w:t xml:space="preserve"> «Τα μυστικά των </w:t>
      </w:r>
      <w:r w:rsidR="002F48AF">
        <w:rPr>
          <w:bCs/>
          <w:sz w:val="24"/>
          <w:lang w:val="en-GB"/>
        </w:rPr>
        <w:t>LUTS</w:t>
      </w:r>
      <w:r w:rsidR="002F48AF">
        <w:rPr>
          <w:bCs/>
          <w:sz w:val="24"/>
          <w:lang w:val="el-GR"/>
        </w:rPr>
        <w:t>»</w:t>
      </w:r>
      <w:r>
        <w:rPr>
          <w:bCs/>
          <w:sz w:val="24"/>
          <w:lang w:val="el-GR"/>
        </w:rPr>
        <w:t>, Αγριά, Μαγνησία</w:t>
      </w:r>
    </w:p>
    <w:p w14:paraId="00884712" w14:textId="77777777" w:rsidR="002F48AF" w:rsidRDefault="002F48AF" w:rsidP="002F48AF">
      <w:pPr>
        <w:pStyle w:val="ae"/>
        <w:numPr>
          <w:ilvl w:val="1"/>
          <w:numId w:val="52"/>
        </w:numPr>
        <w:rPr>
          <w:sz w:val="24"/>
          <w:lang w:val="el-GR"/>
        </w:rPr>
      </w:pPr>
      <w:r>
        <w:rPr>
          <w:sz w:val="24"/>
          <w:lang w:val="el-GR"/>
        </w:rPr>
        <w:t>Επισημονικά υπ</w:t>
      </w:r>
      <w:r w:rsidR="00173EC9">
        <w:rPr>
          <w:sz w:val="24"/>
          <w:lang w:val="el-GR"/>
        </w:rPr>
        <w:t>εύ</w:t>
      </w:r>
      <w:r>
        <w:rPr>
          <w:sz w:val="24"/>
          <w:lang w:val="el-GR"/>
        </w:rPr>
        <w:t>θυνος/συντονιστής του Φροντιστηρίου</w:t>
      </w:r>
    </w:p>
    <w:p w14:paraId="071B1EBC" w14:textId="77777777" w:rsidR="002F48AF" w:rsidRDefault="002F48AF" w:rsidP="002F48AF">
      <w:pPr>
        <w:pStyle w:val="ae"/>
        <w:numPr>
          <w:ilvl w:val="1"/>
          <w:numId w:val="52"/>
        </w:numPr>
        <w:rPr>
          <w:sz w:val="24"/>
          <w:lang w:val="el-GR"/>
        </w:rPr>
      </w:pPr>
      <w:r>
        <w:rPr>
          <w:sz w:val="24"/>
          <w:lang w:val="el-GR"/>
        </w:rPr>
        <w:t>Συντονισμός επιμέρους συνεδρίας «Ιστορικό: αναζητώντας κρίσιμες πληροφορίες»</w:t>
      </w:r>
    </w:p>
    <w:p w14:paraId="3676D7AF" w14:textId="77777777" w:rsidR="002F48AF" w:rsidRDefault="002F48AF" w:rsidP="002F48AF">
      <w:pPr>
        <w:pStyle w:val="ae"/>
        <w:numPr>
          <w:ilvl w:val="1"/>
          <w:numId w:val="52"/>
        </w:numPr>
        <w:rPr>
          <w:sz w:val="24"/>
          <w:lang w:val="el-GR"/>
        </w:rPr>
      </w:pPr>
      <w:r>
        <w:rPr>
          <w:sz w:val="24"/>
          <w:lang w:val="el-GR"/>
        </w:rPr>
        <w:t>Εισήγηση 1: «Παράδειγμα 2: Αυτά που συχνά ξεχνάμε να ρωτήσουμε»</w:t>
      </w:r>
    </w:p>
    <w:p w14:paraId="083D1B33" w14:textId="77777777" w:rsidR="002F48AF" w:rsidRDefault="002F48AF" w:rsidP="002F48AF">
      <w:pPr>
        <w:pStyle w:val="ae"/>
        <w:numPr>
          <w:ilvl w:val="1"/>
          <w:numId w:val="52"/>
        </w:numPr>
        <w:rPr>
          <w:sz w:val="24"/>
          <w:lang w:val="el-GR"/>
        </w:rPr>
      </w:pPr>
      <w:r>
        <w:rPr>
          <w:sz w:val="24"/>
          <w:lang w:val="el-GR"/>
        </w:rPr>
        <w:t>Εισήγηση 2: «Ημερολόγιο ούρησης»</w:t>
      </w:r>
    </w:p>
    <w:p w14:paraId="2B491B64" w14:textId="77777777" w:rsidR="002F48AF" w:rsidRDefault="002F48AF" w:rsidP="002F48AF">
      <w:pPr>
        <w:pStyle w:val="ae"/>
        <w:numPr>
          <w:ilvl w:val="1"/>
          <w:numId w:val="52"/>
        </w:numPr>
        <w:rPr>
          <w:sz w:val="24"/>
          <w:lang w:val="el-GR"/>
        </w:rPr>
      </w:pPr>
      <w:r>
        <w:rPr>
          <w:sz w:val="24"/>
          <w:lang w:val="el-GR"/>
        </w:rPr>
        <w:t>Εισήγηση 3: «Τα μυστικά του ΒΟΤΟΧ»</w:t>
      </w:r>
    </w:p>
    <w:p w14:paraId="2EAC9715" w14:textId="77777777" w:rsidR="002F48AF" w:rsidRPr="00606D6F" w:rsidRDefault="002F48AF" w:rsidP="002F48AF">
      <w:pPr>
        <w:pStyle w:val="ae"/>
        <w:numPr>
          <w:ilvl w:val="1"/>
          <w:numId w:val="52"/>
        </w:numPr>
        <w:rPr>
          <w:sz w:val="24"/>
          <w:lang w:val="el-GR"/>
        </w:rPr>
      </w:pPr>
      <w:r>
        <w:rPr>
          <w:sz w:val="24"/>
          <w:lang w:val="el-GR"/>
        </w:rPr>
        <w:t xml:space="preserve">Εισήγηση 4: «Εικονικός ασθενής 1: γυναίκα με υπερδραστήρια κύστη» </w:t>
      </w:r>
    </w:p>
    <w:p w14:paraId="2E2CCC9C" w14:textId="77777777" w:rsidR="00606D6F" w:rsidRDefault="00606D6F" w:rsidP="00606D6F">
      <w:pPr>
        <w:pStyle w:val="ae"/>
        <w:numPr>
          <w:ilvl w:val="0"/>
          <w:numId w:val="53"/>
        </w:numPr>
        <w:rPr>
          <w:sz w:val="24"/>
          <w:lang w:val="el-GR"/>
        </w:rPr>
      </w:pPr>
      <w:r>
        <w:rPr>
          <w:sz w:val="24"/>
          <w:lang w:val="el-GR"/>
        </w:rPr>
        <w:t>1/2013 – Κλινικό Φροντιστήριο: Ο άνδρας σε κρίση: καλοήθης υπερτροφία προστάτη και στυτική δυσλειτουργία</w:t>
      </w:r>
    </w:p>
    <w:p w14:paraId="07B23732" w14:textId="77777777" w:rsidR="00606D6F" w:rsidRDefault="00606D6F" w:rsidP="00606D6F">
      <w:pPr>
        <w:pStyle w:val="ae"/>
        <w:numPr>
          <w:ilvl w:val="1"/>
          <w:numId w:val="53"/>
        </w:numPr>
        <w:rPr>
          <w:sz w:val="24"/>
          <w:lang w:val="el-GR"/>
        </w:rPr>
      </w:pPr>
      <w:r>
        <w:rPr>
          <w:sz w:val="24"/>
          <w:lang w:val="el-GR"/>
        </w:rPr>
        <w:t>Συντονισμός συνεδριών και εισήγηση με θέμα «Μηχανισμοί ούρησης»</w:t>
      </w:r>
    </w:p>
    <w:p w14:paraId="5AFC2752" w14:textId="77777777" w:rsidR="008E7EC8" w:rsidRPr="008E7EC8" w:rsidRDefault="00606D6F" w:rsidP="008E7EC8">
      <w:pPr>
        <w:pStyle w:val="ae"/>
        <w:numPr>
          <w:ilvl w:val="0"/>
          <w:numId w:val="53"/>
        </w:numPr>
        <w:jc w:val="both"/>
        <w:rPr>
          <w:sz w:val="32"/>
          <w:lang w:val="el-GR"/>
        </w:rPr>
      </w:pPr>
      <w:r w:rsidRPr="00181EA8">
        <w:rPr>
          <w:sz w:val="24"/>
          <w:lang w:val="el-GR"/>
        </w:rPr>
        <w:t xml:space="preserve">2/2013 </w:t>
      </w:r>
      <w:r>
        <w:rPr>
          <w:sz w:val="24"/>
          <w:lang w:val="el-GR"/>
        </w:rPr>
        <w:t>–</w:t>
      </w:r>
      <w:r w:rsidRPr="00181EA8">
        <w:rPr>
          <w:sz w:val="24"/>
          <w:lang w:val="el-GR"/>
        </w:rPr>
        <w:t xml:space="preserve"> </w:t>
      </w:r>
      <w:r w:rsidRPr="00DF5588">
        <w:rPr>
          <w:sz w:val="24"/>
          <w:lang w:val="el-GR"/>
        </w:rPr>
        <w:t>Επιστημονική εκδήλωση ‘Αντιμετωπίζοντας την κρίση του ώριμου άνδρα’. Αθήνα</w:t>
      </w:r>
    </w:p>
    <w:p w14:paraId="167D4A6F" w14:textId="77777777" w:rsidR="00606D6F" w:rsidRPr="008E7EC8" w:rsidRDefault="00606D6F" w:rsidP="008E7EC8">
      <w:pPr>
        <w:pStyle w:val="ae"/>
        <w:numPr>
          <w:ilvl w:val="1"/>
          <w:numId w:val="53"/>
        </w:numPr>
        <w:jc w:val="both"/>
        <w:rPr>
          <w:sz w:val="32"/>
          <w:lang w:val="el-GR"/>
        </w:rPr>
      </w:pPr>
      <w:r w:rsidRPr="008E7EC8">
        <w:rPr>
          <w:sz w:val="24"/>
          <w:lang w:val="el-GR"/>
        </w:rPr>
        <w:t xml:space="preserve">Εισήγηση: «Οι μηχανισμοί της ούρησης και οι </w:t>
      </w:r>
      <w:r w:rsidRPr="008E7EC8">
        <w:rPr>
          <w:sz w:val="24"/>
          <w:lang w:val="en-GB"/>
        </w:rPr>
        <w:t>PDE</w:t>
      </w:r>
      <w:r w:rsidRPr="008E7EC8">
        <w:rPr>
          <w:sz w:val="24"/>
          <w:lang w:val="el-GR"/>
        </w:rPr>
        <w:t>5-</w:t>
      </w:r>
      <w:r w:rsidRPr="008E7EC8">
        <w:rPr>
          <w:sz w:val="24"/>
          <w:lang w:val="en-GB"/>
        </w:rPr>
        <w:t>Is</w:t>
      </w:r>
      <w:r w:rsidRPr="008E7EC8">
        <w:rPr>
          <w:sz w:val="24"/>
          <w:lang w:val="el-GR"/>
        </w:rPr>
        <w:t>»</w:t>
      </w:r>
    </w:p>
    <w:p w14:paraId="5F9D4F67" w14:textId="77777777" w:rsidR="00173EC9" w:rsidRPr="00173EC9" w:rsidRDefault="00606D6F" w:rsidP="00173EC9">
      <w:pPr>
        <w:pStyle w:val="ae"/>
        <w:numPr>
          <w:ilvl w:val="0"/>
          <w:numId w:val="53"/>
        </w:numPr>
        <w:jc w:val="both"/>
        <w:rPr>
          <w:sz w:val="32"/>
          <w:lang w:val="el-GR"/>
        </w:rPr>
      </w:pPr>
      <w:r>
        <w:rPr>
          <w:sz w:val="24"/>
          <w:lang w:val="el-GR"/>
        </w:rPr>
        <w:t>2/</w:t>
      </w:r>
      <w:r w:rsidRPr="00DF5588">
        <w:rPr>
          <w:sz w:val="24"/>
          <w:lang w:val="el-GR"/>
        </w:rPr>
        <w:t>2013</w:t>
      </w:r>
      <w:r>
        <w:rPr>
          <w:sz w:val="24"/>
          <w:lang w:val="el-GR"/>
        </w:rPr>
        <w:t xml:space="preserve"> – Επιστημονική εκδήλωση «</w:t>
      </w:r>
      <w:r w:rsidRPr="00DF5588">
        <w:rPr>
          <w:sz w:val="24"/>
          <w:lang w:val="el-GR"/>
        </w:rPr>
        <w:t>Αντιμετωπίζοντας την κρίση του ώριμου άνδρα</w:t>
      </w:r>
      <w:r>
        <w:rPr>
          <w:sz w:val="24"/>
          <w:lang w:val="el-GR"/>
        </w:rPr>
        <w:t>»</w:t>
      </w:r>
      <w:r w:rsidRPr="00DF5588">
        <w:rPr>
          <w:sz w:val="24"/>
          <w:lang w:val="el-GR"/>
        </w:rPr>
        <w:t>. Θεσσαλονίκη</w:t>
      </w:r>
    </w:p>
    <w:p w14:paraId="30FBFC68" w14:textId="77777777" w:rsidR="00606D6F" w:rsidRPr="00173EC9" w:rsidRDefault="00606D6F" w:rsidP="00173EC9">
      <w:pPr>
        <w:pStyle w:val="ae"/>
        <w:numPr>
          <w:ilvl w:val="1"/>
          <w:numId w:val="53"/>
        </w:numPr>
        <w:jc w:val="both"/>
        <w:rPr>
          <w:sz w:val="32"/>
          <w:lang w:val="el-GR"/>
        </w:rPr>
      </w:pPr>
      <w:r w:rsidRPr="00173EC9">
        <w:rPr>
          <w:sz w:val="24"/>
          <w:lang w:val="el-GR"/>
        </w:rPr>
        <w:t>Εισήγηση: «Οι κοινοί μηχανισμοί στυτικής δυσλειτουργίας και ΚΥΠ»</w:t>
      </w:r>
    </w:p>
    <w:p w14:paraId="4E0F0164" w14:textId="77777777" w:rsidR="00173EC9" w:rsidRDefault="00606D6F" w:rsidP="00173EC9">
      <w:pPr>
        <w:pStyle w:val="ae"/>
        <w:numPr>
          <w:ilvl w:val="0"/>
          <w:numId w:val="53"/>
        </w:numPr>
        <w:rPr>
          <w:sz w:val="24"/>
          <w:lang w:val="el-GR"/>
        </w:rPr>
      </w:pPr>
      <w:r w:rsidRPr="00357255">
        <w:rPr>
          <w:sz w:val="24"/>
          <w:lang w:val="el-GR"/>
        </w:rPr>
        <w:t>4/201</w:t>
      </w:r>
      <w:r>
        <w:rPr>
          <w:sz w:val="24"/>
          <w:lang w:val="el-GR"/>
        </w:rPr>
        <w:t>3</w:t>
      </w:r>
      <w:r w:rsidRPr="00357255">
        <w:rPr>
          <w:sz w:val="24"/>
          <w:lang w:val="el-GR"/>
        </w:rPr>
        <w:t xml:space="preserve"> – </w:t>
      </w:r>
      <w:r>
        <w:rPr>
          <w:sz w:val="24"/>
          <w:lang w:val="el-GR"/>
        </w:rPr>
        <w:t>6</w:t>
      </w:r>
      <w:r w:rsidRPr="00357255">
        <w:rPr>
          <w:sz w:val="24"/>
          <w:vertAlign w:val="superscript"/>
          <w:lang w:val="el-GR"/>
        </w:rPr>
        <w:t>ο</w:t>
      </w:r>
      <w:r w:rsidRPr="00357255">
        <w:rPr>
          <w:sz w:val="24"/>
          <w:lang w:val="el-GR"/>
        </w:rPr>
        <w:t xml:space="preserve"> Διαδραστικό Σχολείο Ουρολογίας</w:t>
      </w:r>
      <w:r>
        <w:rPr>
          <w:sz w:val="24"/>
          <w:lang w:val="el-GR"/>
        </w:rPr>
        <w:t>, Πορταριά, Πήλιο</w:t>
      </w:r>
    </w:p>
    <w:p w14:paraId="30B52A7A" w14:textId="77777777" w:rsidR="00173EC9" w:rsidRPr="00173EC9" w:rsidRDefault="00606D6F" w:rsidP="00173EC9">
      <w:pPr>
        <w:pStyle w:val="ae"/>
        <w:numPr>
          <w:ilvl w:val="1"/>
          <w:numId w:val="53"/>
        </w:numPr>
        <w:rPr>
          <w:sz w:val="24"/>
          <w:lang w:val="el-GR"/>
        </w:rPr>
      </w:pPr>
      <w:r w:rsidRPr="00173EC9">
        <w:rPr>
          <w:sz w:val="24"/>
          <w:lang w:val="el-GR"/>
        </w:rPr>
        <w:t xml:space="preserve">Συντονισμός Διαδραστικού σεμιναρίου με θέμα «Νευρογενής κύστη: </w:t>
      </w:r>
    </w:p>
    <w:p w14:paraId="312B594C" w14:textId="77777777" w:rsidR="00173EC9" w:rsidRDefault="00606D6F" w:rsidP="00173EC9">
      <w:pPr>
        <w:pStyle w:val="ae"/>
        <w:ind w:firstLine="720"/>
        <w:rPr>
          <w:sz w:val="24"/>
          <w:lang w:val="el-GR"/>
        </w:rPr>
      </w:pPr>
      <w:r w:rsidRPr="00173EC9">
        <w:rPr>
          <w:sz w:val="24"/>
          <w:lang w:val="el-GR"/>
        </w:rPr>
        <w:t xml:space="preserve">από το Α ως το Ω» </w:t>
      </w:r>
    </w:p>
    <w:p w14:paraId="670D7D51" w14:textId="77777777" w:rsidR="00606D6F" w:rsidRPr="00173EC9" w:rsidRDefault="00606D6F" w:rsidP="005B13F1">
      <w:pPr>
        <w:pStyle w:val="ae"/>
        <w:numPr>
          <w:ilvl w:val="0"/>
          <w:numId w:val="96"/>
        </w:numPr>
        <w:ind w:left="993" w:firstLine="0"/>
        <w:rPr>
          <w:sz w:val="24"/>
          <w:lang w:val="el-GR"/>
        </w:rPr>
      </w:pPr>
      <w:r w:rsidRPr="00173EC9">
        <w:rPr>
          <w:sz w:val="24"/>
          <w:lang w:val="el-GR"/>
        </w:rPr>
        <w:t>Εισήγηση: «Κατανοώντας τις νευρογενείς κύστεις»</w:t>
      </w:r>
    </w:p>
    <w:p w14:paraId="0B8D7BEC" w14:textId="77777777" w:rsidR="006C0C74" w:rsidRPr="002F48AF" w:rsidRDefault="006C0C74" w:rsidP="006C0C74">
      <w:pPr>
        <w:pStyle w:val="ae"/>
        <w:numPr>
          <w:ilvl w:val="0"/>
          <w:numId w:val="52"/>
        </w:numPr>
        <w:rPr>
          <w:sz w:val="24"/>
          <w:lang w:val="el-GR"/>
        </w:rPr>
      </w:pPr>
      <w:r>
        <w:rPr>
          <w:sz w:val="24"/>
          <w:lang w:val="el-GR"/>
        </w:rPr>
        <w:t>6/2013 – 3</w:t>
      </w:r>
      <w:r w:rsidRPr="00606D6F">
        <w:rPr>
          <w:sz w:val="24"/>
          <w:vertAlign w:val="superscript"/>
          <w:lang w:val="el-GR"/>
        </w:rPr>
        <w:t>ο</w:t>
      </w:r>
      <w:r>
        <w:rPr>
          <w:sz w:val="24"/>
          <w:lang w:val="el-GR"/>
        </w:rPr>
        <w:t xml:space="preserve"> </w:t>
      </w:r>
      <w:r>
        <w:rPr>
          <w:bCs/>
          <w:sz w:val="24"/>
          <w:lang w:val="el-GR"/>
        </w:rPr>
        <w:t xml:space="preserve">Κλινικό Φροντιστήριο Λειτουργικής και Επανορθωτικής Ουρολογίας «Συνάντηση ομοφωνίας: Τυποποίηση διαγνωστικών εξετάσεων σε </w:t>
      </w:r>
      <w:r>
        <w:rPr>
          <w:bCs/>
          <w:sz w:val="24"/>
          <w:lang w:val="el-GR"/>
        </w:rPr>
        <w:lastRenderedPageBreak/>
        <w:t>ασθενείς με συμπτώματα από το κατώτερο ουροποιητικό σύστημα», Αγριά, Μαγνησία</w:t>
      </w:r>
    </w:p>
    <w:p w14:paraId="4DD7CB00" w14:textId="77777777" w:rsidR="006C0C74" w:rsidRDefault="006C0C74" w:rsidP="006C0C74">
      <w:pPr>
        <w:pStyle w:val="ae"/>
        <w:numPr>
          <w:ilvl w:val="1"/>
          <w:numId w:val="52"/>
        </w:numPr>
        <w:rPr>
          <w:sz w:val="24"/>
          <w:lang w:val="el-GR"/>
        </w:rPr>
      </w:pPr>
      <w:r>
        <w:rPr>
          <w:sz w:val="24"/>
          <w:lang w:val="el-GR"/>
        </w:rPr>
        <w:t>Επισ</w:t>
      </w:r>
      <w:r w:rsidR="00360EEE">
        <w:rPr>
          <w:sz w:val="24"/>
          <w:lang w:val="el-GR"/>
        </w:rPr>
        <w:t>τ</w:t>
      </w:r>
      <w:r>
        <w:rPr>
          <w:sz w:val="24"/>
          <w:lang w:val="el-GR"/>
        </w:rPr>
        <w:t>ημονικά υπεύθυνος/συντονιστής του Φροντιστηρίου</w:t>
      </w:r>
    </w:p>
    <w:p w14:paraId="6A9396AA" w14:textId="77777777" w:rsidR="006C0C74" w:rsidRPr="00F210F6" w:rsidRDefault="006C0C74" w:rsidP="006C0C74">
      <w:pPr>
        <w:pStyle w:val="ae"/>
        <w:numPr>
          <w:ilvl w:val="1"/>
          <w:numId w:val="52"/>
        </w:numPr>
        <w:rPr>
          <w:sz w:val="24"/>
          <w:lang w:val="el-GR"/>
        </w:rPr>
      </w:pPr>
      <w:r w:rsidRPr="006C0C74">
        <w:rPr>
          <w:sz w:val="24"/>
          <w:lang w:val="el-GR"/>
        </w:rPr>
        <w:t>Συντονισμός επιμέρους συνεδρίας «</w:t>
      </w:r>
      <w:r w:rsidRPr="006C0C74">
        <w:rPr>
          <w:bCs/>
          <w:sz w:val="24"/>
          <w:szCs w:val="28"/>
          <w:lang w:val="el-GR" w:eastAsia="en-US"/>
        </w:rPr>
        <w:t>Συνάντηση ομοφωνίας: τυποποίηση διαγνωστικών εξετάσεων σε ασθενείς με προβλήματα ούρησης (Α΄ Μέρος)</w:t>
      </w:r>
    </w:p>
    <w:p w14:paraId="3B07E587" w14:textId="77777777" w:rsidR="00F210F6" w:rsidRPr="00F210F6" w:rsidRDefault="00F210F6" w:rsidP="006C0C74">
      <w:pPr>
        <w:pStyle w:val="ae"/>
        <w:numPr>
          <w:ilvl w:val="1"/>
          <w:numId w:val="52"/>
        </w:numPr>
        <w:rPr>
          <w:sz w:val="24"/>
          <w:lang w:val="el-GR"/>
        </w:rPr>
      </w:pPr>
      <w:r>
        <w:rPr>
          <w:bCs/>
          <w:sz w:val="24"/>
          <w:szCs w:val="28"/>
          <w:lang w:val="el-GR" w:eastAsia="en-US"/>
        </w:rPr>
        <w:t xml:space="preserve">Εισήγηση 1: «Η ομάδα ομοφωνίας για τις διαγνωστικές εξετάσεις των </w:t>
      </w:r>
      <w:r>
        <w:rPr>
          <w:bCs/>
          <w:sz w:val="24"/>
          <w:szCs w:val="28"/>
          <w:lang w:val="en-GB" w:eastAsia="en-US"/>
        </w:rPr>
        <w:t>LUTS</w:t>
      </w:r>
      <w:r>
        <w:rPr>
          <w:bCs/>
          <w:sz w:val="24"/>
          <w:szCs w:val="28"/>
          <w:lang w:val="el-GR" w:eastAsia="en-US"/>
        </w:rPr>
        <w:t>»</w:t>
      </w:r>
    </w:p>
    <w:p w14:paraId="38FD49DB" w14:textId="77777777" w:rsidR="00F210F6" w:rsidRPr="00F210F6" w:rsidRDefault="00F210F6" w:rsidP="00F210F6">
      <w:pPr>
        <w:pStyle w:val="ae"/>
        <w:numPr>
          <w:ilvl w:val="1"/>
          <w:numId w:val="52"/>
        </w:numPr>
        <w:rPr>
          <w:sz w:val="24"/>
          <w:lang w:val="el-GR"/>
        </w:rPr>
      </w:pPr>
      <w:r>
        <w:rPr>
          <w:bCs/>
          <w:sz w:val="24"/>
          <w:szCs w:val="28"/>
          <w:lang w:val="el-GR" w:eastAsia="en-US"/>
        </w:rPr>
        <w:t xml:space="preserve">Εισήγηση 2: «Τί είναι απαράιτητο για κάθε πάθηση (ΚΥΠ, υπερδραστήρια κύστη, ακράτεια, </w:t>
      </w:r>
      <w:r>
        <w:rPr>
          <w:bCs/>
          <w:sz w:val="24"/>
          <w:szCs w:val="28"/>
          <w:lang w:val="en-GB" w:eastAsia="en-US"/>
        </w:rPr>
        <w:t>LUTS</w:t>
      </w:r>
      <w:r>
        <w:rPr>
          <w:bCs/>
          <w:sz w:val="24"/>
          <w:szCs w:val="28"/>
          <w:lang w:val="el-GR" w:eastAsia="en-US"/>
        </w:rPr>
        <w:t xml:space="preserve"> άλλων αιτιολογιών)</w:t>
      </w:r>
    </w:p>
    <w:p w14:paraId="680719EB" w14:textId="77777777" w:rsidR="006C0C74" w:rsidRPr="00F210F6" w:rsidRDefault="00F210F6" w:rsidP="00F210F6">
      <w:pPr>
        <w:pStyle w:val="ae"/>
        <w:numPr>
          <w:ilvl w:val="1"/>
          <w:numId w:val="52"/>
        </w:numPr>
        <w:rPr>
          <w:sz w:val="24"/>
          <w:lang w:val="el-GR"/>
        </w:rPr>
      </w:pPr>
      <w:r w:rsidRPr="00F210F6">
        <w:rPr>
          <w:bCs/>
          <w:sz w:val="24"/>
          <w:szCs w:val="28"/>
          <w:lang w:val="el-GR" w:eastAsia="en-US"/>
        </w:rPr>
        <w:t>Εισήγηση 3: «Ομάδα 2: γυναίκα με νευρογενή κύστη» στη συνεδρία «Πρακτική εφαρμογή ΤΔΛ – 3 δύσκολα περιστατικά βρίσκουν λύση»</w:t>
      </w:r>
    </w:p>
    <w:p w14:paraId="737A3185" w14:textId="77777777" w:rsidR="00173EC9" w:rsidRDefault="00606D6F" w:rsidP="005B13F1">
      <w:pPr>
        <w:pStyle w:val="ae"/>
        <w:numPr>
          <w:ilvl w:val="0"/>
          <w:numId w:val="95"/>
        </w:numPr>
        <w:rPr>
          <w:sz w:val="24"/>
          <w:lang w:val="el-GR"/>
        </w:rPr>
      </w:pPr>
      <w:r>
        <w:rPr>
          <w:sz w:val="24"/>
          <w:lang w:val="el-GR"/>
        </w:rPr>
        <w:t>3/2014 – 7</w:t>
      </w:r>
      <w:r w:rsidRPr="005F143C">
        <w:rPr>
          <w:sz w:val="24"/>
          <w:vertAlign w:val="superscript"/>
          <w:lang w:val="el-GR"/>
        </w:rPr>
        <w:t>ο</w:t>
      </w:r>
      <w:r>
        <w:rPr>
          <w:sz w:val="24"/>
          <w:lang w:val="el-GR"/>
        </w:rPr>
        <w:t xml:space="preserve"> </w:t>
      </w:r>
      <w:r w:rsidRPr="00357255">
        <w:rPr>
          <w:sz w:val="24"/>
          <w:lang w:val="el-GR"/>
        </w:rPr>
        <w:t>Διαδραστικό Σχολείο Ουρολογίας</w:t>
      </w:r>
      <w:r>
        <w:rPr>
          <w:sz w:val="24"/>
          <w:lang w:val="el-GR"/>
        </w:rPr>
        <w:t>, Πορταριά, Πήλιο</w:t>
      </w:r>
    </w:p>
    <w:p w14:paraId="31CAC3C3" w14:textId="77777777" w:rsidR="00173EC9" w:rsidRDefault="00606D6F" w:rsidP="005B13F1">
      <w:pPr>
        <w:pStyle w:val="ae"/>
        <w:numPr>
          <w:ilvl w:val="1"/>
          <w:numId w:val="95"/>
        </w:numPr>
        <w:rPr>
          <w:sz w:val="24"/>
          <w:lang w:val="el-GR"/>
        </w:rPr>
      </w:pPr>
      <w:r w:rsidRPr="00173EC9">
        <w:rPr>
          <w:sz w:val="24"/>
          <w:lang w:val="el-GR"/>
        </w:rPr>
        <w:t>Εισήγηση «Συνδυασμοί στην υπερδραστήρια και νευρογενή κύστη» σε διαδραστικό σεμινάριο με θέμα «Συνδυασμοί φαρμάκων στην Ουρολογία»</w:t>
      </w:r>
    </w:p>
    <w:p w14:paraId="4AC4E0D6" w14:textId="77777777" w:rsidR="00173EC9" w:rsidRDefault="00606D6F" w:rsidP="005B13F1">
      <w:pPr>
        <w:pStyle w:val="ae"/>
        <w:numPr>
          <w:ilvl w:val="1"/>
          <w:numId w:val="95"/>
        </w:numPr>
        <w:rPr>
          <w:sz w:val="24"/>
          <w:lang w:val="el-GR"/>
        </w:rPr>
      </w:pPr>
      <w:r w:rsidRPr="00173EC9">
        <w:rPr>
          <w:sz w:val="24"/>
          <w:lang w:val="el-GR"/>
        </w:rPr>
        <w:t xml:space="preserve">Συντονισμός Διαδραστικού σεμιναρίου με θέμα «Τα </w:t>
      </w:r>
      <w:r w:rsidRPr="00173EC9">
        <w:rPr>
          <w:sz w:val="24"/>
          <w:lang w:val="en-GB"/>
        </w:rPr>
        <w:t>SOPs</w:t>
      </w:r>
      <w:r w:rsidRPr="00173EC9">
        <w:rPr>
          <w:sz w:val="24"/>
          <w:lang w:val="el-GR"/>
        </w:rPr>
        <w:t xml:space="preserve"> των διαγνωστικών εξετάσεων των </w:t>
      </w:r>
      <w:r w:rsidRPr="00173EC9">
        <w:rPr>
          <w:sz w:val="24"/>
          <w:lang w:val="en-GB"/>
        </w:rPr>
        <w:t>LUTS</w:t>
      </w:r>
      <w:r w:rsidRPr="00173EC9">
        <w:rPr>
          <w:sz w:val="24"/>
          <w:lang w:val="el-GR"/>
        </w:rPr>
        <w:t xml:space="preserve">: το πόρισμα της ομάδας ομοφωνίας» και εισήγηση με θέμα «Τα </w:t>
      </w:r>
      <w:r w:rsidRPr="00173EC9">
        <w:rPr>
          <w:sz w:val="24"/>
          <w:lang w:val="en-GB"/>
        </w:rPr>
        <w:t>SOPs</w:t>
      </w:r>
      <w:r w:rsidRPr="00173EC9">
        <w:rPr>
          <w:sz w:val="24"/>
          <w:lang w:val="el-GR"/>
        </w:rPr>
        <w:t xml:space="preserve"> των </w:t>
      </w:r>
      <w:r w:rsidRPr="00173EC9">
        <w:rPr>
          <w:sz w:val="24"/>
          <w:lang w:val="en-GB"/>
        </w:rPr>
        <w:t>LUTS</w:t>
      </w:r>
      <w:r w:rsidRPr="00173EC9">
        <w:rPr>
          <w:sz w:val="24"/>
          <w:lang w:val="el-GR"/>
        </w:rPr>
        <w:t>»</w:t>
      </w:r>
    </w:p>
    <w:p w14:paraId="7DF25924" w14:textId="77777777" w:rsidR="00606D6F" w:rsidRPr="00173EC9" w:rsidRDefault="00606D6F" w:rsidP="005B13F1">
      <w:pPr>
        <w:pStyle w:val="ae"/>
        <w:numPr>
          <w:ilvl w:val="1"/>
          <w:numId w:val="95"/>
        </w:numPr>
        <w:rPr>
          <w:sz w:val="24"/>
          <w:lang w:val="el-GR"/>
        </w:rPr>
      </w:pPr>
      <w:r w:rsidRPr="00173EC9">
        <w:rPr>
          <w:sz w:val="24"/>
          <w:lang w:val="el-GR"/>
        </w:rPr>
        <w:t xml:space="preserve">Συντονισμός Διαδραστικού </w:t>
      </w:r>
      <w:r w:rsidRPr="00173EC9">
        <w:rPr>
          <w:sz w:val="24"/>
          <w:lang w:val="en-GB"/>
        </w:rPr>
        <w:t>Workshop</w:t>
      </w:r>
      <w:r w:rsidRPr="00173EC9">
        <w:rPr>
          <w:sz w:val="24"/>
          <w:lang w:val="el-GR"/>
        </w:rPr>
        <w:t xml:space="preserve"> με θέμα «Ελεύθερο βήμα: Λειτουργική Ουρολογία»</w:t>
      </w:r>
    </w:p>
    <w:p w14:paraId="5552AD64" w14:textId="77777777" w:rsidR="00F210F6" w:rsidRPr="002F48AF" w:rsidRDefault="00F210F6" w:rsidP="00F210F6">
      <w:pPr>
        <w:pStyle w:val="ae"/>
        <w:numPr>
          <w:ilvl w:val="0"/>
          <w:numId w:val="52"/>
        </w:numPr>
        <w:rPr>
          <w:sz w:val="24"/>
          <w:lang w:val="el-GR"/>
        </w:rPr>
      </w:pPr>
      <w:r>
        <w:rPr>
          <w:sz w:val="24"/>
          <w:lang w:val="el-GR"/>
        </w:rPr>
        <w:t>5/2014 - 4</w:t>
      </w:r>
      <w:r w:rsidRPr="00606D6F">
        <w:rPr>
          <w:sz w:val="24"/>
          <w:vertAlign w:val="superscript"/>
          <w:lang w:val="el-GR"/>
        </w:rPr>
        <w:t>ο</w:t>
      </w:r>
      <w:r>
        <w:rPr>
          <w:sz w:val="24"/>
          <w:lang w:val="el-GR"/>
        </w:rPr>
        <w:t xml:space="preserve"> </w:t>
      </w:r>
      <w:r>
        <w:rPr>
          <w:bCs/>
          <w:sz w:val="24"/>
          <w:lang w:val="el-GR"/>
        </w:rPr>
        <w:t>Κλινικό Φροντιστήριο Λειτουργικής και Επανορθωτικής Ουρολογίας «Αποτελεσματικότητα και ανεπιθύμητες ενέργειες της φαρμακοθεραπείας: Κλινικοί χειρ</w:t>
      </w:r>
      <w:r w:rsidR="006A5695">
        <w:rPr>
          <w:bCs/>
          <w:sz w:val="24"/>
          <w:lang w:val="el-GR"/>
        </w:rPr>
        <w:t>ι</w:t>
      </w:r>
      <w:r>
        <w:rPr>
          <w:bCs/>
          <w:sz w:val="24"/>
          <w:lang w:val="el-GR"/>
        </w:rPr>
        <w:t>σμοί βελτίωσης», Αγριά, Μαγνησία</w:t>
      </w:r>
    </w:p>
    <w:p w14:paraId="5FD2C425" w14:textId="77777777" w:rsidR="00F210F6" w:rsidRDefault="00F210F6" w:rsidP="00F210F6">
      <w:pPr>
        <w:pStyle w:val="ae"/>
        <w:numPr>
          <w:ilvl w:val="1"/>
          <w:numId w:val="52"/>
        </w:numPr>
        <w:rPr>
          <w:sz w:val="24"/>
          <w:lang w:val="el-GR"/>
        </w:rPr>
      </w:pPr>
      <w:r>
        <w:rPr>
          <w:sz w:val="24"/>
          <w:lang w:val="el-GR"/>
        </w:rPr>
        <w:t>Επισημονικά υπεύθυνος/συντονιστής του Φροντιστηρίου</w:t>
      </w:r>
    </w:p>
    <w:p w14:paraId="33BBB215" w14:textId="77777777" w:rsidR="00F210F6" w:rsidRPr="00F210F6" w:rsidRDefault="00F210F6" w:rsidP="00F210F6">
      <w:pPr>
        <w:pStyle w:val="ae"/>
        <w:numPr>
          <w:ilvl w:val="1"/>
          <w:numId w:val="52"/>
        </w:numPr>
        <w:rPr>
          <w:sz w:val="24"/>
          <w:lang w:val="el-GR"/>
        </w:rPr>
      </w:pPr>
      <w:r w:rsidRPr="006C0C74">
        <w:rPr>
          <w:sz w:val="24"/>
          <w:lang w:val="el-GR"/>
        </w:rPr>
        <w:t>Συντονισμός επιμέρους συνεδρίας «</w:t>
      </w:r>
      <w:r>
        <w:rPr>
          <w:bCs/>
          <w:sz w:val="24"/>
          <w:szCs w:val="28"/>
          <w:lang w:val="el-GR" w:eastAsia="en-US"/>
        </w:rPr>
        <w:t>Τι περιορίζει την α</w:t>
      </w:r>
      <w:r w:rsidR="00D04617">
        <w:rPr>
          <w:bCs/>
          <w:sz w:val="24"/>
          <w:szCs w:val="28"/>
          <w:lang w:val="el-GR" w:eastAsia="en-US"/>
        </w:rPr>
        <w:t>ποτελεσματικότητα της φαρμακοθεραπείας στις παθήσεις της λειτουργικής Ουρολογίας»</w:t>
      </w:r>
    </w:p>
    <w:p w14:paraId="42ABA605" w14:textId="77777777" w:rsidR="00F210F6" w:rsidRPr="00F210F6" w:rsidRDefault="00F210F6" w:rsidP="00F210F6">
      <w:pPr>
        <w:pStyle w:val="ae"/>
        <w:numPr>
          <w:ilvl w:val="1"/>
          <w:numId w:val="52"/>
        </w:numPr>
        <w:rPr>
          <w:sz w:val="24"/>
          <w:lang w:val="el-GR"/>
        </w:rPr>
      </w:pPr>
      <w:r>
        <w:rPr>
          <w:bCs/>
          <w:sz w:val="24"/>
          <w:szCs w:val="28"/>
          <w:lang w:val="el-GR" w:eastAsia="en-US"/>
        </w:rPr>
        <w:t>Εισήγηση 1: «</w:t>
      </w:r>
      <w:r w:rsidR="00D04617">
        <w:rPr>
          <w:bCs/>
          <w:sz w:val="24"/>
          <w:szCs w:val="28"/>
          <w:lang w:val="el-GR" w:eastAsia="en-US"/>
        </w:rPr>
        <w:t>Αποτελεσματικότητα και συμμόρφωση των ασθενών στη θεραπεία για την αντιμετώπιση της υπερδραστήριας κύστης</w:t>
      </w:r>
      <w:r>
        <w:rPr>
          <w:bCs/>
          <w:sz w:val="24"/>
          <w:szCs w:val="28"/>
          <w:lang w:val="el-GR" w:eastAsia="en-US"/>
        </w:rPr>
        <w:t>»</w:t>
      </w:r>
    </w:p>
    <w:p w14:paraId="4E0CF837" w14:textId="77777777" w:rsidR="00173EC9" w:rsidRDefault="00606D6F" w:rsidP="005B13F1">
      <w:pPr>
        <w:pStyle w:val="ae"/>
        <w:numPr>
          <w:ilvl w:val="0"/>
          <w:numId w:val="95"/>
        </w:numPr>
        <w:rPr>
          <w:sz w:val="24"/>
          <w:lang w:val="el-GR"/>
        </w:rPr>
      </w:pPr>
      <w:r w:rsidRPr="00606D6F">
        <w:rPr>
          <w:sz w:val="24"/>
          <w:lang w:val="el-GR"/>
        </w:rPr>
        <w:t xml:space="preserve">3/2015 – </w:t>
      </w:r>
      <w:r>
        <w:rPr>
          <w:sz w:val="24"/>
          <w:lang w:val="el-GR"/>
        </w:rPr>
        <w:t>8</w:t>
      </w:r>
      <w:r w:rsidRPr="00CA144B">
        <w:rPr>
          <w:sz w:val="24"/>
          <w:vertAlign w:val="superscript"/>
          <w:lang w:val="el-GR"/>
        </w:rPr>
        <w:t>ο</w:t>
      </w:r>
      <w:r>
        <w:rPr>
          <w:sz w:val="24"/>
          <w:lang w:val="el-GR"/>
        </w:rPr>
        <w:t xml:space="preserve"> </w:t>
      </w:r>
      <w:r w:rsidRPr="00357255">
        <w:rPr>
          <w:sz w:val="24"/>
          <w:lang w:val="el-GR"/>
        </w:rPr>
        <w:t>Διαδραστικό Σχολείο Ουρολογίας</w:t>
      </w:r>
      <w:r>
        <w:rPr>
          <w:sz w:val="24"/>
          <w:lang w:val="el-GR"/>
        </w:rPr>
        <w:t>, Πορταριά, Πήλιο</w:t>
      </w:r>
    </w:p>
    <w:p w14:paraId="629B2D1F" w14:textId="77777777" w:rsidR="00173EC9" w:rsidRDefault="00606D6F" w:rsidP="005B13F1">
      <w:pPr>
        <w:pStyle w:val="ae"/>
        <w:numPr>
          <w:ilvl w:val="1"/>
          <w:numId w:val="95"/>
        </w:numPr>
        <w:rPr>
          <w:sz w:val="24"/>
          <w:lang w:val="el-GR"/>
        </w:rPr>
      </w:pPr>
      <w:r w:rsidRPr="00173EC9">
        <w:rPr>
          <w:sz w:val="24"/>
          <w:lang w:val="el-GR"/>
        </w:rPr>
        <w:t xml:space="preserve">Εισήγηση «Η λοίμωξη είναι το αίτιο υπερδραστήριας κύστης – υπέρ» σε διαδραστικό </w:t>
      </w:r>
      <w:r w:rsidRPr="00173EC9">
        <w:rPr>
          <w:sz w:val="24"/>
          <w:lang w:val="en-GB"/>
        </w:rPr>
        <w:t>debate</w:t>
      </w:r>
    </w:p>
    <w:p w14:paraId="761EE19D" w14:textId="77777777" w:rsidR="00606D6F" w:rsidRPr="00173EC9" w:rsidRDefault="00D072E2" w:rsidP="005B13F1">
      <w:pPr>
        <w:pStyle w:val="ae"/>
        <w:numPr>
          <w:ilvl w:val="1"/>
          <w:numId w:val="95"/>
        </w:numPr>
        <w:rPr>
          <w:sz w:val="24"/>
          <w:lang w:val="el-GR"/>
        </w:rPr>
      </w:pPr>
      <w:r>
        <w:rPr>
          <w:sz w:val="24"/>
          <w:lang w:val="el-GR"/>
        </w:rPr>
        <w:t>Συντονισμός δ</w:t>
      </w:r>
      <w:r w:rsidR="00606D6F" w:rsidRPr="00173EC9">
        <w:rPr>
          <w:sz w:val="24"/>
          <w:lang w:val="el-GR"/>
        </w:rPr>
        <w:t xml:space="preserve">ιαδραστικού </w:t>
      </w:r>
      <w:r w:rsidR="00606D6F" w:rsidRPr="00173EC9">
        <w:rPr>
          <w:sz w:val="24"/>
          <w:lang w:val="en-GB"/>
        </w:rPr>
        <w:t>debate</w:t>
      </w:r>
      <w:r w:rsidR="00606D6F" w:rsidRPr="00173EC9">
        <w:rPr>
          <w:sz w:val="24"/>
          <w:lang w:val="el-GR"/>
        </w:rPr>
        <w:t xml:space="preserve"> με θέμα «Εικονικός ασθενής ΙΙΙ: Αντιμέτωποι με την ασθενή με υποτροπιάζουσες ουρολοιμώξεις» </w:t>
      </w:r>
    </w:p>
    <w:p w14:paraId="19C23EB2" w14:textId="77777777" w:rsidR="00D04617" w:rsidRPr="00D04617" w:rsidRDefault="00D04617" w:rsidP="00D04617">
      <w:pPr>
        <w:pStyle w:val="ae"/>
        <w:numPr>
          <w:ilvl w:val="0"/>
          <w:numId w:val="52"/>
        </w:numPr>
        <w:rPr>
          <w:sz w:val="24"/>
          <w:lang w:val="el-GR"/>
        </w:rPr>
      </w:pPr>
      <w:r>
        <w:rPr>
          <w:sz w:val="24"/>
          <w:lang w:val="el-GR"/>
        </w:rPr>
        <w:t>6/2015 – 5</w:t>
      </w:r>
      <w:r w:rsidRPr="00606D6F">
        <w:rPr>
          <w:sz w:val="24"/>
          <w:vertAlign w:val="superscript"/>
          <w:lang w:val="el-GR"/>
        </w:rPr>
        <w:t>ο</w:t>
      </w:r>
      <w:r>
        <w:rPr>
          <w:sz w:val="24"/>
          <w:lang w:val="el-GR"/>
        </w:rPr>
        <w:t xml:space="preserve"> </w:t>
      </w:r>
      <w:r>
        <w:rPr>
          <w:bCs/>
          <w:sz w:val="24"/>
          <w:lang w:val="el-GR"/>
        </w:rPr>
        <w:t>Κλινικό Φροντιστήριο Λειτουργικής Ουρολογίας και Ανδρολογίας, Αγριά, Μαγνησία</w:t>
      </w:r>
    </w:p>
    <w:p w14:paraId="4BEBF37A" w14:textId="77777777" w:rsidR="00D04617" w:rsidRPr="00D04617" w:rsidRDefault="00D04617" w:rsidP="00D04617">
      <w:pPr>
        <w:pStyle w:val="ae"/>
        <w:numPr>
          <w:ilvl w:val="1"/>
          <w:numId w:val="52"/>
        </w:numPr>
        <w:rPr>
          <w:sz w:val="24"/>
          <w:lang w:val="el-GR"/>
        </w:rPr>
      </w:pPr>
      <w:r>
        <w:rPr>
          <w:bCs/>
          <w:sz w:val="24"/>
          <w:lang w:val="el-GR"/>
        </w:rPr>
        <w:t>Συντονισμός συνεδρίας «Τρείς άντρες με νευρογενή κύστη»</w:t>
      </w:r>
    </w:p>
    <w:p w14:paraId="35E86DBB" w14:textId="77777777" w:rsidR="00D04617" w:rsidRPr="002F48AF" w:rsidRDefault="00D04617" w:rsidP="00D04617">
      <w:pPr>
        <w:pStyle w:val="ae"/>
        <w:numPr>
          <w:ilvl w:val="1"/>
          <w:numId w:val="52"/>
        </w:numPr>
        <w:rPr>
          <w:sz w:val="24"/>
          <w:lang w:val="el-GR"/>
        </w:rPr>
      </w:pPr>
      <w:r>
        <w:rPr>
          <w:bCs/>
          <w:sz w:val="24"/>
          <w:lang w:val="el-GR"/>
        </w:rPr>
        <w:t>Εισήγηση «Η μαρτυρία του 1</w:t>
      </w:r>
      <w:r w:rsidRPr="00D04617">
        <w:rPr>
          <w:bCs/>
          <w:sz w:val="24"/>
          <w:vertAlign w:val="superscript"/>
          <w:lang w:val="el-GR"/>
        </w:rPr>
        <w:t>ου</w:t>
      </w:r>
      <w:r>
        <w:rPr>
          <w:bCs/>
          <w:sz w:val="24"/>
          <w:lang w:val="el-GR"/>
        </w:rPr>
        <w:t xml:space="preserve"> ασθενούς (ζωντανή λήψη ιστορικού)</w:t>
      </w:r>
      <w:r w:rsidR="00EC378A">
        <w:rPr>
          <w:bCs/>
          <w:sz w:val="24"/>
          <w:lang w:val="el-GR"/>
        </w:rPr>
        <w:t>»</w:t>
      </w:r>
    </w:p>
    <w:p w14:paraId="30C673AE" w14:textId="77777777" w:rsidR="00480295" w:rsidRPr="00480295" w:rsidRDefault="00066CFE" w:rsidP="00480295">
      <w:pPr>
        <w:pStyle w:val="ae"/>
        <w:numPr>
          <w:ilvl w:val="0"/>
          <w:numId w:val="52"/>
        </w:numPr>
        <w:rPr>
          <w:sz w:val="24"/>
          <w:lang w:val="el-GR"/>
        </w:rPr>
      </w:pPr>
      <w:r w:rsidRPr="00066CFE">
        <w:rPr>
          <w:sz w:val="24"/>
          <w:lang w:val="el-GR"/>
        </w:rPr>
        <w:t>4</w:t>
      </w:r>
      <w:r w:rsidRPr="00606D6F">
        <w:rPr>
          <w:sz w:val="24"/>
          <w:lang w:val="el-GR"/>
        </w:rPr>
        <w:t>/201</w:t>
      </w:r>
      <w:r w:rsidRPr="00066CFE">
        <w:rPr>
          <w:sz w:val="24"/>
          <w:lang w:val="el-GR"/>
        </w:rPr>
        <w:t>6</w:t>
      </w:r>
      <w:r w:rsidRPr="00606D6F">
        <w:rPr>
          <w:sz w:val="24"/>
          <w:lang w:val="el-GR"/>
        </w:rPr>
        <w:t xml:space="preserve"> – </w:t>
      </w:r>
      <w:r w:rsidRPr="00066CFE">
        <w:rPr>
          <w:sz w:val="24"/>
          <w:lang w:val="el-GR"/>
        </w:rPr>
        <w:t>9</w:t>
      </w:r>
      <w:r w:rsidRPr="00CA144B">
        <w:rPr>
          <w:sz w:val="24"/>
          <w:vertAlign w:val="superscript"/>
          <w:lang w:val="el-GR"/>
        </w:rPr>
        <w:t>ο</w:t>
      </w:r>
      <w:r>
        <w:rPr>
          <w:sz w:val="24"/>
          <w:lang w:val="el-GR"/>
        </w:rPr>
        <w:t xml:space="preserve"> </w:t>
      </w:r>
      <w:r w:rsidRPr="00357255">
        <w:rPr>
          <w:sz w:val="24"/>
          <w:lang w:val="el-GR"/>
        </w:rPr>
        <w:t>Διαδραστικό Σχολείο Ουρολογίας</w:t>
      </w:r>
      <w:r>
        <w:rPr>
          <w:sz w:val="24"/>
          <w:lang w:val="el-GR"/>
        </w:rPr>
        <w:t>, Πορταριά, Πήλιο</w:t>
      </w:r>
    </w:p>
    <w:p w14:paraId="48509E65" w14:textId="77777777" w:rsidR="005D179D" w:rsidRPr="005D179D" w:rsidRDefault="00066CFE" w:rsidP="005D179D">
      <w:pPr>
        <w:pStyle w:val="ae"/>
        <w:numPr>
          <w:ilvl w:val="1"/>
          <w:numId w:val="52"/>
        </w:numPr>
        <w:rPr>
          <w:sz w:val="24"/>
          <w:lang w:val="el-GR"/>
        </w:rPr>
      </w:pPr>
      <w:r w:rsidRPr="00480295">
        <w:rPr>
          <w:sz w:val="24"/>
          <w:lang w:val="el-GR"/>
        </w:rPr>
        <w:t>Εισήγηση</w:t>
      </w:r>
      <w:r w:rsidR="00480295" w:rsidRPr="00480295">
        <w:rPr>
          <w:sz w:val="24"/>
          <w:lang w:val="el-GR"/>
        </w:rPr>
        <w:t xml:space="preserve"> </w:t>
      </w:r>
      <w:r w:rsidR="00480295">
        <w:rPr>
          <w:sz w:val="24"/>
          <w:lang w:val="el-GR"/>
        </w:rPr>
        <w:t>«Έγχυση αλλαντικής τοξίνης» στο διαδραστικό σεμινάριο «</w:t>
      </w:r>
      <w:r w:rsidR="00480295" w:rsidRPr="00480295">
        <w:rPr>
          <w:rFonts w:eastAsia="GothamGreek-Book"/>
          <w:sz w:val="24"/>
          <w:szCs w:val="24"/>
          <w:lang w:eastAsia="en-US"/>
        </w:rPr>
        <w:t>LUTS</w:t>
      </w:r>
      <w:r w:rsidR="00480295" w:rsidRPr="00480295">
        <w:rPr>
          <w:rFonts w:eastAsia="GothamGreek-Book"/>
          <w:sz w:val="24"/>
          <w:szCs w:val="24"/>
          <w:lang w:val="el-GR" w:eastAsia="en-US"/>
        </w:rPr>
        <w:t>, Παρεμβατική αντιμετώπιση</w:t>
      </w:r>
      <w:r w:rsidR="00480295">
        <w:rPr>
          <w:rFonts w:eastAsia="GothamGreek-Book"/>
          <w:sz w:val="24"/>
          <w:szCs w:val="24"/>
          <w:lang w:val="el-GR" w:eastAsia="en-US"/>
        </w:rPr>
        <w:t>»</w:t>
      </w:r>
    </w:p>
    <w:p w14:paraId="57D96DC5" w14:textId="77777777" w:rsidR="005D179D" w:rsidRPr="005D179D" w:rsidRDefault="00480295" w:rsidP="005D179D">
      <w:pPr>
        <w:pStyle w:val="ae"/>
        <w:numPr>
          <w:ilvl w:val="1"/>
          <w:numId w:val="52"/>
        </w:numPr>
        <w:rPr>
          <w:sz w:val="24"/>
          <w:lang w:val="el-GR"/>
        </w:rPr>
      </w:pPr>
      <w:r w:rsidRPr="005D179D">
        <w:rPr>
          <w:sz w:val="24"/>
          <w:lang w:val="el-GR"/>
        </w:rPr>
        <w:t xml:space="preserve">Εισήγηση «Επιπτώσεις στο κατώτερο ουροποιητικό» στο διαδραστικό σεμινάριο </w:t>
      </w:r>
      <w:r w:rsidR="005D534F">
        <w:rPr>
          <w:sz w:val="24"/>
          <w:lang w:val="el-GR"/>
        </w:rPr>
        <w:t>«</w:t>
      </w:r>
      <w:r w:rsidR="005D179D" w:rsidRPr="005D179D">
        <w:rPr>
          <w:rFonts w:eastAsia="GothamGreek-Book"/>
          <w:sz w:val="24"/>
          <w:szCs w:val="24"/>
          <w:lang w:val="el-GR" w:eastAsia="en-US"/>
        </w:rPr>
        <w:t>Μεταβολικό σύνδρομο ως αιτιολογία παθήσεων του</w:t>
      </w:r>
      <w:r w:rsidR="00985994">
        <w:rPr>
          <w:rFonts w:eastAsia="GothamGreek-Book"/>
          <w:sz w:val="24"/>
          <w:szCs w:val="24"/>
          <w:lang w:val="el-GR" w:eastAsia="en-US"/>
        </w:rPr>
        <w:t xml:space="preserve"> κατώτερου ουροποι</w:t>
      </w:r>
      <w:r w:rsidR="005D179D" w:rsidRPr="005D179D">
        <w:rPr>
          <w:rFonts w:eastAsia="GothamGreek-Book"/>
          <w:sz w:val="24"/>
          <w:szCs w:val="24"/>
          <w:lang w:val="el-GR" w:eastAsia="en-US"/>
        </w:rPr>
        <w:t>ητικού συστήματος</w:t>
      </w:r>
      <w:r w:rsidR="005D534F">
        <w:rPr>
          <w:rFonts w:eastAsia="GothamGreek-Book"/>
          <w:sz w:val="24"/>
          <w:szCs w:val="24"/>
          <w:lang w:val="el-GR" w:eastAsia="en-US"/>
        </w:rPr>
        <w:t>»</w:t>
      </w:r>
    </w:p>
    <w:p w14:paraId="4B54F9AE" w14:textId="77777777" w:rsidR="005D179D" w:rsidRDefault="005D179D" w:rsidP="005D179D">
      <w:pPr>
        <w:pStyle w:val="ae"/>
        <w:numPr>
          <w:ilvl w:val="1"/>
          <w:numId w:val="52"/>
        </w:numPr>
        <w:rPr>
          <w:sz w:val="24"/>
          <w:lang w:val="el-GR"/>
        </w:rPr>
      </w:pPr>
      <w:r>
        <w:rPr>
          <w:sz w:val="24"/>
          <w:lang w:val="el-GR"/>
        </w:rPr>
        <w:t xml:space="preserve">Συντονισμός στο </w:t>
      </w:r>
      <w:r w:rsidR="00985994">
        <w:rPr>
          <w:sz w:val="24"/>
          <w:lang w:val="el-GR"/>
        </w:rPr>
        <w:t xml:space="preserve">Διαδραστικό </w:t>
      </w:r>
      <w:r>
        <w:rPr>
          <w:sz w:val="24"/>
          <w:lang w:val="el-GR"/>
        </w:rPr>
        <w:t>σεμινάριο</w:t>
      </w:r>
      <w:r w:rsidR="00985994">
        <w:rPr>
          <w:sz w:val="24"/>
          <w:lang w:val="el-GR"/>
        </w:rPr>
        <w:t xml:space="preserve"> «</w:t>
      </w:r>
      <w:r w:rsidR="00985994" w:rsidRPr="005D179D">
        <w:rPr>
          <w:rFonts w:eastAsia="GothamGreek-Book"/>
          <w:sz w:val="24"/>
          <w:szCs w:val="24"/>
          <w:lang w:val="el-GR" w:eastAsia="en-US"/>
        </w:rPr>
        <w:t>Μεταβολικό σύνδρομο ως αιτιολογία παθήσεων του</w:t>
      </w:r>
      <w:r w:rsidR="00985994">
        <w:rPr>
          <w:rFonts w:eastAsia="GothamGreek-Book"/>
          <w:sz w:val="24"/>
          <w:szCs w:val="24"/>
          <w:lang w:val="el-GR" w:eastAsia="en-US"/>
        </w:rPr>
        <w:t xml:space="preserve"> κατώτερου ουροποι</w:t>
      </w:r>
      <w:r w:rsidR="00985994" w:rsidRPr="005D179D">
        <w:rPr>
          <w:rFonts w:eastAsia="GothamGreek-Book"/>
          <w:sz w:val="24"/>
          <w:szCs w:val="24"/>
          <w:lang w:val="el-GR" w:eastAsia="en-US"/>
        </w:rPr>
        <w:t>ητικού συστήματος</w:t>
      </w:r>
      <w:r w:rsidR="00985994">
        <w:rPr>
          <w:rFonts w:eastAsia="GothamGreek-Book"/>
          <w:sz w:val="24"/>
          <w:szCs w:val="24"/>
          <w:lang w:val="el-GR" w:eastAsia="en-US"/>
        </w:rPr>
        <w:t>»</w:t>
      </w:r>
      <w:r w:rsidR="005D534F">
        <w:rPr>
          <w:sz w:val="24"/>
          <w:lang w:val="el-GR"/>
        </w:rPr>
        <w:t xml:space="preserve"> </w:t>
      </w:r>
    </w:p>
    <w:p w14:paraId="15FB5D42" w14:textId="77777777" w:rsidR="00AD2306" w:rsidRDefault="00AD2306" w:rsidP="00AD2306">
      <w:pPr>
        <w:pStyle w:val="ae"/>
        <w:numPr>
          <w:ilvl w:val="0"/>
          <w:numId w:val="52"/>
        </w:numPr>
        <w:rPr>
          <w:sz w:val="24"/>
          <w:lang w:val="el-GR"/>
        </w:rPr>
      </w:pPr>
      <w:r>
        <w:rPr>
          <w:sz w:val="24"/>
          <w:lang w:val="el-GR"/>
        </w:rPr>
        <w:t>2</w:t>
      </w:r>
      <w:r w:rsidRPr="00606D6F">
        <w:rPr>
          <w:sz w:val="24"/>
          <w:lang w:val="el-GR"/>
        </w:rPr>
        <w:t>/201</w:t>
      </w:r>
      <w:r>
        <w:rPr>
          <w:sz w:val="24"/>
          <w:lang w:val="el-GR"/>
        </w:rPr>
        <w:t>7</w:t>
      </w:r>
      <w:r w:rsidRPr="00606D6F">
        <w:rPr>
          <w:sz w:val="24"/>
          <w:lang w:val="el-GR"/>
        </w:rPr>
        <w:t xml:space="preserve"> – </w:t>
      </w:r>
      <w:r>
        <w:rPr>
          <w:sz w:val="24"/>
          <w:lang w:val="el-GR"/>
        </w:rPr>
        <w:t>10</w:t>
      </w:r>
      <w:r w:rsidRPr="00CA144B">
        <w:rPr>
          <w:sz w:val="24"/>
          <w:vertAlign w:val="superscript"/>
          <w:lang w:val="el-GR"/>
        </w:rPr>
        <w:t>ο</w:t>
      </w:r>
      <w:r>
        <w:rPr>
          <w:sz w:val="24"/>
          <w:lang w:val="el-GR"/>
        </w:rPr>
        <w:t xml:space="preserve"> </w:t>
      </w:r>
      <w:r w:rsidRPr="00357255">
        <w:rPr>
          <w:sz w:val="24"/>
          <w:lang w:val="el-GR"/>
        </w:rPr>
        <w:t>Διαδραστικό Σχολείο Ουρολογίας</w:t>
      </w:r>
      <w:r>
        <w:rPr>
          <w:sz w:val="24"/>
          <w:lang w:val="el-GR"/>
        </w:rPr>
        <w:t>, Πορταριά, Πήλιο</w:t>
      </w:r>
    </w:p>
    <w:p w14:paraId="673566AB" w14:textId="77777777" w:rsidR="00AD2306" w:rsidRDefault="00AD2306" w:rsidP="00AD2306">
      <w:pPr>
        <w:pStyle w:val="ae"/>
        <w:numPr>
          <w:ilvl w:val="1"/>
          <w:numId w:val="52"/>
        </w:numPr>
        <w:rPr>
          <w:sz w:val="24"/>
          <w:lang w:val="el-GR"/>
        </w:rPr>
      </w:pPr>
      <w:r w:rsidRPr="00AD2306">
        <w:rPr>
          <w:sz w:val="24"/>
          <w:lang w:val="el-GR"/>
        </w:rPr>
        <w:t>Εισήγηση «</w:t>
      </w:r>
      <w:r>
        <w:rPr>
          <w:sz w:val="24"/>
          <w:lang w:val="el-GR"/>
        </w:rPr>
        <w:t xml:space="preserve">Μικροβίωμα: Ο ρόλος του στο </w:t>
      </w:r>
      <w:r w:rsidRPr="005D179D">
        <w:rPr>
          <w:sz w:val="24"/>
          <w:lang w:val="el-GR"/>
        </w:rPr>
        <w:t>κατώτερο ουροποιητικό</w:t>
      </w:r>
      <w:r w:rsidRPr="00AD2306">
        <w:rPr>
          <w:sz w:val="24"/>
          <w:lang w:val="el-GR"/>
        </w:rPr>
        <w:t xml:space="preserve">» </w:t>
      </w:r>
    </w:p>
    <w:p w14:paraId="06B0A915" w14:textId="77777777" w:rsidR="005D179D" w:rsidRPr="00A35B65" w:rsidRDefault="00AD2306" w:rsidP="00AD2306">
      <w:pPr>
        <w:pStyle w:val="ae"/>
        <w:numPr>
          <w:ilvl w:val="1"/>
          <w:numId w:val="52"/>
        </w:numPr>
        <w:rPr>
          <w:sz w:val="24"/>
          <w:lang w:val="el-GR"/>
        </w:rPr>
      </w:pPr>
      <w:r>
        <w:rPr>
          <w:sz w:val="24"/>
          <w:lang w:val="el-GR"/>
        </w:rPr>
        <w:t xml:space="preserve">Συντονισμός </w:t>
      </w:r>
      <w:r w:rsidRPr="00AD2306">
        <w:rPr>
          <w:sz w:val="24"/>
          <w:lang w:val="el-GR"/>
        </w:rPr>
        <w:t xml:space="preserve">στο διαδραστικό </w:t>
      </w:r>
      <w:r>
        <w:rPr>
          <w:sz w:val="24"/>
          <w:lang w:val="el-GR"/>
        </w:rPr>
        <w:t>φροντιστή</w:t>
      </w:r>
      <w:r w:rsidRPr="00AD2306">
        <w:rPr>
          <w:sz w:val="24"/>
          <w:lang w:val="el-GR"/>
        </w:rPr>
        <w:t>ριο «</w:t>
      </w:r>
      <w:r w:rsidRPr="00AD2306">
        <w:rPr>
          <w:rFonts w:eastAsia="GothamGreek-Book"/>
          <w:sz w:val="24"/>
          <w:szCs w:val="24"/>
          <w:lang w:eastAsia="en-US"/>
        </w:rPr>
        <w:t>LUTS</w:t>
      </w:r>
      <w:r w:rsidR="00211B42">
        <w:rPr>
          <w:rFonts w:eastAsia="GothamGreek-Book"/>
          <w:sz w:val="24"/>
          <w:szCs w:val="24"/>
          <w:lang w:val="el-GR" w:eastAsia="en-US"/>
        </w:rPr>
        <w:t xml:space="preserve"> σε νέα γυναίκα»</w:t>
      </w:r>
    </w:p>
    <w:p w14:paraId="425340E1" w14:textId="77777777" w:rsidR="00A35B65" w:rsidRDefault="00A35B65" w:rsidP="00A35B65">
      <w:pPr>
        <w:pStyle w:val="ae"/>
        <w:numPr>
          <w:ilvl w:val="0"/>
          <w:numId w:val="52"/>
        </w:numPr>
        <w:rPr>
          <w:sz w:val="24"/>
          <w:lang w:val="el-GR"/>
        </w:rPr>
      </w:pPr>
      <w:r>
        <w:rPr>
          <w:sz w:val="24"/>
          <w:lang w:val="el-GR"/>
        </w:rPr>
        <w:lastRenderedPageBreak/>
        <w:t>6</w:t>
      </w:r>
      <w:r w:rsidRPr="00606D6F">
        <w:rPr>
          <w:sz w:val="24"/>
          <w:lang w:val="el-GR"/>
        </w:rPr>
        <w:t>/201</w:t>
      </w:r>
      <w:r>
        <w:rPr>
          <w:sz w:val="24"/>
          <w:lang w:val="el-GR"/>
        </w:rPr>
        <w:t>8</w:t>
      </w:r>
      <w:r w:rsidRPr="00606D6F">
        <w:rPr>
          <w:sz w:val="24"/>
          <w:lang w:val="el-GR"/>
        </w:rPr>
        <w:t xml:space="preserve"> – </w:t>
      </w:r>
      <w:r>
        <w:rPr>
          <w:sz w:val="24"/>
          <w:lang w:val="el-GR"/>
        </w:rPr>
        <w:t>11</w:t>
      </w:r>
      <w:r w:rsidRPr="00CA144B">
        <w:rPr>
          <w:sz w:val="24"/>
          <w:vertAlign w:val="superscript"/>
          <w:lang w:val="el-GR"/>
        </w:rPr>
        <w:t>ο</w:t>
      </w:r>
      <w:r>
        <w:rPr>
          <w:sz w:val="24"/>
          <w:lang w:val="el-GR"/>
        </w:rPr>
        <w:t xml:space="preserve"> </w:t>
      </w:r>
      <w:r w:rsidRPr="00357255">
        <w:rPr>
          <w:sz w:val="24"/>
          <w:lang w:val="el-GR"/>
        </w:rPr>
        <w:t>Διαδραστικό Σχολείο Ουρολογίας</w:t>
      </w:r>
      <w:r>
        <w:rPr>
          <w:sz w:val="24"/>
          <w:lang w:val="el-GR"/>
        </w:rPr>
        <w:t>, Πορταριά, Πήλιο</w:t>
      </w:r>
    </w:p>
    <w:p w14:paraId="0EECBEB3" w14:textId="77777777" w:rsidR="00A35B65" w:rsidRPr="00F72A2E" w:rsidRDefault="00A35B65" w:rsidP="00A35B65">
      <w:pPr>
        <w:pStyle w:val="Standard"/>
        <w:numPr>
          <w:ilvl w:val="1"/>
          <w:numId w:val="52"/>
        </w:numPr>
        <w:rPr>
          <w:sz w:val="22"/>
          <w:szCs w:val="22"/>
        </w:rPr>
      </w:pPr>
      <w:r>
        <w:t>Συντονισμός Συνεδρίας: «</w:t>
      </w:r>
      <w:r w:rsidRPr="00A35B65">
        <w:rPr>
          <w:bCs/>
        </w:rPr>
        <w:t xml:space="preserve">UroGold II: </w:t>
      </w:r>
      <w:hyperlink r:id="rId10" w:history="1">
        <w:r w:rsidRPr="00A35B65">
          <w:rPr>
            <w:bCs/>
          </w:rPr>
          <w:t>Οι σημαντικότερες δημοσιεύσεις της χρονιάς: Λειτουργική Ουρολογία - ΚΥΠ -Ανδρολογία</w:t>
        </w:r>
      </w:hyperlink>
      <w:r>
        <w:t>»</w:t>
      </w:r>
    </w:p>
    <w:p w14:paraId="2B5C8D07" w14:textId="77777777" w:rsidR="00A35B65" w:rsidRDefault="003D6DC5" w:rsidP="005D534F">
      <w:pPr>
        <w:pStyle w:val="ae"/>
        <w:numPr>
          <w:ilvl w:val="2"/>
          <w:numId w:val="52"/>
        </w:numPr>
        <w:rPr>
          <w:sz w:val="24"/>
          <w:lang w:val="el-GR"/>
        </w:rPr>
      </w:pPr>
      <w:r>
        <w:rPr>
          <w:sz w:val="24"/>
          <w:lang w:val="el-GR"/>
        </w:rPr>
        <w:t>Διαδραστική ε</w:t>
      </w:r>
      <w:r w:rsidR="00A35B65" w:rsidRPr="00A35B65">
        <w:rPr>
          <w:sz w:val="24"/>
          <w:lang w:val="el-GR"/>
        </w:rPr>
        <w:t>ισήγηση</w:t>
      </w:r>
      <w:r w:rsidR="00A35B65">
        <w:rPr>
          <w:sz w:val="24"/>
          <w:lang w:val="el-GR"/>
        </w:rPr>
        <w:t xml:space="preserve">: «Εικονικός ασθενής – Ακράτεια» </w:t>
      </w:r>
    </w:p>
    <w:p w14:paraId="189B21A2" w14:textId="77777777" w:rsidR="00E17BED" w:rsidRDefault="00E17BED" w:rsidP="00E17BED">
      <w:pPr>
        <w:pStyle w:val="ae"/>
        <w:numPr>
          <w:ilvl w:val="0"/>
          <w:numId w:val="52"/>
        </w:numPr>
        <w:rPr>
          <w:sz w:val="24"/>
          <w:lang w:val="el-GR"/>
        </w:rPr>
      </w:pPr>
      <w:r>
        <w:rPr>
          <w:sz w:val="24"/>
          <w:lang w:val="el-GR"/>
        </w:rPr>
        <w:t>4</w:t>
      </w:r>
      <w:r w:rsidRPr="00606D6F">
        <w:rPr>
          <w:sz w:val="24"/>
          <w:lang w:val="el-GR"/>
        </w:rPr>
        <w:t>/201</w:t>
      </w:r>
      <w:r>
        <w:rPr>
          <w:sz w:val="24"/>
          <w:lang w:val="el-GR"/>
        </w:rPr>
        <w:t>9</w:t>
      </w:r>
      <w:r w:rsidRPr="00606D6F">
        <w:rPr>
          <w:sz w:val="24"/>
          <w:lang w:val="el-GR"/>
        </w:rPr>
        <w:t xml:space="preserve"> – </w:t>
      </w:r>
      <w:r>
        <w:rPr>
          <w:sz w:val="24"/>
          <w:lang w:val="el-GR"/>
        </w:rPr>
        <w:t>12</w:t>
      </w:r>
      <w:r w:rsidRPr="00CA144B">
        <w:rPr>
          <w:sz w:val="24"/>
          <w:vertAlign w:val="superscript"/>
          <w:lang w:val="el-GR"/>
        </w:rPr>
        <w:t>ο</w:t>
      </w:r>
      <w:r>
        <w:rPr>
          <w:sz w:val="24"/>
          <w:lang w:val="el-GR"/>
        </w:rPr>
        <w:t xml:space="preserve"> </w:t>
      </w:r>
      <w:r w:rsidRPr="00357255">
        <w:rPr>
          <w:sz w:val="24"/>
          <w:lang w:val="el-GR"/>
        </w:rPr>
        <w:t>Διαδραστικό Σχολείο Ουρολογίας</w:t>
      </w:r>
      <w:r>
        <w:rPr>
          <w:sz w:val="24"/>
          <w:lang w:val="el-GR"/>
        </w:rPr>
        <w:t>, Πορταριά, Πήλιο</w:t>
      </w:r>
    </w:p>
    <w:p w14:paraId="12660066" w14:textId="77777777" w:rsidR="00E17BED" w:rsidRPr="003D6DC5" w:rsidRDefault="00E17BED" w:rsidP="00E17BED">
      <w:pPr>
        <w:pStyle w:val="Standard"/>
        <w:numPr>
          <w:ilvl w:val="1"/>
          <w:numId w:val="52"/>
        </w:numPr>
        <w:rPr>
          <w:sz w:val="22"/>
          <w:szCs w:val="22"/>
        </w:rPr>
      </w:pPr>
      <w:r>
        <w:t>Συντονισμός Συνεδρίας: «</w:t>
      </w:r>
      <w:r w:rsidRPr="00A35B65">
        <w:rPr>
          <w:bCs/>
        </w:rPr>
        <w:t>Uro</w:t>
      </w:r>
      <w:r w:rsidR="003D6DC5">
        <w:rPr>
          <w:bCs/>
          <w:lang w:val="en-US"/>
        </w:rPr>
        <w:t>Olympics</w:t>
      </w:r>
      <w:r>
        <w:t>»</w:t>
      </w:r>
    </w:p>
    <w:p w14:paraId="6E29F389" w14:textId="77777777" w:rsidR="003D6DC5" w:rsidRPr="003D6DC5" w:rsidRDefault="003D6DC5" w:rsidP="005D534F">
      <w:pPr>
        <w:pStyle w:val="Standard"/>
        <w:numPr>
          <w:ilvl w:val="2"/>
          <w:numId w:val="52"/>
        </w:numPr>
      </w:pPr>
      <w:r w:rsidRPr="003D6DC5">
        <w:t>Εισήγηση: «10 ερωτήσεις Νευροουρολογίας»</w:t>
      </w:r>
    </w:p>
    <w:p w14:paraId="5A70CE99" w14:textId="77777777" w:rsidR="003D6DC5" w:rsidRDefault="003D6DC5" w:rsidP="00E17BED">
      <w:pPr>
        <w:pStyle w:val="ae"/>
        <w:numPr>
          <w:ilvl w:val="1"/>
          <w:numId w:val="52"/>
        </w:numPr>
        <w:rPr>
          <w:sz w:val="24"/>
          <w:lang w:val="el-GR"/>
        </w:rPr>
      </w:pPr>
      <w:r>
        <w:rPr>
          <w:sz w:val="24"/>
          <w:lang w:val="el-GR"/>
        </w:rPr>
        <w:t>Συντονισμός διαδραστικής ενότητας</w:t>
      </w:r>
      <w:r w:rsidR="00E17BED">
        <w:rPr>
          <w:sz w:val="24"/>
          <w:lang w:val="el-GR"/>
        </w:rPr>
        <w:t xml:space="preserve">: «Εικονικός ασθενής </w:t>
      </w:r>
      <w:r>
        <w:rPr>
          <w:sz w:val="24"/>
          <w:lang w:val="el-GR"/>
        </w:rPr>
        <w:t>3»</w:t>
      </w:r>
    </w:p>
    <w:p w14:paraId="34B298ED" w14:textId="77777777" w:rsidR="00E17BED" w:rsidRDefault="003D6DC5" w:rsidP="005D534F">
      <w:pPr>
        <w:pStyle w:val="ae"/>
        <w:numPr>
          <w:ilvl w:val="2"/>
          <w:numId w:val="52"/>
        </w:numPr>
        <w:rPr>
          <w:sz w:val="24"/>
          <w:lang w:val="el-GR"/>
        </w:rPr>
      </w:pPr>
      <w:r>
        <w:rPr>
          <w:sz w:val="24"/>
          <w:lang w:val="el-GR"/>
        </w:rPr>
        <w:t>Εισήγηση: «ΚΥΠ και Υπολειτουργική κύστη</w:t>
      </w:r>
      <w:r w:rsidR="00E17BED">
        <w:rPr>
          <w:sz w:val="24"/>
          <w:lang w:val="el-GR"/>
        </w:rPr>
        <w:t xml:space="preserve">» </w:t>
      </w:r>
    </w:p>
    <w:p w14:paraId="42A191AA" w14:textId="77777777" w:rsidR="00E17BED" w:rsidRPr="00E17BED" w:rsidRDefault="00E17BED" w:rsidP="00E17BED">
      <w:pPr>
        <w:rPr>
          <w:sz w:val="24"/>
          <w:lang w:val="el-GR"/>
        </w:rPr>
      </w:pPr>
    </w:p>
    <w:p w14:paraId="4B5E113B" w14:textId="77777777" w:rsidR="00B75882" w:rsidRPr="00B75882" w:rsidRDefault="002D47C9" w:rsidP="0027796C">
      <w:pPr>
        <w:pBdr>
          <w:top w:val="single" w:sz="4" w:space="1" w:color="auto"/>
        </w:pBdr>
        <w:rPr>
          <w:sz w:val="24"/>
        </w:rPr>
      </w:pPr>
      <w:r w:rsidRPr="0027796C">
        <w:rPr>
          <w:b/>
          <w:sz w:val="24"/>
          <w:lang w:val="el-GR"/>
        </w:rPr>
        <w:t>Ι</w:t>
      </w:r>
      <w:r w:rsidR="005714B5">
        <w:rPr>
          <w:b/>
          <w:sz w:val="24"/>
          <w:lang w:val="el-GR"/>
        </w:rPr>
        <w:t>Α</w:t>
      </w:r>
      <w:r w:rsidRPr="00357255">
        <w:rPr>
          <w:b/>
          <w:sz w:val="24"/>
        </w:rPr>
        <w:t>.</w:t>
      </w:r>
      <w:r w:rsidRPr="00357255">
        <w:rPr>
          <w:sz w:val="24"/>
        </w:rPr>
        <w:t xml:space="preserve"> </w:t>
      </w:r>
      <w:r>
        <w:rPr>
          <w:sz w:val="24"/>
          <w:lang w:val="el-GR"/>
        </w:rPr>
        <w:t>Διοργάνωση</w:t>
      </w:r>
      <w:r w:rsidR="00A344D7" w:rsidRPr="007A2572">
        <w:rPr>
          <w:sz w:val="24"/>
        </w:rPr>
        <w:t xml:space="preserve"> </w:t>
      </w:r>
      <w:r w:rsidR="00A344D7">
        <w:rPr>
          <w:sz w:val="24"/>
          <w:lang w:val="el-GR"/>
        </w:rPr>
        <w:t>και</w:t>
      </w:r>
      <w:r w:rsidRPr="007A2572">
        <w:rPr>
          <w:sz w:val="24"/>
        </w:rPr>
        <w:t xml:space="preserve"> </w:t>
      </w:r>
      <w:r>
        <w:rPr>
          <w:sz w:val="24"/>
          <w:lang w:val="el-GR"/>
        </w:rPr>
        <w:t>συντονισμός</w:t>
      </w:r>
      <w:r w:rsidRPr="007A2572">
        <w:rPr>
          <w:sz w:val="24"/>
        </w:rPr>
        <w:t xml:space="preserve"> </w:t>
      </w:r>
      <w:r w:rsidR="00A344D7">
        <w:rPr>
          <w:sz w:val="24"/>
          <w:lang w:val="el-GR"/>
        </w:rPr>
        <w:t>του</w:t>
      </w:r>
      <w:r w:rsidR="00A344D7" w:rsidRPr="007A2572">
        <w:rPr>
          <w:sz w:val="24"/>
        </w:rPr>
        <w:t xml:space="preserve"> 1</w:t>
      </w:r>
      <w:r w:rsidR="00A344D7" w:rsidRPr="00A344D7">
        <w:rPr>
          <w:sz w:val="24"/>
          <w:vertAlign w:val="superscript"/>
          <w:lang w:val="en-GB"/>
        </w:rPr>
        <w:t>st</w:t>
      </w:r>
      <w:r w:rsidR="00A344D7" w:rsidRPr="007A2572">
        <w:rPr>
          <w:sz w:val="24"/>
        </w:rPr>
        <w:t xml:space="preserve"> </w:t>
      </w:r>
      <w:r w:rsidR="00A344D7">
        <w:rPr>
          <w:sz w:val="24"/>
          <w:lang w:val="en-GB"/>
        </w:rPr>
        <w:t>European</w:t>
      </w:r>
      <w:r w:rsidR="00A344D7" w:rsidRPr="007A2572">
        <w:rPr>
          <w:sz w:val="24"/>
        </w:rPr>
        <w:t xml:space="preserve"> </w:t>
      </w:r>
      <w:r w:rsidR="00A344D7">
        <w:rPr>
          <w:sz w:val="24"/>
          <w:lang w:val="en-GB"/>
        </w:rPr>
        <w:t>Consensus</w:t>
      </w:r>
      <w:r w:rsidR="00A344D7" w:rsidRPr="007A2572">
        <w:rPr>
          <w:sz w:val="24"/>
        </w:rPr>
        <w:t xml:space="preserve"> </w:t>
      </w:r>
      <w:r w:rsidR="00A344D7">
        <w:rPr>
          <w:sz w:val="24"/>
          <w:lang w:val="en-GB"/>
        </w:rPr>
        <w:t>Conference</w:t>
      </w:r>
      <w:r w:rsidR="00A344D7" w:rsidRPr="007A2572">
        <w:rPr>
          <w:sz w:val="24"/>
        </w:rPr>
        <w:t xml:space="preserve"> &amp; 3</w:t>
      </w:r>
      <w:r w:rsidR="00A344D7" w:rsidRPr="00A344D7">
        <w:rPr>
          <w:sz w:val="24"/>
          <w:vertAlign w:val="superscript"/>
          <w:lang w:val="en-GB"/>
        </w:rPr>
        <w:t>rd</w:t>
      </w:r>
      <w:r w:rsidR="00A344D7" w:rsidRPr="007A2572">
        <w:rPr>
          <w:sz w:val="24"/>
        </w:rPr>
        <w:t xml:space="preserve"> </w:t>
      </w:r>
      <w:r w:rsidR="00A344D7">
        <w:rPr>
          <w:sz w:val="24"/>
          <w:lang w:val="en-GB"/>
        </w:rPr>
        <w:t>European</w:t>
      </w:r>
      <w:r w:rsidR="00A344D7" w:rsidRPr="007A2572">
        <w:rPr>
          <w:sz w:val="24"/>
        </w:rPr>
        <w:t xml:space="preserve"> </w:t>
      </w:r>
      <w:r w:rsidR="00A344D7">
        <w:rPr>
          <w:sz w:val="24"/>
          <w:lang w:val="en-GB"/>
        </w:rPr>
        <w:t>Masteclass</w:t>
      </w:r>
      <w:r w:rsidR="00A344D7" w:rsidRPr="007A2572">
        <w:rPr>
          <w:sz w:val="24"/>
        </w:rPr>
        <w:t xml:space="preserve"> </w:t>
      </w:r>
      <w:r w:rsidR="0027796C">
        <w:rPr>
          <w:sz w:val="24"/>
          <w:lang w:val="en-GB"/>
        </w:rPr>
        <w:t>on</w:t>
      </w:r>
      <w:r w:rsidR="0027796C" w:rsidRPr="007A2572">
        <w:rPr>
          <w:sz w:val="24"/>
        </w:rPr>
        <w:t xml:space="preserve"> </w:t>
      </w:r>
      <w:r w:rsidR="0027796C">
        <w:rPr>
          <w:sz w:val="24"/>
          <w:lang w:val="en-GB"/>
        </w:rPr>
        <w:t>the</w:t>
      </w:r>
      <w:r w:rsidR="0027796C" w:rsidRPr="007A2572">
        <w:rPr>
          <w:sz w:val="24"/>
        </w:rPr>
        <w:t xml:space="preserve"> </w:t>
      </w:r>
      <w:r w:rsidR="0027796C">
        <w:rPr>
          <w:sz w:val="24"/>
          <w:lang w:val="en-GB"/>
        </w:rPr>
        <w:t>use</w:t>
      </w:r>
      <w:r w:rsidR="0027796C" w:rsidRPr="007A2572">
        <w:rPr>
          <w:sz w:val="24"/>
        </w:rPr>
        <w:t xml:space="preserve"> </w:t>
      </w:r>
      <w:r w:rsidR="0027796C">
        <w:rPr>
          <w:sz w:val="24"/>
          <w:lang w:val="en-GB"/>
        </w:rPr>
        <w:t>of</w:t>
      </w:r>
      <w:r w:rsidR="0027796C" w:rsidRPr="007A2572">
        <w:rPr>
          <w:sz w:val="24"/>
        </w:rPr>
        <w:t xml:space="preserve"> </w:t>
      </w:r>
      <w:r w:rsidR="0027796C">
        <w:rPr>
          <w:sz w:val="24"/>
          <w:lang w:val="en-GB"/>
        </w:rPr>
        <w:t>Botulinum</w:t>
      </w:r>
      <w:r w:rsidR="0027796C" w:rsidRPr="007A2572">
        <w:rPr>
          <w:sz w:val="24"/>
        </w:rPr>
        <w:t xml:space="preserve"> </w:t>
      </w:r>
      <w:r w:rsidR="0027796C">
        <w:rPr>
          <w:sz w:val="24"/>
          <w:lang w:val="en-GB"/>
        </w:rPr>
        <w:t>toxin</w:t>
      </w:r>
      <w:r w:rsidR="0027796C" w:rsidRPr="007A2572">
        <w:rPr>
          <w:sz w:val="24"/>
        </w:rPr>
        <w:t xml:space="preserve"> </w:t>
      </w:r>
      <w:r w:rsidR="0027796C">
        <w:rPr>
          <w:sz w:val="24"/>
          <w:lang w:val="en-GB"/>
        </w:rPr>
        <w:t>in Urology</w:t>
      </w:r>
      <w:r w:rsidR="0027796C" w:rsidRPr="0027796C">
        <w:rPr>
          <w:sz w:val="24"/>
        </w:rPr>
        <w:t xml:space="preserve">, </w:t>
      </w:r>
      <w:r w:rsidR="0027796C">
        <w:rPr>
          <w:sz w:val="24"/>
          <w:lang w:val="el-GR"/>
        </w:rPr>
        <w:t>Θεσσαλονίκη</w:t>
      </w:r>
      <w:r w:rsidR="00B75882" w:rsidRPr="00B75882">
        <w:rPr>
          <w:sz w:val="24"/>
        </w:rPr>
        <w:t xml:space="preserve">, </w:t>
      </w:r>
      <w:r w:rsidR="00B75882">
        <w:rPr>
          <w:sz w:val="24"/>
          <w:lang w:val="el-GR"/>
        </w:rPr>
        <w:t>Ιαν</w:t>
      </w:r>
      <w:r w:rsidR="00B75882" w:rsidRPr="00B75882">
        <w:rPr>
          <w:sz w:val="24"/>
        </w:rPr>
        <w:t>. 08</w:t>
      </w:r>
      <w:r w:rsidR="0027796C" w:rsidRPr="0027796C">
        <w:rPr>
          <w:sz w:val="24"/>
        </w:rPr>
        <w:t xml:space="preserve"> </w:t>
      </w:r>
    </w:p>
    <w:p w14:paraId="72C7E28A" w14:textId="77777777" w:rsidR="00B75882" w:rsidRPr="00B75882" w:rsidRDefault="00B75882" w:rsidP="00D2486C">
      <w:pPr>
        <w:numPr>
          <w:ilvl w:val="0"/>
          <w:numId w:val="68"/>
        </w:numPr>
        <w:rPr>
          <w:sz w:val="24"/>
        </w:rPr>
      </w:pPr>
      <w:r>
        <w:rPr>
          <w:sz w:val="24"/>
          <w:lang w:val="el-GR"/>
        </w:rPr>
        <w:t>Ακαδ. Έτος</w:t>
      </w:r>
      <w:r w:rsidRPr="00B75882">
        <w:rPr>
          <w:sz w:val="24"/>
        </w:rPr>
        <w:t xml:space="preserve"> 2007-08</w:t>
      </w:r>
      <w:r w:rsidR="00385DF9" w:rsidRPr="00B75882">
        <w:rPr>
          <w:sz w:val="24"/>
        </w:rPr>
        <w:t xml:space="preserve">. </w:t>
      </w:r>
      <w:r>
        <w:rPr>
          <w:sz w:val="24"/>
          <w:lang w:val="el-GR"/>
        </w:rPr>
        <w:t>Εισηγήσεις</w:t>
      </w:r>
      <w:r w:rsidRPr="00B75882">
        <w:rPr>
          <w:sz w:val="24"/>
        </w:rPr>
        <w:t>:</w:t>
      </w:r>
    </w:p>
    <w:p w14:paraId="794ACDBA" w14:textId="77777777" w:rsidR="00B75882" w:rsidRPr="00B75882" w:rsidRDefault="00B75882" w:rsidP="00D2486C">
      <w:pPr>
        <w:numPr>
          <w:ilvl w:val="0"/>
          <w:numId w:val="69"/>
        </w:numPr>
        <w:rPr>
          <w:sz w:val="24"/>
        </w:rPr>
      </w:pPr>
      <w:r w:rsidRPr="003C2EA9">
        <w:rPr>
          <w:sz w:val="24"/>
        </w:rPr>
        <w:t>«Emerging role of Botulinum neurotoxins in Urology».</w:t>
      </w:r>
    </w:p>
    <w:p w14:paraId="45C353AD" w14:textId="77777777" w:rsidR="00B75882" w:rsidRPr="00173EC9" w:rsidRDefault="00B75882" w:rsidP="00D2486C">
      <w:pPr>
        <w:numPr>
          <w:ilvl w:val="0"/>
          <w:numId w:val="69"/>
        </w:numPr>
        <w:rPr>
          <w:sz w:val="24"/>
        </w:rPr>
      </w:pPr>
      <w:r w:rsidRPr="003C2EA9">
        <w:rPr>
          <w:sz w:val="24"/>
        </w:rPr>
        <w:t>«Recommendations on the use of Botulinum toxin in Urology».</w:t>
      </w:r>
    </w:p>
    <w:p w14:paraId="716DFE78" w14:textId="77777777" w:rsidR="00173EC9" w:rsidRDefault="00A35B65" w:rsidP="00FA5367">
      <w:pPr>
        <w:pBdr>
          <w:top w:val="single" w:sz="4" w:space="1" w:color="auto"/>
        </w:pBdr>
        <w:rPr>
          <w:sz w:val="24"/>
          <w:lang w:val="el-GR"/>
        </w:rPr>
      </w:pPr>
      <w:r w:rsidRPr="00A35B65">
        <w:rPr>
          <w:b/>
          <w:sz w:val="24"/>
          <w:lang w:val="el-GR"/>
        </w:rPr>
        <w:t>ΙΒ.</w:t>
      </w:r>
      <w:r>
        <w:rPr>
          <w:sz w:val="24"/>
          <w:lang w:val="el-GR"/>
        </w:rPr>
        <w:t xml:space="preserve"> Διδασκαλία ειδικών και ειδικευόμενων Ουρολόγων στα πλαίσια εκπαιδευτικών εκδηλώσεων (κλινικών φροντιστηρίων) φαρμακευτικών εταιρειών, 2016-2018</w:t>
      </w:r>
    </w:p>
    <w:p w14:paraId="23C82DA4" w14:textId="77777777" w:rsidR="002A06B2" w:rsidRDefault="002A06B2" w:rsidP="002A06B2">
      <w:pPr>
        <w:pStyle w:val="ae"/>
        <w:numPr>
          <w:ilvl w:val="0"/>
          <w:numId w:val="68"/>
        </w:numPr>
        <w:rPr>
          <w:sz w:val="24"/>
          <w:lang w:val="el-GR"/>
        </w:rPr>
      </w:pPr>
      <w:r w:rsidRPr="002A06B2">
        <w:rPr>
          <w:sz w:val="24"/>
          <w:lang w:val="el-GR"/>
        </w:rPr>
        <w:t>Ακαδ. Έτος 20</w:t>
      </w:r>
      <w:r>
        <w:rPr>
          <w:sz w:val="24"/>
          <w:lang w:val="el-GR"/>
        </w:rPr>
        <w:t>16</w:t>
      </w:r>
      <w:r w:rsidRPr="002A06B2">
        <w:rPr>
          <w:sz w:val="24"/>
          <w:lang w:val="el-GR"/>
        </w:rPr>
        <w:t>-</w:t>
      </w:r>
      <w:r>
        <w:rPr>
          <w:sz w:val="24"/>
          <w:lang w:val="el-GR"/>
        </w:rPr>
        <w:t>17</w:t>
      </w:r>
      <w:r w:rsidRPr="002A06B2">
        <w:rPr>
          <w:sz w:val="24"/>
          <w:lang w:val="el-GR"/>
        </w:rPr>
        <w:t xml:space="preserve"> </w:t>
      </w:r>
    </w:p>
    <w:p w14:paraId="518BC3B8" w14:textId="77777777" w:rsidR="00A35B65" w:rsidRDefault="002A06B2" w:rsidP="002A06B2">
      <w:pPr>
        <w:pStyle w:val="ae"/>
        <w:numPr>
          <w:ilvl w:val="0"/>
          <w:numId w:val="68"/>
        </w:numPr>
        <w:rPr>
          <w:sz w:val="24"/>
          <w:lang w:val="el-GR"/>
        </w:rPr>
      </w:pPr>
      <w:r>
        <w:rPr>
          <w:sz w:val="24"/>
          <w:lang w:val="el-GR"/>
        </w:rPr>
        <w:t>Κλινικό φροντιστήριο «</w:t>
      </w:r>
      <w:r w:rsidRPr="002A06B2">
        <w:rPr>
          <w:sz w:val="24"/>
          <w:lang w:val="el-GR"/>
        </w:rPr>
        <w:t>Θεραπευτική συμμαχία ιατρού-ασθενούς στην αντιμετώπιση των συμπτωμάτων από το κατώτερο ουροποιητικό που σχετίζονται με την Καλοήθη Υπερπλασία του Προστάτη</w:t>
      </w:r>
      <w:r>
        <w:rPr>
          <w:sz w:val="24"/>
          <w:lang w:val="el-GR"/>
        </w:rPr>
        <w:t>»</w:t>
      </w:r>
      <w:r w:rsidR="00336B0A">
        <w:rPr>
          <w:sz w:val="24"/>
          <w:lang w:val="el-GR"/>
        </w:rPr>
        <w:t>, 11</w:t>
      </w:r>
      <w:r w:rsidR="00336B0A" w:rsidRPr="002A06B2">
        <w:rPr>
          <w:sz w:val="24"/>
          <w:vertAlign w:val="superscript"/>
          <w:lang w:val="el-GR"/>
        </w:rPr>
        <w:t>ος</w:t>
      </w:r>
      <w:r w:rsidR="00336B0A">
        <w:rPr>
          <w:sz w:val="24"/>
          <w:lang w:val="el-GR"/>
        </w:rPr>
        <w:t xml:space="preserve"> 2016, Θεσσαλονίκη</w:t>
      </w:r>
    </w:p>
    <w:p w14:paraId="79E04D32" w14:textId="77777777" w:rsidR="002A06B2" w:rsidRDefault="002A06B2" w:rsidP="00D31675">
      <w:pPr>
        <w:pStyle w:val="ae"/>
        <w:numPr>
          <w:ilvl w:val="0"/>
          <w:numId w:val="134"/>
        </w:numPr>
        <w:rPr>
          <w:sz w:val="24"/>
          <w:lang w:val="el-GR"/>
        </w:rPr>
      </w:pPr>
      <w:r>
        <w:rPr>
          <w:sz w:val="24"/>
          <w:lang w:val="el-GR"/>
        </w:rPr>
        <w:t>Εισήγηση:</w:t>
      </w:r>
      <w:r w:rsidRPr="002A06B2">
        <w:rPr>
          <w:lang w:val="el-GR"/>
        </w:rPr>
        <w:t xml:space="preserve"> </w:t>
      </w:r>
      <w:r>
        <w:rPr>
          <w:lang w:val="el-GR"/>
        </w:rPr>
        <w:t>«</w:t>
      </w:r>
      <w:r w:rsidRPr="002A06B2">
        <w:rPr>
          <w:sz w:val="24"/>
          <w:lang w:val="el-GR"/>
        </w:rPr>
        <w:t>Παθοφυσιολογία , Διάγνωση  και Διαχείριση των ανδρών ασθενών με  συμπτώματα από το κατώτερο ουροποιητικό που σχετίζονται με Καλοήθη Υπερπλασία του Προστάτη με Υπερλειτουργική Κύστη</w:t>
      </w:r>
      <w:r>
        <w:rPr>
          <w:sz w:val="24"/>
          <w:lang w:val="el-GR"/>
        </w:rPr>
        <w:t>»</w:t>
      </w:r>
    </w:p>
    <w:p w14:paraId="2CFE71D3" w14:textId="77777777" w:rsidR="002A06B2" w:rsidRDefault="002A06B2" w:rsidP="00D31675">
      <w:pPr>
        <w:pStyle w:val="ae"/>
        <w:numPr>
          <w:ilvl w:val="0"/>
          <w:numId w:val="134"/>
        </w:numPr>
        <w:rPr>
          <w:sz w:val="24"/>
          <w:lang w:val="el-GR"/>
        </w:rPr>
      </w:pPr>
      <w:r>
        <w:rPr>
          <w:sz w:val="24"/>
          <w:lang w:val="el-GR"/>
        </w:rPr>
        <w:t>Εισήγηση: «Συζήτηση διαχείρισης περιστατικού»</w:t>
      </w:r>
    </w:p>
    <w:p w14:paraId="38616C77" w14:textId="77777777" w:rsidR="002A06B2" w:rsidRPr="002A06B2" w:rsidRDefault="002A06B2" w:rsidP="002A06B2">
      <w:pPr>
        <w:pStyle w:val="ae"/>
        <w:numPr>
          <w:ilvl w:val="0"/>
          <w:numId w:val="68"/>
        </w:numPr>
        <w:rPr>
          <w:sz w:val="24"/>
          <w:lang w:val="el-GR"/>
        </w:rPr>
      </w:pPr>
      <w:r>
        <w:rPr>
          <w:sz w:val="24"/>
          <w:lang w:val="el-GR"/>
        </w:rPr>
        <w:t>Κλινικό φροντιστήριο «</w:t>
      </w:r>
      <w:r w:rsidRPr="002A06B2">
        <w:rPr>
          <w:bCs/>
          <w:sz w:val="24"/>
          <w:szCs w:val="44"/>
          <w:lang w:val="el-GR" w:eastAsia="en-US"/>
        </w:rPr>
        <w:t xml:space="preserve">Σχέση ιατρού ασθενούς στην Ιδιοπαθή Υπερλειτουργική κύστη: Επίκεντρο η ασθένεια </w:t>
      </w:r>
      <w:r>
        <w:rPr>
          <w:bCs/>
          <w:sz w:val="24"/>
          <w:szCs w:val="44"/>
          <w:lang w:val="el-GR" w:eastAsia="en-US"/>
        </w:rPr>
        <w:t>ή</w:t>
      </w:r>
      <w:r w:rsidRPr="002A06B2">
        <w:rPr>
          <w:bCs/>
          <w:sz w:val="24"/>
          <w:szCs w:val="44"/>
          <w:lang w:val="el-GR" w:eastAsia="en-US"/>
        </w:rPr>
        <w:t xml:space="preserve"> ο ίδιος ο ασθενής ;</w:t>
      </w:r>
      <w:r w:rsidR="00336B0A">
        <w:rPr>
          <w:bCs/>
          <w:sz w:val="24"/>
          <w:szCs w:val="44"/>
          <w:lang w:val="el-GR" w:eastAsia="en-US"/>
        </w:rPr>
        <w:t xml:space="preserve">», </w:t>
      </w:r>
      <w:r w:rsidR="00336B0A" w:rsidRPr="002A06B2">
        <w:rPr>
          <w:sz w:val="24"/>
          <w:lang w:val="el-GR"/>
        </w:rPr>
        <w:t>3</w:t>
      </w:r>
      <w:r w:rsidR="00336B0A" w:rsidRPr="002A06B2">
        <w:rPr>
          <w:sz w:val="24"/>
          <w:vertAlign w:val="superscript"/>
          <w:lang w:val="el-GR"/>
        </w:rPr>
        <w:t>ος</w:t>
      </w:r>
      <w:r w:rsidR="00336B0A" w:rsidRPr="002A06B2">
        <w:rPr>
          <w:sz w:val="24"/>
          <w:lang w:val="el-GR"/>
        </w:rPr>
        <w:t xml:space="preserve"> 2017</w:t>
      </w:r>
      <w:r w:rsidR="00336B0A">
        <w:rPr>
          <w:sz w:val="24"/>
          <w:lang w:val="el-GR"/>
        </w:rPr>
        <w:t xml:space="preserve">, </w:t>
      </w:r>
      <w:r w:rsidR="00336B0A">
        <w:rPr>
          <w:bCs/>
          <w:sz w:val="24"/>
          <w:szCs w:val="44"/>
          <w:lang w:val="el-GR" w:eastAsia="en-US"/>
        </w:rPr>
        <w:t>Θεσσαλονίκη</w:t>
      </w:r>
    </w:p>
    <w:p w14:paraId="0C8AEFA5" w14:textId="77777777" w:rsidR="002A06B2" w:rsidRPr="00D4292E" w:rsidRDefault="002A06B2" w:rsidP="00336B0A">
      <w:pPr>
        <w:pStyle w:val="ae"/>
        <w:numPr>
          <w:ilvl w:val="1"/>
          <w:numId w:val="68"/>
        </w:numPr>
        <w:rPr>
          <w:sz w:val="32"/>
          <w:lang w:val="el-GR"/>
        </w:rPr>
      </w:pPr>
      <w:r>
        <w:rPr>
          <w:sz w:val="24"/>
          <w:lang w:val="el-GR"/>
        </w:rPr>
        <w:t xml:space="preserve">Εισήγηση: </w:t>
      </w:r>
      <w:r w:rsidR="00D31675">
        <w:rPr>
          <w:sz w:val="24"/>
          <w:lang w:val="el-GR"/>
        </w:rPr>
        <w:t>«</w:t>
      </w:r>
      <w:r w:rsidRPr="002A06B2">
        <w:rPr>
          <w:sz w:val="24"/>
          <w:lang w:val="el-GR" w:eastAsia="en-US"/>
        </w:rPr>
        <w:t>Παθοφυσιολογία, Διάγνωση και Διαχείριση των ασθενών με Υπερλειτουργική Κύστη</w:t>
      </w:r>
      <w:r w:rsidR="00D31675">
        <w:rPr>
          <w:sz w:val="24"/>
          <w:lang w:val="el-GR" w:eastAsia="en-US"/>
        </w:rPr>
        <w:t>»</w:t>
      </w:r>
    </w:p>
    <w:p w14:paraId="49183B52" w14:textId="77777777" w:rsidR="00D4292E" w:rsidRDefault="00D4292E" w:rsidP="00D4292E">
      <w:pPr>
        <w:pStyle w:val="ae"/>
        <w:numPr>
          <w:ilvl w:val="0"/>
          <w:numId w:val="68"/>
        </w:numPr>
        <w:rPr>
          <w:sz w:val="24"/>
          <w:lang w:val="el-GR"/>
        </w:rPr>
      </w:pPr>
      <w:r w:rsidRPr="002A06B2">
        <w:rPr>
          <w:sz w:val="24"/>
          <w:lang w:val="el-GR"/>
        </w:rPr>
        <w:t>Ακαδ. Έτος 20</w:t>
      </w:r>
      <w:r>
        <w:rPr>
          <w:sz w:val="24"/>
          <w:lang w:val="el-GR"/>
        </w:rPr>
        <w:t>17</w:t>
      </w:r>
      <w:r w:rsidRPr="002A06B2">
        <w:rPr>
          <w:sz w:val="24"/>
          <w:lang w:val="el-GR"/>
        </w:rPr>
        <w:t>-</w:t>
      </w:r>
      <w:r>
        <w:rPr>
          <w:sz w:val="24"/>
          <w:lang w:val="el-GR"/>
        </w:rPr>
        <w:t>18:</w:t>
      </w:r>
      <w:r w:rsidRPr="002A06B2">
        <w:rPr>
          <w:sz w:val="24"/>
          <w:lang w:val="el-GR"/>
        </w:rPr>
        <w:t xml:space="preserve"> </w:t>
      </w:r>
    </w:p>
    <w:p w14:paraId="41A8A356" w14:textId="77777777" w:rsidR="00D4292E" w:rsidRPr="00336B0A" w:rsidRDefault="00D4292E" w:rsidP="002A06B2">
      <w:pPr>
        <w:pStyle w:val="ae"/>
        <w:numPr>
          <w:ilvl w:val="0"/>
          <w:numId w:val="68"/>
        </w:numPr>
        <w:rPr>
          <w:sz w:val="24"/>
          <w:lang w:val="el-GR"/>
        </w:rPr>
      </w:pPr>
      <w:r w:rsidRPr="00D4292E">
        <w:rPr>
          <w:sz w:val="24"/>
          <w:lang w:val="el-GR"/>
        </w:rPr>
        <w:t>11</w:t>
      </w:r>
      <w:r w:rsidRPr="00D4292E">
        <w:rPr>
          <w:sz w:val="24"/>
          <w:vertAlign w:val="superscript"/>
          <w:lang w:val="el-GR"/>
        </w:rPr>
        <w:t>ος</w:t>
      </w:r>
      <w:r w:rsidRPr="00D4292E">
        <w:rPr>
          <w:sz w:val="24"/>
          <w:lang w:val="el-GR"/>
        </w:rPr>
        <w:t xml:space="preserve"> 2017:</w:t>
      </w:r>
      <w:r>
        <w:rPr>
          <w:sz w:val="24"/>
          <w:lang w:val="el-GR"/>
        </w:rPr>
        <w:t xml:space="preserve"> Κλινικό φροντιστήριο «Η ευεργετική σ</w:t>
      </w:r>
      <w:r w:rsidRPr="002A06B2">
        <w:rPr>
          <w:bCs/>
          <w:sz w:val="24"/>
          <w:szCs w:val="44"/>
          <w:lang w:val="el-GR" w:eastAsia="en-US"/>
        </w:rPr>
        <w:t xml:space="preserve">χέση </w:t>
      </w:r>
      <w:r w:rsidR="00336B0A">
        <w:rPr>
          <w:bCs/>
          <w:sz w:val="24"/>
          <w:szCs w:val="44"/>
          <w:lang w:val="el-GR" w:eastAsia="en-US"/>
        </w:rPr>
        <w:t>γ</w:t>
      </w:r>
      <w:r w:rsidRPr="002A06B2">
        <w:rPr>
          <w:bCs/>
          <w:sz w:val="24"/>
          <w:szCs w:val="44"/>
          <w:lang w:val="el-GR" w:eastAsia="en-US"/>
        </w:rPr>
        <w:t>ιατρού</w:t>
      </w:r>
      <w:r w:rsidR="00336B0A">
        <w:rPr>
          <w:bCs/>
          <w:sz w:val="24"/>
          <w:szCs w:val="44"/>
          <w:lang w:val="el-GR" w:eastAsia="en-US"/>
        </w:rPr>
        <w:t>-</w:t>
      </w:r>
      <w:r w:rsidRPr="002A06B2">
        <w:rPr>
          <w:bCs/>
          <w:sz w:val="24"/>
          <w:szCs w:val="44"/>
          <w:lang w:val="el-GR" w:eastAsia="en-US"/>
        </w:rPr>
        <w:t>ασθενούς</w:t>
      </w:r>
      <w:r w:rsidR="00336B0A">
        <w:rPr>
          <w:bCs/>
          <w:sz w:val="24"/>
          <w:szCs w:val="44"/>
          <w:lang w:val="el-GR" w:eastAsia="en-US"/>
        </w:rPr>
        <w:t>», Καβάλα</w:t>
      </w:r>
    </w:p>
    <w:p w14:paraId="7D8EFF51" w14:textId="77777777" w:rsidR="00336B0A" w:rsidRDefault="00336B0A" w:rsidP="00336B0A">
      <w:pPr>
        <w:pStyle w:val="ae"/>
        <w:numPr>
          <w:ilvl w:val="0"/>
          <w:numId w:val="136"/>
        </w:numPr>
        <w:rPr>
          <w:sz w:val="24"/>
          <w:lang w:val="el-GR"/>
        </w:rPr>
      </w:pPr>
      <w:r>
        <w:rPr>
          <w:bCs/>
          <w:sz w:val="24"/>
          <w:szCs w:val="44"/>
          <w:lang w:val="el-GR" w:eastAsia="en-US"/>
        </w:rPr>
        <w:t xml:space="preserve">Εισήγηση: </w:t>
      </w:r>
      <w:r>
        <w:rPr>
          <w:sz w:val="24"/>
          <w:lang w:val="el-GR"/>
        </w:rPr>
        <w:t>«</w:t>
      </w:r>
      <w:r w:rsidRPr="002A06B2">
        <w:rPr>
          <w:sz w:val="24"/>
          <w:lang w:val="el-GR" w:eastAsia="en-US"/>
        </w:rPr>
        <w:t>Παθοφυσιολογία, Διάγνωση και Διαχείριση των ασθενών με</w:t>
      </w:r>
      <w:r>
        <w:rPr>
          <w:sz w:val="24"/>
          <w:lang w:val="el-GR" w:eastAsia="en-US"/>
        </w:rPr>
        <w:t xml:space="preserve"> </w:t>
      </w:r>
      <w:r>
        <w:rPr>
          <w:sz w:val="24"/>
          <w:lang w:val="en-GB" w:eastAsia="en-US"/>
        </w:rPr>
        <w:t>LUTS</w:t>
      </w:r>
      <w:r>
        <w:rPr>
          <w:sz w:val="24"/>
          <w:lang w:val="el-GR" w:eastAsia="en-US"/>
        </w:rPr>
        <w:t>»</w:t>
      </w:r>
    </w:p>
    <w:p w14:paraId="71E5C7E6" w14:textId="77777777" w:rsidR="00336B0A" w:rsidRDefault="00336B0A" w:rsidP="00336B0A">
      <w:pPr>
        <w:pStyle w:val="ae"/>
        <w:numPr>
          <w:ilvl w:val="0"/>
          <w:numId w:val="136"/>
        </w:numPr>
        <w:rPr>
          <w:sz w:val="24"/>
          <w:lang w:val="el-GR"/>
        </w:rPr>
      </w:pPr>
      <w:r>
        <w:rPr>
          <w:sz w:val="24"/>
          <w:lang w:val="el-GR" w:eastAsia="en-US"/>
        </w:rPr>
        <w:t xml:space="preserve">Εισήγηση: «Παρουσίαση περιστατικού ασθενή με </w:t>
      </w:r>
      <w:r>
        <w:rPr>
          <w:sz w:val="24"/>
          <w:lang w:val="en-GB" w:eastAsia="en-US"/>
        </w:rPr>
        <w:t>LUTS</w:t>
      </w:r>
      <w:r>
        <w:rPr>
          <w:sz w:val="24"/>
          <w:lang w:val="el-GR" w:eastAsia="en-US"/>
        </w:rPr>
        <w:t>»</w:t>
      </w:r>
    </w:p>
    <w:p w14:paraId="1732BDF7" w14:textId="77777777" w:rsidR="00336B0A" w:rsidRPr="00336B0A" w:rsidRDefault="00336B0A" w:rsidP="00336B0A">
      <w:pPr>
        <w:pStyle w:val="ae"/>
        <w:numPr>
          <w:ilvl w:val="0"/>
          <w:numId w:val="68"/>
        </w:numPr>
        <w:rPr>
          <w:sz w:val="24"/>
          <w:lang w:val="el-GR"/>
        </w:rPr>
      </w:pPr>
      <w:r>
        <w:rPr>
          <w:sz w:val="24"/>
          <w:lang w:val="el-GR" w:eastAsia="en-US"/>
        </w:rPr>
        <w:t>3</w:t>
      </w:r>
      <w:r w:rsidRPr="00336B0A">
        <w:rPr>
          <w:sz w:val="24"/>
          <w:vertAlign w:val="superscript"/>
          <w:lang w:val="el-GR" w:eastAsia="en-US"/>
        </w:rPr>
        <w:t>ος</w:t>
      </w:r>
      <w:r>
        <w:rPr>
          <w:sz w:val="24"/>
          <w:lang w:val="el-GR" w:eastAsia="en-US"/>
        </w:rPr>
        <w:t xml:space="preserve"> 2018: </w:t>
      </w:r>
      <w:r>
        <w:rPr>
          <w:sz w:val="24"/>
          <w:lang w:val="el-GR"/>
        </w:rPr>
        <w:t>Κλινικό φροντιστήριο «Η ευεργετική σ</w:t>
      </w:r>
      <w:r w:rsidRPr="002A06B2">
        <w:rPr>
          <w:bCs/>
          <w:sz w:val="24"/>
          <w:szCs w:val="44"/>
          <w:lang w:val="el-GR" w:eastAsia="en-US"/>
        </w:rPr>
        <w:t xml:space="preserve">χέση </w:t>
      </w:r>
      <w:r>
        <w:rPr>
          <w:bCs/>
          <w:sz w:val="24"/>
          <w:szCs w:val="44"/>
          <w:lang w:val="el-GR" w:eastAsia="en-US"/>
        </w:rPr>
        <w:t>γ</w:t>
      </w:r>
      <w:r w:rsidRPr="002A06B2">
        <w:rPr>
          <w:bCs/>
          <w:sz w:val="24"/>
          <w:szCs w:val="44"/>
          <w:lang w:val="el-GR" w:eastAsia="en-US"/>
        </w:rPr>
        <w:t>ιατρού</w:t>
      </w:r>
      <w:r>
        <w:rPr>
          <w:bCs/>
          <w:sz w:val="24"/>
          <w:szCs w:val="44"/>
          <w:lang w:val="el-GR" w:eastAsia="en-US"/>
        </w:rPr>
        <w:t>-</w:t>
      </w:r>
      <w:r w:rsidRPr="002A06B2">
        <w:rPr>
          <w:bCs/>
          <w:sz w:val="24"/>
          <w:szCs w:val="44"/>
          <w:lang w:val="el-GR" w:eastAsia="en-US"/>
        </w:rPr>
        <w:t>ασθενούς</w:t>
      </w:r>
      <w:r>
        <w:rPr>
          <w:bCs/>
          <w:sz w:val="24"/>
          <w:szCs w:val="44"/>
          <w:lang w:val="el-GR" w:eastAsia="en-US"/>
        </w:rPr>
        <w:t>», Αλεξανδρούπολη</w:t>
      </w:r>
    </w:p>
    <w:p w14:paraId="10AE6681" w14:textId="77777777" w:rsidR="00336B0A" w:rsidRDefault="00336B0A" w:rsidP="00336B0A">
      <w:pPr>
        <w:pStyle w:val="ae"/>
        <w:numPr>
          <w:ilvl w:val="1"/>
          <w:numId w:val="68"/>
        </w:numPr>
        <w:rPr>
          <w:sz w:val="24"/>
          <w:lang w:val="el-GR"/>
        </w:rPr>
      </w:pPr>
      <w:r>
        <w:rPr>
          <w:bCs/>
          <w:sz w:val="24"/>
          <w:szCs w:val="44"/>
          <w:lang w:val="el-GR" w:eastAsia="en-US"/>
        </w:rPr>
        <w:t xml:space="preserve">Εισήγηση: </w:t>
      </w:r>
      <w:r>
        <w:rPr>
          <w:sz w:val="24"/>
          <w:lang w:val="el-GR"/>
        </w:rPr>
        <w:t>«</w:t>
      </w:r>
      <w:r w:rsidRPr="002A06B2">
        <w:rPr>
          <w:sz w:val="24"/>
          <w:lang w:val="el-GR" w:eastAsia="en-US"/>
        </w:rPr>
        <w:t>Παθοφυσιολογία, Διάγνωση και Διαχείριση των ασθενών με</w:t>
      </w:r>
      <w:r>
        <w:rPr>
          <w:sz w:val="24"/>
          <w:lang w:val="el-GR" w:eastAsia="en-US"/>
        </w:rPr>
        <w:t xml:space="preserve"> </w:t>
      </w:r>
      <w:r>
        <w:rPr>
          <w:sz w:val="24"/>
          <w:lang w:val="en-GB" w:eastAsia="en-US"/>
        </w:rPr>
        <w:t>LUTS</w:t>
      </w:r>
      <w:r>
        <w:rPr>
          <w:sz w:val="24"/>
          <w:lang w:val="el-GR" w:eastAsia="en-US"/>
        </w:rPr>
        <w:t>»</w:t>
      </w:r>
    </w:p>
    <w:p w14:paraId="0D9F1811" w14:textId="77777777" w:rsidR="00336B0A" w:rsidRDefault="00336B0A" w:rsidP="00336B0A">
      <w:pPr>
        <w:pStyle w:val="ae"/>
        <w:numPr>
          <w:ilvl w:val="1"/>
          <w:numId w:val="68"/>
        </w:numPr>
        <w:rPr>
          <w:sz w:val="24"/>
          <w:lang w:val="el-GR"/>
        </w:rPr>
      </w:pPr>
      <w:r>
        <w:rPr>
          <w:sz w:val="24"/>
          <w:lang w:val="el-GR" w:eastAsia="en-US"/>
        </w:rPr>
        <w:t xml:space="preserve">Εισήγηση: «Παρουσίαση περιστατικού ασθενή με </w:t>
      </w:r>
      <w:r>
        <w:rPr>
          <w:sz w:val="24"/>
          <w:lang w:val="en-GB" w:eastAsia="en-US"/>
        </w:rPr>
        <w:t>LUTS</w:t>
      </w:r>
      <w:r>
        <w:rPr>
          <w:sz w:val="24"/>
          <w:lang w:val="el-GR" w:eastAsia="en-US"/>
        </w:rPr>
        <w:t>»</w:t>
      </w:r>
    </w:p>
    <w:p w14:paraId="2B6AF64E" w14:textId="77777777" w:rsidR="00336B0A" w:rsidRPr="00336B0A" w:rsidRDefault="00336B0A" w:rsidP="00336B0A">
      <w:pPr>
        <w:pStyle w:val="ae"/>
        <w:numPr>
          <w:ilvl w:val="0"/>
          <w:numId w:val="68"/>
        </w:numPr>
        <w:rPr>
          <w:sz w:val="24"/>
          <w:lang w:val="el-GR"/>
        </w:rPr>
      </w:pPr>
      <w:r>
        <w:rPr>
          <w:sz w:val="24"/>
          <w:lang w:val="el-GR"/>
        </w:rPr>
        <w:t>4</w:t>
      </w:r>
      <w:r w:rsidRPr="00336B0A">
        <w:rPr>
          <w:sz w:val="24"/>
          <w:vertAlign w:val="superscript"/>
          <w:lang w:val="el-GR"/>
        </w:rPr>
        <w:t>ος</w:t>
      </w:r>
      <w:r>
        <w:rPr>
          <w:sz w:val="24"/>
          <w:lang w:val="el-GR"/>
        </w:rPr>
        <w:t xml:space="preserve"> 2018: Κλινικό φροντιστήριο «Η ευεργετική σ</w:t>
      </w:r>
      <w:r w:rsidRPr="002A06B2">
        <w:rPr>
          <w:bCs/>
          <w:sz w:val="24"/>
          <w:szCs w:val="44"/>
          <w:lang w:val="el-GR" w:eastAsia="en-US"/>
        </w:rPr>
        <w:t xml:space="preserve">χέση </w:t>
      </w:r>
      <w:r>
        <w:rPr>
          <w:bCs/>
          <w:sz w:val="24"/>
          <w:szCs w:val="44"/>
          <w:lang w:val="el-GR" w:eastAsia="en-US"/>
        </w:rPr>
        <w:t>γ</w:t>
      </w:r>
      <w:r w:rsidRPr="002A06B2">
        <w:rPr>
          <w:bCs/>
          <w:sz w:val="24"/>
          <w:szCs w:val="44"/>
          <w:lang w:val="el-GR" w:eastAsia="en-US"/>
        </w:rPr>
        <w:t>ιατρού</w:t>
      </w:r>
      <w:r>
        <w:rPr>
          <w:bCs/>
          <w:sz w:val="24"/>
          <w:szCs w:val="44"/>
          <w:lang w:val="el-GR" w:eastAsia="en-US"/>
        </w:rPr>
        <w:t>-</w:t>
      </w:r>
      <w:r w:rsidRPr="002A06B2">
        <w:rPr>
          <w:bCs/>
          <w:sz w:val="24"/>
          <w:szCs w:val="44"/>
          <w:lang w:val="el-GR" w:eastAsia="en-US"/>
        </w:rPr>
        <w:t>ασθενούς</w:t>
      </w:r>
      <w:r>
        <w:rPr>
          <w:bCs/>
          <w:sz w:val="24"/>
          <w:szCs w:val="44"/>
          <w:lang w:val="el-GR" w:eastAsia="en-US"/>
        </w:rPr>
        <w:t>», Ιωάννινα</w:t>
      </w:r>
    </w:p>
    <w:p w14:paraId="4177D5AB" w14:textId="77777777" w:rsidR="00336B0A" w:rsidRPr="00336B0A" w:rsidRDefault="00336B0A" w:rsidP="00336B0A">
      <w:pPr>
        <w:pStyle w:val="ae"/>
        <w:numPr>
          <w:ilvl w:val="0"/>
          <w:numId w:val="135"/>
        </w:numPr>
        <w:rPr>
          <w:sz w:val="24"/>
          <w:lang w:val="el-GR"/>
        </w:rPr>
      </w:pPr>
      <w:r>
        <w:rPr>
          <w:bCs/>
          <w:sz w:val="24"/>
          <w:szCs w:val="44"/>
          <w:lang w:val="el-GR" w:eastAsia="en-US"/>
        </w:rPr>
        <w:t>Εισήγηση: «Θυμικό και ούρηση: νεώτερες θεωρήσεις»</w:t>
      </w:r>
    </w:p>
    <w:p w14:paraId="2D4CD7F7" w14:textId="77777777" w:rsidR="00336B0A" w:rsidRDefault="00336B0A" w:rsidP="00336B0A">
      <w:pPr>
        <w:pStyle w:val="ae"/>
        <w:numPr>
          <w:ilvl w:val="0"/>
          <w:numId w:val="135"/>
        </w:numPr>
        <w:rPr>
          <w:sz w:val="24"/>
          <w:lang w:val="el-GR"/>
        </w:rPr>
      </w:pPr>
      <w:r>
        <w:rPr>
          <w:bCs/>
          <w:sz w:val="24"/>
          <w:szCs w:val="44"/>
          <w:lang w:val="el-GR" w:eastAsia="en-US"/>
        </w:rPr>
        <w:t xml:space="preserve">Εισήγηση: </w:t>
      </w:r>
      <w:r>
        <w:rPr>
          <w:sz w:val="24"/>
          <w:lang w:val="el-GR"/>
        </w:rPr>
        <w:t>«</w:t>
      </w:r>
      <w:r w:rsidRPr="002A06B2">
        <w:rPr>
          <w:sz w:val="24"/>
          <w:lang w:val="el-GR" w:eastAsia="en-US"/>
        </w:rPr>
        <w:t>Διάγνωση και Διαχείριση των ασθενών με</w:t>
      </w:r>
      <w:r>
        <w:rPr>
          <w:sz w:val="24"/>
          <w:lang w:val="el-GR" w:eastAsia="en-US"/>
        </w:rPr>
        <w:t xml:space="preserve"> </w:t>
      </w:r>
      <w:r>
        <w:rPr>
          <w:sz w:val="24"/>
          <w:lang w:val="en-GB" w:eastAsia="en-US"/>
        </w:rPr>
        <w:t>LUTS</w:t>
      </w:r>
      <w:r>
        <w:rPr>
          <w:sz w:val="24"/>
          <w:lang w:val="el-GR" w:eastAsia="en-US"/>
        </w:rPr>
        <w:t>»</w:t>
      </w:r>
    </w:p>
    <w:p w14:paraId="7805E635" w14:textId="77777777" w:rsidR="00336B0A" w:rsidRDefault="00336B0A" w:rsidP="00336B0A">
      <w:pPr>
        <w:pStyle w:val="ae"/>
        <w:numPr>
          <w:ilvl w:val="0"/>
          <w:numId w:val="135"/>
        </w:numPr>
        <w:rPr>
          <w:sz w:val="24"/>
          <w:lang w:val="el-GR"/>
        </w:rPr>
      </w:pPr>
      <w:r>
        <w:rPr>
          <w:sz w:val="24"/>
          <w:lang w:val="el-GR" w:eastAsia="en-US"/>
        </w:rPr>
        <w:t xml:space="preserve">Εισήγηση: «Παρουσίαση περιστατικού ασθενή με </w:t>
      </w:r>
      <w:r>
        <w:rPr>
          <w:sz w:val="24"/>
          <w:lang w:val="en-GB" w:eastAsia="en-US"/>
        </w:rPr>
        <w:t>LUTS</w:t>
      </w:r>
      <w:r>
        <w:rPr>
          <w:sz w:val="24"/>
          <w:lang w:val="el-GR" w:eastAsia="en-US"/>
        </w:rPr>
        <w:t>»</w:t>
      </w:r>
    </w:p>
    <w:p w14:paraId="155D8A66" w14:textId="77777777" w:rsidR="009E5793" w:rsidRDefault="009E5793" w:rsidP="009E5793">
      <w:pPr>
        <w:pStyle w:val="ae"/>
        <w:numPr>
          <w:ilvl w:val="0"/>
          <w:numId w:val="141"/>
        </w:numPr>
        <w:rPr>
          <w:sz w:val="24"/>
          <w:szCs w:val="24"/>
          <w:lang w:val="el-GR"/>
        </w:rPr>
      </w:pPr>
      <w:r>
        <w:rPr>
          <w:sz w:val="24"/>
          <w:szCs w:val="24"/>
          <w:lang w:val="el-GR" w:eastAsia="en-US"/>
        </w:rPr>
        <w:t>12</w:t>
      </w:r>
      <w:r w:rsidRPr="009E5793">
        <w:rPr>
          <w:sz w:val="24"/>
          <w:szCs w:val="24"/>
          <w:vertAlign w:val="superscript"/>
          <w:lang w:val="el-GR" w:eastAsia="en-US"/>
        </w:rPr>
        <w:t>ος</w:t>
      </w:r>
      <w:r>
        <w:rPr>
          <w:sz w:val="24"/>
          <w:szCs w:val="24"/>
          <w:lang w:val="el-GR" w:eastAsia="en-US"/>
        </w:rPr>
        <w:t xml:space="preserve"> 2018:</w:t>
      </w:r>
      <w:r w:rsidRPr="009E5793">
        <w:rPr>
          <w:sz w:val="24"/>
          <w:szCs w:val="24"/>
          <w:lang w:val="el-GR" w:eastAsia="en-US"/>
        </w:rPr>
        <w:t xml:space="preserve"> Κλινικό Φροντιστήριο «</w:t>
      </w:r>
      <w:r w:rsidRPr="009E5793">
        <w:rPr>
          <w:sz w:val="24"/>
          <w:szCs w:val="24"/>
          <w:lang w:eastAsia="en-US"/>
        </w:rPr>
        <w:t>Focus</w:t>
      </w:r>
      <w:r w:rsidRPr="009E5793">
        <w:rPr>
          <w:sz w:val="24"/>
          <w:szCs w:val="24"/>
          <w:lang w:val="el-GR" w:eastAsia="en-US"/>
        </w:rPr>
        <w:t xml:space="preserve"> </w:t>
      </w:r>
      <w:r w:rsidRPr="009E5793">
        <w:rPr>
          <w:sz w:val="24"/>
          <w:szCs w:val="24"/>
          <w:lang w:eastAsia="en-US"/>
        </w:rPr>
        <w:t>on</w:t>
      </w:r>
      <w:r w:rsidRPr="009E5793">
        <w:rPr>
          <w:sz w:val="24"/>
          <w:szCs w:val="24"/>
          <w:lang w:val="el-GR" w:eastAsia="en-US"/>
        </w:rPr>
        <w:t xml:space="preserve"> </w:t>
      </w:r>
      <w:r w:rsidRPr="009E5793">
        <w:rPr>
          <w:sz w:val="24"/>
          <w:szCs w:val="24"/>
          <w:lang w:eastAsia="en-US"/>
        </w:rPr>
        <w:t>OAB</w:t>
      </w:r>
      <w:r w:rsidRPr="009E5793">
        <w:rPr>
          <w:sz w:val="24"/>
          <w:szCs w:val="24"/>
          <w:lang w:val="el-GR" w:eastAsia="en-US"/>
        </w:rPr>
        <w:t xml:space="preserve"> &amp; </w:t>
      </w:r>
      <w:r w:rsidRPr="009E5793">
        <w:rPr>
          <w:sz w:val="24"/>
          <w:szCs w:val="24"/>
          <w:lang w:eastAsia="en-US"/>
        </w:rPr>
        <w:t>male</w:t>
      </w:r>
      <w:r w:rsidRPr="009E5793">
        <w:rPr>
          <w:sz w:val="24"/>
          <w:szCs w:val="24"/>
          <w:lang w:val="el-GR" w:eastAsia="en-US"/>
        </w:rPr>
        <w:t xml:space="preserve"> </w:t>
      </w:r>
      <w:r w:rsidRPr="009E5793">
        <w:rPr>
          <w:sz w:val="24"/>
          <w:szCs w:val="24"/>
          <w:lang w:eastAsia="en-US"/>
        </w:rPr>
        <w:t>LUTS</w:t>
      </w:r>
      <w:r w:rsidRPr="009E5793">
        <w:rPr>
          <w:sz w:val="24"/>
          <w:szCs w:val="24"/>
          <w:lang w:val="el-GR" w:eastAsia="en-US"/>
        </w:rPr>
        <w:t>», Θεσσαλονίκη</w:t>
      </w:r>
    </w:p>
    <w:p w14:paraId="40932A5F" w14:textId="77777777" w:rsidR="009E5793" w:rsidRDefault="009E5793" w:rsidP="009E5793">
      <w:pPr>
        <w:pStyle w:val="ae"/>
        <w:numPr>
          <w:ilvl w:val="1"/>
          <w:numId w:val="141"/>
        </w:numPr>
        <w:rPr>
          <w:sz w:val="24"/>
          <w:szCs w:val="24"/>
          <w:lang w:val="el-GR"/>
        </w:rPr>
      </w:pPr>
      <w:r w:rsidRPr="009E5793">
        <w:rPr>
          <w:sz w:val="24"/>
          <w:szCs w:val="24"/>
          <w:lang w:val="el-GR" w:eastAsia="en-US"/>
        </w:rPr>
        <w:lastRenderedPageBreak/>
        <w:t>Εισήγηση</w:t>
      </w:r>
      <w:r>
        <w:rPr>
          <w:sz w:val="24"/>
          <w:szCs w:val="24"/>
          <w:lang w:val="el-GR" w:eastAsia="en-US"/>
        </w:rPr>
        <w:t>:</w:t>
      </w:r>
      <w:r w:rsidRPr="009E5793">
        <w:rPr>
          <w:sz w:val="24"/>
          <w:szCs w:val="24"/>
          <w:lang w:val="el-GR" w:eastAsia="en-US"/>
        </w:rPr>
        <w:t xml:space="preserve"> «Διάγνωση και διαχείριση ασθενών με συμπτώματα υπερλειτουργικής κύστης»</w:t>
      </w:r>
    </w:p>
    <w:p w14:paraId="68CD44A4" w14:textId="77777777" w:rsidR="009E5793" w:rsidRPr="009E5793" w:rsidRDefault="007E41AD" w:rsidP="009E5793">
      <w:pPr>
        <w:pStyle w:val="ae"/>
        <w:numPr>
          <w:ilvl w:val="1"/>
          <w:numId w:val="141"/>
        </w:numPr>
        <w:rPr>
          <w:sz w:val="24"/>
          <w:szCs w:val="24"/>
          <w:lang w:val="el-GR"/>
        </w:rPr>
      </w:pPr>
      <w:r>
        <w:rPr>
          <w:sz w:val="24"/>
          <w:szCs w:val="24"/>
          <w:lang w:val="el-GR" w:eastAsia="en-US"/>
        </w:rPr>
        <w:t>Εισήγηση</w:t>
      </w:r>
      <w:r w:rsidR="009E5793" w:rsidRPr="009E5793">
        <w:rPr>
          <w:sz w:val="24"/>
          <w:szCs w:val="24"/>
          <w:lang w:val="el-GR" w:eastAsia="en-US"/>
        </w:rPr>
        <w:t xml:space="preserve"> </w:t>
      </w:r>
      <w:r>
        <w:rPr>
          <w:sz w:val="24"/>
          <w:szCs w:val="24"/>
          <w:lang w:val="el-GR" w:eastAsia="en-US"/>
        </w:rPr>
        <w:t>και σχολιασμός</w:t>
      </w:r>
      <w:r w:rsidR="009E5793" w:rsidRPr="009E5793">
        <w:rPr>
          <w:sz w:val="24"/>
          <w:szCs w:val="24"/>
          <w:lang w:val="el-GR" w:eastAsia="en-US"/>
        </w:rPr>
        <w:t xml:space="preserve"> </w:t>
      </w:r>
      <w:r w:rsidR="009E5793">
        <w:rPr>
          <w:sz w:val="24"/>
          <w:szCs w:val="24"/>
          <w:lang w:val="el-GR" w:eastAsia="en-US"/>
        </w:rPr>
        <w:t>«</w:t>
      </w:r>
      <w:r w:rsidR="009E5793" w:rsidRPr="009E5793">
        <w:rPr>
          <w:sz w:val="24"/>
          <w:szCs w:val="24"/>
          <w:lang w:val="el-GR" w:eastAsia="en-US"/>
        </w:rPr>
        <w:t xml:space="preserve">Κλινικά περιστατικά». </w:t>
      </w:r>
    </w:p>
    <w:p w14:paraId="25CF4862" w14:textId="77777777" w:rsidR="009E5793" w:rsidRPr="009E5793" w:rsidRDefault="009E5793" w:rsidP="009E5793">
      <w:pPr>
        <w:rPr>
          <w:sz w:val="24"/>
          <w:lang w:val="el-GR"/>
        </w:rPr>
      </w:pPr>
    </w:p>
    <w:p w14:paraId="1C18944C" w14:textId="77777777" w:rsidR="00336B0A" w:rsidRPr="00D4292E" w:rsidRDefault="00336B0A" w:rsidP="00336B0A">
      <w:pPr>
        <w:pStyle w:val="ae"/>
        <w:rPr>
          <w:sz w:val="24"/>
          <w:lang w:val="el-GR"/>
        </w:rPr>
      </w:pPr>
    </w:p>
    <w:p w14:paraId="75FDE007" w14:textId="77777777" w:rsidR="00A35B65" w:rsidRPr="00A35B65" w:rsidRDefault="00A35B65" w:rsidP="00A35B65">
      <w:pPr>
        <w:rPr>
          <w:sz w:val="24"/>
          <w:lang w:val="el-GR"/>
        </w:rPr>
      </w:pPr>
    </w:p>
    <w:p w14:paraId="27886421" w14:textId="77777777" w:rsidR="00F82CE2" w:rsidRPr="005714B5" w:rsidRDefault="005714B5" w:rsidP="0027796C">
      <w:pPr>
        <w:rPr>
          <w:b/>
          <w:sz w:val="24"/>
          <w:lang w:val="el-GR"/>
        </w:rPr>
      </w:pPr>
      <w:r w:rsidRPr="005714B5">
        <w:rPr>
          <w:b/>
          <w:sz w:val="24"/>
          <w:highlight w:val="lightGray"/>
          <w:lang w:val="el-GR"/>
        </w:rPr>
        <w:t>2.3. ΜΕΤΕΚΠΑΙΔΕΥΤΙΚΑ ΜΑΘΗΜΑΤΑ ΜΗ ΟΥΡΟΛΟΓΙΚΩΝ ΚΛΙΝΙΚΩΝ</w:t>
      </w:r>
    </w:p>
    <w:p w14:paraId="36761BEF" w14:textId="77777777" w:rsidR="005714B5" w:rsidRDefault="005714B5" w:rsidP="00AD7245">
      <w:pPr>
        <w:tabs>
          <w:tab w:val="left" w:pos="2835"/>
        </w:tabs>
        <w:ind w:left="2835" w:hanging="2835"/>
        <w:rPr>
          <w:sz w:val="24"/>
          <w:lang w:val="el-GR"/>
        </w:rPr>
      </w:pPr>
      <w:r w:rsidRPr="005E08A1">
        <w:rPr>
          <w:sz w:val="24"/>
          <w:lang w:val="el-GR"/>
        </w:rPr>
        <w:t>Α.</w:t>
      </w:r>
      <w:r>
        <w:rPr>
          <w:sz w:val="24"/>
          <w:lang w:val="el-GR"/>
        </w:rPr>
        <w:t xml:space="preserve"> Μ</w:t>
      </w:r>
      <w:r w:rsidRPr="00FB6FC1">
        <w:rPr>
          <w:sz w:val="24"/>
          <w:lang w:val="el-GR"/>
        </w:rPr>
        <w:t>ετεκπαιδευτικά μαθήματα</w:t>
      </w:r>
      <w:r>
        <w:rPr>
          <w:sz w:val="24"/>
          <w:lang w:val="el-GR"/>
        </w:rPr>
        <w:t xml:space="preserve"> Γ΄ Μαιευτικής – Γυναικολογικής Κλινικής Α.Π.Θ.</w:t>
      </w:r>
      <w:r w:rsidRPr="00D110D8">
        <w:rPr>
          <w:sz w:val="24"/>
          <w:lang w:val="el-GR"/>
        </w:rPr>
        <w:t xml:space="preserve"> </w:t>
      </w:r>
    </w:p>
    <w:p w14:paraId="6C1A6069" w14:textId="77777777" w:rsidR="005714B5" w:rsidRDefault="005714B5" w:rsidP="00D2486C">
      <w:pPr>
        <w:numPr>
          <w:ilvl w:val="0"/>
          <w:numId w:val="67"/>
        </w:numPr>
        <w:rPr>
          <w:sz w:val="24"/>
          <w:lang w:val="el-GR"/>
        </w:rPr>
      </w:pPr>
      <w:r>
        <w:rPr>
          <w:sz w:val="24"/>
          <w:lang w:val="el-GR"/>
        </w:rPr>
        <w:t xml:space="preserve">Ακαδ. Έτος 1998-99. </w:t>
      </w:r>
      <w:r w:rsidRPr="00FB6FC1">
        <w:rPr>
          <w:sz w:val="24"/>
          <w:lang w:val="el-GR"/>
        </w:rPr>
        <w:t>Εισ</w:t>
      </w:r>
      <w:r>
        <w:rPr>
          <w:sz w:val="24"/>
          <w:lang w:val="el-GR"/>
        </w:rPr>
        <w:t>ήγηση: «Ουρολοιμώξεις σε γυναίκες»</w:t>
      </w:r>
      <w:r w:rsidRPr="003939CB">
        <w:rPr>
          <w:sz w:val="24"/>
          <w:lang w:val="el-GR"/>
        </w:rPr>
        <w:t xml:space="preserve"> </w:t>
      </w:r>
    </w:p>
    <w:p w14:paraId="4AF18C03" w14:textId="77777777" w:rsidR="005714B5" w:rsidRDefault="005714B5" w:rsidP="0027796C">
      <w:pPr>
        <w:rPr>
          <w:sz w:val="24"/>
          <w:lang w:val="el-GR"/>
        </w:rPr>
      </w:pPr>
      <w:r w:rsidRPr="005E08A1">
        <w:rPr>
          <w:sz w:val="24"/>
          <w:lang w:val="el-GR"/>
        </w:rPr>
        <w:t>Β.</w:t>
      </w:r>
      <w:r>
        <w:rPr>
          <w:sz w:val="24"/>
          <w:lang w:val="el-GR"/>
        </w:rPr>
        <w:t xml:space="preserve"> Μ</w:t>
      </w:r>
      <w:r w:rsidRPr="00FB6FC1">
        <w:rPr>
          <w:sz w:val="24"/>
          <w:lang w:val="el-GR"/>
        </w:rPr>
        <w:t>ετεκπαιδευτικά μαθήματα</w:t>
      </w:r>
      <w:r>
        <w:rPr>
          <w:sz w:val="24"/>
          <w:lang w:val="el-GR"/>
        </w:rPr>
        <w:t xml:space="preserve"> Β΄ Μαιευτικής – Γυναικολογικής Κλινικής Α.Π.Θ.</w:t>
      </w:r>
    </w:p>
    <w:p w14:paraId="2F953046" w14:textId="77777777" w:rsidR="005714B5" w:rsidRPr="00956116" w:rsidRDefault="005714B5" w:rsidP="00D2486C">
      <w:pPr>
        <w:pStyle w:val="ae"/>
        <w:numPr>
          <w:ilvl w:val="0"/>
          <w:numId w:val="67"/>
        </w:numPr>
        <w:rPr>
          <w:sz w:val="24"/>
          <w:lang w:val="el-GR"/>
        </w:rPr>
      </w:pPr>
      <w:r w:rsidRPr="00956116">
        <w:rPr>
          <w:sz w:val="24"/>
          <w:lang w:val="el-GR"/>
        </w:rPr>
        <w:t>Ακαδ. Έτος 2010-11. Εισήγηση: «Υπερδραστήρια κύστη»</w:t>
      </w:r>
    </w:p>
    <w:p w14:paraId="0969B776" w14:textId="77777777" w:rsidR="005714B5" w:rsidRDefault="005714B5" w:rsidP="0027796C">
      <w:pPr>
        <w:rPr>
          <w:sz w:val="24"/>
          <w:lang w:val="el-GR"/>
        </w:rPr>
      </w:pPr>
      <w:r w:rsidRPr="005E08A1">
        <w:rPr>
          <w:sz w:val="24"/>
          <w:lang w:val="el-GR"/>
        </w:rPr>
        <w:t>Γ.</w:t>
      </w:r>
      <w:r>
        <w:rPr>
          <w:sz w:val="24"/>
          <w:lang w:val="el-GR"/>
        </w:rPr>
        <w:t xml:space="preserve"> </w:t>
      </w:r>
      <w:r w:rsidR="00956116">
        <w:rPr>
          <w:sz w:val="24"/>
          <w:lang w:val="el-GR"/>
        </w:rPr>
        <w:t>Μ</w:t>
      </w:r>
      <w:r w:rsidR="00956116" w:rsidRPr="00FB6FC1">
        <w:rPr>
          <w:sz w:val="24"/>
          <w:lang w:val="el-GR"/>
        </w:rPr>
        <w:t>ετεκπαιδευτικά μαθήματα</w:t>
      </w:r>
      <w:r w:rsidR="00956116">
        <w:rPr>
          <w:sz w:val="24"/>
          <w:lang w:val="el-GR"/>
        </w:rPr>
        <w:t xml:space="preserve"> Παιδιατρικής Κλινικής Πανεπιστημίου Ιωαννίνων</w:t>
      </w:r>
    </w:p>
    <w:p w14:paraId="37AFEF07" w14:textId="77777777" w:rsidR="00956116" w:rsidRDefault="00956116" w:rsidP="00D2486C">
      <w:pPr>
        <w:pStyle w:val="ae"/>
        <w:numPr>
          <w:ilvl w:val="0"/>
          <w:numId w:val="67"/>
        </w:numPr>
        <w:rPr>
          <w:sz w:val="24"/>
          <w:lang w:val="el-GR"/>
        </w:rPr>
      </w:pPr>
      <w:r w:rsidRPr="00956116">
        <w:rPr>
          <w:sz w:val="24"/>
          <w:lang w:val="el-GR"/>
        </w:rPr>
        <w:t>Ακαδ. Έτος 2010-11. Εισήγηση: «Διαταραχές ούρησης σε παιδιά»</w:t>
      </w:r>
    </w:p>
    <w:p w14:paraId="7371AC1E" w14:textId="77777777" w:rsidR="001747B2" w:rsidRDefault="00E3373C" w:rsidP="00E3373C">
      <w:pPr>
        <w:rPr>
          <w:sz w:val="24"/>
          <w:lang w:val="el-GR"/>
        </w:rPr>
      </w:pPr>
      <w:r>
        <w:rPr>
          <w:sz w:val="24"/>
          <w:lang w:val="el-GR"/>
        </w:rPr>
        <w:t xml:space="preserve">Δ. </w:t>
      </w:r>
      <w:r w:rsidR="00985994">
        <w:rPr>
          <w:sz w:val="24"/>
          <w:lang w:val="el-GR"/>
        </w:rPr>
        <w:t>Πρόγραμμα Μεταπτυχιακών Σπουδών (</w:t>
      </w:r>
      <w:r w:rsidR="001747B2">
        <w:rPr>
          <w:sz w:val="24"/>
          <w:lang w:val="el-GR"/>
        </w:rPr>
        <w:t>ΠΜΣ</w:t>
      </w:r>
      <w:r w:rsidR="00985994">
        <w:rPr>
          <w:sz w:val="24"/>
          <w:lang w:val="el-GR"/>
        </w:rPr>
        <w:t>)</w:t>
      </w:r>
      <w:r w:rsidR="001747B2">
        <w:rPr>
          <w:sz w:val="24"/>
          <w:lang w:val="el-GR"/>
        </w:rPr>
        <w:t xml:space="preserve"> των Α.Τ.Ε.Ι. Θεσσαλονίκης</w:t>
      </w:r>
    </w:p>
    <w:p w14:paraId="6AE4ED29" w14:textId="77777777" w:rsidR="001747B2" w:rsidRDefault="001747B2" w:rsidP="008013A9">
      <w:pPr>
        <w:pStyle w:val="ae"/>
        <w:numPr>
          <w:ilvl w:val="0"/>
          <w:numId w:val="138"/>
        </w:numPr>
        <w:rPr>
          <w:sz w:val="24"/>
          <w:lang w:val="el-GR"/>
        </w:rPr>
      </w:pPr>
      <w:r>
        <w:rPr>
          <w:sz w:val="24"/>
          <w:lang w:val="el-GR"/>
        </w:rPr>
        <w:t xml:space="preserve">Ακαδ. Έτος 2014-15: </w:t>
      </w:r>
      <w:r w:rsidR="00282E31">
        <w:rPr>
          <w:sz w:val="24"/>
          <w:lang w:val="el-GR"/>
        </w:rPr>
        <w:t xml:space="preserve">ΠΜΣ </w:t>
      </w:r>
      <w:r>
        <w:rPr>
          <w:sz w:val="24"/>
          <w:lang w:val="el-GR"/>
        </w:rPr>
        <w:t xml:space="preserve">- </w:t>
      </w:r>
      <w:r w:rsidRPr="001747B2">
        <w:rPr>
          <w:sz w:val="24"/>
          <w:lang w:val="el-GR"/>
        </w:rPr>
        <w:t>Φροντίδα στο Σακχαρώδη διαβήτη</w:t>
      </w:r>
      <w:r>
        <w:rPr>
          <w:sz w:val="24"/>
          <w:lang w:val="el-GR"/>
        </w:rPr>
        <w:t xml:space="preserve">. </w:t>
      </w:r>
      <w:r w:rsidR="006560DB">
        <w:rPr>
          <w:sz w:val="24"/>
          <w:lang w:val="el-GR"/>
        </w:rPr>
        <w:t>Διδασκαλία ενότητας με τίτλο</w:t>
      </w:r>
      <w:r>
        <w:rPr>
          <w:sz w:val="24"/>
          <w:lang w:val="el-GR"/>
        </w:rPr>
        <w:t xml:space="preserve">: «Συζήτηση περιστατικών» στο μάθημα </w:t>
      </w:r>
      <w:r w:rsidR="002F5B30">
        <w:rPr>
          <w:sz w:val="24"/>
          <w:lang w:val="el-GR"/>
        </w:rPr>
        <w:t>«</w:t>
      </w:r>
      <w:r>
        <w:rPr>
          <w:sz w:val="24"/>
          <w:lang w:val="el-GR"/>
        </w:rPr>
        <w:t>Φαρμακευτική αγωγή στο Σακχαρώδη διαβήτη</w:t>
      </w:r>
      <w:r w:rsidR="002F5B30">
        <w:rPr>
          <w:sz w:val="24"/>
          <w:lang w:val="el-GR"/>
        </w:rPr>
        <w:t>»</w:t>
      </w:r>
    </w:p>
    <w:p w14:paraId="6B6B3E3F" w14:textId="77777777" w:rsidR="001747B2" w:rsidRDefault="001747B2" w:rsidP="008013A9">
      <w:pPr>
        <w:pStyle w:val="ae"/>
        <w:numPr>
          <w:ilvl w:val="0"/>
          <w:numId w:val="138"/>
        </w:numPr>
        <w:rPr>
          <w:sz w:val="24"/>
          <w:lang w:val="el-GR"/>
        </w:rPr>
      </w:pPr>
      <w:r>
        <w:rPr>
          <w:sz w:val="24"/>
          <w:lang w:val="el-GR"/>
        </w:rPr>
        <w:t xml:space="preserve">Ακαδ. Έτος 2015-16: </w:t>
      </w:r>
      <w:r w:rsidR="00282E31">
        <w:rPr>
          <w:sz w:val="24"/>
          <w:lang w:val="el-GR"/>
        </w:rPr>
        <w:t xml:space="preserve">ΠΜΣ </w:t>
      </w:r>
      <w:r>
        <w:rPr>
          <w:sz w:val="24"/>
          <w:lang w:val="el-GR"/>
        </w:rPr>
        <w:t xml:space="preserve">- </w:t>
      </w:r>
      <w:r w:rsidRPr="00E3373C">
        <w:rPr>
          <w:sz w:val="24"/>
          <w:lang w:val="el-GR"/>
        </w:rPr>
        <w:t>Π</w:t>
      </w:r>
      <w:r>
        <w:rPr>
          <w:sz w:val="24"/>
          <w:lang w:val="el-GR"/>
        </w:rPr>
        <w:t>αιδιατρική</w:t>
      </w:r>
      <w:r w:rsidRPr="00E3373C">
        <w:rPr>
          <w:sz w:val="24"/>
          <w:lang w:val="el-GR"/>
        </w:rPr>
        <w:t xml:space="preserve"> Φ</w:t>
      </w:r>
      <w:r>
        <w:rPr>
          <w:sz w:val="24"/>
          <w:lang w:val="el-GR"/>
        </w:rPr>
        <w:t xml:space="preserve">υσικοθεραπεία </w:t>
      </w:r>
    </w:p>
    <w:p w14:paraId="0C3FD693" w14:textId="77777777" w:rsidR="001747B2" w:rsidRDefault="001747B2" w:rsidP="008013A9">
      <w:pPr>
        <w:pStyle w:val="ae"/>
        <w:numPr>
          <w:ilvl w:val="0"/>
          <w:numId w:val="140"/>
        </w:numPr>
        <w:rPr>
          <w:sz w:val="24"/>
          <w:lang w:val="el-GR"/>
        </w:rPr>
      </w:pPr>
      <w:r>
        <w:rPr>
          <w:sz w:val="24"/>
          <w:lang w:val="el-GR"/>
        </w:rPr>
        <w:t>Εισήγηση 1</w:t>
      </w:r>
      <w:r w:rsidR="002F5B30">
        <w:rPr>
          <w:sz w:val="24"/>
          <w:lang w:val="el-GR"/>
        </w:rPr>
        <w:t xml:space="preserve"> στην ενότητα</w:t>
      </w:r>
      <w:r>
        <w:rPr>
          <w:sz w:val="24"/>
          <w:lang w:val="el-GR"/>
        </w:rPr>
        <w:t xml:space="preserve">: </w:t>
      </w:r>
      <w:r w:rsidR="002F5B30">
        <w:rPr>
          <w:sz w:val="24"/>
          <w:lang w:val="el-GR"/>
        </w:rPr>
        <w:t>«</w:t>
      </w:r>
      <w:r>
        <w:rPr>
          <w:sz w:val="24"/>
          <w:lang w:val="el-GR"/>
        </w:rPr>
        <w:t>Ακράτεια, Αρχές φυσικοθεραπείας στην παιδική ακράτεια</w:t>
      </w:r>
      <w:r w:rsidR="002F5B30">
        <w:rPr>
          <w:sz w:val="24"/>
          <w:lang w:val="el-GR"/>
        </w:rPr>
        <w:t>»</w:t>
      </w:r>
    </w:p>
    <w:p w14:paraId="0817773C" w14:textId="77777777" w:rsidR="001747B2" w:rsidRDefault="001747B2" w:rsidP="008013A9">
      <w:pPr>
        <w:pStyle w:val="ae"/>
        <w:numPr>
          <w:ilvl w:val="0"/>
          <w:numId w:val="140"/>
        </w:numPr>
        <w:rPr>
          <w:sz w:val="24"/>
          <w:lang w:val="el-GR"/>
        </w:rPr>
      </w:pPr>
      <w:r>
        <w:rPr>
          <w:sz w:val="24"/>
          <w:lang w:val="el-GR"/>
        </w:rPr>
        <w:t>Εισήγηση 2</w:t>
      </w:r>
      <w:r w:rsidR="002F5B30">
        <w:rPr>
          <w:sz w:val="24"/>
          <w:lang w:val="el-GR"/>
        </w:rPr>
        <w:t xml:space="preserve"> στην ενότητα</w:t>
      </w:r>
      <w:r>
        <w:rPr>
          <w:sz w:val="24"/>
          <w:lang w:val="el-GR"/>
        </w:rPr>
        <w:t xml:space="preserve">: </w:t>
      </w:r>
      <w:r w:rsidR="002F5B30">
        <w:rPr>
          <w:sz w:val="24"/>
          <w:lang w:val="el-GR"/>
        </w:rPr>
        <w:t>«</w:t>
      </w:r>
      <w:r>
        <w:rPr>
          <w:sz w:val="24"/>
          <w:lang w:val="el-GR"/>
        </w:rPr>
        <w:t>Αξιολόγηση και αποκατάσταση πυελικού εδάφους στην παιδική ακράτεια</w:t>
      </w:r>
      <w:r w:rsidR="002F5B30">
        <w:rPr>
          <w:sz w:val="24"/>
          <w:lang w:val="el-GR"/>
        </w:rPr>
        <w:t>»</w:t>
      </w:r>
      <w:r>
        <w:rPr>
          <w:sz w:val="24"/>
          <w:lang w:val="el-GR"/>
        </w:rPr>
        <w:t xml:space="preserve"> </w:t>
      </w:r>
    </w:p>
    <w:p w14:paraId="0745E442" w14:textId="77777777" w:rsidR="002F5B30" w:rsidRDefault="001747B2" w:rsidP="008013A9">
      <w:pPr>
        <w:pStyle w:val="ae"/>
        <w:numPr>
          <w:ilvl w:val="0"/>
          <w:numId w:val="138"/>
        </w:numPr>
        <w:rPr>
          <w:sz w:val="24"/>
          <w:lang w:val="el-GR"/>
        </w:rPr>
      </w:pPr>
      <w:r>
        <w:rPr>
          <w:sz w:val="24"/>
          <w:lang w:val="el-GR"/>
        </w:rPr>
        <w:t xml:space="preserve">Ακαδ. Έτος 2016-7: </w:t>
      </w:r>
      <w:r w:rsidR="00282E31">
        <w:rPr>
          <w:sz w:val="24"/>
          <w:lang w:val="el-GR"/>
        </w:rPr>
        <w:t>ΠΜΣ</w:t>
      </w:r>
      <w:r>
        <w:rPr>
          <w:sz w:val="24"/>
          <w:lang w:val="el-GR"/>
        </w:rPr>
        <w:t xml:space="preserve"> - </w:t>
      </w:r>
      <w:r w:rsidRPr="00E3373C">
        <w:rPr>
          <w:sz w:val="24"/>
          <w:lang w:val="el-GR"/>
        </w:rPr>
        <w:t>Π</w:t>
      </w:r>
      <w:r>
        <w:rPr>
          <w:sz w:val="24"/>
          <w:lang w:val="el-GR"/>
        </w:rPr>
        <w:t>αιδιατρική</w:t>
      </w:r>
      <w:r w:rsidRPr="00E3373C">
        <w:rPr>
          <w:sz w:val="24"/>
          <w:lang w:val="el-GR"/>
        </w:rPr>
        <w:t xml:space="preserve"> Φ</w:t>
      </w:r>
      <w:r>
        <w:rPr>
          <w:sz w:val="24"/>
          <w:lang w:val="el-GR"/>
        </w:rPr>
        <w:t>υσικοθεραπεία</w:t>
      </w:r>
      <w:r w:rsidR="002F5B30">
        <w:rPr>
          <w:sz w:val="24"/>
          <w:lang w:val="el-GR"/>
        </w:rPr>
        <w:t xml:space="preserve">. </w:t>
      </w:r>
    </w:p>
    <w:p w14:paraId="1F5278F1" w14:textId="77777777" w:rsidR="001747B2" w:rsidRPr="002F5B30" w:rsidRDefault="002F5B30" w:rsidP="008013A9">
      <w:pPr>
        <w:pStyle w:val="ae"/>
        <w:numPr>
          <w:ilvl w:val="1"/>
          <w:numId w:val="138"/>
        </w:numPr>
        <w:rPr>
          <w:sz w:val="24"/>
          <w:lang w:val="el-GR"/>
        </w:rPr>
      </w:pPr>
      <w:r>
        <w:rPr>
          <w:sz w:val="24"/>
          <w:lang w:val="el-GR"/>
        </w:rPr>
        <w:t>Εισήγηση στην ενότητα «Ακράτεια, Αρχές φυσικοθεραπείας στην παιδική ακράτεια» του μαθήματος «Ειδικά θέματα ΙΙ Παιδική ακράτεια, Εγκαύματα, τυφλά παιδιά, παιδιά με καρκίνο, με αιμορροφιλία, υγιενή και ασφάλεια των φυσικοθεραπευτών»</w:t>
      </w:r>
    </w:p>
    <w:p w14:paraId="39F67B89" w14:textId="77777777" w:rsidR="001747B2" w:rsidRDefault="001747B2" w:rsidP="008013A9">
      <w:pPr>
        <w:pStyle w:val="ae"/>
        <w:numPr>
          <w:ilvl w:val="0"/>
          <w:numId w:val="138"/>
        </w:numPr>
        <w:rPr>
          <w:sz w:val="24"/>
          <w:lang w:val="el-GR"/>
        </w:rPr>
      </w:pPr>
      <w:r>
        <w:rPr>
          <w:sz w:val="24"/>
          <w:lang w:val="el-GR"/>
        </w:rPr>
        <w:t xml:space="preserve">Ακαδ. Έτος 2017-18: </w:t>
      </w:r>
      <w:r w:rsidR="00282E31">
        <w:rPr>
          <w:sz w:val="24"/>
          <w:lang w:val="el-GR"/>
        </w:rPr>
        <w:t xml:space="preserve">ΠΜΣ </w:t>
      </w:r>
      <w:r>
        <w:rPr>
          <w:sz w:val="24"/>
          <w:lang w:val="el-GR"/>
        </w:rPr>
        <w:t xml:space="preserve">- </w:t>
      </w:r>
      <w:r w:rsidRPr="00E3373C">
        <w:rPr>
          <w:sz w:val="24"/>
          <w:lang w:val="el-GR"/>
        </w:rPr>
        <w:t>Π</w:t>
      </w:r>
      <w:r>
        <w:rPr>
          <w:sz w:val="24"/>
          <w:lang w:val="el-GR"/>
        </w:rPr>
        <w:t>αιδιατρική</w:t>
      </w:r>
      <w:r w:rsidRPr="00E3373C">
        <w:rPr>
          <w:sz w:val="24"/>
          <w:lang w:val="el-GR"/>
        </w:rPr>
        <w:t xml:space="preserve"> Φ</w:t>
      </w:r>
      <w:r>
        <w:rPr>
          <w:sz w:val="24"/>
          <w:lang w:val="el-GR"/>
        </w:rPr>
        <w:t xml:space="preserve">υσικοθεραπεία. </w:t>
      </w:r>
    </w:p>
    <w:p w14:paraId="3FEE0346" w14:textId="1701AF27" w:rsidR="002F5B30" w:rsidRDefault="002F5B30" w:rsidP="008013A9">
      <w:pPr>
        <w:pStyle w:val="ae"/>
        <w:numPr>
          <w:ilvl w:val="1"/>
          <w:numId w:val="138"/>
        </w:numPr>
        <w:rPr>
          <w:sz w:val="24"/>
          <w:lang w:val="el-GR"/>
        </w:rPr>
      </w:pPr>
      <w:r>
        <w:rPr>
          <w:sz w:val="24"/>
          <w:lang w:val="el-GR"/>
        </w:rPr>
        <w:t>Εισήγηση στην ενότητα «Ακράτεια, Αρχές φυσικοθεραπείας στην παιδική ακράτεια» του μαθήματος «Ειδικά θέματα ΙΙ Παιδική ακράτεια, Εγκαύματα, τυφλά παιδιά, παιδιά με καρκίνο, με αιμορροφιλία, υγιεινή και ασφάλεια των φυσικοθεραπευτών»</w:t>
      </w:r>
    </w:p>
    <w:p w14:paraId="69AD8B14" w14:textId="7F0FB2FD" w:rsidR="00D9280C" w:rsidRDefault="00D9280C" w:rsidP="00D9280C">
      <w:pPr>
        <w:pStyle w:val="ae"/>
        <w:numPr>
          <w:ilvl w:val="0"/>
          <w:numId w:val="138"/>
        </w:numPr>
        <w:rPr>
          <w:sz w:val="24"/>
          <w:lang w:val="el-GR"/>
        </w:rPr>
      </w:pPr>
      <w:r>
        <w:rPr>
          <w:sz w:val="24"/>
          <w:lang w:val="el-GR"/>
        </w:rPr>
        <w:t>Ακαδ. Έτος 201</w:t>
      </w:r>
      <w:r w:rsidRPr="003D74C7">
        <w:rPr>
          <w:sz w:val="24"/>
          <w:lang w:val="el-GR"/>
        </w:rPr>
        <w:t>8</w:t>
      </w:r>
      <w:r>
        <w:rPr>
          <w:sz w:val="24"/>
          <w:lang w:val="el-GR"/>
        </w:rPr>
        <w:t>-1</w:t>
      </w:r>
      <w:r w:rsidRPr="003D74C7">
        <w:rPr>
          <w:sz w:val="24"/>
          <w:lang w:val="el-GR"/>
        </w:rPr>
        <w:t>9</w:t>
      </w:r>
      <w:r>
        <w:rPr>
          <w:sz w:val="24"/>
          <w:lang w:val="el-GR"/>
        </w:rPr>
        <w:t xml:space="preserve">: ΠΜΣ - </w:t>
      </w:r>
      <w:r w:rsidRPr="00E3373C">
        <w:rPr>
          <w:sz w:val="24"/>
          <w:lang w:val="el-GR"/>
        </w:rPr>
        <w:t>Π</w:t>
      </w:r>
      <w:r>
        <w:rPr>
          <w:sz w:val="24"/>
          <w:lang w:val="el-GR"/>
        </w:rPr>
        <w:t>αιδιατρική</w:t>
      </w:r>
      <w:r w:rsidRPr="00E3373C">
        <w:rPr>
          <w:sz w:val="24"/>
          <w:lang w:val="el-GR"/>
        </w:rPr>
        <w:t xml:space="preserve"> Φ</w:t>
      </w:r>
      <w:r>
        <w:rPr>
          <w:sz w:val="24"/>
          <w:lang w:val="el-GR"/>
        </w:rPr>
        <w:t xml:space="preserve">υσικοθεραπεία. </w:t>
      </w:r>
    </w:p>
    <w:p w14:paraId="33A7073F" w14:textId="77777777" w:rsidR="00D9280C" w:rsidRDefault="00D9280C" w:rsidP="00D9280C">
      <w:pPr>
        <w:pStyle w:val="ae"/>
        <w:numPr>
          <w:ilvl w:val="1"/>
          <w:numId w:val="138"/>
        </w:numPr>
        <w:rPr>
          <w:sz w:val="24"/>
          <w:lang w:val="el-GR"/>
        </w:rPr>
      </w:pPr>
      <w:r>
        <w:rPr>
          <w:sz w:val="24"/>
          <w:lang w:val="el-GR"/>
        </w:rPr>
        <w:t>Εισήγηση στην ενότητα «Ακράτεια, Αρχές φυσικοθεραπείας στην παιδική ακράτεια» του μαθήματος «Ειδικά θέματα ΙΙ Παιδική ακράτεια, Εγκαύματα, τυφλά παιδιά, παιδιά με καρκίνο, με αιμορροφιλία, υγιεινή και ασφάλεια των φυσικοθεραπευτών»</w:t>
      </w:r>
    </w:p>
    <w:p w14:paraId="1852983C" w14:textId="77777777" w:rsidR="00D9280C" w:rsidRDefault="00D9280C" w:rsidP="00D9280C">
      <w:pPr>
        <w:pStyle w:val="ae"/>
        <w:numPr>
          <w:ilvl w:val="0"/>
          <w:numId w:val="138"/>
        </w:numPr>
        <w:rPr>
          <w:sz w:val="24"/>
          <w:lang w:val="el-GR"/>
        </w:rPr>
      </w:pPr>
    </w:p>
    <w:p w14:paraId="2900595E" w14:textId="77777777" w:rsidR="00E3373C" w:rsidRDefault="001747B2" w:rsidP="00E3373C">
      <w:pPr>
        <w:rPr>
          <w:sz w:val="24"/>
          <w:lang w:val="el-GR"/>
        </w:rPr>
      </w:pPr>
      <w:r>
        <w:rPr>
          <w:sz w:val="24"/>
          <w:lang w:val="el-GR"/>
        </w:rPr>
        <w:t xml:space="preserve">Ε. </w:t>
      </w:r>
      <w:r w:rsidR="00E3373C" w:rsidRPr="00E3373C">
        <w:rPr>
          <w:sz w:val="24"/>
          <w:lang w:val="el-GR"/>
        </w:rPr>
        <w:t>Π</w:t>
      </w:r>
      <w:r w:rsidR="00E3373C">
        <w:rPr>
          <w:sz w:val="24"/>
          <w:lang w:val="el-GR"/>
        </w:rPr>
        <w:t>ρόγραμμα</w:t>
      </w:r>
      <w:r w:rsidR="00E3373C" w:rsidRPr="00E3373C">
        <w:rPr>
          <w:sz w:val="24"/>
          <w:lang w:val="el-GR"/>
        </w:rPr>
        <w:t xml:space="preserve"> </w:t>
      </w:r>
      <w:r w:rsidR="00E3373C">
        <w:rPr>
          <w:sz w:val="24"/>
          <w:lang w:val="el-GR"/>
        </w:rPr>
        <w:t xml:space="preserve">εξειδίκευσης στην </w:t>
      </w:r>
      <w:r w:rsidR="00E3373C" w:rsidRPr="00E3373C">
        <w:rPr>
          <w:sz w:val="24"/>
          <w:lang w:val="el-GR"/>
        </w:rPr>
        <w:t>Π</w:t>
      </w:r>
      <w:r w:rsidR="00E3373C">
        <w:rPr>
          <w:sz w:val="24"/>
          <w:lang w:val="el-GR"/>
        </w:rPr>
        <w:t>αιδιατρική</w:t>
      </w:r>
      <w:r w:rsidR="00E3373C" w:rsidRPr="00E3373C">
        <w:rPr>
          <w:sz w:val="24"/>
          <w:lang w:val="el-GR"/>
        </w:rPr>
        <w:t xml:space="preserve"> Φ</w:t>
      </w:r>
      <w:r w:rsidR="00E3373C">
        <w:rPr>
          <w:sz w:val="24"/>
          <w:lang w:val="el-GR"/>
        </w:rPr>
        <w:t>υσικοθεραπεία</w:t>
      </w:r>
      <w:r w:rsidR="00C819A0">
        <w:rPr>
          <w:sz w:val="24"/>
          <w:lang w:val="el-GR"/>
        </w:rPr>
        <w:t>,</w:t>
      </w:r>
      <w:r w:rsidR="00E3373C">
        <w:rPr>
          <w:sz w:val="24"/>
          <w:lang w:val="el-GR"/>
        </w:rPr>
        <w:t xml:space="preserve"> Α.Τ.Ε.Ι. Θεσσαλονίκης</w:t>
      </w:r>
    </w:p>
    <w:p w14:paraId="0D7122D3" w14:textId="77777777" w:rsidR="00985994" w:rsidRDefault="00E3373C" w:rsidP="00E3373C">
      <w:pPr>
        <w:pStyle w:val="ae"/>
        <w:numPr>
          <w:ilvl w:val="0"/>
          <w:numId w:val="67"/>
        </w:numPr>
        <w:rPr>
          <w:sz w:val="24"/>
          <w:szCs w:val="24"/>
          <w:lang w:val="el-GR"/>
        </w:rPr>
      </w:pPr>
      <w:r w:rsidRPr="00E3373C">
        <w:rPr>
          <w:sz w:val="24"/>
          <w:szCs w:val="24"/>
          <w:lang w:val="el-GR"/>
        </w:rPr>
        <w:t>Ακαδ. Έτ</w:t>
      </w:r>
      <w:r w:rsidR="0029435A">
        <w:rPr>
          <w:sz w:val="24"/>
          <w:szCs w:val="24"/>
          <w:lang w:val="el-GR"/>
        </w:rPr>
        <w:t>η</w:t>
      </w:r>
      <w:r w:rsidRPr="00E3373C">
        <w:rPr>
          <w:sz w:val="24"/>
          <w:szCs w:val="24"/>
          <w:lang w:val="el-GR"/>
        </w:rPr>
        <w:t xml:space="preserve"> 2014-15</w:t>
      </w:r>
      <w:r w:rsidR="00985994">
        <w:rPr>
          <w:sz w:val="24"/>
          <w:szCs w:val="24"/>
          <w:lang w:val="el-GR"/>
        </w:rPr>
        <w:t xml:space="preserve"> και</w:t>
      </w:r>
      <w:r w:rsidR="0029435A">
        <w:rPr>
          <w:sz w:val="24"/>
          <w:szCs w:val="24"/>
          <w:lang w:val="el-GR"/>
        </w:rPr>
        <w:t xml:space="preserve"> 201</w:t>
      </w:r>
      <w:r w:rsidR="001747B2">
        <w:rPr>
          <w:sz w:val="24"/>
          <w:szCs w:val="24"/>
          <w:lang w:val="el-GR"/>
        </w:rPr>
        <w:t>5</w:t>
      </w:r>
      <w:r w:rsidR="0029435A">
        <w:rPr>
          <w:sz w:val="24"/>
          <w:szCs w:val="24"/>
          <w:lang w:val="el-GR"/>
        </w:rPr>
        <w:t>-1</w:t>
      </w:r>
      <w:r w:rsidR="001747B2">
        <w:rPr>
          <w:sz w:val="24"/>
          <w:szCs w:val="24"/>
          <w:lang w:val="el-GR"/>
        </w:rPr>
        <w:t>6</w:t>
      </w:r>
      <w:r>
        <w:rPr>
          <w:sz w:val="24"/>
          <w:szCs w:val="24"/>
          <w:lang w:val="el-GR"/>
        </w:rPr>
        <w:t xml:space="preserve">. </w:t>
      </w:r>
      <w:r w:rsidR="00985994">
        <w:rPr>
          <w:sz w:val="24"/>
          <w:szCs w:val="24"/>
          <w:lang w:val="el-GR"/>
        </w:rPr>
        <w:t>Διδασκαλία στα πλαίσια της ενότητας «Αρχές φυσικοθεραπείας στην παιδική ακράτεια»</w:t>
      </w:r>
    </w:p>
    <w:p w14:paraId="4851AA8E" w14:textId="77777777" w:rsidR="00E3373C" w:rsidRPr="00E3373C" w:rsidRDefault="00E3373C" w:rsidP="00985994">
      <w:pPr>
        <w:pStyle w:val="ae"/>
        <w:numPr>
          <w:ilvl w:val="1"/>
          <w:numId w:val="67"/>
        </w:numPr>
        <w:rPr>
          <w:sz w:val="24"/>
          <w:szCs w:val="24"/>
          <w:lang w:val="el-GR"/>
        </w:rPr>
      </w:pPr>
      <w:r>
        <w:rPr>
          <w:sz w:val="24"/>
          <w:szCs w:val="24"/>
          <w:lang w:val="el-GR"/>
        </w:rPr>
        <w:t>Εισήγηση</w:t>
      </w:r>
      <w:r w:rsidR="001C7ABD">
        <w:rPr>
          <w:sz w:val="24"/>
          <w:szCs w:val="24"/>
          <w:lang w:val="el-GR"/>
        </w:rPr>
        <w:t>:</w:t>
      </w:r>
      <w:r>
        <w:rPr>
          <w:sz w:val="24"/>
          <w:szCs w:val="24"/>
          <w:lang w:val="el-GR"/>
        </w:rPr>
        <w:t xml:space="preserve"> «Προβλήματα ούρησης στην παιδική ηλικία»</w:t>
      </w:r>
      <w:r w:rsidR="001C7ABD">
        <w:rPr>
          <w:sz w:val="24"/>
          <w:szCs w:val="24"/>
          <w:lang w:val="el-GR"/>
        </w:rPr>
        <w:t xml:space="preserve"> </w:t>
      </w:r>
    </w:p>
    <w:p w14:paraId="0008E261" w14:textId="77777777" w:rsidR="00E3373C" w:rsidRDefault="00E3373C" w:rsidP="00E3373C">
      <w:pPr>
        <w:rPr>
          <w:sz w:val="24"/>
          <w:lang w:val="el-GR"/>
        </w:rPr>
      </w:pPr>
    </w:p>
    <w:p w14:paraId="6FE16014" w14:textId="77777777" w:rsidR="000067CE" w:rsidRPr="00E3373C" w:rsidRDefault="000067CE" w:rsidP="00E3373C">
      <w:pPr>
        <w:rPr>
          <w:sz w:val="24"/>
          <w:lang w:val="el-GR"/>
        </w:rPr>
      </w:pPr>
    </w:p>
    <w:p w14:paraId="342FCBFD" w14:textId="77777777" w:rsidR="009930B2" w:rsidRPr="005D4937" w:rsidRDefault="0027796C" w:rsidP="005D4937">
      <w:pPr>
        <w:tabs>
          <w:tab w:val="left" w:pos="2835"/>
        </w:tabs>
        <w:rPr>
          <w:b/>
          <w:bCs/>
          <w:caps/>
          <w:sz w:val="24"/>
          <w:lang w:val="el-GR"/>
        </w:rPr>
      </w:pPr>
      <w:r w:rsidRPr="005D4937">
        <w:rPr>
          <w:b/>
          <w:bCs/>
          <w:caps/>
          <w:sz w:val="24"/>
          <w:highlight w:val="lightGray"/>
          <w:lang w:val="el-GR"/>
        </w:rPr>
        <w:t>2.</w:t>
      </w:r>
      <w:r w:rsidR="005943D0">
        <w:rPr>
          <w:b/>
          <w:bCs/>
          <w:caps/>
          <w:sz w:val="24"/>
          <w:highlight w:val="lightGray"/>
          <w:lang w:val="el-GR"/>
        </w:rPr>
        <w:t>4</w:t>
      </w:r>
      <w:r w:rsidR="009930B2" w:rsidRPr="005D4937">
        <w:rPr>
          <w:b/>
          <w:bCs/>
          <w:caps/>
          <w:sz w:val="24"/>
          <w:highlight w:val="lightGray"/>
          <w:lang w:val="el-GR"/>
        </w:rPr>
        <w:t>. Εκπαιδευτής σε νέες ελάχιστα επεμβατικές χειρουργικές μεθόδους</w:t>
      </w:r>
    </w:p>
    <w:p w14:paraId="28B17F9B" w14:textId="77777777" w:rsidR="0027796C" w:rsidRDefault="0027796C" w:rsidP="009930B2">
      <w:pPr>
        <w:autoSpaceDE w:val="0"/>
        <w:autoSpaceDN w:val="0"/>
        <w:adjustRightInd w:val="0"/>
        <w:rPr>
          <w:bCs/>
          <w:sz w:val="24"/>
          <w:lang w:val="el-GR"/>
        </w:rPr>
      </w:pPr>
      <w:r w:rsidRPr="007B6899">
        <w:rPr>
          <w:rFonts w:eastAsia="MS Mincho"/>
          <w:b/>
          <w:bCs/>
          <w:sz w:val="24"/>
          <w:szCs w:val="24"/>
          <w:lang w:val="el-GR" w:eastAsia="ja-JP"/>
        </w:rPr>
        <w:t>Α.</w:t>
      </w:r>
      <w:r>
        <w:rPr>
          <w:rFonts w:eastAsia="MS Mincho"/>
          <w:bCs/>
          <w:sz w:val="24"/>
          <w:szCs w:val="24"/>
          <w:lang w:val="el-GR" w:eastAsia="ja-JP"/>
        </w:rPr>
        <w:t xml:space="preserve"> Χειρουργός σε εκπαίδευση συμμετεχόντων σε ενδοκυστική ένεση αλλαντικής τοξίνης – Ζωντανή αναμετάδοση από αίθουσα χειρουργείου</w:t>
      </w:r>
      <w:r w:rsidRPr="00B37F53">
        <w:rPr>
          <w:bCs/>
          <w:sz w:val="24"/>
          <w:lang w:val="es-ES"/>
        </w:rPr>
        <w:t xml:space="preserve"> </w:t>
      </w:r>
    </w:p>
    <w:p w14:paraId="3C7916DB" w14:textId="77777777" w:rsidR="009930B2" w:rsidRPr="00705C5D" w:rsidRDefault="00B27C6E" w:rsidP="00D2486C">
      <w:pPr>
        <w:numPr>
          <w:ilvl w:val="0"/>
          <w:numId w:val="53"/>
        </w:numPr>
        <w:autoSpaceDE w:val="0"/>
        <w:autoSpaceDN w:val="0"/>
        <w:adjustRightInd w:val="0"/>
        <w:rPr>
          <w:rFonts w:eastAsia="MS Mincho"/>
          <w:sz w:val="24"/>
          <w:szCs w:val="24"/>
          <w:lang w:val="es-ES" w:eastAsia="ja-JP"/>
        </w:rPr>
      </w:pPr>
      <w:r>
        <w:rPr>
          <w:bCs/>
          <w:sz w:val="24"/>
          <w:lang w:val="es-ES"/>
        </w:rPr>
        <w:lastRenderedPageBreak/>
        <w:t>2/07</w:t>
      </w:r>
      <w:r>
        <w:rPr>
          <w:bCs/>
          <w:sz w:val="24"/>
          <w:lang w:val="es-ES"/>
        </w:rPr>
        <w:tab/>
      </w:r>
      <w:r w:rsidR="009930B2">
        <w:rPr>
          <w:bCs/>
          <w:sz w:val="24"/>
          <w:lang w:val="el-GR"/>
        </w:rPr>
        <w:t>Εκπαιδευτικό</w:t>
      </w:r>
      <w:r w:rsidR="009930B2" w:rsidRPr="00705C5D">
        <w:rPr>
          <w:bCs/>
          <w:sz w:val="24"/>
          <w:lang w:val="es-ES"/>
        </w:rPr>
        <w:t xml:space="preserve"> </w:t>
      </w:r>
      <w:r w:rsidR="009930B2">
        <w:rPr>
          <w:bCs/>
          <w:sz w:val="24"/>
          <w:lang w:val="el-GR"/>
        </w:rPr>
        <w:t>σεμινάριο</w:t>
      </w:r>
      <w:r w:rsidR="009930B2" w:rsidRPr="00705C5D">
        <w:rPr>
          <w:bCs/>
          <w:sz w:val="24"/>
          <w:lang w:val="es-ES"/>
        </w:rPr>
        <w:t xml:space="preserve"> </w:t>
      </w:r>
      <w:r w:rsidR="009930B2">
        <w:rPr>
          <w:rFonts w:eastAsia="MS Mincho"/>
          <w:bCs/>
          <w:sz w:val="24"/>
          <w:szCs w:val="24"/>
          <w:lang w:val="es-ES" w:eastAsia="ja-JP"/>
        </w:rPr>
        <w:t xml:space="preserve">II </w:t>
      </w:r>
      <w:r w:rsidR="009930B2" w:rsidRPr="00DC3BB4">
        <w:rPr>
          <w:rFonts w:eastAsia="MS Mincho"/>
          <w:bCs/>
          <w:sz w:val="24"/>
          <w:szCs w:val="24"/>
          <w:lang w:val="es-ES" w:eastAsia="ja-JP"/>
        </w:rPr>
        <w:t>Curso</w:t>
      </w:r>
      <w:r w:rsidR="009930B2">
        <w:rPr>
          <w:rFonts w:eastAsia="MS Mincho"/>
          <w:bCs/>
          <w:sz w:val="24"/>
          <w:szCs w:val="24"/>
          <w:lang w:val="es-ES" w:eastAsia="ja-JP"/>
        </w:rPr>
        <w:t xml:space="preserve"> </w:t>
      </w:r>
      <w:r w:rsidR="009930B2" w:rsidRPr="00DC3BB4">
        <w:rPr>
          <w:rFonts w:eastAsia="MS Mincho"/>
          <w:bCs/>
          <w:sz w:val="24"/>
          <w:szCs w:val="24"/>
          <w:lang w:val="es-ES" w:eastAsia="ja-JP"/>
        </w:rPr>
        <w:t>Internacional</w:t>
      </w:r>
      <w:r w:rsidR="009930B2">
        <w:rPr>
          <w:rFonts w:eastAsia="MS Mincho"/>
          <w:bCs/>
          <w:sz w:val="24"/>
          <w:szCs w:val="24"/>
          <w:lang w:val="es-ES" w:eastAsia="ja-JP"/>
        </w:rPr>
        <w:t xml:space="preserve"> </w:t>
      </w:r>
      <w:r w:rsidR="009930B2" w:rsidRPr="00DC3BB4">
        <w:rPr>
          <w:rFonts w:eastAsia="MS Mincho"/>
          <w:bCs/>
          <w:sz w:val="24"/>
          <w:szCs w:val="24"/>
          <w:lang w:val="es-ES" w:eastAsia="ja-JP"/>
        </w:rPr>
        <w:t>Cirugía de</w:t>
      </w:r>
      <w:r w:rsidR="009930B2">
        <w:rPr>
          <w:rFonts w:eastAsia="MS Mincho"/>
          <w:bCs/>
          <w:sz w:val="24"/>
          <w:szCs w:val="24"/>
          <w:lang w:val="es-ES" w:eastAsia="ja-JP"/>
        </w:rPr>
        <w:t xml:space="preserve"> </w:t>
      </w:r>
    </w:p>
    <w:p w14:paraId="0C6E9638" w14:textId="77777777" w:rsidR="009930B2" w:rsidRDefault="009930B2" w:rsidP="00B27C6E">
      <w:pPr>
        <w:autoSpaceDE w:val="0"/>
        <w:autoSpaceDN w:val="0"/>
        <w:adjustRightInd w:val="0"/>
        <w:ind w:left="720" w:firstLine="720"/>
        <w:rPr>
          <w:rFonts w:eastAsia="MS Mincho"/>
          <w:bCs/>
          <w:sz w:val="24"/>
          <w:szCs w:val="24"/>
          <w:lang w:val="es-ES" w:eastAsia="ja-JP"/>
        </w:rPr>
      </w:pPr>
      <w:r w:rsidRPr="00DC3BB4">
        <w:rPr>
          <w:rFonts w:eastAsia="MS Mincho"/>
          <w:bCs/>
          <w:sz w:val="24"/>
          <w:szCs w:val="24"/>
          <w:lang w:val="es-ES" w:eastAsia="ja-JP"/>
        </w:rPr>
        <w:t>Incontinencia</w:t>
      </w:r>
      <w:r>
        <w:rPr>
          <w:rFonts w:eastAsia="MS Mincho"/>
          <w:bCs/>
          <w:sz w:val="24"/>
          <w:szCs w:val="24"/>
          <w:lang w:val="es-ES" w:eastAsia="ja-JP"/>
        </w:rPr>
        <w:t xml:space="preserve"> </w:t>
      </w:r>
      <w:r w:rsidRPr="00DC3BB4">
        <w:rPr>
          <w:rFonts w:eastAsia="MS Mincho"/>
          <w:bCs/>
          <w:sz w:val="24"/>
          <w:szCs w:val="24"/>
          <w:lang w:val="es-ES" w:eastAsia="ja-JP"/>
        </w:rPr>
        <w:t>Urinaria y suelo</w:t>
      </w:r>
      <w:r w:rsidRPr="00705C5D">
        <w:rPr>
          <w:rFonts w:eastAsia="MS Mincho"/>
          <w:bCs/>
          <w:sz w:val="24"/>
          <w:szCs w:val="24"/>
          <w:lang w:val="es-ES" w:eastAsia="ja-JP"/>
        </w:rPr>
        <w:t xml:space="preserve"> </w:t>
      </w:r>
      <w:r w:rsidRPr="00DC3BB4">
        <w:rPr>
          <w:rFonts w:eastAsia="MS Mincho"/>
          <w:bCs/>
          <w:sz w:val="24"/>
          <w:szCs w:val="24"/>
          <w:lang w:val="es-ES" w:eastAsia="ja-JP"/>
        </w:rPr>
        <w:t>P</w:t>
      </w:r>
      <w:r w:rsidRPr="00705C5D">
        <w:rPr>
          <w:rFonts w:eastAsia="MS Mincho"/>
          <w:bCs/>
          <w:sz w:val="24"/>
          <w:szCs w:val="24"/>
          <w:lang w:val="es-ES" w:eastAsia="ja-JP"/>
        </w:rPr>
        <w:t>é</w:t>
      </w:r>
      <w:r w:rsidRPr="00DC3BB4">
        <w:rPr>
          <w:rFonts w:eastAsia="MS Mincho"/>
          <w:bCs/>
          <w:sz w:val="24"/>
          <w:szCs w:val="24"/>
          <w:lang w:val="es-ES" w:eastAsia="ja-JP"/>
        </w:rPr>
        <w:t>lvico</w:t>
      </w:r>
      <w:r w:rsidRPr="00705C5D">
        <w:rPr>
          <w:rFonts w:eastAsia="MS Mincho"/>
          <w:bCs/>
          <w:sz w:val="24"/>
          <w:szCs w:val="24"/>
          <w:lang w:val="es-ES" w:eastAsia="ja-JP"/>
        </w:rPr>
        <w:t xml:space="preserve">, </w:t>
      </w:r>
      <w:r>
        <w:rPr>
          <w:rFonts w:eastAsia="MS Mincho"/>
          <w:bCs/>
          <w:sz w:val="24"/>
          <w:szCs w:val="24"/>
          <w:lang w:val="el-GR" w:eastAsia="ja-JP"/>
        </w:rPr>
        <w:t>Μαδρίτη</w:t>
      </w:r>
      <w:r w:rsidRPr="00705C5D">
        <w:rPr>
          <w:rFonts w:eastAsia="MS Mincho"/>
          <w:bCs/>
          <w:sz w:val="24"/>
          <w:szCs w:val="24"/>
          <w:lang w:val="es-ES" w:eastAsia="ja-JP"/>
        </w:rPr>
        <w:t xml:space="preserve">. </w:t>
      </w:r>
    </w:p>
    <w:p w14:paraId="0985A0D6" w14:textId="77777777" w:rsidR="00B27C6E" w:rsidRPr="00B27C6E" w:rsidRDefault="009930B2" w:rsidP="00D2486C">
      <w:pPr>
        <w:numPr>
          <w:ilvl w:val="0"/>
          <w:numId w:val="53"/>
        </w:numPr>
        <w:autoSpaceDE w:val="0"/>
        <w:autoSpaceDN w:val="0"/>
        <w:adjustRightInd w:val="0"/>
        <w:rPr>
          <w:rFonts w:eastAsia="MS Mincho"/>
          <w:bCs/>
          <w:sz w:val="24"/>
          <w:szCs w:val="24"/>
          <w:lang w:eastAsia="ja-JP"/>
        </w:rPr>
      </w:pPr>
      <w:r w:rsidRPr="00040550">
        <w:rPr>
          <w:rFonts w:eastAsia="MS Mincho"/>
          <w:bCs/>
          <w:sz w:val="24"/>
          <w:szCs w:val="24"/>
          <w:lang w:eastAsia="ja-JP"/>
        </w:rPr>
        <w:t>1/08</w:t>
      </w:r>
      <w:r w:rsidRPr="00040550">
        <w:rPr>
          <w:rFonts w:eastAsia="MS Mincho"/>
          <w:bCs/>
          <w:sz w:val="24"/>
          <w:szCs w:val="24"/>
          <w:lang w:eastAsia="ja-JP"/>
        </w:rPr>
        <w:tab/>
      </w:r>
      <w:r>
        <w:rPr>
          <w:rFonts w:eastAsia="MS Mincho"/>
          <w:bCs/>
          <w:sz w:val="24"/>
          <w:szCs w:val="24"/>
          <w:lang w:val="en-GB" w:eastAsia="ja-JP"/>
        </w:rPr>
        <w:t>3</w:t>
      </w:r>
      <w:r w:rsidRPr="00040550">
        <w:rPr>
          <w:rFonts w:eastAsia="MS Mincho"/>
          <w:bCs/>
          <w:sz w:val="24"/>
          <w:szCs w:val="24"/>
          <w:vertAlign w:val="superscript"/>
          <w:lang w:val="en-GB" w:eastAsia="ja-JP"/>
        </w:rPr>
        <w:t>rd</w:t>
      </w:r>
      <w:r>
        <w:rPr>
          <w:rFonts w:eastAsia="MS Mincho"/>
          <w:bCs/>
          <w:sz w:val="24"/>
          <w:szCs w:val="24"/>
          <w:lang w:val="en-GB" w:eastAsia="ja-JP"/>
        </w:rPr>
        <w:t xml:space="preserve"> European Masterclass on the use of Botulinum toxin in </w:t>
      </w:r>
      <w:r w:rsidRPr="00B27C6E">
        <w:rPr>
          <w:rFonts w:eastAsia="MS Mincho"/>
          <w:bCs/>
          <w:sz w:val="24"/>
          <w:szCs w:val="24"/>
          <w:lang w:val="en-GB" w:eastAsia="ja-JP"/>
        </w:rPr>
        <w:t>Urology</w:t>
      </w:r>
      <w:r w:rsidRPr="00B27C6E">
        <w:rPr>
          <w:rFonts w:eastAsia="MS Mincho"/>
          <w:bCs/>
          <w:sz w:val="24"/>
          <w:szCs w:val="24"/>
          <w:lang w:eastAsia="ja-JP"/>
        </w:rPr>
        <w:t xml:space="preserve">, </w:t>
      </w:r>
    </w:p>
    <w:p w14:paraId="6677F7F3" w14:textId="77777777" w:rsidR="009930B2" w:rsidRPr="002D242F" w:rsidRDefault="009930B2" w:rsidP="00B27C6E">
      <w:pPr>
        <w:autoSpaceDE w:val="0"/>
        <w:autoSpaceDN w:val="0"/>
        <w:adjustRightInd w:val="0"/>
        <w:ind w:left="720" w:firstLine="720"/>
        <w:rPr>
          <w:rFonts w:eastAsia="MS Mincho"/>
          <w:bCs/>
          <w:sz w:val="24"/>
          <w:szCs w:val="24"/>
          <w:lang w:val="el-GR" w:eastAsia="ja-JP"/>
        </w:rPr>
      </w:pPr>
      <w:r w:rsidRPr="00B27C6E">
        <w:rPr>
          <w:rFonts w:eastAsia="MS Mincho"/>
          <w:bCs/>
          <w:sz w:val="24"/>
          <w:szCs w:val="24"/>
          <w:lang w:val="el-GR" w:eastAsia="ja-JP"/>
        </w:rPr>
        <w:t>Θεσσαλονίκη</w:t>
      </w:r>
      <w:r w:rsidRPr="00B160BC">
        <w:rPr>
          <w:rFonts w:eastAsia="MS Mincho"/>
          <w:bCs/>
          <w:sz w:val="24"/>
          <w:szCs w:val="24"/>
          <w:lang w:val="el-GR" w:eastAsia="ja-JP"/>
        </w:rPr>
        <w:t xml:space="preserve">. </w:t>
      </w:r>
    </w:p>
    <w:p w14:paraId="237006B0" w14:textId="77777777" w:rsidR="00CD5F0A" w:rsidRPr="00CD5F0A" w:rsidRDefault="00CD5F0A" w:rsidP="00CD5F0A">
      <w:pPr>
        <w:autoSpaceDE w:val="0"/>
        <w:autoSpaceDN w:val="0"/>
        <w:adjustRightInd w:val="0"/>
        <w:rPr>
          <w:rFonts w:eastAsia="MS Mincho"/>
          <w:bCs/>
          <w:sz w:val="24"/>
          <w:szCs w:val="24"/>
          <w:lang w:val="el-GR" w:eastAsia="ja-JP"/>
        </w:rPr>
      </w:pPr>
      <w:r w:rsidRPr="007B6899">
        <w:rPr>
          <w:rFonts w:eastAsia="MS Mincho"/>
          <w:b/>
          <w:bCs/>
          <w:sz w:val="24"/>
          <w:szCs w:val="24"/>
          <w:lang w:val="el-GR" w:eastAsia="ja-JP"/>
        </w:rPr>
        <w:t>Β.</w:t>
      </w:r>
      <w:r>
        <w:rPr>
          <w:rFonts w:eastAsia="MS Mincho"/>
          <w:bCs/>
          <w:sz w:val="24"/>
          <w:szCs w:val="24"/>
          <w:lang w:val="el-GR" w:eastAsia="ja-JP"/>
        </w:rPr>
        <w:t xml:space="preserve"> Εκπαιδευτής στην τεχνική ενδοκυστικής ένεσης αλλαντικής τοξίνης στη συνάντηση των κύριων ερευνητών της διεθνούς πολυκεντρικής μελέτης </w:t>
      </w:r>
      <w:r w:rsidRPr="00CD5F0A">
        <w:rPr>
          <w:sz w:val="24"/>
          <w:szCs w:val="28"/>
          <w:lang w:val="el-GR"/>
        </w:rPr>
        <w:t>191622-518</w:t>
      </w:r>
      <w:r>
        <w:rPr>
          <w:sz w:val="24"/>
          <w:szCs w:val="28"/>
          <w:lang w:val="el-GR"/>
        </w:rPr>
        <w:t xml:space="preserve"> </w:t>
      </w:r>
      <w:r w:rsidR="00B75882">
        <w:rPr>
          <w:sz w:val="24"/>
          <w:szCs w:val="28"/>
          <w:lang w:val="el-GR"/>
        </w:rPr>
        <w:t xml:space="preserve">(εταιρεία </w:t>
      </w:r>
      <w:r w:rsidR="00B75882">
        <w:rPr>
          <w:rFonts w:eastAsia="MS Mincho"/>
          <w:bCs/>
          <w:sz w:val="24"/>
          <w:szCs w:val="24"/>
          <w:lang w:eastAsia="ja-JP"/>
        </w:rPr>
        <w:t>Allergan</w:t>
      </w:r>
      <w:r w:rsidR="00B75882">
        <w:rPr>
          <w:rFonts w:eastAsia="MS Mincho"/>
          <w:bCs/>
          <w:sz w:val="24"/>
          <w:szCs w:val="24"/>
          <w:lang w:val="el-GR" w:eastAsia="ja-JP"/>
        </w:rPr>
        <w:t>)</w:t>
      </w:r>
      <w:r w:rsidR="00B75882">
        <w:rPr>
          <w:sz w:val="24"/>
          <w:szCs w:val="28"/>
          <w:lang w:val="el-GR"/>
        </w:rPr>
        <w:t xml:space="preserve"> </w:t>
      </w:r>
      <w:r>
        <w:rPr>
          <w:sz w:val="24"/>
          <w:szCs w:val="28"/>
          <w:lang w:val="el-GR"/>
        </w:rPr>
        <w:t>για τη χρήση αλλαντικής τοξίνης στην αντιμετώπιση της ακράτειας σε ασθενείς με νευρογενή υπερλειτουργία του εξωστήρα</w:t>
      </w:r>
    </w:p>
    <w:p w14:paraId="1BBD4683" w14:textId="77777777" w:rsidR="00CD5F0A" w:rsidRPr="00B27C6E" w:rsidRDefault="00CD5F0A" w:rsidP="00D2486C">
      <w:pPr>
        <w:numPr>
          <w:ilvl w:val="0"/>
          <w:numId w:val="53"/>
        </w:numPr>
        <w:autoSpaceDE w:val="0"/>
        <w:autoSpaceDN w:val="0"/>
        <w:adjustRightInd w:val="0"/>
        <w:rPr>
          <w:rFonts w:eastAsia="MS Mincho"/>
          <w:bCs/>
          <w:sz w:val="24"/>
          <w:szCs w:val="24"/>
          <w:lang w:eastAsia="ja-JP"/>
        </w:rPr>
      </w:pPr>
      <w:r>
        <w:rPr>
          <w:rFonts w:eastAsia="MS Mincho"/>
          <w:bCs/>
          <w:sz w:val="24"/>
          <w:szCs w:val="24"/>
          <w:lang w:eastAsia="ja-JP"/>
        </w:rPr>
        <w:t>10/07</w:t>
      </w:r>
      <w:r>
        <w:rPr>
          <w:rFonts w:eastAsia="MS Mincho"/>
          <w:bCs/>
          <w:sz w:val="24"/>
          <w:szCs w:val="24"/>
          <w:lang w:eastAsia="ja-JP"/>
        </w:rPr>
        <w:tab/>
        <w:t xml:space="preserve">Investigator meeting </w:t>
      </w:r>
      <w:r w:rsidRPr="00CD5F0A">
        <w:rPr>
          <w:sz w:val="24"/>
          <w:szCs w:val="28"/>
          <w:lang w:val="el-GR"/>
        </w:rPr>
        <w:t>191622-518</w:t>
      </w:r>
      <w:r>
        <w:rPr>
          <w:sz w:val="24"/>
          <w:szCs w:val="28"/>
          <w:lang w:val="el-GR"/>
        </w:rPr>
        <w:t xml:space="preserve"> </w:t>
      </w:r>
      <w:r>
        <w:rPr>
          <w:rFonts w:eastAsia="MS Mincho"/>
          <w:bCs/>
          <w:sz w:val="24"/>
          <w:szCs w:val="24"/>
          <w:lang w:eastAsia="ja-JP"/>
        </w:rPr>
        <w:t>Allergan</w:t>
      </w:r>
      <w:r>
        <w:rPr>
          <w:sz w:val="24"/>
          <w:szCs w:val="28"/>
          <w:lang w:val="en-GB"/>
        </w:rPr>
        <w:t xml:space="preserve"> study, </w:t>
      </w:r>
      <w:r>
        <w:rPr>
          <w:sz w:val="24"/>
          <w:szCs w:val="28"/>
          <w:lang w:val="el-GR"/>
        </w:rPr>
        <w:t>Κωνσταντινούπολη</w:t>
      </w:r>
    </w:p>
    <w:p w14:paraId="4746C863" w14:textId="77777777" w:rsidR="00B75882" w:rsidRDefault="00B75882" w:rsidP="00CD5F0A">
      <w:pPr>
        <w:autoSpaceDE w:val="0"/>
        <w:autoSpaceDN w:val="0"/>
        <w:adjustRightInd w:val="0"/>
        <w:rPr>
          <w:rFonts w:eastAsia="MS Mincho"/>
          <w:bCs/>
          <w:sz w:val="24"/>
          <w:szCs w:val="24"/>
          <w:lang w:val="el-GR" w:eastAsia="ja-JP"/>
        </w:rPr>
      </w:pPr>
      <w:r w:rsidRPr="00B75882">
        <w:rPr>
          <w:rFonts w:eastAsia="MS Mincho"/>
          <w:b/>
          <w:bCs/>
          <w:sz w:val="24"/>
          <w:szCs w:val="24"/>
          <w:lang w:val="el-GR" w:eastAsia="ja-JP"/>
        </w:rPr>
        <w:t>Γ.</w:t>
      </w:r>
      <w:r>
        <w:rPr>
          <w:rFonts w:eastAsia="MS Mincho"/>
          <w:bCs/>
          <w:sz w:val="24"/>
          <w:szCs w:val="24"/>
          <w:lang w:val="el-GR" w:eastAsia="ja-JP"/>
        </w:rPr>
        <w:t xml:space="preserve"> Εκπαιδευτής ειδικών Ουρολόγων-συνεργατών της Β΄ Ουρολογικής Κλινικής Α.Π.Θ. </w:t>
      </w:r>
      <w:r w:rsidR="00C70492">
        <w:rPr>
          <w:rFonts w:eastAsia="MS Mincho"/>
          <w:bCs/>
          <w:sz w:val="24"/>
          <w:szCs w:val="24"/>
          <w:lang w:val="el-GR" w:eastAsia="ja-JP"/>
        </w:rPr>
        <w:t>(Κονδελίδης Ν., Μωυσίδης Κ., Κουτσογιάννης Ι., Οικονόμου Α.</w:t>
      </w:r>
      <w:r w:rsidR="00177EED">
        <w:rPr>
          <w:rFonts w:eastAsia="MS Mincho"/>
          <w:bCs/>
          <w:sz w:val="24"/>
          <w:szCs w:val="24"/>
          <w:lang w:val="el-GR" w:eastAsia="ja-JP"/>
        </w:rPr>
        <w:t>, Μυτιλέκα</w:t>
      </w:r>
      <w:r w:rsidR="009A4D75">
        <w:rPr>
          <w:rFonts w:eastAsia="MS Mincho"/>
          <w:bCs/>
          <w:sz w:val="24"/>
          <w:szCs w:val="24"/>
          <w:lang w:val="el-GR" w:eastAsia="ja-JP"/>
        </w:rPr>
        <w:t>ς</w:t>
      </w:r>
      <w:r w:rsidR="00177EED">
        <w:rPr>
          <w:rFonts w:eastAsia="MS Mincho"/>
          <w:bCs/>
          <w:sz w:val="24"/>
          <w:szCs w:val="24"/>
          <w:lang w:val="el-GR" w:eastAsia="ja-JP"/>
        </w:rPr>
        <w:t xml:space="preserve"> Κ</w:t>
      </w:r>
      <w:r w:rsidR="007E429A">
        <w:rPr>
          <w:rFonts w:eastAsia="MS Mincho"/>
          <w:bCs/>
          <w:sz w:val="24"/>
          <w:szCs w:val="24"/>
          <w:lang w:val="el-GR" w:eastAsia="ja-JP"/>
        </w:rPr>
        <w:t>.</w:t>
      </w:r>
      <w:r w:rsidR="00177EED">
        <w:rPr>
          <w:rFonts w:eastAsia="MS Mincho"/>
          <w:bCs/>
          <w:sz w:val="24"/>
          <w:szCs w:val="24"/>
          <w:lang w:val="el-GR" w:eastAsia="ja-JP"/>
        </w:rPr>
        <w:t>Β</w:t>
      </w:r>
      <w:r w:rsidR="007E429A">
        <w:rPr>
          <w:rFonts w:eastAsia="MS Mincho"/>
          <w:bCs/>
          <w:sz w:val="24"/>
          <w:szCs w:val="24"/>
          <w:lang w:val="el-GR" w:eastAsia="ja-JP"/>
        </w:rPr>
        <w:t>.</w:t>
      </w:r>
      <w:r w:rsidR="009A4D75">
        <w:rPr>
          <w:rFonts w:eastAsia="MS Mincho"/>
          <w:bCs/>
          <w:sz w:val="24"/>
          <w:szCs w:val="24"/>
          <w:lang w:val="el-GR" w:eastAsia="ja-JP"/>
        </w:rPr>
        <w:t>, Ιωαννίδου Ε</w:t>
      </w:r>
      <w:r w:rsidR="007E429A">
        <w:rPr>
          <w:rFonts w:eastAsia="MS Mincho"/>
          <w:bCs/>
          <w:sz w:val="24"/>
          <w:szCs w:val="24"/>
          <w:lang w:val="el-GR" w:eastAsia="ja-JP"/>
        </w:rPr>
        <w:t>.</w:t>
      </w:r>
      <w:r w:rsidR="0029435A">
        <w:rPr>
          <w:rFonts w:eastAsia="MS Mincho"/>
          <w:bCs/>
          <w:sz w:val="24"/>
          <w:szCs w:val="24"/>
          <w:lang w:val="el-GR" w:eastAsia="ja-JP"/>
        </w:rPr>
        <w:t>, Γεωργόπουλος Π., Αποστολίδης Ι.</w:t>
      </w:r>
      <w:r w:rsidR="00C70492">
        <w:rPr>
          <w:rFonts w:eastAsia="MS Mincho"/>
          <w:bCs/>
          <w:sz w:val="24"/>
          <w:szCs w:val="24"/>
          <w:lang w:val="el-GR" w:eastAsia="ja-JP"/>
        </w:rPr>
        <w:t xml:space="preserve">) </w:t>
      </w:r>
      <w:r>
        <w:rPr>
          <w:rFonts w:eastAsia="MS Mincho"/>
          <w:bCs/>
          <w:sz w:val="24"/>
          <w:szCs w:val="24"/>
          <w:lang w:val="el-GR" w:eastAsia="ja-JP"/>
        </w:rPr>
        <w:t xml:space="preserve">και </w:t>
      </w:r>
      <w:r w:rsidR="00C70492">
        <w:rPr>
          <w:rFonts w:eastAsia="MS Mincho"/>
          <w:bCs/>
          <w:sz w:val="24"/>
          <w:szCs w:val="24"/>
          <w:lang w:val="el-GR" w:eastAsia="ja-JP"/>
        </w:rPr>
        <w:t>του Πανεπιστημίου Αθηνών (Μητσογιάννης Η.)</w:t>
      </w:r>
      <w:r w:rsidR="009A4D75">
        <w:rPr>
          <w:rFonts w:eastAsia="MS Mincho"/>
          <w:bCs/>
          <w:sz w:val="24"/>
          <w:szCs w:val="24"/>
          <w:lang w:val="el-GR" w:eastAsia="ja-JP"/>
        </w:rPr>
        <w:t>, καθώς και ειδικευόμενων ιατρών</w:t>
      </w:r>
      <w:r w:rsidR="00C70492">
        <w:rPr>
          <w:rFonts w:eastAsia="MS Mincho"/>
          <w:bCs/>
          <w:sz w:val="24"/>
          <w:szCs w:val="24"/>
          <w:lang w:val="el-GR" w:eastAsia="ja-JP"/>
        </w:rPr>
        <w:t xml:space="preserve"> </w:t>
      </w:r>
      <w:r w:rsidR="009A4D75">
        <w:rPr>
          <w:rFonts w:eastAsia="MS Mincho"/>
          <w:bCs/>
          <w:sz w:val="24"/>
          <w:szCs w:val="24"/>
          <w:lang w:val="el-GR" w:eastAsia="ja-JP"/>
        </w:rPr>
        <w:t xml:space="preserve">της Β΄ Ουρολογικής Κλινικής ΑΠΘ </w:t>
      </w:r>
      <w:r>
        <w:rPr>
          <w:rFonts w:eastAsia="MS Mincho"/>
          <w:bCs/>
          <w:sz w:val="24"/>
          <w:szCs w:val="24"/>
          <w:lang w:val="el-GR" w:eastAsia="ja-JP"/>
        </w:rPr>
        <w:t xml:space="preserve">στην τεχνική ενδοκυστικής ένεσης αλλαντικής τοξίνης </w:t>
      </w:r>
      <w:r w:rsidR="00397AF9">
        <w:rPr>
          <w:rFonts w:eastAsia="MS Mincho"/>
          <w:bCs/>
          <w:sz w:val="24"/>
          <w:szCs w:val="24"/>
          <w:lang w:val="el-GR" w:eastAsia="ja-JP"/>
        </w:rPr>
        <w:t xml:space="preserve">– </w:t>
      </w:r>
      <w:r>
        <w:rPr>
          <w:rFonts w:eastAsia="MS Mincho"/>
          <w:bCs/>
          <w:sz w:val="24"/>
          <w:szCs w:val="24"/>
          <w:lang w:val="el-GR" w:eastAsia="ja-JP"/>
        </w:rPr>
        <w:t>2007</w:t>
      </w:r>
      <w:r w:rsidR="00397AF9">
        <w:rPr>
          <w:rFonts w:eastAsia="MS Mincho"/>
          <w:bCs/>
          <w:sz w:val="24"/>
          <w:szCs w:val="24"/>
          <w:lang w:val="el-GR" w:eastAsia="ja-JP"/>
        </w:rPr>
        <w:t xml:space="preserve"> </w:t>
      </w:r>
      <w:r w:rsidR="009A4D75">
        <w:rPr>
          <w:rFonts w:eastAsia="MS Mincho"/>
          <w:bCs/>
          <w:sz w:val="24"/>
          <w:szCs w:val="24"/>
          <w:lang w:val="el-GR" w:eastAsia="ja-JP"/>
        </w:rPr>
        <w:t>έως σήμερα</w:t>
      </w:r>
    </w:p>
    <w:p w14:paraId="01824BAB" w14:textId="77777777" w:rsidR="00FE2AA9" w:rsidRPr="00FE2AA9" w:rsidRDefault="00FE2AA9" w:rsidP="00CD5F0A">
      <w:pPr>
        <w:autoSpaceDE w:val="0"/>
        <w:autoSpaceDN w:val="0"/>
        <w:adjustRightInd w:val="0"/>
        <w:rPr>
          <w:rFonts w:eastAsia="MS Mincho"/>
          <w:bCs/>
          <w:sz w:val="28"/>
          <w:szCs w:val="24"/>
          <w:lang w:val="el-GR" w:eastAsia="ja-JP"/>
        </w:rPr>
      </w:pPr>
      <w:r w:rsidRPr="00FE2AA9">
        <w:rPr>
          <w:rFonts w:eastAsia="MS Mincho"/>
          <w:b/>
          <w:bCs/>
          <w:sz w:val="24"/>
          <w:szCs w:val="24"/>
          <w:lang w:val="el-GR" w:eastAsia="ja-JP"/>
        </w:rPr>
        <w:t>Δ</w:t>
      </w:r>
      <w:r>
        <w:rPr>
          <w:rFonts w:eastAsia="MS Mincho"/>
          <w:bCs/>
          <w:sz w:val="24"/>
          <w:szCs w:val="24"/>
          <w:lang w:val="el-GR" w:eastAsia="ja-JP"/>
        </w:rPr>
        <w:t>. Εκπαιδευτής στην τεχνική ενδοκυστικής ένεσης αλλαντικής τοξίνης στο</w:t>
      </w:r>
      <w:r w:rsidRPr="00FE2AA9">
        <w:rPr>
          <w:rFonts w:ascii="MyriadPro-Regular" w:hAnsi="MyriadPro-Regular" w:cs="MyriadPro-Regular"/>
          <w:sz w:val="22"/>
          <w:szCs w:val="22"/>
          <w:lang w:val="el-GR" w:eastAsia="en-US"/>
        </w:rPr>
        <w:t xml:space="preserve"> </w:t>
      </w:r>
      <w:r w:rsidRPr="00FE2AA9">
        <w:rPr>
          <w:sz w:val="24"/>
          <w:szCs w:val="22"/>
          <w:lang w:eastAsia="en-US"/>
        </w:rPr>
        <w:t>WORKSHOP</w:t>
      </w:r>
      <w:r w:rsidRPr="00FE2AA9">
        <w:rPr>
          <w:sz w:val="24"/>
          <w:szCs w:val="22"/>
          <w:lang w:val="el-GR" w:eastAsia="en-US"/>
        </w:rPr>
        <w:t xml:space="preserve">: </w:t>
      </w:r>
      <w:r w:rsidRPr="00FE2AA9">
        <w:rPr>
          <w:sz w:val="24"/>
          <w:szCs w:val="22"/>
          <w:lang w:eastAsia="en-US"/>
        </w:rPr>
        <w:t>Botulinum</w:t>
      </w:r>
      <w:r w:rsidRPr="00FE2AA9">
        <w:rPr>
          <w:sz w:val="24"/>
          <w:szCs w:val="22"/>
          <w:lang w:val="el-GR" w:eastAsia="en-US"/>
        </w:rPr>
        <w:t xml:space="preserve"> </w:t>
      </w:r>
      <w:r w:rsidRPr="00FE2AA9">
        <w:rPr>
          <w:sz w:val="24"/>
          <w:szCs w:val="22"/>
          <w:lang w:eastAsia="en-US"/>
        </w:rPr>
        <w:t>toxin</w:t>
      </w:r>
      <w:r w:rsidRPr="00FE2AA9">
        <w:rPr>
          <w:sz w:val="24"/>
          <w:szCs w:val="22"/>
          <w:lang w:val="el-GR" w:eastAsia="en-US"/>
        </w:rPr>
        <w:t xml:space="preserve"> </w:t>
      </w:r>
      <w:r w:rsidRPr="00FE2AA9">
        <w:rPr>
          <w:sz w:val="24"/>
          <w:szCs w:val="22"/>
          <w:lang w:eastAsia="en-US"/>
        </w:rPr>
        <w:t>A</w:t>
      </w:r>
      <w:r w:rsidRPr="00FE2AA9">
        <w:rPr>
          <w:sz w:val="24"/>
          <w:szCs w:val="22"/>
          <w:lang w:val="el-GR" w:eastAsia="en-US"/>
        </w:rPr>
        <w:t xml:space="preserve"> </w:t>
      </w:r>
      <w:r w:rsidRPr="00FE2AA9">
        <w:rPr>
          <w:sz w:val="24"/>
          <w:szCs w:val="22"/>
          <w:lang w:eastAsia="en-US"/>
        </w:rPr>
        <w:t>intradetrusor</w:t>
      </w:r>
      <w:r w:rsidRPr="00FE2AA9">
        <w:rPr>
          <w:sz w:val="24"/>
          <w:szCs w:val="22"/>
          <w:lang w:val="el-GR" w:eastAsia="en-US"/>
        </w:rPr>
        <w:t xml:space="preserve"> </w:t>
      </w:r>
      <w:r w:rsidRPr="00FE2AA9">
        <w:rPr>
          <w:sz w:val="24"/>
          <w:szCs w:val="22"/>
          <w:lang w:eastAsia="en-US"/>
        </w:rPr>
        <w:t>injections</w:t>
      </w:r>
      <w:r>
        <w:rPr>
          <w:sz w:val="24"/>
          <w:szCs w:val="22"/>
          <w:lang w:val="el-GR" w:eastAsia="en-US"/>
        </w:rPr>
        <w:t xml:space="preserve"> στη διάρκεια του </w:t>
      </w:r>
      <w:r w:rsidR="00DE589D">
        <w:rPr>
          <w:sz w:val="24"/>
          <w:szCs w:val="22"/>
          <w:lang w:val="el-GR" w:eastAsia="en-US"/>
        </w:rPr>
        <w:t>3</w:t>
      </w:r>
      <w:r w:rsidR="00DE589D" w:rsidRPr="00DE589D">
        <w:rPr>
          <w:sz w:val="24"/>
          <w:szCs w:val="22"/>
          <w:vertAlign w:val="superscript"/>
          <w:lang w:val="el-GR" w:eastAsia="en-US"/>
        </w:rPr>
        <w:t>ου</w:t>
      </w:r>
      <w:r w:rsidR="00DE589D">
        <w:rPr>
          <w:sz w:val="24"/>
          <w:szCs w:val="22"/>
          <w:lang w:val="el-GR" w:eastAsia="en-US"/>
        </w:rPr>
        <w:t>, 4</w:t>
      </w:r>
      <w:r w:rsidR="00DE589D" w:rsidRPr="00DE589D">
        <w:rPr>
          <w:sz w:val="24"/>
          <w:szCs w:val="22"/>
          <w:vertAlign w:val="superscript"/>
          <w:lang w:val="el-GR" w:eastAsia="en-US"/>
        </w:rPr>
        <w:t>ου</w:t>
      </w:r>
      <w:r w:rsidR="00DE589D">
        <w:rPr>
          <w:sz w:val="24"/>
          <w:szCs w:val="22"/>
          <w:lang w:val="el-GR" w:eastAsia="en-US"/>
        </w:rPr>
        <w:t xml:space="preserve"> και 5</w:t>
      </w:r>
      <w:r w:rsidR="00DE589D" w:rsidRPr="00DE589D">
        <w:rPr>
          <w:sz w:val="24"/>
          <w:szCs w:val="22"/>
          <w:vertAlign w:val="superscript"/>
          <w:lang w:val="el-GR" w:eastAsia="en-US"/>
        </w:rPr>
        <w:t>ου</w:t>
      </w:r>
      <w:r w:rsidR="00DE589D">
        <w:rPr>
          <w:sz w:val="24"/>
          <w:szCs w:val="22"/>
          <w:lang w:val="el-GR" w:eastAsia="en-US"/>
        </w:rPr>
        <w:t xml:space="preserve"> </w:t>
      </w:r>
      <w:r>
        <w:rPr>
          <w:sz w:val="24"/>
          <w:szCs w:val="22"/>
          <w:lang w:eastAsia="en-US"/>
        </w:rPr>
        <w:t>International</w:t>
      </w:r>
      <w:r w:rsidRPr="00FE2AA9">
        <w:rPr>
          <w:sz w:val="24"/>
          <w:szCs w:val="22"/>
          <w:lang w:val="el-GR" w:eastAsia="en-US"/>
        </w:rPr>
        <w:t xml:space="preserve"> </w:t>
      </w:r>
      <w:r>
        <w:rPr>
          <w:sz w:val="24"/>
          <w:szCs w:val="22"/>
          <w:lang w:eastAsia="en-US"/>
        </w:rPr>
        <w:t>Neurourology</w:t>
      </w:r>
      <w:r w:rsidRPr="00FE2AA9">
        <w:rPr>
          <w:sz w:val="24"/>
          <w:szCs w:val="22"/>
          <w:lang w:val="el-GR" w:eastAsia="en-US"/>
        </w:rPr>
        <w:t xml:space="preserve"> </w:t>
      </w:r>
      <w:r>
        <w:rPr>
          <w:sz w:val="24"/>
          <w:szCs w:val="22"/>
          <w:lang w:eastAsia="en-US"/>
        </w:rPr>
        <w:t>Meeting</w:t>
      </w:r>
      <w:r w:rsidRPr="00FE2AA9">
        <w:rPr>
          <w:sz w:val="24"/>
          <w:szCs w:val="22"/>
          <w:lang w:val="el-GR" w:eastAsia="en-US"/>
        </w:rPr>
        <w:t xml:space="preserve"> </w:t>
      </w:r>
      <w:r w:rsidR="00DE589D">
        <w:rPr>
          <w:sz w:val="24"/>
          <w:szCs w:val="22"/>
          <w:lang w:val="el-GR" w:eastAsia="en-US"/>
        </w:rPr>
        <w:t>(</w:t>
      </w:r>
      <w:r>
        <w:rPr>
          <w:sz w:val="24"/>
          <w:szCs w:val="22"/>
          <w:lang w:val="el-GR" w:eastAsia="en-US"/>
        </w:rPr>
        <w:t>Ζυρίχη</w:t>
      </w:r>
      <w:r w:rsidRPr="00FE2AA9">
        <w:rPr>
          <w:sz w:val="24"/>
          <w:szCs w:val="22"/>
          <w:lang w:val="el-GR" w:eastAsia="en-US"/>
        </w:rPr>
        <w:t xml:space="preserve"> 2014</w:t>
      </w:r>
      <w:r w:rsidR="00DE589D">
        <w:rPr>
          <w:sz w:val="24"/>
          <w:szCs w:val="22"/>
          <w:lang w:val="el-GR" w:eastAsia="en-US"/>
        </w:rPr>
        <w:t>, 2015 και 2017)</w:t>
      </w:r>
    </w:p>
    <w:p w14:paraId="7E9DA074" w14:textId="77777777" w:rsidR="000F1F9B" w:rsidRDefault="000F1F9B" w:rsidP="00CD5F0A">
      <w:pPr>
        <w:autoSpaceDE w:val="0"/>
        <w:autoSpaceDN w:val="0"/>
        <w:adjustRightInd w:val="0"/>
        <w:rPr>
          <w:rFonts w:eastAsia="MS Mincho"/>
          <w:bCs/>
          <w:sz w:val="24"/>
          <w:szCs w:val="24"/>
          <w:lang w:val="el-GR" w:eastAsia="ja-JP"/>
        </w:rPr>
      </w:pPr>
    </w:p>
    <w:p w14:paraId="00219156" w14:textId="77777777" w:rsidR="00403C61" w:rsidRDefault="00403C61" w:rsidP="00403C61">
      <w:pPr>
        <w:autoSpaceDE w:val="0"/>
        <w:autoSpaceDN w:val="0"/>
        <w:adjustRightInd w:val="0"/>
        <w:rPr>
          <w:rFonts w:eastAsia="MS Mincho"/>
          <w:b/>
          <w:bCs/>
          <w:caps/>
          <w:sz w:val="24"/>
          <w:szCs w:val="24"/>
          <w:lang w:val="el-GR" w:eastAsia="ja-JP"/>
        </w:rPr>
      </w:pPr>
      <w:r w:rsidRPr="000F1F9B">
        <w:rPr>
          <w:rFonts w:eastAsia="MS Mincho"/>
          <w:b/>
          <w:bCs/>
          <w:caps/>
          <w:sz w:val="24"/>
          <w:szCs w:val="24"/>
          <w:highlight w:val="lightGray"/>
          <w:lang w:val="el-GR" w:eastAsia="ja-JP"/>
        </w:rPr>
        <w:t>2.</w:t>
      </w:r>
      <w:r>
        <w:rPr>
          <w:rFonts w:eastAsia="MS Mincho"/>
          <w:b/>
          <w:bCs/>
          <w:caps/>
          <w:sz w:val="24"/>
          <w:szCs w:val="24"/>
          <w:highlight w:val="lightGray"/>
          <w:lang w:val="el-GR" w:eastAsia="ja-JP"/>
        </w:rPr>
        <w:t>5</w:t>
      </w:r>
      <w:r w:rsidRPr="000F1F9B">
        <w:rPr>
          <w:rFonts w:eastAsia="MS Mincho"/>
          <w:b/>
          <w:bCs/>
          <w:caps/>
          <w:sz w:val="24"/>
          <w:szCs w:val="24"/>
          <w:highlight w:val="lightGray"/>
          <w:lang w:val="el-GR" w:eastAsia="ja-JP"/>
        </w:rPr>
        <w:t xml:space="preserve">. Εκπαίδευση </w:t>
      </w:r>
      <w:r w:rsidR="003B2E09">
        <w:rPr>
          <w:rFonts w:eastAsia="MS Mincho"/>
          <w:b/>
          <w:bCs/>
          <w:caps/>
          <w:sz w:val="24"/>
          <w:szCs w:val="24"/>
          <w:highlight w:val="lightGray"/>
          <w:lang w:val="el-GR" w:eastAsia="ja-JP"/>
        </w:rPr>
        <w:t xml:space="preserve">ΝΕΩΝ </w:t>
      </w:r>
      <w:r w:rsidR="003B2E09" w:rsidRPr="003B2E09">
        <w:rPr>
          <w:rFonts w:eastAsia="MS Mincho"/>
          <w:b/>
          <w:bCs/>
          <w:caps/>
          <w:sz w:val="24"/>
          <w:szCs w:val="24"/>
          <w:highlight w:val="lightGray"/>
          <w:lang w:val="el-GR" w:eastAsia="ja-JP"/>
        </w:rPr>
        <w:t>ΕΡΕΥΝΗΤΩΝ ΟΥΡΟΛΟΓΙΑΣ</w:t>
      </w:r>
    </w:p>
    <w:p w14:paraId="22D12D64" w14:textId="77777777" w:rsidR="00403C61" w:rsidRDefault="00403C61" w:rsidP="00403C61">
      <w:pPr>
        <w:autoSpaceDE w:val="0"/>
        <w:autoSpaceDN w:val="0"/>
        <w:adjustRightInd w:val="0"/>
        <w:rPr>
          <w:b/>
          <w:sz w:val="24"/>
          <w:lang w:val="el-GR"/>
        </w:rPr>
      </w:pPr>
    </w:p>
    <w:p w14:paraId="4DC7220E" w14:textId="77777777" w:rsidR="00403C61" w:rsidRPr="001A3DD3" w:rsidRDefault="001A3DD3" w:rsidP="001A3DD3">
      <w:pPr>
        <w:pStyle w:val="ae"/>
        <w:numPr>
          <w:ilvl w:val="0"/>
          <w:numId w:val="53"/>
        </w:numPr>
        <w:autoSpaceDE w:val="0"/>
        <w:autoSpaceDN w:val="0"/>
        <w:adjustRightInd w:val="0"/>
        <w:rPr>
          <w:rFonts w:eastAsia="MS Mincho"/>
          <w:bCs/>
          <w:sz w:val="32"/>
          <w:szCs w:val="24"/>
          <w:lang w:val="el-GR" w:eastAsia="ja-JP"/>
        </w:rPr>
      </w:pPr>
      <w:r>
        <w:rPr>
          <w:b/>
          <w:sz w:val="24"/>
          <w:lang w:val="el-GR"/>
        </w:rPr>
        <w:t xml:space="preserve">2013-14: </w:t>
      </w:r>
      <w:r w:rsidR="00403C61" w:rsidRPr="001A3DD3">
        <w:rPr>
          <w:b/>
          <w:sz w:val="24"/>
          <w:lang w:val="en-GB"/>
        </w:rPr>
        <w:t>Visiting</w:t>
      </w:r>
      <w:r w:rsidR="00403C61" w:rsidRPr="001A3DD3">
        <w:rPr>
          <w:b/>
          <w:sz w:val="24"/>
          <w:lang w:val="el-GR"/>
        </w:rPr>
        <w:t xml:space="preserve"> </w:t>
      </w:r>
      <w:r w:rsidR="00403C61" w:rsidRPr="001A3DD3">
        <w:rPr>
          <w:b/>
          <w:sz w:val="24"/>
          <w:lang w:val="en-GB"/>
        </w:rPr>
        <w:t>Professor</w:t>
      </w:r>
      <w:r w:rsidR="00403C61" w:rsidRPr="001A3DD3">
        <w:rPr>
          <w:b/>
          <w:sz w:val="24"/>
          <w:lang w:val="el-GR"/>
        </w:rPr>
        <w:t xml:space="preserve"> στο πολυκεντρικό ερευνητικό πρόγραμμα </w:t>
      </w:r>
      <w:r w:rsidR="00403C61" w:rsidRPr="001A3DD3">
        <w:rPr>
          <w:b/>
          <w:sz w:val="24"/>
          <w:lang w:val="en-GB"/>
        </w:rPr>
        <w:t>TRUST</w:t>
      </w:r>
      <w:r w:rsidR="00403C61" w:rsidRPr="001A3DD3">
        <w:rPr>
          <w:b/>
          <w:sz w:val="24"/>
          <w:lang w:val="el-GR"/>
        </w:rPr>
        <w:t xml:space="preserve"> </w:t>
      </w:r>
      <w:r w:rsidR="002D7DC4">
        <w:rPr>
          <w:b/>
          <w:sz w:val="24"/>
          <w:lang w:val="el-GR"/>
        </w:rPr>
        <w:t>(</w:t>
      </w:r>
      <w:r w:rsidR="002D7DC4">
        <w:rPr>
          <w:b/>
          <w:sz w:val="24"/>
          <w:lang w:val="en-GB"/>
        </w:rPr>
        <w:t>Training</w:t>
      </w:r>
      <w:r w:rsidR="002D7DC4" w:rsidRPr="002D7DC4">
        <w:rPr>
          <w:b/>
          <w:sz w:val="24"/>
          <w:lang w:val="el-GR"/>
        </w:rPr>
        <w:t xml:space="preserve"> </w:t>
      </w:r>
      <w:r w:rsidR="002D7DC4">
        <w:rPr>
          <w:b/>
          <w:sz w:val="24"/>
          <w:lang w:val="en-GB"/>
        </w:rPr>
        <w:t>Urology</w:t>
      </w:r>
      <w:r w:rsidR="002D7DC4" w:rsidRPr="002D7DC4">
        <w:rPr>
          <w:b/>
          <w:sz w:val="24"/>
          <w:lang w:val="el-GR"/>
        </w:rPr>
        <w:t xml:space="preserve"> </w:t>
      </w:r>
      <w:r w:rsidR="002D7DC4">
        <w:rPr>
          <w:b/>
          <w:sz w:val="24"/>
          <w:lang w:val="en-GB"/>
        </w:rPr>
        <w:t>Scientists</w:t>
      </w:r>
      <w:r w:rsidR="002D7DC4" w:rsidRPr="002D7DC4">
        <w:rPr>
          <w:b/>
          <w:sz w:val="24"/>
          <w:lang w:val="el-GR"/>
        </w:rPr>
        <w:t xml:space="preserve"> </w:t>
      </w:r>
      <w:r w:rsidR="002D7DC4">
        <w:rPr>
          <w:b/>
          <w:sz w:val="24"/>
          <w:lang w:val="en-GB"/>
        </w:rPr>
        <w:t>to</w:t>
      </w:r>
      <w:r w:rsidR="002D7DC4" w:rsidRPr="002D7DC4">
        <w:rPr>
          <w:b/>
          <w:sz w:val="24"/>
          <w:lang w:val="el-GR"/>
        </w:rPr>
        <w:t xml:space="preserve"> </w:t>
      </w:r>
      <w:r w:rsidR="002D7DC4">
        <w:rPr>
          <w:b/>
          <w:sz w:val="24"/>
          <w:lang w:val="en-GB"/>
        </w:rPr>
        <w:t>develop</w:t>
      </w:r>
      <w:r w:rsidR="002D7DC4" w:rsidRPr="002D7DC4">
        <w:rPr>
          <w:b/>
          <w:sz w:val="24"/>
          <w:lang w:val="el-GR"/>
        </w:rPr>
        <w:t xml:space="preserve"> </w:t>
      </w:r>
      <w:r w:rsidR="002D7DC4">
        <w:rPr>
          <w:b/>
          <w:sz w:val="24"/>
          <w:lang w:val="en-GB"/>
        </w:rPr>
        <w:t>Treatments</w:t>
      </w:r>
      <w:r w:rsidR="002D7DC4" w:rsidRPr="002D7DC4">
        <w:rPr>
          <w:b/>
          <w:sz w:val="24"/>
          <w:lang w:val="el-GR"/>
        </w:rPr>
        <w:t xml:space="preserve">) </w:t>
      </w:r>
      <w:r w:rsidR="00403C61" w:rsidRPr="001A3DD3">
        <w:rPr>
          <w:sz w:val="24"/>
          <w:lang w:val="el-GR"/>
        </w:rPr>
        <w:t>στο οποίο συμμετέχουν 8 Ευρωπαϊκά Πανεπιστήμια και 3 Επιχειρήσεις, με στόχο την εκπαίδευση νεαρών ερευνητών πάνω σε θέματα Λειτουργικής Ουρολογίας και την προώθηση της ερευνητικής τους δραστηριότητας</w:t>
      </w:r>
      <w:r w:rsidR="00936B3A" w:rsidRPr="001A3DD3">
        <w:rPr>
          <w:sz w:val="24"/>
          <w:lang w:val="el-GR"/>
        </w:rPr>
        <w:t xml:space="preserve">. Επισκέψεις στα Πανεπιστήμια του Μάαστριχτ Ολλανδίας, </w:t>
      </w:r>
      <w:r w:rsidR="00936B3A" w:rsidRPr="001A3DD3">
        <w:rPr>
          <w:sz w:val="24"/>
          <w:lang w:val="en-GB"/>
        </w:rPr>
        <w:t>UZA</w:t>
      </w:r>
      <w:r w:rsidR="00936B3A" w:rsidRPr="001A3DD3">
        <w:rPr>
          <w:sz w:val="24"/>
          <w:lang w:val="el-GR"/>
        </w:rPr>
        <w:t xml:space="preserve"> </w:t>
      </w:r>
      <w:r w:rsidR="00D567DF" w:rsidRPr="001A3DD3">
        <w:rPr>
          <w:sz w:val="24"/>
          <w:lang w:val="el-GR"/>
        </w:rPr>
        <w:t xml:space="preserve">της </w:t>
      </w:r>
      <w:r w:rsidR="00936B3A" w:rsidRPr="001A3DD3">
        <w:rPr>
          <w:sz w:val="24"/>
          <w:lang w:val="el-GR"/>
        </w:rPr>
        <w:t xml:space="preserve">Αμβέρσας &amp; </w:t>
      </w:r>
      <w:r w:rsidR="00936B3A" w:rsidRPr="001A3DD3">
        <w:rPr>
          <w:sz w:val="24"/>
          <w:lang w:val="en-GB"/>
        </w:rPr>
        <w:t>KU</w:t>
      </w:r>
      <w:r w:rsidR="00936B3A" w:rsidRPr="001A3DD3">
        <w:rPr>
          <w:sz w:val="24"/>
          <w:lang w:val="el-GR"/>
        </w:rPr>
        <w:t xml:space="preserve"> </w:t>
      </w:r>
      <w:r w:rsidR="00D567DF" w:rsidRPr="001A3DD3">
        <w:rPr>
          <w:sz w:val="24"/>
          <w:lang w:val="el-GR"/>
        </w:rPr>
        <w:t xml:space="preserve">της </w:t>
      </w:r>
      <w:r w:rsidR="00936B3A" w:rsidRPr="001A3DD3">
        <w:rPr>
          <w:sz w:val="24"/>
          <w:lang w:val="el-GR"/>
        </w:rPr>
        <w:t xml:space="preserve">Λουβαίν Βελγίου, και στο ερευνητικό κέντρο της </w:t>
      </w:r>
      <w:r w:rsidR="00936B3A" w:rsidRPr="001A3DD3">
        <w:rPr>
          <w:sz w:val="24"/>
        </w:rPr>
        <w:t>Astellas</w:t>
      </w:r>
      <w:r w:rsidR="00936B3A" w:rsidRPr="001A3DD3">
        <w:rPr>
          <w:sz w:val="24"/>
          <w:lang w:val="el-GR"/>
        </w:rPr>
        <w:t xml:space="preserve"> </w:t>
      </w:r>
      <w:r w:rsidR="00936B3A" w:rsidRPr="001A3DD3">
        <w:rPr>
          <w:sz w:val="24"/>
        </w:rPr>
        <w:t>Pharma</w:t>
      </w:r>
      <w:r w:rsidR="00936B3A" w:rsidRPr="001A3DD3">
        <w:rPr>
          <w:sz w:val="24"/>
          <w:lang w:val="el-GR"/>
        </w:rPr>
        <w:t xml:space="preserve"> </w:t>
      </w:r>
      <w:r w:rsidR="00936B3A" w:rsidRPr="001A3DD3">
        <w:rPr>
          <w:sz w:val="24"/>
        </w:rPr>
        <w:t>Europe</w:t>
      </w:r>
      <w:r w:rsidR="00936B3A" w:rsidRPr="001A3DD3">
        <w:rPr>
          <w:sz w:val="24"/>
          <w:lang w:val="el-GR"/>
        </w:rPr>
        <w:t xml:space="preserve"> στο </w:t>
      </w:r>
      <w:r w:rsidR="00936B3A" w:rsidRPr="001A3DD3">
        <w:rPr>
          <w:sz w:val="24"/>
        </w:rPr>
        <w:t>Leiden</w:t>
      </w:r>
      <w:r w:rsidR="00936B3A" w:rsidRPr="001A3DD3">
        <w:rPr>
          <w:sz w:val="24"/>
          <w:lang w:val="el-GR"/>
        </w:rPr>
        <w:t xml:space="preserve">, Ολλανδία. </w:t>
      </w:r>
    </w:p>
    <w:p w14:paraId="6B725B4F" w14:textId="77777777" w:rsidR="00CA00E9" w:rsidRDefault="00CA00E9" w:rsidP="00CD5F0A">
      <w:pPr>
        <w:autoSpaceDE w:val="0"/>
        <w:autoSpaceDN w:val="0"/>
        <w:adjustRightInd w:val="0"/>
        <w:rPr>
          <w:rFonts w:eastAsia="MS Mincho"/>
          <w:b/>
          <w:bCs/>
          <w:caps/>
          <w:sz w:val="24"/>
          <w:szCs w:val="24"/>
          <w:highlight w:val="lightGray"/>
          <w:lang w:val="el-GR" w:eastAsia="ja-JP"/>
        </w:rPr>
      </w:pPr>
    </w:p>
    <w:p w14:paraId="1D25D8F1" w14:textId="77777777" w:rsidR="000F1F9B" w:rsidRPr="000F1F9B" w:rsidRDefault="000F1F9B" w:rsidP="00CD5F0A">
      <w:pPr>
        <w:autoSpaceDE w:val="0"/>
        <w:autoSpaceDN w:val="0"/>
        <w:adjustRightInd w:val="0"/>
        <w:rPr>
          <w:rFonts w:eastAsia="MS Mincho"/>
          <w:b/>
          <w:bCs/>
          <w:caps/>
          <w:sz w:val="24"/>
          <w:szCs w:val="24"/>
          <w:lang w:val="el-GR" w:eastAsia="ja-JP"/>
        </w:rPr>
      </w:pPr>
      <w:r w:rsidRPr="000F1F9B">
        <w:rPr>
          <w:rFonts w:eastAsia="MS Mincho"/>
          <w:b/>
          <w:bCs/>
          <w:caps/>
          <w:sz w:val="24"/>
          <w:szCs w:val="24"/>
          <w:highlight w:val="lightGray"/>
          <w:lang w:val="el-GR" w:eastAsia="ja-JP"/>
        </w:rPr>
        <w:t>2.</w:t>
      </w:r>
      <w:r w:rsidR="00D567DF">
        <w:rPr>
          <w:rFonts w:eastAsia="MS Mincho"/>
          <w:b/>
          <w:bCs/>
          <w:caps/>
          <w:sz w:val="24"/>
          <w:szCs w:val="24"/>
          <w:highlight w:val="lightGray"/>
          <w:lang w:val="el-GR" w:eastAsia="ja-JP"/>
        </w:rPr>
        <w:t>6</w:t>
      </w:r>
      <w:r w:rsidRPr="000F1F9B">
        <w:rPr>
          <w:rFonts w:eastAsia="MS Mincho"/>
          <w:b/>
          <w:bCs/>
          <w:caps/>
          <w:sz w:val="24"/>
          <w:szCs w:val="24"/>
          <w:highlight w:val="lightGray"/>
          <w:lang w:val="el-GR" w:eastAsia="ja-JP"/>
        </w:rPr>
        <w:t>. Εκπαίδευση νοσηλευτικού προσωπικού</w:t>
      </w:r>
      <w:r w:rsidRPr="000F1F9B">
        <w:rPr>
          <w:rFonts w:eastAsia="MS Mincho"/>
          <w:b/>
          <w:bCs/>
          <w:caps/>
          <w:sz w:val="24"/>
          <w:szCs w:val="24"/>
          <w:lang w:val="el-GR" w:eastAsia="ja-JP"/>
        </w:rPr>
        <w:t xml:space="preserve"> </w:t>
      </w:r>
    </w:p>
    <w:p w14:paraId="5000571D" w14:textId="77777777" w:rsidR="000F1F9B" w:rsidRPr="00CD5F0A" w:rsidRDefault="000F1F9B" w:rsidP="00D2486C">
      <w:pPr>
        <w:numPr>
          <w:ilvl w:val="0"/>
          <w:numId w:val="53"/>
        </w:numPr>
        <w:autoSpaceDE w:val="0"/>
        <w:autoSpaceDN w:val="0"/>
        <w:adjustRightInd w:val="0"/>
        <w:rPr>
          <w:rFonts w:eastAsia="MS Mincho"/>
          <w:bCs/>
          <w:sz w:val="24"/>
          <w:szCs w:val="24"/>
          <w:lang w:val="el-GR" w:eastAsia="ja-JP"/>
        </w:rPr>
      </w:pPr>
      <w:r>
        <w:rPr>
          <w:rFonts w:eastAsia="MS Mincho"/>
          <w:bCs/>
          <w:sz w:val="24"/>
          <w:szCs w:val="24"/>
          <w:lang w:val="el-GR" w:eastAsia="ja-JP"/>
        </w:rPr>
        <w:t>07/07 – σήμερα. Εκπαίδευση παραϊατρικού προσωπικού στη Μονάδα Νευροουρολογίας, Γυναικολογικής Ουρολογίας και Ουροδυναμικής της Β΄ Ουρολογικής Κλινικής Α.Π.Θ. με στόχο την εξέλιξή τους σε εξειδικευμένους συμβούλους σε θέματα ακράτειας ούρων (</w:t>
      </w:r>
      <w:r>
        <w:rPr>
          <w:rFonts w:eastAsia="MS Mincho"/>
          <w:bCs/>
          <w:sz w:val="24"/>
          <w:szCs w:val="24"/>
          <w:lang w:val="en-GB" w:eastAsia="ja-JP"/>
        </w:rPr>
        <w:t>Continence</w:t>
      </w:r>
      <w:r w:rsidRPr="000F1F9B">
        <w:rPr>
          <w:rFonts w:eastAsia="MS Mincho"/>
          <w:bCs/>
          <w:sz w:val="24"/>
          <w:szCs w:val="24"/>
          <w:lang w:val="el-GR" w:eastAsia="ja-JP"/>
        </w:rPr>
        <w:t xml:space="preserve"> </w:t>
      </w:r>
      <w:r>
        <w:rPr>
          <w:rFonts w:eastAsia="MS Mincho"/>
          <w:bCs/>
          <w:sz w:val="24"/>
          <w:szCs w:val="24"/>
          <w:lang w:val="en-GB" w:eastAsia="ja-JP"/>
        </w:rPr>
        <w:t>advisors</w:t>
      </w:r>
      <w:r w:rsidRPr="000F1F9B">
        <w:rPr>
          <w:rFonts w:eastAsia="MS Mincho"/>
          <w:bCs/>
          <w:sz w:val="24"/>
          <w:szCs w:val="24"/>
          <w:lang w:val="el-GR" w:eastAsia="ja-JP"/>
        </w:rPr>
        <w:t>)</w:t>
      </w:r>
    </w:p>
    <w:p w14:paraId="381ACAE7" w14:textId="77777777" w:rsidR="006A653A" w:rsidRDefault="006A653A" w:rsidP="006A653A">
      <w:pPr>
        <w:tabs>
          <w:tab w:val="left" w:pos="284"/>
        </w:tabs>
        <w:ind w:right="567"/>
        <w:rPr>
          <w:sz w:val="24"/>
          <w:lang w:val="el-GR"/>
        </w:rPr>
      </w:pPr>
    </w:p>
    <w:p w14:paraId="76E6D1D0" w14:textId="77777777" w:rsidR="00F55722" w:rsidRPr="00B160BC" w:rsidRDefault="00F55722" w:rsidP="006A653A">
      <w:pPr>
        <w:tabs>
          <w:tab w:val="left" w:pos="284"/>
        </w:tabs>
        <w:ind w:right="567"/>
        <w:rPr>
          <w:sz w:val="24"/>
          <w:lang w:val="el-GR"/>
        </w:rPr>
      </w:pPr>
    </w:p>
    <w:p w14:paraId="100C06DC" w14:textId="77777777" w:rsidR="00DB065A" w:rsidRDefault="00B160BC" w:rsidP="006C1BA8">
      <w:pPr>
        <w:numPr>
          <w:ilvl w:val="12"/>
          <w:numId w:val="0"/>
        </w:numPr>
        <w:rPr>
          <w:b/>
          <w:sz w:val="24"/>
          <w:lang w:val="el-GR"/>
        </w:rPr>
      </w:pPr>
      <w:r w:rsidRPr="005D4937">
        <w:rPr>
          <w:b/>
          <w:sz w:val="24"/>
          <w:highlight w:val="lightGray"/>
          <w:lang w:val="el-GR"/>
        </w:rPr>
        <w:t>2.</w:t>
      </w:r>
      <w:r w:rsidR="00D567DF">
        <w:rPr>
          <w:b/>
          <w:sz w:val="24"/>
          <w:highlight w:val="lightGray"/>
          <w:lang w:val="el-GR"/>
        </w:rPr>
        <w:t>7</w:t>
      </w:r>
      <w:r w:rsidRPr="005D4937">
        <w:rPr>
          <w:b/>
          <w:sz w:val="24"/>
          <w:highlight w:val="lightGray"/>
          <w:lang w:val="el-GR"/>
        </w:rPr>
        <w:t xml:space="preserve">. </w:t>
      </w:r>
      <w:r w:rsidR="003F096F">
        <w:rPr>
          <w:b/>
          <w:sz w:val="24"/>
          <w:highlight w:val="lightGray"/>
          <w:lang w:val="el-GR"/>
        </w:rPr>
        <w:t>ΕΠΙΒΛΕΨΗ</w:t>
      </w:r>
      <w:r w:rsidR="006C1BA8">
        <w:rPr>
          <w:b/>
          <w:sz w:val="24"/>
          <w:highlight w:val="lightGray"/>
          <w:lang w:val="el-GR"/>
        </w:rPr>
        <w:t xml:space="preserve"> </w:t>
      </w:r>
      <w:r w:rsidR="003F096F">
        <w:rPr>
          <w:b/>
          <w:sz w:val="24"/>
          <w:highlight w:val="lightGray"/>
          <w:lang w:val="el-GR"/>
        </w:rPr>
        <w:t>/</w:t>
      </w:r>
      <w:r w:rsidR="006C1BA8">
        <w:rPr>
          <w:b/>
          <w:sz w:val="24"/>
          <w:highlight w:val="lightGray"/>
          <w:lang w:val="el-GR"/>
        </w:rPr>
        <w:t xml:space="preserve"> </w:t>
      </w:r>
      <w:r w:rsidRPr="005D4937">
        <w:rPr>
          <w:b/>
          <w:caps/>
          <w:sz w:val="24"/>
          <w:highlight w:val="lightGray"/>
          <w:lang w:val="el-GR"/>
        </w:rPr>
        <w:t>Συμμετοχή σε επιτροπές διδακτορικών</w:t>
      </w:r>
      <w:r w:rsidR="006C1BA8">
        <w:rPr>
          <w:b/>
          <w:caps/>
          <w:sz w:val="24"/>
          <w:highlight w:val="lightGray"/>
          <w:lang w:val="el-GR"/>
        </w:rPr>
        <w:t xml:space="preserve"> </w:t>
      </w:r>
      <w:r w:rsidRPr="005D4937">
        <w:rPr>
          <w:b/>
          <w:caps/>
          <w:sz w:val="24"/>
          <w:highlight w:val="lightGray"/>
          <w:lang w:val="el-GR"/>
        </w:rPr>
        <w:t>διατριβών</w:t>
      </w:r>
      <w:r w:rsidR="006C1BA8">
        <w:rPr>
          <w:b/>
          <w:caps/>
          <w:sz w:val="24"/>
          <w:highlight w:val="lightGray"/>
          <w:lang w:val="el-GR"/>
        </w:rPr>
        <w:t xml:space="preserve"> </w:t>
      </w:r>
      <w:r w:rsidR="003F096F" w:rsidRPr="003F096F">
        <w:rPr>
          <w:b/>
          <w:caps/>
          <w:sz w:val="24"/>
          <w:highlight w:val="lightGray"/>
          <w:lang w:val="el-GR"/>
        </w:rPr>
        <w:t>/</w:t>
      </w:r>
      <w:r w:rsidR="006C1BA8">
        <w:rPr>
          <w:b/>
          <w:caps/>
          <w:sz w:val="24"/>
          <w:highlight w:val="lightGray"/>
          <w:lang w:val="el-GR"/>
        </w:rPr>
        <w:t xml:space="preserve"> </w:t>
      </w:r>
      <w:r w:rsidR="003F096F" w:rsidRPr="003F096F">
        <w:rPr>
          <w:b/>
          <w:caps/>
          <w:sz w:val="24"/>
          <w:highlight w:val="lightGray"/>
          <w:lang w:val="el-GR"/>
        </w:rPr>
        <w:t>μεταπτυχιακων εργασιων</w:t>
      </w:r>
    </w:p>
    <w:p w14:paraId="386FE7C9" w14:textId="77777777" w:rsidR="00B160BC" w:rsidRPr="00A940AF" w:rsidRDefault="00B160BC" w:rsidP="004F6DF7">
      <w:pPr>
        <w:numPr>
          <w:ilvl w:val="0"/>
          <w:numId w:val="34"/>
        </w:numPr>
        <w:jc w:val="both"/>
        <w:rPr>
          <w:sz w:val="32"/>
          <w:lang w:val="el-GR"/>
        </w:rPr>
      </w:pPr>
      <w:r>
        <w:rPr>
          <w:sz w:val="24"/>
          <w:lang w:val="el-GR"/>
        </w:rPr>
        <w:t xml:space="preserve">Μέλος της επταμελούς </w:t>
      </w:r>
      <w:r w:rsidR="00A940AF">
        <w:rPr>
          <w:sz w:val="24"/>
          <w:lang w:val="el-GR"/>
        </w:rPr>
        <w:t xml:space="preserve">εξεταστικής </w:t>
      </w:r>
      <w:r>
        <w:rPr>
          <w:sz w:val="24"/>
          <w:lang w:val="el-GR"/>
        </w:rPr>
        <w:t xml:space="preserve">επιτροπής της διδακτορικής διατριβής του χειρουργού Ουρολόγου Νικόλαου Κονδελίδη με </w:t>
      </w:r>
      <w:r w:rsidR="000720BE">
        <w:rPr>
          <w:sz w:val="24"/>
          <w:lang w:val="el-GR"/>
        </w:rPr>
        <w:t>θέμα</w:t>
      </w:r>
      <w:r>
        <w:rPr>
          <w:sz w:val="24"/>
          <w:lang w:val="el-GR"/>
        </w:rPr>
        <w:t>: «Α</w:t>
      </w:r>
      <w:r w:rsidRPr="00A507F8">
        <w:rPr>
          <w:bCs/>
          <w:sz w:val="24"/>
          <w:lang w:val="el-GR"/>
        </w:rPr>
        <w:t xml:space="preserve">ναγκαιότητα χρήσης των διαλειπόντων καθετηριασμών σε ασθενείς που έχουν υποβληθεί σε μεγεθυντική κυστεοπλαστική, με τμήμα του γαστρεντερικού σωλήνα, λόγω επηρεασμένης νεφρικής λειτουργίας είτε αυξημένου κινδύνου εμφάνισης χρόνιας νεφρικής </w:t>
      </w:r>
      <w:r w:rsidRPr="00A940AF">
        <w:rPr>
          <w:bCs/>
          <w:sz w:val="24"/>
          <w:lang w:val="el-GR"/>
        </w:rPr>
        <w:t>ανεπάρκειας»</w:t>
      </w:r>
      <w:r w:rsidR="00D45A37">
        <w:rPr>
          <w:bCs/>
          <w:sz w:val="24"/>
          <w:lang w:val="el-GR"/>
        </w:rPr>
        <w:t xml:space="preserve"> (Ιατρική Σχολή ΑΠΘ)</w:t>
      </w:r>
    </w:p>
    <w:p w14:paraId="381BD6E6" w14:textId="77777777" w:rsidR="0073537E" w:rsidRPr="00DA4BDA" w:rsidRDefault="0073537E" w:rsidP="004F6DF7">
      <w:pPr>
        <w:numPr>
          <w:ilvl w:val="0"/>
          <w:numId w:val="34"/>
        </w:numPr>
        <w:rPr>
          <w:b/>
          <w:lang w:val="el-GR"/>
        </w:rPr>
      </w:pPr>
      <w:r w:rsidRPr="00DA4BDA">
        <w:rPr>
          <w:sz w:val="24"/>
          <w:lang w:val="el-GR"/>
        </w:rPr>
        <w:t xml:space="preserve">Μέλος της τριμελούς συμβουλευτικής επιτροπής της διδακτορικής διατριβής του ιατρού Καλλέργη </w:t>
      </w:r>
      <w:r w:rsidR="00DA4BDA" w:rsidRPr="00DA4BDA">
        <w:rPr>
          <w:sz w:val="24"/>
          <w:lang w:val="el-GR"/>
        </w:rPr>
        <w:t xml:space="preserve">Ιγνάτιου. </w:t>
      </w:r>
      <w:r w:rsidR="000720BE">
        <w:rPr>
          <w:sz w:val="24"/>
          <w:lang w:val="el-GR"/>
        </w:rPr>
        <w:t>Θ</w:t>
      </w:r>
      <w:r w:rsidR="00DA4BDA" w:rsidRPr="00DA4BDA">
        <w:rPr>
          <w:sz w:val="24"/>
          <w:lang w:val="el-GR"/>
        </w:rPr>
        <w:t>έμα</w:t>
      </w:r>
      <w:r w:rsidR="000720BE">
        <w:rPr>
          <w:sz w:val="24"/>
          <w:lang w:val="el-GR"/>
        </w:rPr>
        <w:t>:</w:t>
      </w:r>
      <w:r w:rsidR="00DA4BDA" w:rsidRPr="00DA4BDA">
        <w:rPr>
          <w:sz w:val="24"/>
          <w:lang w:val="el-GR"/>
        </w:rPr>
        <w:t xml:space="preserve"> </w:t>
      </w:r>
      <w:r w:rsidR="00D45A37">
        <w:rPr>
          <w:sz w:val="24"/>
          <w:lang w:val="el-GR"/>
        </w:rPr>
        <w:t>«</w:t>
      </w:r>
      <w:r w:rsidR="00D45A37" w:rsidRPr="008C6CCF">
        <w:rPr>
          <w:sz w:val="24"/>
          <w:lang w:val="el-GR"/>
        </w:rPr>
        <w:t>Β</w:t>
      </w:r>
      <w:r w:rsidR="00D45A37">
        <w:rPr>
          <w:sz w:val="24"/>
          <w:lang w:val="el-GR"/>
        </w:rPr>
        <w:t xml:space="preserve">ιοψία προστάτη: Μελέτη βελτιστοποίησης της μεθοδολογίας λήψης και αξιολόγησης» </w:t>
      </w:r>
      <w:r w:rsidR="00D45A37">
        <w:rPr>
          <w:bCs/>
          <w:sz w:val="24"/>
          <w:lang w:val="el-GR"/>
        </w:rPr>
        <w:t>(Ιατρική Σχολή ΑΠΘ)</w:t>
      </w:r>
    </w:p>
    <w:p w14:paraId="1F0FF6F8" w14:textId="77777777" w:rsidR="00A940AF" w:rsidRPr="00177EED" w:rsidRDefault="00A940AF" w:rsidP="0073537E">
      <w:pPr>
        <w:numPr>
          <w:ilvl w:val="0"/>
          <w:numId w:val="34"/>
        </w:numPr>
        <w:rPr>
          <w:b/>
          <w:lang w:val="el-GR"/>
        </w:rPr>
      </w:pPr>
      <w:r w:rsidRPr="00DA4BDA">
        <w:rPr>
          <w:sz w:val="24"/>
          <w:lang w:val="el-GR"/>
        </w:rPr>
        <w:t xml:space="preserve">Μέλος της τριμελούς συμβουλευτικής επιτροπής </w:t>
      </w:r>
      <w:r w:rsidR="00C70492" w:rsidRPr="00DA4BDA">
        <w:rPr>
          <w:sz w:val="24"/>
          <w:lang w:val="el-GR"/>
        </w:rPr>
        <w:t>τ</w:t>
      </w:r>
      <w:r w:rsidRPr="00DA4BDA">
        <w:rPr>
          <w:sz w:val="24"/>
          <w:lang w:val="el-GR"/>
        </w:rPr>
        <w:t>ης διδακτορικής διατριβής του Ουρολόγου Μουρτζίλα Ευάγγελου</w:t>
      </w:r>
      <w:r w:rsidR="00DA4BDA" w:rsidRPr="00DA4BDA">
        <w:rPr>
          <w:sz w:val="24"/>
          <w:lang w:val="el-GR"/>
        </w:rPr>
        <w:t xml:space="preserve">. </w:t>
      </w:r>
      <w:r w:rsidR="000720BE">
        <w:rPr>
          <w:sz w:val="24"/>
          <w:lang w:val="el-GR"/>
        </w:rPr>
        <w:t>Θ</w:t>
      </w:r>
      <w:r w:rsidR="00DA4BDA" w:rsidRPr="00DA4BDA">
        <w:rPr>
          <w:sz w:val="24"/>
          <w:lang w:val="el-GR"/>
        </w:rPr>
        <w:t>έμα</w:t>
      </w:r>
      <w:r w:rsidR="000720BE">
        <w:rPr>
          <w:sz w:val="24"/>
          <w:lang w:val="el-GR"/>
        </w:rPr>
        <w:t>:</w:t>
      </w:r>
      <w:r w:rsidR="00DA4BDA">
        <w:rPr>
          <w:sz w:val="24"/>
          <w:lang w:val="el-GR"/>
        </w:rPr>
        <w:t xml:space="preserve"> </w:t>
      </w:r>
      <w:r w:rsidR="00D45A37">
        <w:rPr>
          <w:sz w:val="24"/>
          <w:lang w:val="el-GR"/>
        </w:rPr>
        <w:t>«</w:t>
      </w:r>
      <w:r w:rsidR="00D45A37" w:rsidRPr="00D45A37">
        <w:rPr>
          <w:sz w:val="24"/>
          <w:lang w:val="el-GR"/>
        </w:rPr>
        <w:t xml:space="preserve">Μελέτη της επίδρασης της ημερήσιας χορήγησης ταδαλαφίλης σε ασθενείς με στυτική δυσλειτουργία με ή χωρίς συνοδά </w:t>
      </w:r>
      <w:r w:rsidR="00D45A37" w:rsidRPr="00D45A37">
        <w:rPr>
          <w:sz w:val="24"/>
          <w:lang w:val="el-GR"/>
        </w:rPr>
        <w:lastRenderedPageBreak/>
        <w:t>συμπτώματα υπερλειτουργικής κύστης επί εδάφους υπερπλασίας προστάτου</w:t>
      </w:r>
      <w:r w:rsidR="00D45A37">
        <w:rPr>
          <w:sz w:val="24"/>
          <w:lang w:val="el-GR"/>
        </w:rPr>
        <w:t xml:space="preserve">» </w:t>
      </w:r>
      <w:r w:rsidR="00D45A37">
        <w:rPr>
          <w:bCs/>
          <w:sz w:val="24"/>
          <w:lang w:val="el-GR"/>
        </w:rPr>
        <w:t>(Ιατρική Σχολή ΑΠΘ)</w:t>
      </w:r>
    </w:p>
    <w:p w14:paraId="42825186" w14:textId="77777777" w:rsidR="003F096F" w:rsidRPr="00B5756B" w:rsidRDefault="00177EED" w:rsidP="003F096F">
      <w:pPr>
        <w:numPr>
          <w:ilvl w:val="0"/>
          <w:numId w:val="34"/>
        </w:numPr>
        <w:rPr>
          <w:b/>
          <w:lang w:val="el-GR"/>
        </w:rPr>
      </w:pPr>
      <w:r>
        <w:rPr>
          <w:sz w:val="24"/>
          <w:lang w:val="el-GR"/>
        </w:rPr>
        <w:t xml:space="preserve">Επιβλέπων της </w:t>
      </w:r>
      <w:r w:rsidRPr="00DA4BDA">
        <w:rPr>
          <w:sz w:val="24"/>
          <w:lang w:val="el-GR"/>
        </w:rPr>
        <w:t>διδακτορικής διατριβής του Ουρολόγου</w:t>
      </w:r>
      <w:r>
        <w:rPr>
          <w:sz w:val="24"/>
          <w:lang w:val="el-GR"/>
        </w:rPr>
        <w:t xml:space="preserve"> Σακαλή Βασίλειου. </w:t>
      </w:r>
      <w:r w:rsidR="000720BE">
        <w:rPr>
          <w:sz w:val="24"/>
          <w:lang w:val="el-GR"/>
        </w:rPr>
        <w:t>Θ</w:t>
      </w:r>
      <w:r w:rsidRPr="00DA4BDA">
        <w:rPr>
          <w:sz w:val="24"/>
          <w:lang w:val="el-GR"/>
        </w:rPr>
        <w:t>έμα</w:t>
      </w:r>
      <w:r w:rsidR="000720BE">
        <w:rPr>
          <w:sz w:val="24"/>
          <w:lang w:val="el-GR"/>
        </w:rPr>
        <w:t xml:space="preserve">: </w:t>
      </w:r>
      <w:r w:rsidR="00D45A37" w:rsidRPr="00D45A37">
        <w:rPr>
          <w:b/>
          <w:sz w:val="24"/>
          <w:szCs w:val="22"/>
          <w:lang w:val="el-GR"/>
        </w:rPr>
        <w:t>«</w:t>
      </w:r>
      <w:r w:rsidR="00D45A37" w:rsidRPr="00D45A37">
        <w:rPr>
          <w:sz w:val="24"/>
          <w:lang w:val="el-GR"/>
        </w:rPr>
        <w:t>Μεταβολές στις χολινεργικές οδούς του κατωτέρου ουροποιητικού συστήματος σε ασθενείς με καλοήθη υπερπλασία προστάτη και υπερδραστήρια κύστη</w:t>
      </w:r>
      <w:r w:rsidR="00D45A37" w:rsidRPr="00D45A37">
        <w:rPr>
          <w:b/>
          <w:sz w:val="24"/>
          <w:szCs w:val="22"/>
          <w:lang w:val="el-GR"/>
        </w:rPr>
        <w:t>»</w:t>
      </w:r>
      <w:r w:rsidR="00D45A37">
        <w:rPr>
          <w:b/>
          <w:sz w:val="24"/>
          <w:szCs w:val="22"/>
          <w:lang w:val="el-GR"/>
        </w:rPr>
        <w:t xml:space="preserve"> </w:t>
      </w:r>
      <w:r w:rsidR="00D45A37">
        <w:rPr>
          <w:bCs/>
          <w:sz w:val="24"/>
          <w:lang w:val="el-GR"/>
        </w:rPr>
        <w:t>(Ιατρική Σχολή ΑΠΘ)</w:t>
      </w:r>
    </w:p>
    <w:p w14:paraId="1C7E5BD2" w14:textId="77777777" w:rsidR="00B5756B" w:rsidRDefault="00B5756B" w:rsidP="003F096F">
      <w:pPr>
        <w:numPr>
          <w:ilvl w:val="0"/>
          <w:numId w:val="34"/>
        </w:numPr>
        <w:rPr>
          <w:b/>
          <w:lang w:val="el-GR"/>
        </w:rPr>
      </w:pPr>
      <w:r>
        <w:rPr>
          <w:sz w:val="24"/>
          <w:lang w:val="el-GR"/>
        </w:rPr>
        <w:t xml:space="preserve">Μέλος Διεθνούς Εξεταστικής Επιτροπής </w:t>
      </w:r>
      <w:r w:rsidR="007E429A">
        <w:rPr>
          <w:sz w:val="24"/>
          <w:lang w:val="el-GR"/>
        </w:rPr>
        <w:t xml:space="preserve">της </w:t>
      </w:r>
      <w:r>
        <w:rPr>
          <w:sz w:val="24"/>
          <w:lang w:val="el-GR"/>
        </w:rPr>
        <w:t>διατριβής</w:t>
      </w:r>
      <w:r w:rsidRPr="00B5756B">
        <w:rPr>
          <w:sz w:val="24"/>
          <w:lang w:val="el-GR"/>
        </w:rPr>
        <w:t xml:space="preserve"> </w:t>
      </w:r>
      <w:r>
        <w:rPr>
          <w:sz w:val="24"/>
          <w:lang w:val="el-GR"/>
        </w:rPr>
        <w:t xml:space="preserve">του Ουρολόγου </w:t>
      </w:r>
      <w:r>
        <w:rPr>
          <w:sz w:val="24"/>
          <w:lang w:val="en-GB"/>
        </w:rPr>
        <w:t>Naoki</w:t>
      </w:r>
      <w:r w:rsidRPr="00B5756B">
        <w:rPr>
          <w:sz w:val="24"/>
          <w:lang w:val="el-GR"/>
        </w:rPr>
        <w:t xml:space="preserve"> </w:t>
      </w:r>
      <w:r>
        <w:rPr>
          <w:sz w:val="24"/>
          <w:lang w:val="en-GB"/>
        </w:rPr>
        <w:t>Aizawa</w:t>
      </w:r>
      <w:r>
        <w:rPr>
          <w:sz w:val="24"/>
          <w:lang w:val="el-GR"/>
        </w:rPr>
        <w:t xml:space="preserve">, Πανεπιστήμιο </w:t>
      </w:r>
      <w:r w:rsidR="007E429A">
        <w:rPr>
          <w:sz w:val="24"/>
          <w:lang w:val="en-GB"/>
        </w:rPr>
        <w:t>UZA</w:t>
      </w:r>
      <w:r w:rsidR="007E429A" w:rsidRPr="007E429A">
        <w:rPr>
          <w:sz w:val="24"/>
          <w:lang w:val="el-GR"/>
        </w:rPr>
        <w:t xml:space="preserve"> </w:t>
      </w:r>
      <w:r>
        <w:rPr>
          <w:sz w:val="24"/>
          <w:lang w:val="el-GR"/>
        </w:rPr>
        <w:t>Αμβέρσας, 2011</w:t>
      </w:r>
    </w:p>
    <w:p w14:paraId="36954E79" w14:textId="77777777" w:rsidR="003F096F" w:rsidRPr="003F096F" w:rsidRDefault="003F096F" w:rsidP="003F096F">
      <w:pPr>
        <w:numPr>
          <w:ilvl w:val="0"/>
          <w:numId w:val="34"/>
        </w:numPr>
        <w:rPr>
          <w:b/>
          <w:lang w:val="el-GR"/>
        </w:rPr>
      </w:pPr>
      <w:r w:rsidRPr="003F096F">
        <w:rPr>
          <w:sz w:val="24"/>
          <w:lang w:val="el-GR"/>
        </w:rPr>
        <w:t>Μέλος της τριμελούς συμβουλευτικής επιτροπής της μεταπτυχιακής εργασίας του ειδικευόμενου Ουρολόγου Γεωργόπουλου Π</w:t>
      </w:r>
      <w:r>
        <w:rPr>
          <w:sz w:val="24"/>
          <w:lang w:val="el-GR"/>
        </w:rPr>
        <w:t xml:space="preserve">έτρου. </w:t>
      </w:r>
      <w:r w:rsidRPr="003F096F">
        <w:rPr>
          <w:sz w:val="24"/>
          <w:lang w:val="el-GR"/>
        </w:rPr>
        <w:t xml:space="preserve">Θέμα: </w:t>
      </w:r>
      <w:r w:rsidRPr="003F096F">
        <w:rPr>
          <w:sz w:val="24"/>
          <w:szCs w:val="22"/>
          <w:lang w:val="el-GR"/>
        </w:rPr>
        <w:t xml:space="preserve">«Αξιολόγηση εκπαιδευτικής ταινίας για την ακράτεια ούρων σε ασθενείς και υγιείς», </w:t>
      </w:r>
      <w:r>
        <w:rPr>
          <w:sz w:val="24"/>
          <w:szCs w:val="22"/>
          <w:lang w:val="el-GR"/>
        </w:rPr>
        <w:t>Πρόγραμμα Μεταπτυχιακών Σπουδών, Τμήμα Ιατρικής, Π</w:t>
      </w:r>
      <w:r w:rsidRPr="003F096F">
        <w:rPr>
          <w:sz w:val="24"/>
          <w:lang w:val="el-GR"/>
        </w:rPr>
        <w:t>ανεπιστήμιο Θεσσαλίας</w:t>
      </w:r>
    </w:p>
    <w:p w14:paraId="18F040DD" w14:textId="77777777" w:rsidR="003F096F" w:rsidRPr="001A3DD3" w:rsidRDefault="003F096F" w:rsidP="001A3DD3">
      <w:pPr>
        <w:numPr>
          <w:ilvl w:val="0"/>
          <w:numId w:val="34"/>
        </w:numPr>
        <w:rPr>
          <w:sz w:val="24"/>
          <w:lang w:val="el-GR"/>
        </w:rPr>
      </w:pPr>
      <w:r w:rsidRPr="003F096F">
        <w:rPr>
          <w:sz w:val="24"/>
          <w:lang w:val="el-GR"/>
        </w:rPr>
        <w:t>Μέλος της τριμελούς συμβουλευτικής επιτροπής της μεταπτυχιακής εργασίας του ειδικευ</w:t>
      </w:r>
      <w:r>
        <w:rPr>
          <w:sz w:val="24"/>
          <w:lang w:val="el-GR"/>
        </w:rPr>
        <w:t>όμενου Νε</w:t>
      </w:r>
      <w:r w:rsidRPr="003F096F">
        <w:rPr>
          <w:sz w:val="24"/>
          <w:lang w:val="el-GR"/>
        </w:rPr>
        <w:t>υρολόγου</w:t>
      </w:r>
      <w:r>
        <w:rPr>
          <w:sz w:val="24"/>
          <w:lang w:val="el-GR"/>
        </w:rPr>
        <w:t xml:space="preserve"> Καλλίβουλου</w:t>
      </w:r>
      <w:r w:rsidR="001A3DD3">
        <w:rPr>
          <w:sz w:val="24"/>
          <w:lang w:val="el-GR"/>
        </w:rPr>
        <w:t xml:space="preserve"> Στυλ</w:t>
      </w:r>
      <w:r w:rsidR="001A3DD3" w:rsidRPr="001A3DD3">
        <w:rPr>
          <w:sz w:val="24"/>
          <w:lang w:val="el-GR"/>
        </w:rPr>
        <w:t>ι</w:t>
      </w:r>
      <w:r w:rsidR="001A3DD3">
        <w:rPr>
          <w:sz w:val="24"/>
          <w:lang w:val="el-GR"/>
        </w:rPr>
        <w:t>α</w:t>
      </w:r>
      <w:r w:rsidR="001A3DD3" w:rsidRPr="001A3DD3">
        <w:rPr>
          <w:sz w:val="24"/>
          <w:lang w:val="el-GR"/>
        </w:rPr>
        <w:t>νού</w:t>
      </w:r>
      <w:r w:rsidRPr="001A3DD3">
        <w:rPr>
          <w:sz w:val="24"/>
          <w:lang w:val="el-GR"/>
        </w:rPr>
        <w:t xml:space="preserve">. </w:t>
      </w:r>
      <w:r w:rsidR="00B36D5C">
        <w:rPr>
          <w:sz w:val="24"/>
          <w:lang w:val="el-GR"/>
        </w:rPr>
        <w:t>Θ</w:t>
      </w:r>
      <w:r w:rsidRPr="001A3DD3">
        <w:rPr>
          <w:sz w:val="24"/>
          <w:lang w:val="el-GR"/>
        </w:rPr>
        <w:t>έμα</w:t>
      </w:r>
      <w:r w:rsidR="00B36D5C">
        <w:rPr>
          <w:sz w:val="24"/>
          <w:lang w:val="el-GR"/>
        </w:rPr>
        <w:t>: «</w:t>
      </w:r>
      <w:r w:rsidR="00B36D5C" w:rsidRPr="00B36D5C">
        <w:rPr>
          <w:color w:val="000000"/>
          <w:sz w:val="24"/>
          <w:szCs w:val="15"/>
          <w:shd w:val="clear" w:color="auto" w:fill="FFFFFF"/>
          <w:lang w:val="el-GR"/>
        </w:rPr>
        <w:t>Μελέτη της επίδρασης της χορήγηση</w:t>
      </w:r>
      <w:r w:rsidR="00B36D5C">
        <w:rPr>
          <w:color w:val="000000"/>
          <w:sz w:val="24"/>
          <w:szCs w:val="15"/>
          <w:shd w:val="clear" w:color="auto" w:fill="FFFFFF"/>
          <w:lang w:val="el-GR"/>
        </w:rPr>
        <w:t>ς</w:t>
      </w:r>
      <w:r w:rsidR="00B36D5C" w:rsidRPr="00B36D5C">
        <w:rPr>
          <w:color w:val="000000"/>
          <w:sz w:val="24"/>
          <w:szCs w:val="15"/>
          <w:shd w:val="clear" w:color="auto" w:fill="FFFFFF"/>
          <w:lang w:val="el-GR"/>
        </w:rPr>
        <w:t xml:space="preserve"> φαμπριδίνης στις μη κινητικές παραμέτρους της Πολλαπλής Σκλήρυνσης</w:t>
      </w:r>
      <w:r w:rsidR="00B36D5C">
        <w:rPr>
          <w:color w:val="000000"/>
          <w:sz w:val="24"/>
          <w:szCs w:val="15"/>
          <w:shd w:val="clear" w:color="auto" w:fill="FFFFFF"/>
          <w:lang w:val="el-GR"/>
        </w:rPr>
        <w:t>»</w:t>
      </w:r>
      <w:r w:rsidR="00D45A37" w:rsidRPr="00B36D5C">
        <w:rPr>
          <w:sz w:val="44"/>
          <w:lang w:val="el-GR"/>
        </w:rPr>
        <w:t xml:space="preserve"> </w:t>
      </w:r>
      <w:r w:rsidR="00D45A37" w:rsidRPr="001A3DD3">
        <w:rPr>
          <w:bCs/>
          <w:sz w:val="24"/>
          <w:lang w:val="el-GR"/>
        </w:rPr>
        <w:t>(Ιατρική Σχολή ΑΠΘ)</w:t>
      </w:r>
    </w:p>
    <w:p w14:paraId="53F52E02" w14:textId="77777777" w:rsidR="003F096F" w:rsidRPr="00357694" w:rsidRDefault="003F096F" w:rsidP="0073537E">
      <w:pPr>
        <w:numPr>
          <w:ilvl w:val="0"/>
          <w:numId w:val="34"/>
        </w:numPr>
        <w:rPr>
          <w:sz w:val="24"/>
          <w:lang w:val="el-GR"/>
        </w:rPr>
      </w:pPr>
      <w:r>
        <w:rPr>
          <w:sz w:val="24"/>
          <w:lang w:val="el-GR"/>
        </w:rPr>
        <w:t xml:space="preserve">Επιβλέπων της </w:t>
      </w:r>
      <w:r w:rsidRPr="00DA4BDA">
        <w:rPr>
          <w:sz w:val="24"/>
          <w:lang w:val="el-GR"/>
        </w:rPr>
        <w:t>διδακτορικής διατριβής του</w:t>
      </w:r>
      <w:r>
        <w:rPr>
          <w:sz w:val="24"/>
          <w:lang w:val="el-GR"/>
        </w:rPr>
        <w:t xml:space="preserve"> </w:t>
      </w:r>
      <w:r w:rsidR="002842D9" w:rsidRPr="003F096F">
        <w:rPr>
          <w:sz w:val="24"/>
          <w:lang w:val="el-GR"/>
        </w:rPr>
        <w:t>Ουρολόγου Γεωργόπουλου Π</w:t>
      </w:r>
      <w:r w:rsidR="002842D9">
        <w:rPr>
          <w:sz w:val="24"/>
          <w:lang w:val="el-GR"/>
        </w:rPr>
        <w:t xml:space="preserve">έτρου. </w:t>
      </w:r>
      <w:r w:rsidR="00013DC5">
        <w:rPr>
          <w:sz w:val="24"/>
          <w:lang w:val="el-GR"/>
        </w:rPr>
        <w:t>Θ</w:t>
      </w:r>
      <w:r w:rsidR="002842D9" w:rsidRPr="00DA4BDA">
        <w:rPr>
          <w:sz w:val="24"/>
          <w:lang w:val="el-GR"/>
        </w:rPr>
        <w:t>έμα</w:t>
      </w:r>
      <w:r w:rsidR="00013DC5">
        <w:rPr>
          <w:sz w:val="24"/>
          <w:lang w:val="el-GR"/>
        </w:rPr>
        <w:t xml:space="preserve">: «Η διαγνωστική αξία δεικτών μεθυλίωσης του </w:t>
      </w:r>
      <w:r w:rsidR="00013DC5">
        <w:rPr>
          <w:sz w:val="24"/>
          <w:lang w:val="en-GB"/>
        </w:rPr>
        <w:t>DNA</w:t>
      </w:r>
      <w:r w:rsidR="00013DC5">
        <w:rPr>
          <w:sz w:val="24"/>
          <w:lang w:val="el-GR"/>
        </w:rPr>
        <w:t xml:space="preserve"> σε δείγματα ούρων με στόσο την έγκαιρη διάγνωση του καρκίνου της ουροδόχου κύστεως»</w:t>
      </w:r>
      <w:r w:rsidR="00D45A37">
        <w:rPr>
          <w:sz w:val="24"/>
          <w:lang w:val="el-GR"/>
        </w:rPr>
        <w:t xml:space="preserve"> </w:t>
      </w:r>
      <w:r w:rsidR="00D45A37">
        <w:rPr>
          <w:bCs/>
          <w:sz w:val="24"/>
          <w:lang w:val="el-GR"/>
        </w:rPr>
        <w:t>(Ιατρική Σχολή ΑΠΘ)</w:t>
      </w:r>
    </w:p>
    <w:p w14:paraId="7FF2E6C1" w14:textId="77777777" w:rsidR="00013DC5" w:rsidRDefault="00357694" w:rsidP="00013DC5">
      <w:pPr>
        <w:numPr>
          <w:ilvl w:val="0"/>
          <w:numId w:val="34"/>
        </w:numPr>
        <w:rPr>
          <w:sz w:val="24"/>
          <w:lang w:val="el-GR"/>
        </w:rPr>
      </w:pPr>
      <w:r>
        <w:rPr>
          <w:sz w:val="24"/>
          <w:lang w:val="el-GR"/>
        </w:rPr>
        <w:t>Επιβλέπων της</w:t>
      </w:r>
      <w:r w:rsidRPr="00357694">
        <w:rPr>
          <w:sz w:val="24"/>
          <w:lang w:val="el-GR"/>
        </w:rPr>
        <w:t xml:space="preserve"> </w:t>
      </w:r>
      <w:r w:rsidRPr="003F096F">
        <w:rPr>
          <w:sz w:val="24"/>
          <w:lang w:val="el-GR"/>
        </w:rPr>
        <w:t xml:space="preserve">μεταπτυχιακής </w:t>
      </w:r>
      <w:r>
        <w:rPr>
          <w:sz w:val="24"/>
          <w:lang w:val="el-GR"/>
        </w:rPr>
        <w:t xml:space="preserve">διπλωματικής </w:t>
      </w:r>
      <w:r w:rsidRPr="003F096F">
        <w:rPr>
          <w:sz w:val="24"/>
          <w:lang w:val="el-GR"/>
        </w:rPr>
        <w:t>εργασίας</w:t>
      </w:r>
      <w:r>
        <w:rPr>
          <w:sz w:val="24"/>
          <w:lang w:val="el-GR"/>
        </w:rPr>
        <w:t xml:space="preserve"> της γιατρού Τσιλιώνη Ασημίνας με θέμα «Συσχέτιση και αξιολόγηση συμπτωμάτων από το κατώτερο ουροποιητικό με βάση τη ρύθμιση του σακχαρώδη διαβήτη», μέρος του μεταπτυχιακού προγράμματος «Φροντίδα στο σακχαρώδη διαβήτη» </w:t>
      </w:r>
      <w:r w:rsidR="00013DC5">
        <w:rPr>
          <w:sz w:val="24"/>
          <w:lang w:val="el-GR"/>
        </w:rPr>
        <w:t>(ΑΤΕΙ Θεσσαλονίκης)</w:t>
      </w:r>
    </w:p>
    <w:p w14:paraId="248B66C3" w14:textId="77777777" w:rsidR="004615BC" w:rsidRDefault="004615BC" w:rsidP="00013DC5">
      <w:pPr>
        <w:numPr>
          <w:ilvl w:val="0"/>
          <w:numId w:val="34"/>
        </w:numPr>
        <w:rPr>
          <w:sz w:val="24"/>
          <w:lang w:val="el-GR"/>
        </w:rPr>
      </w:pPr>
      <w:r w:rsidRPr="003F096F">
        <w:rPr>
          <w:sz w:val="24"/>
          <w:lang w:val="el-GR"/>
        </w:rPr>
        <w:t xml:space="preserve">Μέλος της τριμελούς συμβουλευτικής επιτροπής της </w:t>
      </w:r>
      <w:r>
        <w:rPr>
          <w:sz w:val="24"/>
          <w:lang w:val="el-GR"/>
        </w:rPr>
        <w:t>διδακτορικής διατριβής της φυσικοθεραπεύτριας Ελένης Κωνσταντινίδου με θέμα «Διερεύνηση του ρόλου των μυών του πυελικού εδάφους και της οσφυοπυελικής ζώνης στην παθοφυσιολογία των διαφορετικών τύπων της γυναικείας ακράτειας ούρων και στη λειτουργική αποκατάσταση της εγκράτειας», Ιατρική Σχολή ΑΠΘ</w:t>
      </w:r>
    </w:p>
    <w:p w14:paraId="12F20901" w14:textId="77777777" w:rsidR="00A940AF" w:rsidRPr="002438E1" w:rsidRDefault="00013DC5" w:rsidP="00013DC5">
      <w:pPr>
        <w:numPr>
          <w:ilvl w:val="0"/>
          <w:numId w:val="34"/>
        </w:numPr>
        <w:rPr>
          <w:sz w:val="24"/>
          <w:lang w:val="el-GR"/>
        </w:rPr>
      </w:pPr>
      <w:r w:rsidRPr="00013DC5">
        <w:rPr>
          <w:sz w:val="24"/>
          <w:lang w:val="el-GR"/>
        </w:rPr>
        <w:t xml:space="preserve">Μέλος της επταμελούς εξεταστικής επιτροπής της διδακτορικής διατριβής του χειρουργού Ουρολόγου </w:t>
      </w:r>
      <w:r>
        <w:rPr>
          <w:sz w:val="24"/>
          <w:lang w:val="el-GR"/>
        </w:rPr>
        <w:t>Απόστολου Μαλιώρη</w:t>
      </w:r>
      <w:r w:rsidRPr="00013DC5">
        <w:rPr>
          <w:sz w:val="24"/>
          <w:lang w:val="el-GR"/>
        </w:rPr>
        <w:t xml:space="preserve"> με θέμα: «</w:t>
      </w:r>
      <w:r>
        <w:rPr>
          <w:sz w:val="24"/>
          <w:lang w:val="el-GR"/>
        </w:rPr>
        <w:t>Προσδιορισμός των υδροδυναμικών συνθηκών λειτουργίας των ορθότοπων νεοκύστεων με κλασική και συνεχή φορητή ουροδυναμική μελέτη»</w:t>
      </w:r>
      <w:r w:rsidRPr="00013DC5">
        <w:rPr>
          <w:bCs/>
          <w:sz w:val="24"/>
          <w:lang w:val="el-GR"/>
        </w:rPr>
        <w:t xml:space="preserve"> </w:t>
      </w:r>
      <w:r>
        <w:rPr>
          <w:bCs/>
          <w:sz w:val="24"/>
          <w:lang w:val="el-GR"/>
        </w:rPr>
        <w:t>(Ιατρική Σχολή ΑΠΘ)</w:t>
      </w:r>
    </w:p>
    <w:p w14:paraId="6A502DBF" w14:textId="77777777" w:rsidR="00D518BC" w:rsidRDefault="002438E1" w:rsidP="00D518BC">
      <w:pPr>
        <w:numPr>
          <w:ilvl w:val="0"/>
          <w:numId w:val="34"/>
        </w:numPr>
        <w:rPr>
          <w:sz w:val="24"/>
          <w:lang w:val="el-GR"/>
        </w:rPr>
      </w:pPr>
      <w:r>
        <w:rPr>
          <w:bCs/>
          <w:sz w:val="24"/>
          <w:lang w:val="el-GR"/>
        </w:rPr>
        <w:t xml:space="preserve">Μέλος της τριμελούς εξεταστικής επιτροπής της μεταπτυχιακής εργασίας του Κτηνιάτρου Παύλου Νάτσιου με θέμα </w:t>
      </w:r>
      <w:r w:rsidRPr="002438E1">
        <w:rPr>
          <w:sz w:val="24"/>
          <w:lang w:val="el-GR"/>
        </w:rPr>
        <w:t>«Αναδρομική μελέτη του καρκινώματος του πλακώδους επιθηλίου των εξωτερικών γεννητικών οργάνων στο σκύλο»</w:t>
      </w:r>
      <w:r>
        <w:rPr>
          <w:sz w:val="24"/>
          <w:lang w:val="el-GR"/>
        </w:rPr>
        <w:t xml:space="preserve"> (Τμήμα Κτηνιατρικής ΑΠΘ)</w:t>
      </w:r>
    </w:p>
    <w:p w14:paraId="20F7F60B" w14:textId="77777777" w:rsidR="00D518BC" w:rsidRPr="00D518BC" w:rsidRDefault="00D518BC" w:rsidP="00D518BC">
      <w:pPr>
        <w:numPr>
          <w:ilvl w:val="0"/>
          <w:numId w:val="34"/>
        </w:numPr>
        <w:autoSpaceDE w:val="0"/>
        <w:autoSpaceDN w:val="0"/>
        <w:adjustRightInd w:val="0"/>
        <w:rPr>
          <w:sz w:val="12"/>
          <w:lang w:val="el-GR"/>
        </w:rPr>
      </w:pPr>
      <w:r w:rsidRPr="00D518BC">
        <w:rPr>
          <w:sz w:val="24"/>
          <w:lang w:val="el-GR"/>
        </w:rPr>
        <w:t xml:space="preserve">Μέλος της επταμελούς εξεταστικής επιτροπής της διδακτορικής διατριβής του χειρουργού Ουρολόγου Αναστασιάδη Αναστάσιου με θέμα: </w:t>
      </w:r>
      <w:r w:rsidRPr="00D518BC">
        <w:rPr>
          <w:rFonts w:eastAsia="Cambria-Bold"/>
          <w:bCs/>
          <w:sz w:val="24"/>
          <w:szCs w:val="36"/>
          <w:lang w:val="el-GR" w:eastAsia="en-US"/>
        </w:rPr>
        <w:t>Η ΕΠΙΔΡΑΣΗ ΤΗΣ ΔΥΣΛΕΙΤΟΥΡΓΙΑΣ ΤΟΥ ΚΑΡΔΙΑΓΓΕΙΑΚΟΥ ΣΥΣΤΗΜΑΤΟΣ ΣΤΗ ΛΕΙΤΟΥΡΓΙΑ ΤΗΣ ΟΥΡΟΔΟΧΟΥ ΚΥΣΤΗΣ ΣΕ ΣΥΝΘΗΚΕΣ ΥΠΟΚΥΣΤΙΚΗΣ ΑΠΟΦΡΑΞΗΣ</w:t>
      </w:r>
      <w:r>
        <w:rPr>
          <w:rFonts w:eastAsia="Cambria-Bold"/>
          <w:bCs/>
          <w:sz w:val="24"/>
          <w:szCs w:val="36"/>
          <w:lang w:val="el-GR" w:eastAsia="en-US"/>
        </w:rPr>
        <w:t xml:space="preserve">. </w:t>
      </w:r>
      <w:r>
        <w:rPr>
          <w:bCs/>
          <w:sz w:val="24"/>
          <w:lang w:val="el-GR"/>
        </w:rPr>
        <w:t>(Ιατρική Σχολή ΑΠΘ)</w:t>
      </w:r>
    </w:p>
    <w:p w14:paraId="63A6CEEC" w14:textId="77777777" w:rsidR="003218A3" w:rsidRPr="00200811" w:rsidRDefault="003218A3" w:rsidP="00013DC5">
      <w:pPr>
        <w:numPr>
          <w:ilvl w:val="0"/>
          <w:numId w:val="34"/>
        </w:numPr>
        <w:rPr>
          <w:sz w:val="24"/>
          <w:lang w:val="el-GR"/>
        </w:rPr>
      </w:pPr>
      <w:r>
        <w:rPr>
          <w:bCs/>
          <w:sz w:val="24"/>
          <w:lang w:val="el-GR"/>
        </w:rPr>
        <w:t xml:space="preserve">Επιβλέπων της </w:t>
      </w:r>
      <w:r w:rsidR="00B65E7C" w:rsidRPr="00DA4BDA">
        <w:rPr>
          <w:sz w:val="24"/>
          <w:lang w:val="el-GR"/>
        </w:rPr>
        <w:t>διδακτορικής διατριβής του Ουρολόγου</w:t>
      </w:r>
      <w:r w:rsidR="00B65E7C">
        <w:rPr>
          <w:sz w:val="24"/>
          <w:lang w:val="el-GR"/>
        </w:rPr>
        <w:t xml:space="preserve"> Μυτιλέκα Κωνσταντίνου-Βάιου. </w:t>
      </w:r>
      <w:r w:rsidR="00D518BC">
        <w:rPr>
          <w:sz w:val="24"/>
          <w:lang w:val="el-GR"/>
        </w:rPr>
        <w:t xml:space="preserve">Ιατρική Σχολή ΑΠΘ. </w:t>
      </w:r>
      <w:r w:rsidR="00B65E7C">
        <w:rPr>
          <w:sz w:val="24"/>
          <w:lang w:val="el-GR"/>
        </w:rPr>
        <w:t>Θ</w:t>
      </w:r>
      <w:r w:rsidR="00B65E7C" w:rsidRPr="00DA4BDA">
        <w:rPr>
          <w:sz w:val="24"/>
          <w:lang w:val="el-GR"/>
        </w:rPr>
        <w:t>έμα</w:t>
      </w:r>
      <w:r w:rsidR="00B65E7C">
        <w:rPr>
          <w:sz w:val="24"/>
          <w:lang w:val="el-GR"/>
        </w:rPr>
        <w:t>: «Ουροδυναμική διάγνωση της υποκυστικής απόφραξης και της υποσυστολίας εξωστήρα σε άντρες και γυναίκες. Δημιουργία κοινού νομογράμματος</w:t>
      </w:r>
      <w:r w:rsidR="00DC4A96">
        <w:rPr>
          <w:sz w:val="24"/>
          <w:lang w:val="el-GR"/>
        </w:rPr>
        <w:t xml:space="preserve"> ταξινόμησης</w:t>
      </w:r>
      <w:r w:rsidR="00B65E7C">
        <w:rPr>
          <w:sz w:val="24"/>
          <w:lang w:val="el-GR"/>
        </w:rPr>
        <w:t>»</w:t>
      </w:r>
    </w:p>
    <w:p w14:paraId="115D2627" w14:textId="77777777" w:rsidR="00D518BC" w:rsidRPr="00DD74D4" w:rsidRDefault="00D518BC" w:rsidP="00013DC5">
      <w:pPr>
        <w:numPr>
          <w:ilvl w:val="0"/>
          <w:numId w:val="34"/>
        </w:numPr>
        <w:rPr>
          <w:sz w:val="22"/>
          <w:lang w:val="el-GR"/>
        </w:rPr>
      </w:pPr>
      <w:r w:rsidRPr="003F096F">
        <w:rPr>
          <w:sz w:val="24"/>
          <w:lang w:val="el-GR"/>
        </w:rPr>
        <w:t>Μέλος της τριμελούς συμβουλευτικής επιτροπής της μεταπτυχιακής εργασίας τ</w:t>
      </w:r>
      <w:r>
        <w:rPr>
          <w:sz w:val="24"/>
          <w:lang w:val="el-GR"/>
        </w:rPr>
        <w:t>ης</w:t>
      </w:r>
      <w:r w:rsidRPr="003F096F">
        <w:rPr>
          <w:sz w:val="24"/>
          <w:lang w:val="el-GR"/>
        </w:rPr>
        <w:t xml:space="preserve"> ειδικευόμεν</w:t>
      </w:r>
      <w:r>
        <w:rPr>
          <w:sz w:val="24"/>
          <w:lang w:val="el-GR"/>
        </w:rPr>
        <w:t>ης</w:t>
      </w:r>
      <w:r w:rsidRPr="003F096F">
        <w:rPr>
          <w:sz w:val="24"/>
          <w:lang w:val="el-GR"/>
        </w:rPr>
        <w:t xml:space="preserve"> Ουρολόγου </w:t>
      </w:r>
      <w:r>
        <w:rPr>
          <w:sz w:val="24"/>
          <w:lang w:val="el-GR"/>
        </w:rPr>
        <w:t>Παπακωνσταντίνου Άννας με θέμα: «</w:t>
      </w:r>
      <w:r w:rsidRPr="001B10D5">
        <w:rPr>
          <w:sz w:val="24"/>
          <w:lang w:val="el-GR"/>
        </w:rPr>
        <w:t xml:space="preserve">Αξιολόγηση </w:t>
      </w:r>
      <w:r w:rsidRPr="001B10D5">
        <w:rPr>
          <w:sz w:val="24"/>
          <w:lang w:val="el-GR"/>
        </w:rPr>
        <w:lastRenderedPageBreak/>
        <w:t>εκπαιδευτικής ταινίας για την καλοήθη υπερπλασία του προστάτη σε ασθενείς και υγιείς</w:t>
      </w:r>
      <w:r>
        <w:rPr>
          <w:sz w:val="24"/>
          <w:lang w:val="el-GR"/>
        </w:rPr>
        <w:t>». Ιατρική Σχολή ΑΠΘ.</w:t>
      </w:r>
    </w:p>
    <w:p w14:paraId="3D8D67A8" w14:textId="77777777" w:rsidR="00DD74D4" w:rsidRPr="00C63D95" w:rsidRDefault="00DD74D4" w:rsidP="00013DC5">
      <w:pPr>
        <w:numPr>
          <w:ilvl w:val="0"/>
          <w:numId w:val="34"/>
        </w:numPr>
        <w:rPr>
          <w:sz w:val="22"/>
          <w:lang w:val="el-GR"/>
        </w:rPr>
      </w:pPr>
      <w:r>
        <w:rPr>
          <w:sz w:val="24"/>
          <w:szCs w:val="24"/>
          <w:lang w:val="el-GR"/>
        </w:rPr>
        <w:t>Μέλος της επταμελούς εξεταστικής επιτροπής της διδακτορικής διατριβής του Ουρολόγου Σοκολάκη Ιωάννη</w:t>
      </w:r>
      <w:r w:rsidR="006D10BF">
        <w:rPr>
          <w:sz w:val="24"/>
          <w:szCs w:val="24"/>
          <w:lang w:val="el-GR"/>
        </w:rPr>
        <w:t xml:space="preserve">, </w:t>
      </w:r>
      <w:r w:rsidR="006D10BF">
        <w:rPr>
          <w:sz w:val="24"/>
          <w:lang w:val="el-GR"/>
        </w:rPr>
        <w:t>Ιατρική Σχολή ΑΠΘ.</w:t>
      </w:r>
      <w:r>
        <w:rPr>
          <w:sz w:val="24"/>
          <w:szCs w:val="24"/>
          <w:lang w:val="el-GR"/>
        </w:rPr>
        <w:t xml:space="preserve"> </w:t>
      </w:r>
      <w:r w:rsidR="006D10BF">
        <w:rPr>
          <w:sz w:val="24"/>
          <w:szCs w:val="24"/>
          <w:lang w:val="el-GR"/>
        </w:rPr>
        <w:t>Θ</w:t>
      </w:r>
      <w:r>
        <w:rPr>
          <w:sz w:val="24"/>
          <w:szCs w:val="24"/>
          <w:lang w:val="el-GR"/>
        </w:rPr>
        <w:t>έμα «</w:t>
      </w:r>
      <w:r w:rsidRPr="00A94607">
        <w:rPr>
          <w:sz w:val="24"/>
          <w:szCs w:val="24"/>
          <w:lang w:val="el-GR"/>
        </w:rPr>
        <w:t xml:space="preserve">Διερεύνηση </w:t>
      </w:r>
      <w:r>
        <w:rPr>
          <w:sz w:val="24"/>
          <w:szCs w:val="24"/>
          <w:lang w:val="el-GR"/>
        </w:rPr>
        <w:t>της επίδρασης</w:t>
      </w:r>
      <w:r w:rsidRPr="00A94607">
        <w:rPr>
          <w:sz w:val="24"/>
          <w:szCs w:val="24"/>
          <w:lang w:val="el-GR"/>
        </w:rPr>
        <w:t xml:space="preserve"> των κρουστικών κυμάτων χαμηλής έντασης στον στυτικό ιστό: μελέτη σε επίμυες</w:t>
      </w:r>
      <w:r>
        <w:rPr>
          <w:sz w:val="24"/>
          <w:szCs w:val="24"/>
          <w:lang w:val="el-GR"/>
        </w:rPr>
        <w:t>»</w:t>
      </w:r>
    </w:p>
    <w:p w14:paraId="74CE686D" w14:textId="77777777" w:rsidR="00C63D95" w:rsidRPr="00D518BC" w:rsidRDefault="00C63D95" w:rsidP="00013DC5">
      <w:pPr>
        <w:numPr>
          <w:ilvl w:val="0"/>
          <w:numId w:val="34"/>
        </w:numPr>
        <w:rPr>
          <w:sz w:val="22"/>
          <w:lang w:val="el-GR"/>
        </w:rPr>
      </w:pPr>
      <w:r w:rsidRPr="003F096F">
        <w:rPr>
          <w:sz w:val="24"/>
          <w:lang w:val="el-GR"/>
        </w:rPr>
        <w:t xml:space="preserve">Μέλος της τριμελούς συμβουλευτικής επιτροπής </w:t>
      </w:r>
      <w:r w:rsidR="0044696A">
        <w:rPr>
          <w:sz w:val="24"/>
          <w:lang w:val="el-GR"/>
        </w:rPr>
        <w:t xml:space="preserve">της διδακτορικής διατριβής </w:t>
      </w:r>
      <w:r w:rsidRPr="003F096F">
        <w:rPr>
          <w:sz w:val="24"/>
          <w:lang w:val="el-GR"/>
        </w:rPr>
        <w:t>της</w:t>
      </w:r>
      <w:r w:rsidRPr="00C63D95">
        <w:rPr>
          <w:sz w:val="24"/>
          <w:lang w:val="el-GR"/>
        </w:rPr>
        <w:t xml:space="preserve"> </w:t>
      </w:r>
      <w:r w:rsidRPr="003F096F">
        <w:rPr>
          <w:sz w:val="24"/>
          <w:lang w:val="el-GR"/>
        </w:rPr>
        <w:t>ειδικευόμεν</w:t>
      </w:r>
      <w:r>
        <w:rPr>
          <w:sz w:val="24"/>
          <w:lang w:val="el-GR"/>
        </w:rPr>
        <w:t>ης</w:t>
      </w:r>
      <w:r w:rsidRPr="003F096F">
        <w:rPr>
          <w:sz w:val="24"/>
          <w:lang w:val="el-GR"/>
        </w:rPr>
        <w:t xml:space="preserve"> </w:t>
      </w:r>
      <w:r>
        <w:rPr>
          <w:sz w:val="24"/>
          <w:lang w:val="el-GR"/>
        </w:rPr>
        <w:t>Γυναικ</w:t>
      </w:r>
      <w:r w:rsidRPr="003F096F">
        <w:rPr>
          <w:sz w:val="24"/>
          <w:lang w:val="el-GR"/>
        </w:rPr>
        <w:t>ολόγου</w:t>
      </w:r>
      <w:r>
        <w:rPr>
          <w:sz w:val="24"/>
          <w:lang w:val="el-GR"/>
        </w:rPr>
        <w:t xml:space="preserve"> Τσιαπακίδου Σοφίας</w:t>
      </w:r>
      <w:r w:rsidRPr="00C63D95">
        <w:rPr>
          <w:sz w:val="24"/>
          <w:lang w:val="el-GR"/>
        </w:rPr>
        <w:t xml:space="preserve"> </w:t>
      </w:r>
      <w:r>
        <w:rPr>
          <w:sz w:val="24"/>
          <w:lang w:val="el-GR"/>
        </w:rPr>
        <w:t>(Ιατρική Σχολή ΑΠΘ), με θέμα «</w:t>
      </w:r>
      <w:r w:rsidRPr="00C63D95">
        <w:rPr>
          <w:sz w:val="24"/>
          <w:szCs w:val="24"/>
          <w:lang w:val="el-GR"/>
        </w:rPr>
        <w:t>Η αξιολόγηση των βιοδεικτών στη μελέτη των γυναικών με πρόπτωση γεννητικών οργάνων και υπερδραστήρια κύστη</w:t>
      </w:r>
      <w:r>
        <w:rPr>
          <w:sz w:val="24"/>
          <w:szCs w:val="24"/>
          <w:lang w:val="el-GR"/>
        </w:rPr>
        <w:t>»</w:t>
      </w:r>
      <w:r w:rsidRPr="00C63D95">
        <w:rPr>
          <w:sz w:val="24"/>
          <w:szCs w:val="24"/>
          <w:lang w:val="el-GR"/>
        </w:rPr>
        <w:t>.</w:t>
      </w:r>
    </w:p>
    <w:p w14:paraId="2D8919FB" w14:textId="77777777" w:rsidR="00200811" w:rsidRPr="00200811" w:rsidRDefault="00200811" w:rsidP="00013DC5">
      <w:pPr>
        <w:numPr>
          <w:ilvl w:val="0"/>
          <w:numId w:val="34"/>
        </w:numPr>
        <w:rPr>
          <w:sz w:val="22"/>
          <w:lang w:val="el-GR"/>
        </w:rPr>
      </w:pPr>
      <w:r>
        <w:rPr>
          <w:sz w:val="24"/>
          <w:szCs w:val="28"/>
          <w:lang w:val="el-GR"/>
        </w:rPr>
        <w:t xml:space="preserve">Επιβλέπων στη </w:t>
      </w:r>
      <w:r w:rsidRPr="00200811">
        <w:rPr>
          <w:sz w:val="24"/>
          <w:szCs w:val="28"/>
          <w:lang w:val="el-GR"/>
        </w:rPr>
        <w:t xml:space="preserve">διπλωματική εργασία του </w:t>
      </w:r>
      <w:r>
        <w:rPr>
          <w:sz w:val="24"/>
          <w:szCs w:val="28"/>
          <w:lang w:val="el-GR"/>
        </w:rPr>
        <w:t xml:space="preserve">νοσηλευτή </w:t>
      </w:r>
      <w:r w:rsidRPr="00200811">
        <w:rPr>
          <w:sz w:val="24"/>
          <w:szCs w:val="28"/>
          <w:lang w:val="el-GR"/>
        </w:rPr>
        <w:t xml:space="preserve">Απέργη Νικολάου </w:t>
      </w:r>
      <w:r w:rsidR="00360EEE">
        <w:rPr>
          <w:sz w:val="24"/>
          <w:szCs w:val="28"/>
          <w:lang w:val="el-GR"/>
        </w:rPr>
        <w:t>με θ</w:t>
      </w:r>
      <w:r w:rsidR="00360EEE" w:rsidRPr="00360EEE">
        <w:rPr>
          <w:sz w:val="24"/>
          <w:szCs w:val="24"/>
          <w:lang w:val="el-GR"/>
        </w:rPr>
        <w:t xml:space="preserve">έμα: </w:t>
      </w:r>
      <w:r w:rsidR="00360EEE">
        <w:rPr>
          <w:sz w:val="24"/>
          <w:szCs w:val="24"/>
          <w:lang w:val="el-GR"/>
        </w:rPr>
        <w:t>«</w:t>
      </w:r>
      <w:r w:rsidR="00360EEE" w:rsidRPr="00360EEE">
        <w:rPr>
          <w:sz w:val="24"/>
          <w:szCs w:val="24"/>
          <w:lang w:val="el-GR"/>
        </w:rPr>
        <w:t>Διερεύνηση συσχετισμών προδιαθεσικών παραγόντων στη στυτική λειτουργία και στην ποιότητα ζωής σε ασθενείς με σύνδρομο απνοιών στον ύπνο πριν και μετά τη θεραπεία</w:t>
      </w:r>
      <w:r w:rsidR="00360EEE">
        <w:rPr>
          <w:sz w:val="24"/>
          <w:szCs w:val="24"/>
          <w:lang w:val="el-GR"/>
        </w:rPr>
        <w:t>»</w:t>
      </w:r>
      <w:r w:rsidR="00360EEE" w:rsidRPr="00360EEE">
        <w:rPr>
          <w:sz w:val="24"/>
          <w:szCs w:val="24"/>
          <w:lang w:val="el-GR"/>
        </w:rPr>
        <w:t xml:space="preserve"> </w:t>
      </w:r>
      <w:r w:rsidRPr="00200811">
        <w:rPr>
          <w:sz w:val="24"/>
          <w:szCs w:val="28"/>
          <w:lang w:val="el-GR"/>
        </w:rPr>
        <w:t>στα πλαίσια συμμετοχής του στο μεταπτυχιακό πρόγραμμα του Δημοκρίτειου Πανεπιστημίου Θράκης «Ιατρική του Ύπνου»</w:t>
      </w:r>
      <w:r w:rsidR="00360EEE" w:rsidRPr="00360EEE">
        <w:rPr>
          <w:sz w:val="28"/>
          <w:szCs w:val="28"/>
          <w:lang w:val="el-GR"/>
        </w:rPr>
        <w:t xml:space="preserve"> </w:t>
      </w:r>
    </w:p>
    <w:p w14:paraId="7FB679BD" w14:textId="77777777" w:rsidR="00FA5367" w:rsidRDefault="00200811" w:rsidP="00013DC5">
      <w:pPr>
        <w:numPr>
          <w:ilvl w:val="0"/>
          <w:numId w:val="34"/>
        </w:numPr>
        <w:rPr>
          <w:sz w:val="24"/>
          <w:lang w:val="el-GR"/>
        </w:rPr>
      </w:pPr>
      <w:r>
        <w:rPr>
          <w:sz w:val="24"/>
          <w:lang w:val="el-GR"/>
        </w:rPr>
        <w:t>Επιβλέπων της δι</w:t>
      </w:r>
      <w:r w:rsidR="00FA5367">
        <w:rPr>
          <w:sz w:val="24"/>
          <w:lang w:val="el-GR"/>
        </w:rPr>
        <w:t>δ</w:t>
      </w:r>
      <w:r>
        <w:rPr>
          <w:sz w:val="24"/>
          <w:lang w:val="el-GR"/>
        </w:rPr>
        <w:t>α</w:t>
      </w:r>
      <w:r w:rsidR="00FA5367">
        <w:rPr>
          <w:sz w:val="24"/>
          <w:lang w:val="el-GR"/>
        </w:rPr>
        <w:t>κτορικής διατριβής του Ουρολόγου Παπαευσταθίου Ευστάθιου</w:t>
      </w:r>
      <w:r w:rsidR="00360EEE">
        <w:rPr>
          <w:sz w:val="24"/>
          <w:lang w:val="el-GR"/>
        </w:rPr>
        <w:t>, Ιατρική Σχολή ΑΠΘ</w:t>
      </w:r>
      <w:r w:rsidR="00FA5367">
        <w:rPr>
          <w:sz w:val="24"/>
          <w:lang w:val="el-GR"/>
        </w:rPr>
        <w:t xml:space="preserve">. Θέμα: </w:t>
      </w:r>
      <w:r w:rsidR="00E455B1">
        <w:rPr>
          <w:sz w:val="24"/>
          <w:lang w:val="el-GR"/>
        </w:rPr>
        <w:t>«Επίδραση της πυελικής ισχαιμίας στη λειτουργία του κατώτερου ουροποιητικού. Μελέτη κλινικών παραμέτρων και μοριακών δεικτών»</w:t>
      </w:r>
    </w:p>
    <w:p w14:paraId="16693369" w14:textId="77777777" w:rsidR="00D21295" w:rsidRDefault="003C4E9B" w:rsidP="00013DC5">
      <w:pPr>
        <w:numPr>
          <w:ilvl w:val="0"/>
          <w:numId w:val="34"/>
        </w:numPr>
        <w:rPr>
          <w:sz w:val="24"/>
          <w:lang w:val="el-GR"/>
        </w:rPr>
      </w:pPr>
      <w:r>
        <w:rPr>
          <w:sz w:val="24"/>
          <w:lang w:val="el-GR"/>
        </w:rPr>
        <w:t xml:space="preserve">Επιβλέπων της μεταπτυχιακής διπλωματικής εργασίας </w:t>
      </w:r>
      <w:r w:rsidRPr="003F096F">
        <w:rPr>
          <w:sz w:val="24"/>
          <w:lang w:val="el-GR"/>
        </w:rPr>
        <w:t>τ</w:t>
      </w:r>
      <w:r>
        <w:rPr>
          <w:sz w:val="24"/>
          <w:lang w:val="el-GR"/>
        </w:rPr>
        <w:t>ου</w:t>
      </w:r>
      <w:r w:rsidRPr="00C63D95">
        <w:rPr>
          <w:sz w:val="24"/>
          <w:lang w:val="el-GR"/>
        </w:rPr>
        <w:t xml:space="preserve"> </w:t>
      </w:r>
      <w:r w:rsidRPr="003F096F">
        <w:rPr>
          <w:sz w:val="24"/>
          <w:lang w:val="el-GR"/>
        </w:rPr>
        <w:t>ειδικευόμεν</w:t>
      </w:r>
      <w:r>
        <w:rPr>
          <w:sz w:val="24"/>
          <w:lang w:val="el-GR"/>
        </w:rPr>
        <w:t>ου</w:t>
      </w:r>
      <w:r w:rsidRPr="003F096F">
        <w:rPr>
          <w:sz w:val="24"/>
          <w:lang w:val="el-GR"/>
        </w:rPr>
        <w:t xml:space="preserve"> </w:t>
      </w:r>
      <w:r>
        <w:rPr>
          <w:sz w:val="24"/>
          <w:lang w:val="el-GR"/>
        </w:rPr>
        <w:t>Ουρ</w:t>
      </w:r>
      <w:r w:rsidRPr="003F096F">
        <w:rPr>
          <w:sz w:val="24"/>
          <w:lang w:val="el-GR"/>
        </w:rPr>
        <w:t xml:space="preserve">ολόγου </w:t>
      </w:r>
      <w:r>
        <w:rPr>
          <w:sz w:val="24"/>
          <w:lang w:val="el-GR"/>
        </w:rPr>
        <w:t>Κουκουρίκη Περικλή με θέμα «</w:t>
      </w:r>
      <w:r w:rsidR="00D21295">
        <w:rPr>
          <w:sz w:val="24"/>
        </w:rPr>
        <w:t>The</w:t>
      </w:r>
      <w:r w:rsidR="00D21295" w:rsidRPr="00D21295">
        <w:rPr>
          <w:sz w:val="24"/>
          <w:lang w:val="el-GR"/>
        </w:rPr>
        <w:t xml:space="preserve"> </w:t>
      </w:r>
      <w:r w:rsidR="00D21295">
        <w:rPr>
          <w:sz w:val="24"/>
        </w:rPr>
        <w:t>prevalence</w:t>
      </w:r>
      <w:r w:rsidR="00D21295" w:rsidRPr="00D21295">
        <w:rPr>
          <w:sz w:val="24"/>
          <w:lang w:val="el-GR"/>
        </w:rPr>
        <w:t xml:space="preserve"> </w:t>
      </w:r>
      <w:r w:rsidR="00D21295">
        <w:rPr>
          <w:sz w:val="24"/>
        </w:rPr>
        <w:t>of</w:t>
      </w:r>
      <w:r w:rsidR="00D21295" w:rsidRPr="00D21295">
        <w:rPr>
          <w:sz w:val="24"/>
          <w:lang w:val="el-GR"/>
        </w:rPr>
        <w:t xml:space="preserve"> </w:t>
      </w:r>
      <w:r w:rsidR="00D21295">
        <w:rPr>
          <w:sz w:val="24"/>
        </w:rPr>
        <w:t>DNA</w:t>
      </w:r>
      <w:r w:rsidR="00D21295" w:rsidRPr="00D21295">
        <w:rPr>
          <w:sz w:val="24"/>
          <w:lang w:val="el-GR"/>
        </w:rPr>
        <w:t xml:space="preserve"> </w:t>
      </w:r>
      <w:r w:rsidR="00D21295">
        <w:rPr>
          <w:sz w:val="24"/>
        </w:rPr>
        <w:t>methylation</w:t>
      </w:r>
      <w:r w:rsidR="00D21295" w:rsidRPr="00D21295">
        <w:rPr>
          <w:sz w:val="24"/>
          <w:lang w:val="el-GR"/>
        </w:rPr>
        <w:t xml:space="preserve"> </w:t>
      </w:r>
      <w:r w:rsidR="00D21295">
        <w:rPr>
          <w:sz w:val="24"/>
        </w:rPr>
        <w:t>markers</w:t>
      </w:r>
      <w:r w:rsidR="00D21295" w:rsidRPr="00D21295">
        <w:rPr>
          <w:sz w:val="24"/>
          <w:lang w:val="el-GR"/>
        </w:rPr>
        <w:t xml:space="preserve"> </w:t>
      </w:r>
      <w:r w:rsidR="00D21295">
        <w:rPr>
          <w:sz w:val="24"/>
        </w:rPr>
        <w:t>in</w:t>
      </w:r>
      <w:r w:rsidR="00D21295" w:rsidRPr="00D21295">
        <w:rPr>
          <w:sz w:val="24"/>
          <w:lang w:val="el-GR"/>
        </w:rPr>
        <w:t xml:space="preserve"> </w:t>
      </w:r>
      <w:r w:rsidR="00D21295">
        <w:rPr>
          <w:sz w:val="24"/>
        </w:rPr>
        <w:t>the</w:t>
      </w:r>
      <w:r w:rsidR="00D21295" w:rsidRPr="00D21295">
        <w:rPr>
          <w:sz w:val="24"/>
          <w:lang w:val="el-GR"/>
        </w:rPr>
        <w:t xml:space="preserve"> </w:t>
      </w:r>
      <w:r w:rsidR="00D21295">
        <w:rPr>
          <w:sz w:val="24"/>
        </w:rPr>
        <w:t>urine</w:t>
      </w:r>
      <w:r w:rsidR="00D21295" w:rsidRPr="00D21295">
        <w:rPr>
          <w:sz w:val="24"/>
          <w:lang w:val="el-GR"/>
        </w:rPr>
        <w:t xml:space="preserve"> </w:t>
      </w:r>
      <w:r w:rsidR="00D21295">
        <w:rPr>
          <w:sz w:val="24"/>
        </w:rPr>
        <w:t>of</w:t>
      </w:r>
      <w:r w:rsidR="00D21295" w:rsidRPr="00D21295">
        <w:rPr>
          <w:sz w:val="24"/>
          <w:lang w:val="el-GR"/>
        </w:rPr>
        <w:t xml:space="preserve"> </w:t>
      </w:r>
      <w:r w:rsidR="00D21295">
        <w:rPr>
          <w:sz w:val="24"/>
        </w:rPr>
        <w:t>patients</w:t>
      </w:r>
      <w:r w:rsidR="00D21295" w:rsidRPr="00D21295">
        <w:rPr>
          <w:sz w:val="24"/>
          <w:lang w:val="el-GR"/>
        </w:rPr>
        <w:t xml:space="preserve"> </w:t>
      </w:r>
      <w:r w:rsidR="00D21295">
        <w:rPr>
          <w:sz w:val="24"/>
        </w:rPr>
        <w:t>with</w:t>
      </w:r>
      <w:r w:rsidR="00D21295" w:rsidRPr="00D21295">
        <w:rPr>
          <w:sz w:val="24"/>
          <w:lang w:val="el-GR"/>
        </w:rPr>
        <w:t xml:space="preserve"> </w:t>
      </w:r>
      <w:r w:rsidR="00D21295">
        <w:rPr>
          <w:sz w:val="24"/>
        </w:rPr>
        <w:t>neurogenic</w:t>
      </w:r>
      <w:r w:rsidR="00D21295" w:rsidRPr="00D21295">
        <w:rPr>
          <w:sz w:val="24"/>
          <w:lang w:val="el-GR"/>
        </w:rPr>
        <w:t xml:space="preserve"> </w:t>
      </w:r>
      <w:r w:rsidR="00D21295">
        <w:rPr>
          <w:sz w:val="24"/>
        </w:rPr>
        <w:t>lower</w:t>
      </w:r>
      <w:r w:rsidR="00D21295" w:rsidRPr="00D21295">
        <w:rPr>
          <w:sz w:val="24"/>
          <w:lang w:val="el-GR"/>
        </w:rPr>
        <w:t xml:space="preserve"> </w:t>
      </w:r>
      <w:r w:rsidR="00D21295">
        <w:rPr>
          <w:sz w:val="24"/>
        </w:rPr>
        <w:t>urinary</w:t>
      </w:r>
      <w:r w:rsidR="00D21295" w:rsidRPr="00D21295">
        <w:rPr>
          <w:sz w:val="24"/>
          <w:lang w:val="el-GR"/>
        </w:rPr>
        <w:t xml:space="preserve"> </w:t>
      </w:r>
      <w:r w:rsidR="00D21295">
        <w:rPr>
          <w:sz w:val="24"/>
        </w:rPr>
        <w:t>tract</w:t>
      </w:r>
      <w:r w:rsidR="00D21295" w:rsidRPr="00D21295">
        <w:rPr>
          <w:sz w:val="24"/>
          <w:lang w:val="el-GR"/>
        </w:rPr>
        <w:t xml:space="preserve"> </w:t>
      </w:r>
      <w:r w:rsidR="00D21295">
        <w:rPr>
          <w:sz w:val="24"/>
        </w:rPr>
        <w:t>dysfunction</w:t>
      </w:r>
      <w:r w:rsidR="00D21295">
        <w:rPr>
          <w:sz w:val="24"/>
          <w:lang w:val="el-GR"/>
        </w:rPr>
        <w:t>» στα πλαίσια του αγγλόφωνου μεταπτυχιακού προγράμματος του ΑΠΘ «</w:t>
      </w:r>
      <w:r w:rsidR="00D21295" w:rsidRPr="00D21295">
        <w:rPr>
          <w:sz w:val="24"/>
          <w:lang w:val="el-GR"/>
        </w:rPr>
        <w:t>MASTER OF SCIENCE IN MEDICAL RESEARCH METHODOLOGY</w:t>
      </w:r>
      <w:r w:rsidR="00D21295">
        <w:rPr>
          <w:sz w:val="24"/>
          <w:lang w:val="el-GR"/>
        </w:rPr>
        <w:t>»</w:t>
      </w:r>
      <w:r w:rsidR="00D21295" w:rsidRPr="00D21295">
        <w:rPr>
          <w:sz w:val="24"/>
          <w:lang w:val="el-GR"/>
        </w:rPr>
        <w:t xml:space="preserve"> </w:t>
      </w:r>
    </w:p>
    <w:p w14:paraId="5CE5FE69" w14:textId="77777777" w:rsidR="0044696A" w:rsidRDefault="0044696A" w:rsidP="00013DC5">
      <w:pPr>
        <w:numPr>
          <w:ilvl w:val="0"/>
          <w:numId w:val="34"/>
        </w:numPr>
        <w:rPr>
          <w:sz w:val="24"/>
          <w:lang w:val="el-GR"/>
        </w:rPr>
      </w:pPr>
      <w:r w:rsidRPr="003F096F">
        <w:rPr>
          <w:sz w:val="24"/>
          <w:lang w:val="el-GR"/>
        </w:rPr>
        <w:t xml:space="preserve">Μέλος της τριμελούς συμβουλευτικής επιτροπής </w:t>
      </w:r>
      <w:r>
        <w:rPr>
          <w:sz w:val="24"/>
          <w:lang w:val="el-GR"/>
        </w:rPr>
        <w:t xml:space="preserve">της διδακτορικής διατριβής </w:t>
      </w:r>
      <w:r w:rsidRPr="003F096F">
        <w:rPr>
          <w:sz w:val="24"/>
          <w:lang w:val="el-GR"/>
        </w:rPr>
        <w:t>τ</w:t>
      </w:r>
      <w:r>
        <w:rPr>
          <w:sz w:val="24"/>
          <w:lang w:val="el-GR"/>
        </w:rPr>
        <w:t>ου</w:t>
      </w:r>
      <w:r w:rsidRPr="00C63D95">
        <w:rPr>
          <w:sz w:val="24"/>
          <w:lang w:val="el-GR"/>
        </w:rPr>
        <w:t xml:space="preserve"> </w:t>
      </w:r>
      <w:r w:rsidRPr="003F096F">
        <w:rPr>
          <w:sz w:val="24"/>
          <w:lang w:val="el-GR"/>
        </w:rPr>
        <w:t>ειδικευόμεν</w:t>
      </w:r>
      <w:r>
        <w:rPr>
          <w:sz w:val="24"/>
          <w:lang w:val="el-GR"/>
        </w:rPr>
        <w:t>ου</w:t>
      </w:r>
      <w:r w:rsidRPr="003F096F">
        <w:rPr>
          <w:sz w:val="24"/>
          <w:lang w:val="el-GR"/>
        </w:rPr>
        <w:t xml:space="preserve"> </w:t>
      </w:r>
      <w:r>
        <w:rPr>
          <w:sz w:val="24"/>
          <w:lang w:val="el-GR"/>
        </w:rPr>
        <w:t>Ουρ</w:t>
      </w:r>
      <w:r w:rsidRPr="003F096F">
        <w:rPr>
          <w:sz w:val="24"/>
          <w:lang w:val="el-GR"/>
        </w:rPr>
        <w:t>ολόγου</w:t>
      </w:r>
      <w:r>
        <w:rPr>
          <w:sz w:val="24"/>
          <w:lang w:val="el-GR"/>
        </w:rPr>
        <w:t xml:space="preserve"> Ιωάννη Μυκονιάτη, Ιατρική Σχολή ΑΠΘ.</w:t>
      </w:r>
      <w:r w:rsidR="006D10BF">
        <w:rPr>
          <w:sz w:val="24"/>
          <w:lang w:val="el-GR"/>
        </w:rPr>
        <w:t xml:space="preserve"> Θέμα: «</w:t>
      </w:r>
      <w:r w:rsidR="006D10BF" w:rsidRPr="006D10BF">
        <w:rPr>
          <w:sz w:val="24"/>
          <w:lang w:val="el-GR"/>
        </w:rPr>
        <w:t>Επίδραση της θεραπείας με κρουστικά κύματα στο πυελικό άλγος ασθενών με χρόνια μη βακτηριακή προστατίτιδα/χρόνιο πυελικό άλγος: μία τριπλά τυφλή, τυχαιοποιημένη, ελεγχόμενη, κλινική δοκιμή</w:t>
      </w:r>
      <w:r w:rsidR="006D10BF">
        <w:rPr>
          <w:sz w:val="24"/>
          <w:lang w:val="el-GR"/>
        </w:rPr>
        <w:t>»</w:t>
      </w:r>
    </w:p>
    <w:p w14:paraId="7E5DF5FB" w14:textId="77777777" w:rsidR="006D10BF" w:rsidRDefault="006D10BF" w:rsidP="00013DC5">
      <w:pPr>
        <w:numPr>
          <w:ilvl w:val="0"/>
          <w:numId w:val="34"/>
        </w:numPr>
        <w:rPr>
          <w:sz w:val="24"/>
          <w:lang w:val="el-GR"/>
        </w:rPr>
      </w:pPr>
      <w:r>
        <w:rPr>
          <w:sz w:val="24"/>
          <w:lang w:val="el-GR"/>
        </w:rPr>
        <w:t xml:space="preserve">Μέλος </w:t>
      </w:r>
      <w:r w:rsidRPr="003F096F">
        <w:rPr>
          <w:sz w:val="24"/>
          <w:lang w:val="el-GR"/>
        </w:rPr>
        <w:t xml:space="preserve">της τριμελούς συμβουλευτικής επιτροπής </w:t>
      </w:r>
      <w:r>
        <w:rPr>
          <w:sz w:val="24"/>
          <w:lang w:val="el-GR"/>
        </w:rPr>
        <w:t xml:space="preserve">της διδακτορικής διατριβής </w:t>
      </w:r>
      <w:r w:rsidRPr="003F096F">
        <w:rPr>
          <w:sz w:val="24"/>
          <w:lang w:val="el-GR"/>
        </w:rPr>
        <w:t>τ</w:t>
      </w:r>
      <w:r>
        <w:rPr>
          <w:sz w:val="24"/>
          <w:lang w:val="el-GR"/>
        </w:rPr>
        <w:t>ου</w:t>
      </w:r>
      <w:r w:rsidRPr="00C63D95">
        <w:rPr>
          <w:sz w:val="24"/>
          <w:lang w:val="el-GR"/>
        </w:rPr>
        <w:t xml:space="preserve"> </w:t>
      </w:r>
      <w:r w:rsidRPr="003F096F">
        <w:rPr>
          <w:sz w:val="24"/>
          <w:lang w:val="el-GR"/>
        </w:rPr>
        <w:t>ειδικευόμεν</w:t>
      </w:r>
      <w:r>
        <w:rPr>
          <w:sz w:val="24"/>
          <w:lang w:val="el-GR"/>
        </w:rPr>
        <w:t>ου</w:t>
      </w:r>
      <w:r w:rsidRPr="003F096F">
        <w:rPr>
          <w:sz w:val="24"/>
          <w:lang w:val="el-GR"/>
        </w:rPr>
        <w:t xml:space="preserve"> </w:t>
      </w:r>
      <w:r>
        <w:rPr>
          <w:sz w:val="24"/>
          <w:lang w:val="el-GR"/>
        </w:rPr>
        <w:t>Ουρ</w:t>
      </w:r>
      <w:r w:rsidRPr="003F096F">
        <w:rPr>
          <w:sz w:val="24"/>
          <w:lang w:val="el-GR"/>
        </w:rPr>
        <w:t>ολόγου</w:t>
      </w:r>
      <w:r>
        <w:rPr>
          <w:sz w:val="24"/>
          <w:lang w:val="el-GR"/>
        </w:rPr>
        <w:t xml:space="preserve"> Καλύβα Βασίλειου,</w:t>
      </w:r>
      <w:r w:rsidRPr="006D10BF">
        <w:rPr>
          <w:sz w:val="24"/>
          <w:lang w:val="el-GR"/>
        </w:rPr>
        <w:t xml:space="preserve"> </w:t>
      </w:r>
      <w:r>
        <w:rPr>
          <w:sz w:val="24"/>
          <w:lang w:val="el-GR"/>
        </w:rPr>
        <w:t>Ιατρική Σχολή ΑΠΘ. Θέμα: «</w:t>
      </w:r>
      <w:r w:rsidR="009A5A12">
        <w:rPr>
          <w:sz w:val="24"/>
          <w:lang w:val="el-GR"/>
        </w:rPr>
        <w:t>Δημιο</w:t>
      </w:r>
      <w:r w:rsidR="00AC5738">
        <w:rPr>
          <w:sz w:val="24"/>
          <w:lang w:val="el-GR"/>
        </w:rPr>
        <w:t>υ</w:t>
      </w:r>
      <w:r w:rsidR="009A5A12">
        <w:rPr>
          <w:sz w:val="24"/>
          <w:lang w:val="el-GR"/>
        </w:rPr>
        <w:t>ργία και αξιολόγηση ενός νέου προγνωστικού αλγόριθμου σε ασθενείς με μεταστατικό ευνουχοάντοχο καρκίνο του προστάτη που αντιμετωπίζονται με αμπιρατερόνη ή ενζαλουταμίδη</w:t>
      </w:r>
      <w:r>
        <w:rPr>
          <w:sz w:val="24"/>
          <w:lang w:val="el-GR"/>
        </w:rPr>
        <w:t xml:space="preserve">» </w:t>
      </w:r>
    </w:p>
    <w:p w14:paraId="75B29757" w14:textId="77777777" w:rsidR="008E3B7B" w:rsidRDefault="008E3B7B" w:rsidP="00013DC5">
      <w:pPr>
        <w:numPr>
          <w:ilvl w:val="0"/>
          <w:numId w:val="34"/>
        </w:numPr>
        <w:rPr>
          <w:sz w:val="24"/>
          <w:lang w:val="el-GR"/>
        </w:rPr>
      </w:pPr>
      <w:r>
        <w:rPr>
          <w:sz w:val="24"/>
          <w:lang w:val="el-GR"/>
        </w:rPr>
        <w:t xml:space="preserve">Επιβλέπων της διδακτορικής διατριβής </w:t>
      </w:r>
      <w:r w:rsidRPr="003F096F">
        <w:rPr>
          <w:sz w:val="24"/>
          <w:lang w:val="el-GR"/>
        </w:rPr>
        <w:t>τ</w:t>
      </w:r>
      <w:r>
        <w:rPr>
          <w:sz w:val="24"/>
          <w:lang w:val="el-GR"/>
        </w:rPr>
        <w:t>ου</w:t>
      </w:r>
      <w:r w:rsidRPr="00C63D95">
        <w:rPr>
          <w:sz w:val="24"/>
          <w:lang w:val="el-GR"/>
        </w:rPr>
        <w:t xml:space="preserve"> </w:t>
      </w:r>
      <w:r w:rsidRPr="003F096F">
        <w:rPr>
          <w:sz w:val="24"/>
          <w:lang w:val="el-GR"/>
        </w:rPr>
        <w:t>ειδικευόμεν</w:t>
      </w:r>
      <w:r>
        <w:rPr>
          <w:sz w:val="24"/>
          <w:lang w:val="el-GR"/>
        </w:rPr>
        <w:t>ου</w:t>
      </w:r>
      <w:r w:rsidRPr="003F096F">
        <w:rPr>
          <w:sz w:val="24"/>
          <w:lang w:val="el-GR"/>
        </w:rPr>
        <w:t xml:space="preserve"> </w:t>
      </w:r>
      <w:r>
        <w:rPr>
          <w:sz w:val="24"/>
          <w:lang w:val="el-GR"/>
        </w:rPr>
        <w:t>Ουρ</w:t>
      </w:r>
      <w:r w:rsidRPr="003F096F">
        <w:rPr>
          <w:sz w:val="24"/>
          <w:lang w:val="el-GR"/>
        </w:rPr>
        <w:t>ολόγου</w:t>
      </w:r>
      <w:r w:rsidRPr="008E3B7B">
        <w:rPr>
          <w:sz w:val="24"/>
          <w:lang w:val="el-GR"/>
        </w:rPr>
        <w:t xml:space="preserve"> </w:t>
      </w:r>
      <w:r>
        <w:rPr>
          <w:sz w:val="24"/>
          <w:lang w:val="el-GR"/>
        </w:rPr>
        <w:t xml:space="preserve">Κουκουρίκη Περικλή. Ιατρική Σχολή ΑΠΘ. Αναμένεται ορισμός θέματος. </w:t>
      </w:r>
    </w:p>
    <w:p w14:paraId="5F64D9DE" w14:textId="77777777" w:rsidR="00013DC5" w:rsidRPr="00013DC5" w:rsidRDefault="00013DC5" w:rsidP="00013DC5">
      <w:pPr>
        <w:ind w:left="360"/>
        <w:rPr>
          <w:sz w:val="24"/>
          <w:lang w:val="el-GR"/>
        </w:rPr>
      </w:pPr>
    </w:p>
    <w:p w14:paraId="3B06FDD4" w14:textId="77777777" w:rsidR="00A940AF" w:rsidRPr="005943D0" w:rsidRDefault="005943D0" w:rsidP="005943D0">
      <w:pPr>
        <w:pBdr>
          <w:top w:val="single" w:sz="4" w:space="1" w:color="auto"/>
          <w:left w:val="single" w:sz="4" w:space="4" w:color="auto"/>
          <w:bottom w:val="single" w:sz="4" w:space="1" w:color="auto"/>
          <w:right w:val="single" w:sz="4" w:space="4" w:color="auto"/>
        </w:pBdr>
        <w:jc w:val="both"/>
        <w:rPr>
          <w:b/>
          <w:caps/>
          <w:sz w:val="24"/>
          <w:lang w:val="el-GR"/>
        </w:rPr>
      </w:pPr>
      <w:r>
        <w:rPr>
          <w:b/>
          <w:caps/>
          <w:sz w:val="24"/>
          <w:lang w:val="el-GR"/>
        </w:rPr>
        <w:t xml:space="preserve">3. </w:t>
      </w:r>
      <w:r w:rsidR="00A940AF" w:rsidRPr="005943D0">
        <w:rPr>
          <w:b/>
          <w:caps/>
          <w:sz w:val="24"/>
          <w:lang w:val="el-GR"/>
        </w:rPr>
        <w:t>Συμμετοχή στη διεξαγωγή εξετάσεων και αξιολόγηση προπτυχιακών και μεταπτυχιακών φοιτητών</w:t>
      </w:r>
    </w:p>
    <w:p w14:paraId="1644823D" w14:textId="77777777" w:rsidR="00471368" w:rsidRDefault="00471368" w:rsidP="00471368">
      <w:pPr>
        <w:ind w:left="720"/>
        <w:jc w:val="both"/>
        <w:rPr>
          <w:sz w:val="24"/>
          <w:lang w:val="el-GR"/>
        </w:rPr>
      </w:pPr>
    </w:p>
    <w:p w14:paraId="5D4517EE" w14:textId="77777777" w:rsidR="005F1AFB" w:rsidRDefault="005F1AFB" w:rsidP="00D2486C">
      <w:pPr>
        <w:numPr>
          <w:ilvl w:val="0"/>
          <w:numId w:val="63"/>
        </w:numPr>
        <w:jc w:val="both"/>
        <w:rPr>
          <w:sz w:val="24"/>
          <w:lang w:val="el-GR"/>
        </w:rPr>
      </w:pPr>
      <w:r>
        <w:rPr>
          <w:sz w:val="24"/>
          <w:lang w:val="el-GR"/>
        </w:rPr>
        <w:t>Συμμετοχή στη διεξαγωγή εξετάσεων και αξιολόγηση προπτυχιακών φοιτητών της Ιατρικής Σχολής Α.Π.Θ. στο μάθημα κορμού του Ζ΄ εξαμήνου «Ουρολογία»</w:t>
      </w:r>
    </w:p>
    <w:p w14:paraId="3EB3E106" w14:textId="77777777" w:rsidR="00AA6733" w:rsidRDefault="00AA6733" w:rsidP="00D2486C">
      <w:pPr>
        <w:numPr>
          <w:ilvl w:val="0"/>
          <w:numId w:val="63"/>
        </w:numPr>
        <w:jc w:val="both"/>
        <w:rPr>
          <w:sz w:val="24"/>
          <w:lang w:val="el-GR"/>
        </w:rPr>
      </w:pPr>
      <w:r>
        <w:rPr>
          <w:sz w:val="24"/>
          <w:lang w:val="el-GR"/>
        </w:rPr>
        <w:t xml:space="preserve">Συμμετοχή στη διεξαγωγή εξετάσεων ειδικευόμενων Ουρολογίας για τον τίτλο του ειδικού Ουρολόγου (2017) </w:t>
      </w:r>
    </w:p>
    <w:p w14:paraId="15CC7BAC" w14:textId="77777777" w:rsidR="005F1AFB" w:rsidRDefault="005F1AFB" w:rsidP="00A940AF">
      <w:pPr>
        <w:jc w:val="both"/>
        <w:rPr>
          <w:sz w:val="24"/>
          <w:lang w:val="el-GR"/>
        </w:rPr>
      </w:pPr>
    </w:p>
    <w:p w14:paraId="60B13CD0" w14:textId="77777777" w:rsidR="00A940AF" w:rsidRPr="00A940AF" w:rsidRDefault="005F1AFB" w:rsidP="00A940AF">
      <w:pPr>
        <w:jc w:val="both"/>
        <w:rPr>
          <w:sz w:val="24"/>
          <w:lang w:val="el-GR"/>
        </w:rPr>
      </w:pPr>
      <w:r>
        <w:rPr>
          <w:sz w:val="24"/>
          <w:lang w:val="el-GR"/>
        </w:rPr>
        <w:t xml:space="preserve"> </w:t>
      </w:r>
    </w:p>
    <w:p w14:paraId="0A76F4C5" w14:textId="77777777" w:rsidR="00B160BC" w:rsidRPr="00866028" w:rsidRDefault="005F1AFB" w:rsidP="005B13F1">
      <w:pPr>
        <w:pStyle w:val="ae"/>
        <w:numPr>
          <w:ilvl w:val="0"/>
          <w:numId w:val="97"/>
        </w:numPr>
        <w:pBdr>
          <w:top w:val="single" w:sz="4" w:space="1" w:color="auto"/>
          <w:left w:val="single" w:sz="4" w:space="22" w:color="auto"/>
          <w:bottom w:val="single" w:sz="4" w:space="1" w:color="auto"/>
          <w:right w:val="single" w:sz="4" w:space="4" w:color="auto"/>
        </w:pBdr>
        <w:rPr>
          <w:b/>
          <w:sz w:val="24"/>
          <w:lang w:val="el-GR"/>
        </w:rPr>
      </w:pPr>
      <w:r w:rsidRPr="00866028">
        <w:rPr>
          <w:b/>
          <w:sz w:val="24"/>
          <w:lang w:val="el-GR"/>
        </w:rPr>
        <w:t>ΣΥΜΜΕΤΟΧΗ ΣΤΗ ΣΥΓΓΡΑΦΗ ΚΕΦΑΛΑΙΩΝ ΔΙΔΑΚΤΙΚΩΝ ΒΙΒΛΙΩΝ ΚΑΙ ΒΟΗΘΗΜΑΤΩΝ</w:t>
      </w:r>
    </w:p>
    <w:p w14:paraId="1098F10D" w14:textId="77777777" w:rsidR="00011759" w:rsidRDefault="00011759" w:rsidP="00011759">
      <w:pPr>
        <w:pStyle w:val="a9"/>
        <w:tabs>
          <w:tab w:val="left" w:pos="8505"/>
        </w:tabs>
        <w:ind w:right="0"/>
      </w:pPr>
    </w:p>
    <w:p w14:paraId="56643E23" w14:textId="77777777" w:rsidR="00011759" w:rsidRPr="00011759" w:rsidRDefault="00011759" w:rsidP="00011759">
      <w:pPr>
        <w:pStyle w:val="a9"/>
        <w:tabs>
          <w:tab w:val="left" w:pos="8505"/>
        </w:tabs>
        <w:ind w:right="0"/>
        <w:rPr>
          <w:b/>
        </w:rPr>
      </w:pPr>
      <w:r w:rsidRPr="00011759">
        <w:rPr>
          <w:b/>
        </w:rPr>
        <w:t>Α. Ελληνικά βιβλία</w:t>
      </w:r>
    </w:p>
    <w:p w14:paraId="5EB0AA51" w14:textId="77777777" w:rsidR="005F2C3D" w:rsidRDefault="00011759" w:rsidP="00011759">
      <w:pPr>
        <w:pStyle w:val="a9"/>
        <w:tabs>
          <w:tab w:val="left" w:pos="8505"/>
        </w:tabs>
        <w:ind w:right="0"/>
      </w:pPr>
      <w:r>
        <w:lastRenderedPageBreak/>
        <w:t xml:space="preserve">1. </w:t>
      </w:r>
      <w:r w:rsidR="00AD2175" w:rsidRPr="000B4A77">
        <w:t xml:space="preserve">Τζώρτζης Β, </w:t>
      </w:r>
      <w:r w:rsidR="00AD2175">
        <w:t xml:space="preserve">Παπαχαρίτου Σ, </w:t>
      </w:r>
      <w:r w:rsidR="005F2C3D" w:rsidRPr="000B4A77">
        <w:rPr>
          <w:u w:val="single"/>
        </w:rPr>
        <w:t>Αποστολίδης Α</w:t>
      </w:r>
      <w:r w:rsidR="00AD2175">
        <w:rPr>
          <w:u w:val="single"/>
        </w:rPr>
        <w:t xml:space="preserve">, </w:t>
      </w:r>
      <w:r w:rsidR="00AD2175" w:rsidRPr="00AD2175">
        <w:t>Χατζηχρήστου Δ</w:t>
      </w:r>
      <w:r w:rsidR="005F2C3D">
        <w:t xml:space="preserve">. </w:t>
      </w:r>
      <w:r w:rsidR="00AD2175">
        <w:t>Α</w:t>
      </w:r>
      <w:r w:rsidR="005F2C3D">
        <w:t xml:space="preserve">νδρική υπογονιμότητα. </w:t>
      </w:r>
      <w:r w:rsidR="00AD2175" w:rsidRPr="000B4A77">
        <w:t>Στο: Μελέκος Μ (συντ). Σύγχρονη Ουρολογία. Αθήνα, Εκδόσεις Πασχαλίδη, 2006</w:t>
      </w:r>
      <w:r w:rsidR="006B7E90" w:rsidRPr="000B4A77">
        <w:t>:</w:t>
      </w:r>
      <w:r w:rsidR="006B7E90">
        <w:t xml:space="preserve"> σελ. </w:t>
      </w:r>
      <w:r w:rsidR="006B7E90" w:rsidRPr="000B4A77">
        <w:t>6</w:t>
      </w:r>
      <w:r w:rsidR="006B7E90">
        <w:t>0</w:t>
      </w:r>
      <w:r w:rsidR="006B7E90" w:rsidRPr="000B4A77">
        <w:t>3-6</w:t>
      </w:r>
      <w:r w:rsidR="006B7E90">
        <w:t>28</w:t>
      </w:r>
      <w:r w:rsidR="00AD2175">
        <w:t xml:space="preserve"> (Β</w:t>
      </w:r>
      <w:r w:rsidR="005F2C3D">
        <w:t>ιβλίο Ουρολογίας της Ιατρικής Σχολής του Πανεπιστημίου Θεσσαλίας</w:t>
      </w:r>
      <w:r w:rsidR="00AD2175">
        <w:t>)</w:t>
      </w:r>
    </w:p>
    <w:p w14:paraId="3A82CAF4" w14:textId="77777777" w:rsidR="000B4A77" w:rsidRDefault="000B4A77" w:rsidP="000B4A77">
      <w:pPr>
        <w:pStyle w:val="Default"/>
        <w:rPr>
          <w:lang w:val="el-GR"/>
        </w:rPr>
      </w:pPr>
      <w:r>
        <w:rPr>
          <w:lang w:val="el-GR"/>
        </w:rPr>
        <w:t xml:space="preserve">2. </w:t>
      </w:r>
      <w:r w:rsidRPr="000B4A77">
        <w:rPr>
          <w:lang w:val="el-GR"/>
        </w:rPr>
        <w:t>Τζώρτζης Β, Χατζημουρατίδης Κ,</w:t>
      </w:r>
      <w:r w:rsidRPr="000B4A77">
        <w:rPr>
          <w:u w:val="single"/>
          <w:lang w:val="el-GR"/>
        </w:rPr>
        <w:t xml:space="preserve"> Αποστολίδης Α</w:t>
      </w:r>
      <w:r w:rsidRPr="000B4A77">
        <w:rPr>
          <w:lang w:val="el-GR"/>
        </w:rPr>
        <w:t>, Χατζηχρήστου Δ. Στυτική δυσλειτουργία. Στο: Μελέκος Μ (συντ). Σύγχρονη Ουρολογία. Αθήνα, Εκδόσεις Πασχαλίδη, 2006:</w:t>
      </w:r>
      <w:r w:rsidR="006B7E90">
        <w:rPr>
          <w:lang w:val="el-GR"/>
        </w:rPr>
        <w:t xml:space="preserve"> σελ. </w:t>
      </w:r>
      <w:r w:rsidRPr="000B4A77">
        <w:rPr>
          <w:lang w:val="el-GR"/>
        </w:rPr>
        <w:t xml:space="preserve">637-659. </w:t>
      </w:r>
    </w:p>
    <w:p w14:paraId="46B0D133" w14:textId="77777777" w:rsidR="00AD2175" w:rsidRDefault="00AD2175" w:rsidP="00AD2175">
      <w:pPr>
        <w:pStyle w:val="a9"/>
        <w:tabs>
          <w:tab w:val="left" w:pos="8505"/>
        </w:tabs>
        <w:ind w:right="0"/>
      </w:pPr>
      <w:r>
        <w:t xml:space="preserve">3. </w:t>
      </w:r>
      <w:r w:rsidRPr="000B4A77">
        <w:t>Τζώρτζης Β,</w:t>
      </w:r>
      <w:r>
        <w:t xml:space="preserve"> </w:t>
      </w:r>
      <w:r w:rsidRPr="000B4A77">
        <w:rPr>
          <w:u w:val="single"/>
        </w:rPr>
        <w:t>Αποστολίδης Α</w:t>
      </w:r>
      <w:r w:rsidRPr="000B4A77">
        <w:t xml:space="preserve">, </w:t>
      </w:r>
      <w:r>
        <w:t xml:space="preserve">Αναγνώστου Θ, </w:t>
      </w:r>
      <w:r w:rsidRPr="000B4A77">
        <w:t>Χατζηχρήστου Δ</w:t>
      </w:r>
      <w:r>
        <w:t xml:space="preserve">. Διαταραχές εκσπερμάτισης. </w:t>
      </w:r>
      <w:r w:rsidRPr="000B4A77">
        <w:t>Στο: Μελέκος Μ (συντ). Σύγχρονη Ουρολογία. Αθήνα, Εκδόσεις Πασχαλίδη, 2006</w:t>
      </w:r>
      <w:r w:rsidR="006B7E90" w:rsidRPr="000B4A77">
        <w:t>:</w:t>
      </w:r>
      <w:r w:rsidR="006B7E90">
        <w:t xml:space="preserve"> σελ. </w:t>
      </w:r>
      <w:r w:rsidR="006B7E90" w:rsidRPr="000B4A77">
        <w:t>659</w:t>
      </w:r>
      <w:r w:rsidR="006B7E90">
        <w:t>-662</w:t>
      </w:r>
      <w:r>
        <w:t xml:space="preserve"> (Βιβλίο Ουρολογίας της Ιατρικής Σχολής του Πανεπιστημίου Θεσσαλίας)</w:t>
      </w:r>
    </w:p>
    <w:p w14:paraId="08567436" w14:textId="77777777" w:rsidR="00011759" w:rsidRDefault="00AD2175" w:rsidP="00011759">
      <w:pPr>
        <w:pStyle w:val="a9"/>
        <w:tabs>
          <w:tab w:val="left" w:pos="8505"/>
        </w:tabs>
        <w:ind w:right="0"/>
      </w:pPr>
      <w:r>
        <w:t>4</w:t>
      </w:r>
      <w:r w:rsidR="00011759">
        <w:t xml:space="preserve">. </w:t>
      </w:r>
      <w:r w:rsidR="00011759" w:rsidRPr="000B4A77">
        <w:rPr>
          <w:u w:val="single"/>
        </w:rPr>
        <w:t>Αποστολίδης Α</w:t>
      </w:r>
      <w:r w:rsidR="00011759">
        <w:t xml:space="preserve">. Φαρμακολογία του κατώτερου ουροποιητικού συστήματος. </w:t>
      </w:r>
      <w:r w:rsidR="00AF5F60">
        <w:t>Σ</w:t>
      </w:r>
      <w:r w:rsidR="00011759">
        <w:t>το</w:t>
      </w:r>
      <w:r w:rsidR="00AF5F60">
        <w:t>:</w:t>
      </w:r>
      <w:r w:rsidR="00011759">
        <w:t xml:space="preserve"> </w:t>
      </w:r>
      <w:r w:rsidR="00AF5F60">
        <w:t xml:space="preserve">Ιωαννίδης Ε., Χατζημουρατίδης Κ. (συντ.). Ουρολογία. Θεσσαλονίκη, Εκδόσεις </w:t>
      </w:r>
      <w:r w:rsidR="00B450F5">
        <w:t>ΛΙΘΟΓΡΑΦΙΑ</w:t>
      </w:r>
      <w:r w:rsidR="00AF5F60">
        <w:t xml:space="preserve"> 2010 (</w:t>
      </w:r>
      <w:r w:rsidR="00011759">
        <w:t xml:space="preserve">βιβλίο Ουρολογίας </w:t>
      </w:r>
      <w:r w:rsidR="00AF5F60">
        <w:t>της Β΄ Ουρολογικής Κλινικής της</w:t>
      </w:r>
      <w:r w:rsidR="00011759">
        <w:t xml:space="preserve"> </w:t>
      </w:r>
      <w:r w:rsidR="00AF5F60">
        <w:t>Ιατρικής Σχολής του ΑΠΘ)</w:t>
      </w:r>
      <w:r w:rsidR="00C21ADD" w:rsidRPr="00C21ADD">
        <w:t xml:space="preserve"> </w:t>
      </w:r>
      <w:r w:rsidR="00C21ADD">
        <w:t>– επανέκδοση 2016</w:t>
      </w:r>
    </w:p>
    <w:p w14:paraId="77B4F78F" w14:textId="77777777" w:rsidR="00011759" w:rsidRDefault="00AD2175" w:rsidP="00011759">
      <w:pPr>
        <w:pStyle w:val="a9"/>
        <w:tabs>
          <w:tab w:val="left" w:pos="8505"/>
        </w:tabs>
        <w:ind w:right="0"/>
      </w:pPr>
      <w:r>
        <w:t>5</w:t>
      </w:r>
      <w:r w:rsidR="00011759">
        <w:t xml:space="preserve">. </w:t>
      </w:r>
      <w:r w:rsidR="00011759" w:rsidRPr="000B4A77">
        <w:rPr>
          <w:u w:val="single"/>
        </w:rPr>
        <w:t>Αποστολίδης Α</w:t>
      </w:r>
      <w:r w:rsidR="00011759">
        <w:t>. Νευροουρολογία</w:t>
      </w:r>
      <w:r w:rsidR="00B450F5">
        <w:t xml:space="preserve"> – Η λειτουργία και παθοφυσιολογία της ούρησης</w:t>
      </w:r>
      <w:r w:rsidR="00011759">
        <w:t xml:space="preserve">. </w:t>
      </w:r>
      <w:r w:rsidR="00AF5F60">
        <w:t xml:space="preserve">Στο: Ιωαννίδης Ε., Χατζημουρατίδης Κ. (συντ.). Ουρολογία. Θεσσαλονίκη, Εκδόσεις </w:t>
      </w:r>
      <w:r w:rsidR="00B450F5">
        <w:t>ΛΙΘΟΓΡΑΦΙΑ</w:t>
      </w:r>
      <w:r w:rsidR="00AF5F60">
        <w:t xml:space="preserve"> 2010 (βιβλίο Ουρολογίας της Β΄ Ουρολογικής Κλινικής της Ιατρικής Σχολής του ΑΠΘ)</w:t>
      </w:r>
      <w:r w:rsidR="00C21ADD">
        <w:t xml:space="preserve"> – επανέκδοση 2016</w:t>
      </w:r>
    </w:p>
    <w:p w14:paraId="748A0EC6" w14:textId="77777777" w:rsidR="00B450F5" w:rsidRDefault="00B450F5" w:rsidP="00B450F5">
      <w:pPr>
        <w:pStyle w:val="a9"/>
        <w:tabs>
          <w:tab w:val="left" w:pos="8505"/>
        </w:tabs>
        <w:ind w:right="0"/>
      </w:pPr>
      <w:r>
        <w:t xml:space="preserve">6. Αθανασόπουλος Α, </w:t>
      </w:r>
      <w:r w:rsidRPr="00B450F5">
        <w:rPr>
          <w:u w:val="single"/>
        </w:rPr>
        <w:t>Αποστολίδης Α</w:t>
      </w:r>
      <w:r>
        <w:t>. Ουρολογικές παθήσεις στη γυναίκα. Στο:</w:t>
      </w:r>
      <w:r w:rsidRPr="00B450F5">
        <w:t xml:space="preserve"> </w:t>
      </w:r>
      <w:r>
        <w:t>Ιωαννίδης Ε., Χατζημουρατίδης Κ. (συντ.). Ουρολογία. Θεσσαλονίκη, Εκδόσεις ΛΙΘΟΓΡΑΦΙΑ 2010 (βιβλίο Ουρολογίας της Β΄ Ουρολογικής Κλινικής της Ιατρικής Σχολής του ΑΠΘ)</w:t>
      </w:r>
    </w:p>
    <w:p w14:paraId="6F65BC6F" w14:textId="77777777" w:rsidR="00B450F5" w:rsidRDefault="00177EED" w:rsidP="00011759">
      <w:pPr>
        <w:pStyle w:val="a9"/>
        <w:tabs>
          <w:tab w:val="left" w:pos="8505"/>
        </w:tabs>
        <w:ind w:right="0"/>
      </w:pPr>
      <w:r>
        <w:t xml:space="preserve">7. </w:t>
      </w:r>
      <w:r w:rsidR="00B96DF3">
        <w:t xml:space="preserve">Χατζημουρατίδης Κ, Αλιβιζάτος Γ, Αθανασόπουλος Α, </w:t>
      </w:r>
      <w:r w:rsidR="00B96DF3" w:rsidRPr="00B450F5">
        <w:rPr>
          <w:u w:val="single"/>
        </w:rPr>
        <w:t>Αποστολίδης Α</w:t>
      </w:r>
      <w:r w:rsidR="00B96DF3">
        <w:rPr>
          <w:u w:val="single"/>
        </w:rPr>
        <w:t>,</w:t>
      </w:r>
      <w:r w:rsidR="00B96DF3">
        <w:t xml:space="preserve"> Μητρόπουλος Δ, Περιμένης Π, Χατζηχρήστου Δ. Οδηγίες για την αντιμετώπιση συμπτωμάτων από το κατώτερο ουροποιητικό με σύγχρονη προστασία/αποκατάσταση της σεξουαλικής λειτουργίας. Εκδόσεις ΑΠΘ/Εκδόσεις ΙΜΟΠ, 2012</w:t>
      </w:r>
    </w:p>
    <w:p w14:paraId="2CFAEDEE" w14:textId="77777777" w:rsidR="00EE6BD8" w:rsidRDefault="00EE6BD8" w:rsidP="00011759">
      <w:pPr>
        <w:pStyle w:val="a9"/>
        <w:tabs>
          <w:tab w:val="left" w:pos="8505"/>
        </w:tabs>
        <w:ind w:right="0"/>
      </w:pPr>
      <w:r>
        <w:t xml:space="preserve">8. Αθανασόπουλος Α, </w:t>
      </w:r>
      <w:r w:rsidR="004A1CB5" w:rsidRPr="00B450F5">
        <w:rPr>
          <w:u w:val="single"/>
        </w:rPr>
        <w:t>Αποστολίδης Α</w:t>
      </w:r>
      <w:r w:rsidR="004A1CB5">
        <w:rPr>
          <w:u w:val="single"/>
        </w:rPr>
        <w:t xml:space="preserve">, </w:t>
      </w:r>
      <w:r w:rsidR="004A1CB5">
        <w:t xml:space="preserve">Γιαννίτσας Κ, Γκράβας Σ, Δημητριάδης Γ, Κωνσταντινίδης Χ, Μητσογιάννης Η, Οικονόμου Α, Παπαδημητρίου Β, Πετρολέκας Α, Χατζηχρήστου Δ. Τυποποίηση διαγνωστικών εξετάσεων σε ασθενείς με συμπτώματα από το κατώτερο ουροποιητικό σύστημα. </w:t>
      </w:r>
      <w:r>
        <w:t>Εκδόσεις ΑΠΘ/Εκδόσεις ΙΜΟΠ, 201</w:t>
      </w:r>
      <w:r w:rsidR="00AA6733">
        <w:t>8</w:t>
      </w:r>
      <w:r>
        <w:t xml:space="preserve"> </w:t>
      </w:r>
    </w:p>
    <w:p w14:paraId="318683D3" w14:textId="77777777" w:rsidR="00C667FC" w:rsidRDefault="00C667FC" w:rsidP="00011759">
      <w:pPr>
        <w:pStyle w:val="a9"/>
        <w:ind w:right="0"/>
        <w:jc w:val="both"/>
        <w:rPr>
          <w:b/>
        </w:rPr>
      </w:pPr>
    </w:p>
    <w:p w14:paraId="107C109E" w14:textId="77777777" w:rsidR="00CA00E9" w:rsidRDefault="00CA00E9" w:rsidP="00011759">
      <w:pPr>
        <w:pStyle w:val="a9"/>
        <w:ind w:right="0"/>
        <w:jc w:val="both"/>
        <w:rPr>
          <w:b/>
        </w:rPr>
      </w:pPr>
    </w:p>
    <w:p w14:paraId="02964482" w14:textId="77777777" w:rsidR="00011759" w:rsidRPr="00421403" w:rsidRDefault="00011759" w:rsidP="00011759">
      <w:pPr>
        <w:pStyle w:val="a9"/>
        <w:ind w:right="0"/>
        <w:jc w:val="both"/>
        <w:rPr>
          <w:b/>
        </w:rPr>
      </w:pPr>
      <w:r w:rsidRPr="00011759">
        <w:rPr>
          <w:b/>
        </w:rPr>
        <w:t>Β</w:t>
      </w:r>
      <w:r w:rsidRPr="00421403">
        <w:rPr>
          <w:b/>
        </w:rPr>
        <w:t xml:space="preserve">. </w:t>
      </w:r>
      <w:r w:rsidRPr="00011759">
        <w:rPr>
          <w:b/>
        </w:rPr>
        <w:t>Ξενόγλωσσα</w:t>
      </w:r>
      <w:r w:rsidRPr="00421403">
        <w:rPr>
          <w:b/>
        </w:rPr>
        <w:t xml:space="preserve"> </w:t>
      </w:r>
      <w:r w:rsidRPr="00011759">
        <w:rPr>
          <w:b/>
        </w:rPr>
        <w:t>βιβλία</w:t>
      </w:r>
    </w:p>
    <w:p w14:paraId="59CEF12A" w14:textId="77777777" w:rsidR="00011759" w:rsidRDefault="00534A6A" w:rsidP="00011759">
      <w:pPr>
        <w:pStyle w:val="a9"/>
        <w:ind w:right="0"/>
        <w:jc w:val="both"/>
        <w:rPr>
          <w:lang w:val="it-IT"/>
        </w:rPr>
      </w:pPr>
      <w:r w:rsidRPr="00BC0312">
        <w:t>1</w:t>
      </w:r>
      <w:r w:rsidR="00011759" w:rsidRPr="00BC0312">
        <w:t xml:space="preserve">. </w:t>
      </w:r>
      <w:r w:rsidR="00011759" w:rsidRPr="000B4A77">
        <w:rPr>
          <w:u w:val="single"/>
          <w:lang w:val="en-US"/>
        </w:rPr>
        <w:t>Apostolidis</w:t>
      </w:r>
      <w:r w:rsidR="00011759" w:rsidRPr="00BC0312">
        <w:rPr>
          <w:u w:val="single"/>
        </w:rPr>
        <w:t xml:space="preserve"> </w:t>
      </w:r>
      <w:r w:rsidR="00011759" w:rsidRPr="000B4A77">
        <w:rPr>
          <w:u w:val="single"/>
          <w:lang w:val="en-US"/>
        </w:rPr>
        <w:t>A</w:t>
      </w:r>
      <w:r w:rsidR="00011759" w:rsidRPr="00BC0312">
        <w:t xml:space="preserve">, </w:t>
      </w:r>
      <w:r w:rsidR="00011759" w:rsidRPr="008A1933">
        <w:rPr>
          <w:lang w:val="en-US"/>
        </w:rPr>
        <w:t>Fowler</w:t>
      </w:r>
      <w:r w:rsidR="00011759" w:rsidRPr="00BC0312">
        <w:t xml:space="preserve"> </w:t>
      </w:r>
      <w:r w:rsidR="00011759" w:rsidRPr="008A1933">
        <w:rPr>
          <w:lang w:val="en-US"/>
        </w:rPr>
        <w:t>CJ</w:t>
      </w:r>
      <w:r w:rsidR="00011759" w:rsidRPr="00BC0312">
        <w:t xml:space="preserve">. </w:t>
      </w:r>
      <w:r w:rsidR="00011759" w:rsidRPr="00885207">
        <w:rPr>
          <w:lang w:val="en-US"/>
        </w:rPr>
        <w:t xml:space="preserve">Neurophysiology of micturition: what’s new? </w:t>
      </w:r>
      <w:r w:rsidR="00011759" w:rsidRPr="00885207">
        <w:rPr>
          <w:i/>
          <w:lang w:val="en-US"/>
        </w:rPr>
        <w:t>In</w:t>
      </w:r>
      <w:r w:rsidR="00011759" w:rsidRPr="00885207">
        <w:rPr>
          <w:lang w:val="en-US"/>
        </w:rPr>
        <w:t xml:space="preserve"> Continence: Current concepts and treatment strategies. Willy Davila G., Mitchel M., de la Rosette J., eds. </w:t>
      </w:r>
      <w:r w:rsidR="00011759">
        <w:rPr>
          <w:lang w:val="it-IT"/>
        </w:rPr>
        <w:t xml:space="preserve">Springer-Verlag London, 2008 </w:t>
      </w:r>
    </w:p>
    <w:p w14:paraId="7306AC1A" w14:textId="77777777" w:rsidR="00011759" w:rsidRPr="00011759" w:rsidRDefault="00534A6A" w:rsidP="00011759">
      <w:pPr>
        <w:pStyle w:val="a9"/>
        <w:jc w:val="both"/>
        <w:rPr>
          <w:lang w:val="en-US"/>
        </w:rPr>
      </w:pPr>
      <w:r w:rsidRPr="00534A6A">
        <w:rPr>
          <w:lang w:val="en-US"/>
        </w:rPr>
        <w:t>2</w:t>
      </w:r>
      <w:r w:rsidR="00011759" w:rsidRPr="00011759">
        <w:rPr>
          <w:lang w:val="en-US"/>
        </w:rPr>
        <w:t xml:space="preserve">. </w:t>
      </w:r>
      <w:r w:rsidR="00011759">
        <w:rPr>
          <w:lang w:val="it-IT"/>
        </w:rPr>
        <w:t>Griffiths D</w:t>
      </w:r>
      <w:r w:rsidR="00011759" w:rsidRPr="00011759">
        <w:rPr>
          <w:lang w:val="en-US"/>
        </w:rPr>
        <w:t>,</w:t>
      </w:r>
      <w:r w:rsidR="00011759" w:rsidRPr="00011759">
        <w:rPr>
          <w:lang w:val="it-IT"/>
        </w:rPr>
        <w:t xml:space="preserve"> </w:t>
      </w:r>
      <w:r w:rsidR="00011759" w:rsidRPr="000B4A77">
        <w:rPr>
          <w:u w:val="single"/>
          <w:lang w:val="it-IT"/>
        </w:rPr>
        <w:t>Apostolidis A</w:t>
      </w:r>
      <w:r w:rsidR="00011759">
        <w:rPr>
          <w:lang w:val="it-IT"/>
        </w:rPr>
        <w:t xml:space="preserve">. Neurological control of the bladder in health and disease. </w:t>
      </w:r>
      <w:r w:rsidR="00011759" w:rsidRPr="00A61E64">
        <w:rPr>
          <w:i/>
          <w:lang w:val="it-IT"/>
        </w:rPr>
        <w:t>In</w:t>
      </w:r>
      <w:r w:rsidR="00011759">
        <w:rPr>
          <w:lang w:val="it-IT"/>
        </w:rPr>
        <w:t xml:space="preserve"> Pelvic Organ Function in Neurological disease. Fowler CJ, Panicker J and Emmanuel A., eds. Cambridge University Press, 20</w:t>
      </w:r>
      <w:r w:rsidR="00011759" w:rsidRPr="00011759">
        <w:rPr>
          <w:lang w:val="en-US"/>
        </w:rPr>
        <w:t>10</w:t>
      </w:r>
    </w:p>
    <w:p w14:paraId="62055C1A" w14:textId="77777777" w:rsidR="00011759" w:rsidRDefault="00534A6A" w:rsidP="00011759">
      <w:pPr>
        <w:pStyle w:val="a9"/>
        <w:tabs>
          <w:tab w:val="left" w:pos="8505"/>
        </w:tabs>
        <w:ind w:right="0"/>
        <w:rPr>
          <w:lang w:val="en-US"/>
        </w:rPr>
      </w:pPr>
      <w:r w:rsidRPr="00C9715F">
        <w:rPr>
          <w:lang w:val="en-US"/>
        </w:rPr>
        <w:t>3</w:t>
      </w:r>
      <w:r w:rsidR="00011759" w:rsidRPr="00011759">
        <w:rPr>
          <w:lang w:val="en-US"/>
        </w:rPr>
        <w:t xml:space="preserve">. </w:t>
      </w:r>
      <w:r w:rsidR="00011759" w:rsidRPr="000B4A77">
        <w:rPr>
          <w:u w:val="single"/>
          <w:lang w:val="it-IT"/>
        </w:rPr>
        <w:t>Apostolidis A</w:t>
      </w:r>
      <w:r w:rsidR="00011759">
        <w:rPr>
          <w:lang w:val="it-IT"/>
        </w:rPr>
        <w:t xml:space="preserve">, Datta S, Gamé X, Khan S. </w:t>
      </w:r>
      <w:r w:rsidR="00011759" w:rsidRPr="00DD1AA0">
        <w:rPr>
          <w:lang w:val="en-US"/>
        </w:rPr>
        <w:t>Neurogenic bladder dysfunction:</w:t>
      </w:r>
      <w:r w:rsidR="00011759" w:rsidRPr="00DD1AA0">
        <w:rPr>
          <w:sz w:val="32"/>
          <w:lang w:val="en-US"/>
        </w:rPr>
        <w:t xml:space="preserve"> </w:t>
      </w:r>
      <w:r w:rsidR="00011759" w:rsidRPr="00DD1AA0">
        <w:rPr>
          <w:lang w:val="en-US"/>
        </w:rPr>
        <w:t xml:space="preserve">Pharmacological and surgical interventional approaches. </w:t>
      </w:r>
      <w:r w:rsidR="00011759" w:rsidRPr="00A61E64">
        <w:rPr>
          <w:i/>
          <w:lang w:val="it-IT"/>
        </w:rPr>
        <w:t>In</w:t>
      </w:r>
      <w:r w:rsidR="00011759">
        <w:rPr>
          <w:lang w:val="it-IT"/>
        </w:rPr>
        <w:t xml:space="preserve"> Pelvic Organ Function in Neurological disease. Fowler CJ, Panicker J and Emmanuel A., eds. Cambridge University Press, 20</w:t>
      </w:r>
      <w:r w:rsidR="00011759" w:rsidRPr="002D242F">
        <w:rPr>
          <w:lang w:val="en-US"/>
        </w:rPr>
        <w:t>10</w:t>
      </w:r>
    </w:p>
    <w:p w14:paraId="02AB38A0" w14:textId="77777777" w:rsidR="008C3BAD" w:rsidRPr="009B4BF4" w:rsidRDefault="008C3BAD" w:rsidP="00011759">
      <w:pPr>
        <w:pStyle w:val="a9"/>
        <w:tabs>
          <w:tab w:val="left" w:pos="8505"/>
        </w:tabs>
        <w:ind w:right="0"/>
        <w:rPr>
          <w:lang w:val="en-US"/>
        </w:rPr>
      </w:pPr>
      <w:r>
        <w:rPr>
          <w:lang w:val="en-US"/>
        </w:rPr>
        <w:t xml:space="preserve">4. </w:t>
      </w:r>
      <w:r>
        <w:rPr>
          <w:lang w:val="it-IT"/>
        </w:rPr>
        <w:t xml:space="preserve">Drake M (chair), </w:t>
      </w:r>
      <w:r w:rsidRPr="00255E46">
        <w:rPr>
          <w:u w:val="single"/>
          <w:lang w:val="it-IT"/>
        </w:rPr>
        <w:t>Apostolidis A,</w:t>
      </w:r>
      <w:r>
        <w:rPr>
          <w:lang w:val="it-IT"/>
        </w:rPr>
        <w:t xml:space="preserve"> Emmanuel A, Gazewski J, Harrison SCW, Heesakkers J, Lemack G, Madersbacher H, Panicker J, Radziszewski P, Sakakibara R, Wyndaele J-J (members, Neurogenic Committee, 5th International Consultation on Incontinence</w:t>
      </w:r>
      <w:r w:rsidR="00922B2E">
        <w:rPr>
          <w:lang w:val="it-IT"/>
        </w:rPr>
        <w:t>, 2012</w:t>
      </w:r>
      <w:r>
        <w:rPr>
          <w:lang w:val="it-IT"/>
        </w:rPr>
        <w:t xml:space="preserve">). </w:t>
      </w:r>
      <w:r w:rsidR="00922B2E">
        <w:rPr>
          <w:lang w:val="it-IT"/>
        </w:rPr>
        <w:t xml:space="preserve">Chapter 10: </w:t>
      </w:r>
      <w:r>
        <w:rPr>
          <w:lang w:val="it-IT"/>
        </w:rPr>
        <w:t xml:space="preserve">Neurologic urinary and faecal incontinence. </w:t>
      </w:r>
      <w:r w:rsidRPr="00945736">
        <w:rPr>
          <w:i/>
          <w:lang w:val="it-IT"/>
        </w:rPr>
        <w:t>In</w:t>
      </w:r>
      <w:r>
        <w:rPr>
          <w:lang w:val="it-IT"/>
        </w:rPr>
        <w:t xml:space="preserve"> Incontinence, 5th Edition, Abrams P, Cardozo L, Khoury S, Wein A eds., Health Publication Ltd 201</w:t>
      </w:r>
      <w:r w:rsidR="00922B2E">
        <w:rPr>
          <w:lang w:val="it-IT"/>
        </w:rPr>
        <w:t>3</w:t>
      </w:r>
    </w:p>
    <w:p w14:paraId="7DA80A2B" w14:textId="77777777" w:rsidR="005F1AFB" w:rsidRPr="001E5F9A" w:rsidRDefault="00AF184E" w:rsidP="003C04FD">
      <w:pPr>
        <w:pStyle w:val="a9"/>
        <w:tabs>
          <w:tab w:val="left" w:pos="8505"/>
        </w:tabs>
        <w:ind w:right="0"/>
        <w:rPr>
          <w:lang w:val="en-US"/>
        </w:rPr>
      </w:pPr>
      <w:r w:rsidRPr="00AF184E">
        <w:rPr>
          <w:lang w:val="en-US"/>
        </w:rPr>
        <w:lastRenderedPageBreak/>
        <w:t xml:space="preserve">5. </w:t>
      </w:r>
      <w:r w:rsidRPr="00255E46">
        <w:rPr>
          <w:u w:val="single"/>
          <w:lang w:val="it-IT"/>
        </w:rPr>
        <w:t>Apostolidis A</w:t>
      </w:r>
      <w:r>
        <w:rPr>
          <w:u w:val="single"/>
          <w:lang w:val="it-IT"/>
        </w:rPr>
        <w:t>.</w:t>
      </w:r>
      <w:r>
        <w:rPr>
          <w:lang w:val="en-US"/>
        </w:rPr>
        <w:t xml:space="preserve"> Botulinum toxin</w:t>
      </w:r>
      <w:r w:rsidR="004A4282" w:rsidRPr="004A4282">
        <w:rPr>
          <w:lang w:val="en-US"/>
        </w:rPr>
        <w:t xml:space="preserve"> </w:t>
      </w:r>
      <w:r w:rsidR="004A4282">
        <w:rPr>
          <w:lang w:val="en-GB"/>
        </w:rPr>
        <w:t>for the overactive bladder</w:t>
      </w:r>
      <w:r>
        <w:rPr>
          <w:lang w:val="en-US"/>
        </w:rPr>
        <w:t xml:space="preserve">. </w:t>
      </w:r>
      <w:r w:rsidRPr="00AF184E">
        <w:rPr>
          <w:i/>
          <w:lang w:val="en-GB"/>
        </w:rPr>
        <w:t>In</w:t>
      </w:r>
      <w:r>
        <w:rPr>
          <w:lang w:val="en-GB"/>
        </w:rPr>
        <w:t xml:space="preserve"> Overactive bladder –practical </w:t>
      </w:r>
      <w:r w:rsidR="003C04FD">
        <w:rPr>
          <w:lang w:val="en-GB"/>
        </w:rPr>
        <w:t>management</w:t>
      </w:r>
      <w:r>
        <w:rPr>
          <w:lang w:val="en-GB"/>
        </w:rPr>
        <w:t xml:space="preserve">. Corcos J, MacDiarmid S, Heesakkers J eds. Wiley </w:t>
      </w:r>
      <w:r w:rsidR="003C04FD">
        <w:rPr>
          <w:lang w:val="en-GB"/>
        </w:rPr>
        <w:t xml:space="preserve">Blackwell </w:t>
      </w:r>
      <w:r>
        <w:rPr>
          <w:lang w:val="en-GB"/>
        </w:rPr>
        <w:t>Publications 201</w:t>
      </w:r>
      <w:r w:rsidR="004A4282">
        <w:rPr>
          <w:lang w:val="en-GB"/>
        </w:rPr>
        <w:t>5</w:t>
      </w:r>
      <w:r w:rsidR="003C04FD">
        <w:rPr>
          <w:lang w:val="en-GB"/>
        </w:rPr>
        <w:t>; Chapter 16, pp.164-188</w:t>
      </w:r>
      <w:r>
        <w:rPr>
          <w:lang w:val="en-GB"/>
        </w:rPr>
        <w:t xml:space="preserve"> </w:t>
      </w:r>
    </w:p>
    <w:p w14:paraId="329B0EBB" w14:textId="77777777" w:rsidR="00922B2E" w:rsidRDefault="00922B2E" w:rsidP="003C04FD">
      <w:pPr>
        <w:pStyle w:val="a9"/>
        <w:tabs>
          <w:tab w:val="left" w:pos="8505"/>
        </w:tabs>
        <w:ind w:right="0"/>
        <w:rPr>
          <w:lang w:val="it-IT"/>
        </w:rPr>
      </w:pPr>
      <w:r w:rsidRPr="00922B2E">
        <w:rPr>
          <w:lang w:val="en-US"/>
        </w:rPr>
        <w:t xml:space="preserve">6. </w:t>
      </w:r>
      <w:r w:rsidRPr="00255E46">
        <w:rPr>
          <w:u w:val="single"/>
          <w:lang w:val="it-IT"/>
        </w:rPr>
        <w:t>Apostolidis A</w:t>
      </w:r>
      <w:r w:rsidRPr="00922B2E">
        <w:rPr>
          <w:u w:val="single"/>
          <w:lang w:val="en-US"/>
        </w:rPr>
        <w:t xml:space="preserve"> </w:t>
      </w:r>
      <w:r>
        <w:rPr>
          <w:lang w:val="it-IT"/>
        </w:rPr>
        <w:t>(chair)</w:t>
      </w:r>
      <w:r w:rsidRPr="00255E46">
        <w:rPr>
          <w:u w:val="single"/>
          <w:lang w:val="it-IT"/>
        </w:rPr>
        <w:t>,</w:t>
      </w:r>
      <w:r>
        <w:rPr>
          <w:lang w:val="it-IT"/>
        </w:rPr>
        <w:t xml:space="preserve"> Drake M (</w:t>
      </w:r>
      <w:r>
        <w:rPr>
          <w:lang w:val="en-GB"/>
        </w:rPr>
        <w:t>co-</w:t>
      </w:r>
      <w:r>
        <w:rPr>
          <w:lang w:val="it-IT"/>
        </w:rPr>
        <w:t xml:space="preserve">chair), Emmanuel A, Gazewski J, Heesakkers J,  Madersbacher H, Panicker J, Radziszewski P, Sakakibara R, Wyndaele J-J (members, Neurogenic Committee, 6th International Consultation on Incontinence, 2016). Chapter 10: Neurologic urinary and faecal incontinence. </w:t>
      </w:r>
      <w:r w:rsidRPr="00945736">
        <w:rPr>
          <w:i/>
          <w:lang w:val="it-IT"/>
        </w:rPr>
        <w:t>In</w:t>
      </w:r>
      <w:r>
        <w:rPr>
          <w:lang w:val="it-IT"/>
        </w:rPr>
        <w:t xml:space="preserve"> Incontinence, 6th Edition, Abrams P, Cardozo L, Khoury S, Wein A eds., Health Publication Ltd 2017</w:t>
      </w:r>
    </w:p>
    <w:p w14:paraId="0190F720" w14:textId="77777777" w:rsidR="00D95245" w:rsidRPr="001A20D3" w:rsidRDefault="00D95245" w:rsidP="00D95245">
      <w:pPr>
        <w:pStyle w:val="a9"/>
        <w:tabs>
          <w:tab w:val="left" w:pos="8505"/>
        </w:tabs>
        <w:ind w:right="0"/>
        <w:rPr>
          <w:lang w:val="en-US"/>
        </w:rPr>
      </w:pPr>
      <w:r>
        <w:rPr>
          <w:lang w:val="en-GB"/>
        </w:rPr>
        <w:t xml:space="preserve">7. Georgopoulos P, Mytilekas K-V, </w:t>
      </w:r>
      <w:r w:rsidRPr="001A20D3">
        <w:rPr>
          <w:u w:val="single"/>
          <w:lang w:val="en-GB"/>
        </w:rPr>
        <w:t>Apostolidis A</w:t>
      </w:r>
      <w:r>
        <w:rPr>
          <w:lang w:val="en-GB"/>
        </w:rPr>
        <w:t xml:space="preserve">. Degenerative diseases: Multiple sclerosis, Parkinson’s disease. </w:t>
      </w:r>
      <w:r w:rsidRPr="00585C73">
        <w:rPr>
          <w:i/>
          <w:iCs/>
          <w:lang w:val="en-GB"/>
        </w:rPr>
        <w:t>In</w:t>
      </w:r>
      <w:r>
        <w:rPr>
          <w:lang w:val="en-GB"/>
        </w:rPr>
        <w:t xml:space="preserve"> </w:t>
      </w:r>
      <w:r w:rsidRPr="001A20D3">
        <w:rPr>
          <w:color w:val="1D2228"/>
          <w:szCs w:val="24"/>
          <w:lang w:val="en-US"/>
        </w:rPr>
        <w:t>Neuro-Urology</w:t>
      </w:r>
      <w:r>
        <w:rPr>
          <w:color w:val="1D2228"/>
          <w:szCs w:val="24"/>
          <w:lang w:val="en-US"/>
        </w:rPr>
        <w:t xml:space="preserve"> – a practical handbook</w:t>
      </w:r>
      <w:r w:rsidRPr="001A20D3">
        <w:rPr>
          <w:color w:val="1D2228"/>
          <w:szCs w:val="24"/>
          <w:lang w:val="en-US"/>
        </w:rPr>
        <w:t>, 978-3-319-90995-0, 316035_1_En, (7)</w:t>
      </w:r>
      <w:r>
        <w:rPr>
          <w:color w:val="1D2228"/>
          <w:szCs w:val="24"/>
          <w:lang w:val="en-US"/>
        </w:rPr>
        <w:t xml:space="preserve">, </w:t>
      </w:r>
      <w:r w:rsidRPr="001A20D3">
        <w:rPr>
          <w:color w:val="1D2228"/>
          <w:szCs w:val="24"/>
          <w:lang w:val="en-US"/>
        </w:rPr>
        <w:t>Roger Dmochowski and John Heesakkers (Eds)</w:t>
      </w:r>
      <w:r>
        <w:rPr>
          <w:color w:val="1D2228"/>
          <w:szCs w:val="24"/>
          <w:lang w:val="en-US"/>
        </w:rPr>
        <w:t>,</w:t>
      </w:r>
      <w:r w:rsidRPr="001A20D3">
        <w:rPr>
          <w:color w:val="1D2228"/>
          <w:szCs w:val="24"/>
          <w:lang w:val="en-US"/>
        </w:rPr>
        <w:t xml:space="preserve"> </w:t>
      </w:r>
      <w:r>
        <w:rPr>
          <w:lang w:val="it-IT"/>
        </w:rPr>
        <w:t>©</w:t>
      </w:r>
      <w:r>
        <w:rPr>
          <w:lang w:val="en-GB"/>
        </w:rPr>
        <w:t xml:space="preserve">Springer Nature B.V. </w:t>
      </w:r>
      <w:r>
        <w:rPr>
          <w:color w:val="1D2228"/>
          <w:szCs w:val="24"/>
          <w:lang w:val="en-US"/>
        </w:rPr>
        <w:t>2018</w:t>
      </w:r>
    </w:p>
    <w:p w14:paraId="31653C46" w14:textId="77777777" w:rsidR="00D95245" w:rsidRDefault="00D95245" w:rsidP="00D95245">
      <w:pPr>
        <w:pStyle w:val="a9"/>
        <w:tabs>
          <w:tab w:val="left" w:pos="8505"/>
        </w:tabs>
        <w:ind w:right="0"/>
        <w:rPr>
          <w:lang w:val="en-GB"/>
        </w:rPr>
      </w:pPr>
      <w:r>
        <w:rPr>
          <w:lang w:val="en-GB"/>
        </w:rPr>
        <w:t xml:space="preserve">8. </w:t>
      </w:r>
      <w:r w:rsidRPr="00512F38">
        <w:rPr>
          <w:u w:val="single"/>
          <w:lang w:val="en-GB"/>
        </w:rPr>
        <w:t>Apostolidis A</w:t>
      </w:r>
      <w:r>
        <w:rPr>
          <w:lang w:val="en-GB"/>
        </w:rPr>
        <w:t xml:space="preserve">. Metabolic problems: in particular diabetic neuropathy. </w:t>
      </w:r>
      <w:r w:rsidRPr="00585C73">
        <w:rPr>
          <w:i/>
          <w:iCs/>
          <w:lang w:val="en-GB"/>
        </w:rPr>
        <w:t>In</w:t>
      </w:r>
      <w:r>
        <w:rPr>
          <w:lang w:val="en-GB"/>
        </w:rPr>
        <w:t xml:space="preserve"> </w:t>
      </w:r>
      <w:r w:rsidRPr="001A20D3">
        <w:rPr>
          <w:color w:val="1D2228"/>
          <w:szCs w:val="24"/>
          <w:lang w:val="en-US"/>
        </w:rPr>
        <w:t>Neuro-Urology, 978-3-319-90995-0, 316035_1_En, (7)</w:t>
      </w:r>
      <w:r>
        <w:rPr>
          <w:color w:val="1D2228"/>
          <w:szCs w:val="24"/>
          <w:lang w:val="en-US"/>
        </w:rPr>
        <w:t xml:space="preserve">, </w:t>
      </w:r>
      <w:r w:rsidRPr="001A20D3">
        <w:rPr>
          <w:color w:val="1D2228"/>
          <w:szCs w:val="24"/>
          <w:lang w:val="en-US"/>
        </w:rPr>
        <w:t>Roger Dmochowski and John Heesakkers (Eds)</w:t>
      </w:r>
      <w:r>
        <w:rPr>
          <w:color w:val="1D2228"/>
          <w:szCs w:val="24"/>
          <w:lang w:val="en-US"/>
        </w:rPr>
        <w:t>,</w:t>
      </w:r>
      <w:r w:rsidRPr="001A20D3">
        <w:rPr>
          <w:color w:val="1D2228"/>
          <w:szCs w:val="24"/>
          <w:lang w:val="en-US"/>
        </w:rPr>
        <w:t xml:space="preserve"> </w:t>
      </w:r>
      <w:r>
        <w:rPr>
          <w:lang w:val="it-IT"/>
        </w:rPr>
        <w:t>©</w:t>
      </w:r>
      <w:r>
        <w:rPr>
          <w:lang w:val="en-GB"/>
        </w:rPr>
        <w:t xml:space="preserve">Springer Nature B.V. </w:t>
      </w:r>
      <w:r>
        <w:rPr>
          <w:color w:val="1D2228"/>
          <w:szCs w:val="24"/>
          <w:lang w:val="en-US"/>
        </w:rPr>
        <w:t>2018</w:t>
      </w:r>
    </w:p>
    <w:p w14:paraId="13C6255F" w14:textId="77777777" w:rsidR="00D95245" w:rsidRPr="0062265E" w:rsidRDefault="00D95245" w:rsidP="00D95245">
      <w:pPr>
        <w:pStyle w:val="a9"/>
        <w:tabs>
          <w:tab w:val="left" w:pos="8505"/>
        </w:tabs>
        <w:ind w:right="0"/>
        <w:rPr>
          <w:lang w:val="en-GB"/>
        </w:rPr>
      </w:pPr>
      <w:r>
        <w:rPr>
          <w:lang w:val="en-GB"/>
        </w:rPr>
        <w:t xml:space="preserve">9. </w:t>
      </w:r>
      <w:r w:rsidRPr="00512F38">
        <w:rPr>
          <w:u w:val="single"/>
          <w:lang w:val="en-GB"/>
        </w:rPr>
        <w:t>Apostolidis A</w:t>
      </w:r>
      <w:r>
        <w:rPr>
          <w:lang w:val="en-GB"/>
        </w:rPr>
        <w:t xml:space="preserve">. Botulinum toxin and the bladder: future research directions. </w:t>
      </w:r>
      <w:r w:rsidRPr="00585C73">
        <w:rPr>
          <w:i/>
          <w:iCs/>
          <w:lang w:val="en-GB"/>
        </w:rPr>
        <w:t>In</w:t>
      </w:r>
      <w:r>
        <w:rPr>
          <w:lang w:val="en-GB"/>
        </w:rPr>
        <w:t xml:space="preserve"> Neurourology – Theory and Practise. Liao L and Madersbacher H, eds. </w:t>
      </w:r>
      <w:r>
        <w:rPr>
          <w:lang w:val="it-IT"/>
        </w:rPr>
        <w:t>©</w:t>
      </w:r>
      <w:r>
        <w:rPr>
          <w:lang w:val="en-GB"/>
        </w:rPr>
        <w:t>Springer Nature B.V. 2019. Part X: minimally invasive treatment, chapter 34, pp 299-302</w:t>
      </w:r>
    </w:p>
    <w:p w14:paraId="3394679F" w14:textId="77777777" w:rsidR="00AA6733" w:rsidRPr="00654661" w:rsidRDefault="00AA6733" w:rsidP="003C04FD">
      <w:pPr>
        <w:pStyle w:val="a9"/>
        <w:tabs>
          <w:tab w:val="left" w:pos="8505"/>
        </w:tabs>
        <w:ind w:right="0"/>
        <w:rPr>
          <w:lang w:val="en-GB"/>
        </w:rPr>
      </w:pPr>
    </w:p>
    <w:p w14:paraId="5F580023" w14:textId="77777777" w:rsidR="003C04FD" w:rsidRPr="001E5F9A" w:rsidRDefault="003C04FD" w:rsidP="003C04FD">
      <w:pPr>
        <w:pStyle w:val="a9"/>
        <w:tabs>
          <w:tab w:val="left" w:pos="8505"/>
        </w:tabs>
        <w:ind w:right="0"/>
        <w:rPr>
          <w:lang w:val="it-IT"/>
        </w:rPr>
      </w:pPr>
    </w:p>
    <w:p w14:paraId="4E0A17D7" w14:textId="77777777" w:rsidR="00FD4C37" w:rsidRPr="001E5F9A" w:rsidRDefault="00FD4C37" w:rsidP="005F1AFB">
      <w:pPr>
        <w:ind w:right="567"/>
        <w:rPr>
          <w:sz w:val="24"/>
          <w:lang w:val="it-IT"/>
        </w:rPr>
      </w:pPr>
    </w:p>
    <w:p w14:paraId="74418272" w14:textId="77777777" w:rsidR="00B160BC" w:rsidRPr="001E5F9A" w:rsidRDefault="00C9715F" w:rsidP="00FD4C37">
      <w:pPr>
        <w:numPr>
          <w:ilvl w:val="12"/>
          <w:numId w:val="0"/>
        </w:numPr>
        <w:pBdr>
          <w:top w:val="single" w:sz="4" w:space="1" w:color="auto"/>
          <w:left w:val="single" w:sz="4" w:space="4" w:color="auto"/>
          <w:bottom w:val="single" w:sz="4" w:space="1" w:color="auto"/>
          <w:right w:val="single" w:sz="4" w:space="4" w:color="auto"/>
        </w:pBdr>
        <w:ind w:right="567"/>
        <w:rPr>
          <w:b/>
          <w:sz w:val="24"/>
          <w:lang w:val="it-IT"/>
        </w:rPr>
      </w:pPr>
      <w:r w:rsidRPr="001E5F9A">
        <w:rPr>
          <w:b/>
          <w:sz w:val="24"/>
          <w:lang w:val="it-IT"/>
        </w:rPr>
        <w:t xml:space="preserve">5.  </w:t>
      </w:r>
      <w:r w:rsidRPr="00FD4C37">
        <w:rPr>
          <w:b/>
          <w:sz w:val="24"/>
          <w:lang w:val="el-GR"/>
        </w:rPr>
        <w:t>ΣΥΜΜΕΤΟΧΗ</w:t>
      </w:r>
      <w:r w:rsidRPr="001E5F9A">
        <w:rPr>
          <w:b/>
          <w:sz w:val="24"/>
          <w:lang w:val="it-IT"/>
        </w:rPr>
        <w:t xml:space="preserve"> </w:t>
      </w:r>
      <w:r w:rsidRPr="00FD4C37">
        <w:rPr>
          <w:b/>
          <w:sz w:val="24"/>
          <w:lang w:val="el-GR"/>
        </w:rPr>
        <w:t>ΣΕ</w:t>
      </w:r>
      <w:r w:rsidRPr="001E5F9A">
        <w:rPr>
          <w:b/>
          <w:sz w:val="24"/>
          <w:lang w:val="it-IT"/>
        </w:rPr>
        <w:t xml:space="preserve"> </w:t>
      </w:r>
      <w:r w:rsidRPr="00FD4C37">
        <w:rPr>
          <w:b/>
          <w:sz w:val="24"/>
          <w:lang w:val="el-GR"/>
        </w:rPr>
        <w:t>ΕΠΙΣΤΗΜΟΝΙΚΕΣ</w:t>
      </w:r>
      <w:r w:rsidRPr="001E5F9A">
        <w:rPr>
          <w:b/>
          <w:sz w:val="24"/>
          <w:lang w:val="it-IT"/>
        </w:rPr>
        <w:t xml:space="preserve"> </w:t>
      </w:r>
      <w:r w:rsidRPr="00FD4C37">
        <w:rPr>
          <w:b/>
          <w:sz w:val="24"/>
          <w:lang w:val="el-GR"/>
        </w:rPr>
        <w:t>ΕΤΑΙΡΕΙΕΣ</w:t>
      </w:r>
    </w:p>
    <w:p w14:paraId="10364C79" w14:textId="77777777" w:rsidR="001B35E3" w:rsidRPr="001E5F9A" w:rsidRDefault="001B35E3" w:rsidP="00C9715F">
      <w:pPr>
        <w:ind w:right="567"/>
        <w:rPr>
          <w:b/>
          <w:i/>
          <w:sz w:val="24"/>
          <w:lang w:val="it-IT"/>
        </w:rPr>
      </w:pPr>
    </w:p>
    <w:p w14:paraId="0E207795" w14:textId="77777777" w:rsidR="00C9715F" w:rsidRPr="001E5F9A" w:rsidRDefault="00C9715F" w:rsidP="00C9715F">
      <w:pPr>
        <w:ind w:right="567"/>
        <w:rPr>
          <w:b/>
          <w:i/>
          <w:sz w:val="24"/>
          <w:lang w:val="it-IT"/>
        </w:rPr>
      </w:pPr>
      <w:r w:rsidRPr="001E5F9A">
        <w:rPr>
          <w:b/>
          <w:i/>
          <w:sz w:val="24"/>
          <w:lang w:val="it-IT"/>
        </w:rPr>
        <w:t>A.</w:t>
      </w:r>
      <w:r>
        <w:rPr>
          <w:b/>
          <w:i/>
          <w:sz w:val="24"/>
          <w:lang w:val="el-GR"/>
        </w:rPr>
        <w:t>Διεθνείς</w:t>
      </w:r>
    </w:p>
    <w:p w14:paraId="0E983665" w14:textId="77777777" w:rsidR="00C9715F" w:rsidRDefault="00C9715F" w:rsidP="00C9715F">
      <w:pPr>
        <w:ind w:right="567"/>
        <w:rPr>
          <w:sz w:val="24"/>
        </w:rPr>
      </w:pPr>
      <w:r>
        <w:rPr>
          <w:sz w:val="24"/>
        </w:rPr>
        <w:t xml:space="preserve">1. </w:t>
      </w:r>
      <w:r>
        <w:rPr>
          <w:sz w:val="24"/>
          <w:lang w:val="en-GB"/>
        </w:rPr>
        <w:t xml:space="preserve">  </w:t>
      </w:r>
      <w:r>
        <w:rPr>
          <w:sz w:val="24"/>
        </w:rPr>
        <w:t>European Association of Urology (EAU)</w:t>
      </w:r>
    </w:p>
    <w:p w14:paraId="006B7B11" w14:textId="77777777" w:rsidR="00C9715F" w:rsidRPr="002D242F" w:rsidRDefault="00C9715F" w:rsidP="00C9715F">
      <w:pPr>
        <w:ind w:right="567"/>
        <w:rPr>
          <w:sz w:val="24"/>
        </w:rPr>
      </w:pPr>
      <w:r>
        <w:rPr>
          <w:sz w:val="24"/>
        </w:rPr>
        <w:t xml:space="preserve">2. </w:t>
      </w:r>
      <w:r>
        <w:rPr>
          <w:sz w:val="24"/>
          <w:lang w:val="en-GB"/>
        </w:rPr>
        <w:t xml:space="preserve">  </w:t>
      </w:r>
      <w:r>
        <w:rPr>
          <w:sz w:val="24"/>
        </w:rPr>
        <w:t>International Continence Society (ICS)</w:t>
      </w:r>
    </w:p>
    <w:p w14:paraId="365CDB65" w14:textId="77777777" w:rsidR="00014681" w:rsidRDefault="00014681" w:rsidP="00C9715F">
      <w:pPr>
        <w:ind w:right="567"/>
        <w:rPr>
          <w:sz w:val="24"/>
          <w:lang w:val="en-GB"/>
        </w:rPr>
      </w:pPr>
      <w:r w:rsidRPr="00014681">
        <w:rPr>
          <w:sz w:val="24"/>
        </w:rPr>
        <w:t xml:space="preserve">3. </w:t>
      </w:r>
      <w:r>
        <w:rPr>
          <w:sz w:val="24"/>
          <w:lang w:val="en-GB"/>
        </w:rPr>
        <w:t xml:space="preserve">  International Consultation on Incontinence Research Society (ICI-RS)</w:t>
      </w:r>
    </w:p>
    <w:p w14:paraId="23598F94" w14:textId="77777777" w:rsidR="00301A6E" w:rsidRPr="00014681" w:rsidRDefault="00301A6E" w:rsidP="00C9715F">
      <w:pPr>
        <w:ind w:right="567"/>
        <w:rPr>
          <w:sz w:val="24"/>
          <w:lang w:val="en-GB"/>
        </w:rPr>
      </w:pPr>
      <w:r>
        <w:rPr>
          <w:sz w:val="24"/>
          <w:lang w:val="en-GB"/>
        </w:rPr>
        <w:t>4.   International Neurourology Society (INUS)</w:t>
      </w:r>
    </w:p>
    <w:p w14:paraId="3DE5F68F" w14:textId="77777777" w:rsidR="00C9715F" w:rsidRDefault="00C9715F" w:rsidP="00C9715F">
      <w:pPr>
        <w:ind w:right="567"/>
        <w:rPr>
          <w:sz w:val="24"/>
        </w:rPr>
      </w:pPr>
    </w:p>
    <w:p w14:paraId="3A30A4F7" w14:textId="77777777" w:rsidR="00C9715F" w:rsidRPr="001E5F9A" w:rsidRDefault="00C9715F" w:rsidP="00C9715F">
      <w:pPr>
        <w:pStyle w:val="3"/>
        <w:tabs>
          <w:tab w:val="left" w:pos="360"/>
          <w:tab w:val="left" w:pos="2880"/>
        </w:tabs>
        <w:rPr>
          <w:lang w:val="en-US"/>
        </w:rPr>
      </w:pPr>
      <w:r w:rsidRPr="001E5F9A">
        <w:rPr>
          <w:lang w:val="en-US"/>
        </w:rPr>
        <w:t>B.</w:t>
      </w:r>
      <w:r>
        <w:t>Ελληνικές</w:t>
      </w:r>
    </w:p>
    <w:p w14:paraId="77356979" w14:textId="77777777" w:rsidR="00C9715F" w:rsidRDefault="00C9715F" w:rsidP="00C9715F">
      <w:pPr>
        <w:numPr>
          <w:ilvl w:val="0"/>
          <w:numId w:val="5"/>
        </w:numPr>
        <w:tabs>
          <w:tab w:val="left" w:pos="360"/>
        </w:tabs>
        <w:ind w:right="567"/>
        <w:rPr>
          <w:sz w:val="24"/>
          <w:lang w:val="el-GR"/>
        </w:rPr>
      </w:pPr>
      <w:r>
        <w:rPr>
          <w:sz w:val="24"/>
          <w:lang w:val="el-GR"/>
        </w:rPr>
        <w:t>Ελληνική Ουρολογική Εταιρεία</w:t>
      </w:r>
    </w:p>
    <w:p w14:paraId="571C4DAD" w14:textId="77777777" w:rsidR="00C9715F" w:rsidRDefault="00C9715F" w:rsidP="0023703B">
      <w:pPr>
        <w:numPr>
          <w:ilvl w:val="0"/>
          <w:numId w:val="5"/>
        </w:numPr>
        <w:ind w:right="567"/>
        <w:rPr>
          <w:sz w:val="24"/>
          <w:lang w:val="el-GR"/>
        </w:rPr>
      </w:pPr>
      <w:r>
        <w:rPr>
          <w:sz w:val="24"/>
          <w:lang w:val="el-GR"/>
        </w:rPr>
        <w:t>Ουρολογική Εταιρεία Βορείου Ελλάδος</w:t>
      </w:r>
    </w:p>
    <w:p w14:paraId="73DCD676" w14:textId="77777777" w:rsidR="0023703B" w:rsidRDefault="0023703B" w:rsidP="0023703B">
      <w:pPr>
        <w:ind w:left="360" w:right="567"/>
        <w:rPr>
          <w:sz w:val="24"/>
          <w:lang w:val="el-GR"/>
        </w:rPr>
      </w:pPr>
    </w:p>
    <w:p w14:paraId="7A1C6D4B" w14:textId="77777777" w:rsidR="0023703B" w:rsidRDefault="0023703B" w:rsidP="0023703B">
      <w:pPr>
        <w:ind w:left="360" w:right="567"/>
        <w:rPr>
          <w:b/>
          <w:sz w:val="24"/>
          <w:lang w:val="el-GR"/>
        </w:rPr>
      </w:pPr>
    </w:p>
    <w:p w14:paraId="2F99BCF9" w14:textId="77777777" w:rsidR="00C9715F" w:rsidRPr="00FD4C37" w:rsidRDefault="00C9715F" w:rsidP="00D2486C">
      <w:pPr>
        <w:numPr>
          <w:ilvl w:val="0"/>
          <w:numId w:val="54"/>
        </w:numPr>
        <w:pBdr>
          <w:top w:val="single" w:sz="4" w:space="1" w:color="auto"/>
          <w:left w:val="single" w:sz="4" w:space="4" w:color="auto"/>
          <w:bottom w:val="single" w:sz="4" w:space="1" w:color="auto"/>
          <w:right w:val="single" w:sz="4" w:space="4" w:color="auto"/>
        </w:pBdr>
        <w:ind w:left="284" w:hanging="284"/>
        <w:rPr>
          <w:b/>
          <w:sz w:val="24"/>
          <w:lang w:val="el-GR"/>
        </w:rPr>
      </w:pPr>
      <w:r w:rsidRPr="00FD4C37">
        <w:rPr>
          <w:b/>
          <w:sz w:val="24"/>
          <w:lang w:val="el-GR"/>
        </w:rPr>
        <w:t>ΣΥΜΜΕΤΟΧΗ ΣΕ ΕΠΙΣΤΗΜΟΝΙΚΑ ΣΥΝΕΔΡΙΑ, ΟΡΓΑΝΩΣΗ</w:t>
      </w:r>
      <w:r w:rsidR="00F42F47" w:rsidRPr="00FD4C37">
        <w:rPr>
          <w:b/>
          <w:sz w:val="24"/>
          <w:lang w:val="el-GR"/>
        </w:rPr>
        <w:t xml:space="preserve"> </w:t>
      </w:r>
      <w:r w:rsidRPr="00FD4C37">
        <w:rPr>
          <w:b/>
          <w:sz w:val="24"/>
          <w:lang w:val="el-GR"/>
        </w:rPr>
        <w:t xml:space="preserve">ΣΥΝΕΔΡΙΩΝ, ΣΤΡΟΓΓΥΛΕΣ ΤΡΑΠΕΖΕΣ, </w:t>
      </w:r>
      <w:r w:rsidRPr="00FD4C37">
        <w:rPr>
          <w:b/>
          <w:sz w:val="24"/>
          <w:lang w:val="en-GB"/>
        </w:rPr>
        <w:t>WORKSHOPS</w:t>
      </w:r>
      <w:r w:rsidRPr="00FD4C37">
        <w:rPr>
          <w:b/>
          <w:sz w:val="24"/>
          <w:lang w:val="el-GR"/>
        </w:rPr>
        <w:t>, ΚΛΠ</w:t>
      </w:r>
    </w:p>
    <w:p w14:paraId="37F3777F" w14:textId="77777777" w:rsidR="00C9715F" w:rsidRPr="00C9715F" w:rsidRDefault="00C9715F" w:rsidP="00C9715F">
      <w:pPr>
        <w:rPr>
          <w:b/>
          <w:sz w:val="24"/>
          <w:lang w:val="el-GR"/>
        </w:rPr>
      </w:pPr>
    </w:p>
    <w:p w14:paraId="123C1137" w14:textId="77777777" w:rsidR="00C9715F" w:rsidRDefault="005D464E" w:rsidP="00204BA8">
      <w:pPr>
        <w:pStyle w:val="7"/>
        <w:rPr>
          <w:b w:val="0"/>
        </w:rPr>
      </w:pPr>
      <w:r>
        <w:t>6.1</w:t>
      </w:r>
      <w:r w:rsidR="00C9715F">
        <w:t xml:space="preserve">. </w:t>
      </w:r>
      <w:r w:rsidR="00EF6040">
        <w:t>Ανακοινώ</w:t>
      </w:r>
      <w:r w:rsidR="00C9715F">
        <w:t xml:space="preserve">σεις σε </w:t>
      </w:r>
      <w:r w:rsidR="00C9715F" w:rsidRPr="003E7472">
        <w:t>Ελληνικά Συνέδρια -Συμπόσια</w:t>
      </w:r>
    </w:p>
    <w:p w14:paraId="256D28CC" w14:textId="77777777" w:rsidR="00204BA8" w:rsidRDefault="00204BA8" w:rsidP="00204BA8">
      <w:pPr>
        <w:tabs>
          <w:tab w:val="left" w:pos="2835"/>
        </w:tabs>
        <w:ind w:right="567"/>
        <w:rPr>
          <w:sz w:val="24"/>
          <w:lang w:val="el-GR"/>
        </w:rPr>
      </w:pPr>
    </w:p>
    <w:p w14:paraId="67C2EE54" w14:textId="77777777" w:rsidR="00C9715F" w:rsidRPr="00D51BF2" w:rsidRDefault="003E7472" w:rsidP="005B13F1">
      <w:pPr>
        <w:pStyle w:val="ae"/>
        <w:numPr>
          <w:ilvl w:val="0"/>
          <w:numId w:val="90"/>
        </w:numPr>
        <w:tabs>
          <w:tab w:val="left" w:pos="2835"/>
        </w:tabs>
        <w:rPr>
          <w:sz w:val="24"/>
          <w:lang w:val="el-GR"/>
        </w:rPr>
      </w:pPr>
      <w:r w:rsidRPr="00D51BF2">
        <w:rPr>
          <w:sz w:val="24"/>
          <w:lang w:val="el-GR"/>
        </w:rPr>
        <w:t>«</w:t>
      </w:r>
      <w:r w:rsidR="00C9715F" w:rsidRPr="00D51BF2">
        <w:rPr>
          <w:sz w:val="24"/>
          <w:lang w:val="el-GR"/>
        </w:rPr>
        <w:t>Η χρησιμ</w:t>
      </w:r>
      <w:r w:rsidRPr="00D51BF2">
        <w:rPr>
          <w:sz w:val="24"/>
          <w:lang w:val="el-GR"/>
        </w:rPr>
        <w:t xml:space="preserve">οποίηση του εντέρου για την </w:t>
      </w:r>
      <w:r w:rsidR="00C9715F" w:rsidRPr="00D51BF2">
        <w:rPr>
          <w:sz w:val="24"/>
          <w:lang w:val="el-GR"/>
        </w:rPr>
        <w:t>αποκατάσταση των προβλημάτων του κατώτερου ουροποιητικού. Η εμπειρία μας τα τελευταία 21 χρόνια</w:t>
      </w:r>
      <w:r w:rsidRPr="00D51BF2">
        <w:rPr>
          <w:sz w:val="24"/>
          <w:lang w:val="el-GR"/>
        </w:rPr>
        <w:t>»</w:t>
      </w:r>
      <w:r w:rsidR="00DE69AA" w:rsidRPr="00D51BF2">
        <w:rPr>
          <w:sz w:val="24"/>
          <w:lang w:val="el-GR"/>
        </w:rPr>
        <w:t xml:space="preserve">. </w:t>
      </w:r>
      <w:r w:rsidR="00F42F47" w:rsidRPr="00D51BF2">
        <w:rPr>
          <w:sz w:val="24"/>
          <w:lang w:val="el-GR"/>
        </w:rPr>
        <w:t>13</w:t>
      </w:r>
      <w:r w:rsidR="00F42F47" w:rsidRPr="00D51BF2">
        <w:rPr>
          <w:sz w:val="24"/>
          <w:vertAlign w:val="superscript"/>
          <w:lang w:val="el-GR"/>
        </w:rPr>
        <w:t>ο</w:t>
      </w:r>
      <w:r w:rsidR="00DE69AA" w:rsidRPr="00D51BF2">
        <w:rPr>
          <w:sz w:val="24"/>
          <w:lang w:val="el-GR"/>
        </w:rPr>
        <w:t xml:space="preserve"> Πανελλήνιο Ουρολογικό Συνέδριο, Κύπρος, Οκτ. 96</w:t>
      </w:r>
    </w:p>
    <w:p w14:paraId="3C3DECA6" w14:textId="77777777" w:rsidR="00DE69AA" w:rsidRPr="00D51BF2" w:rsidRDefault="003E7472" w:rsidP="005B13F1">
      <w:pPr>
        <w:pStyle w:val="ae"/>
        <w:numPr>
          <w:ilvl w:val="0"/>
          <w:numId w:val="90"/>
        </w:numPr>
        <w:tabs>
          <w:tab w:val="left" w:pos="2835"/>
        </w:tabs>
        <w:rPr>
          <w:sz w:val="24"/>
          <w:lang w:val="el-GR"/>
        </w:rPr>
      </w:pPr>
      <w:r w:rsidRPr="00D51BF2">
        <w:rPr>
          <w:sz w:val="24"/>
          <w:lang w:val="el-GR"/>
        </w:rPr>
        <w:t>«</w:t>
      </w:r>
      <w:r w:rsidR="00C9715F" w:rsidRPr="00D51BF2">
        <w:rPr>
          <w:sz w:val="24"/>
          <w:lang w:val="el-GR"/>
        </w:rPr>
        <w:t>Παρακολούθηση ασθενών με ενδοεπιθηλιακή προστατική νεοπλασία (</w:t>
      </w:r>
      <w:r w:rsidR="00C9715F" w:rsidRPr="00D51BF2">
        <w:rPr>
          <w:sz w:val="24"/>
        </w:rPr>
        <w:t>PIN</w:t>
      </w:r>
      <w:r w:rsidR="00C9715F" w:rsidRPr="00D51BF2">
        <w:rPr>
          <w:sz w:val="24"/>
          <w:lang w:val="el-GR"/>
        </w:rPr>
        <w:t>)</w:t>
      </w:r>
      <w:r w:rsidRPr="00D51BF2">
        <w:rPr>
          <w:sz w:val="24"/>
          <w:lang w:val="el-GR"/>
        </w:rPr>
        <w:t>»</w:t>
      </w:r>
      <w:r w:rsidR="00DE69AA" w:rsidRPr="00D51BF2">
        <w:rPr>
          <w:sz w:val="24"/>
          <w:lang w:val="el-GR"/>
        </w:rPr>
        <w:t xml:space="preserve">. </w:t>
      </w:r>
      <w:r w:rsidR="00F42F47" w:rsidRPr="00D51BF2">
        <w:rPr>
          <w:sz w:val="24"/>
          <w:lang w:val="el-GR"/>
        </w:rPr>
        <w:t>13</w:t>
      </w:r>
      <w:r w:rsidR="00F42F47" w:rsidRPr="00D51BF2">
        <w:rPr>
          <w:sz w:val="24"/>
          <w:vertAlign w:val="superscript"/>
          <w:lang w:val="el-GR"/>
        </w:rPr>
        <w:t>ο</w:t>
      </w:r>
      <w:r w:rsidR="00DE69AA" w:rsidRPr="00D51BF2">
        <w:rPr>
          <w:sz w:val="24"/>
          <w:lang w:val="el-GR"/>
        </w:rPr>
        <w:t xml:space="preserve"> Πανελλήνιο Ουρολογικό Συνέδριο, Κύπρος, Οκτ. 96</w:t>
      </w:r>
    </w:p>
    <w:p w14:paraId="2EAC77DE" w14:textId="77777777" w:rsidR="00DE69AA" w:rsidRPr="00702944" w:rsidRDefault="00C9715F" w:rsidP="00866028">
      <w:pPr>
        <w:pStyle w:val="ae"/>
        <w:numPr>
          <w:ilvl w:val="0"/>
          <w:numId w:val="86"/>
        </w:numPr>
        <w:tabs>
          <w:tab w:val="left" w:pos="360"/>
        </w:tabs>
        <w:ind w:right="567"/>
        <w:rPr>
          <w:sz w:val="24"/>
          <w:lang w:val="el-GR"/>
        </w:rPr>
      </w:pPr>
      <w:r w:rsidRPr="00702944">
        <w:rPr>
          <w:sz w:val="24"/>
          <w:lang w:val="el-GR"/>
        </w:rPr>
        <w:t xml:space="preserve">«Αδιάγνωστες προεγχειρητικά αιτίες απόφραξης </w:t>
      </w:r>
      <w:r w:rsidR="003E7472" w:rsidRPr="00702944">
        <w:rPr>
          <w:sz w:val="24"/>
          <w:lang w:val="el-GR"/>
        </w:rPr>
        <w:t>του ουρητήρα, όπου χρειάστηκε</w:t>
      </w:r>
      <w:r w:rsidR="00702944" w:rsidRPr="00702944">
        <w:rPr>
          <w:sz w:val="24"/>
          <w:lang w:val="el-GR"/>
        </w:rPr>
        <w:t xml:space="preserve"> </w:t>
      </w:r>
      <w:r w:rsidRPr="00702944">
        <w:rPr>
          <w:sz w:val="24"/>
          <w:lang w:val="el-GR"/>
        </w:rPr>
        <w:t>χειρουργική επέμβαση»</w:t>
      </w:r>
      <w:r w:rsidR="00DE69AA" w:rsidRPr="00702944">
        <w:rPr>
          <w:sz w:val="24"/>
          <w:lang w:val="el-GR"/>
        </w:rPr>
        <w:t>. 13</w:t>
      </w:r>
      <w:r w:rsidR="00F42F47" w:rsidRPr="00702944">
        <w:rPr>
          <w:sz w:val="24"/>
          <w:vertAlign w:val="superscript"/>
          <w:lang w:val="el-GR"/>
        </w:rPr>
        <w:t>ο</w:t>
      </w:r>
      <w:r w:rsidR="00DE69AA" w:rsidRPr="00702944">
        <w:rPr>
          <w:sz w:val="24"/>
          <w:lang w:val="el-GR"/>
        </w:rPr>
        <w:t xml:space="preserve"> Πανελλήνιο Ουρολογικό Συνέδριο, Κύπρος, Οκτ. 96</w:t>
      </w:r>
    </w:p>
    <w:p w14:paraId="297F5824" w14:textId="77777777" w:rsidR="00DE69AA" w:rsidRPr="00D51BF2" w:rsidRDefault="00C9715F" w:rsidP="00866028">
      <w:pPr>
        <w:pStyle w:val="ae"/>
        <w:numPr>
          <w:ilvl w:val="0"/>
          <w:numId w:val="86"/>
        </w:numPr>
        <w:tabs>
          <w:tab w:val="left" w:pos="2835"/>
          <w:tab w:val="left" w:pos="8505"/>
        </w:tabs>
        <w:ind w:right="567"/>
        <w:rPr>
          <w:sz w:val="24"/>
          <w:lang w:val="el-GR"/>
        </w:rPr>
      </w:pPr>
      <w:r w:rsidRPr="00D51BF2">
        <w:rPr>
          <w:sz w:val="24"/>
          <w:lang w:val="el-GR"/>
        </w:rPr>
        <w:t>«Ακράτεια ούρων: Η συμμετοχή του ψυχολογικού παράγοντα-ενημέρωσης στο</w:t>
      </w:r>
      <w:r w:rsidR="00DE69AA" w:rsidRPr="00D51BF2">
        <w:rPr>
          <w:sz w:val="24"/>
          <w:lang w:val="el-GR"/>
        </w:rPr>
        <w:t xml:space="preserve"> </w:t>
      </w:r>
      <w:r w:rsidRPr="00D51BF2">
        <w:rPr>
          <w:sz w:val="24"/>
          <w:lang w:val="el-GR"/>
        </w:rPr>
        <w:t>σύνδρομο»</w:t>
      </w:r>
      <w:r w:rsidR="00DE69AA" w:rsidRPr="00D51BF2">
        <w:rPr>
          <w:sz w:val="24"/>
          <w:lang w:val="el-GR"/>
        </w:rPr>
        <w:t xml:space="preserve">. </w:t>
      </w:r>
      <w:r w:rsidR="00F42F47" w:rsidRPr="00D51BF2">
        <w:rPr>
          <w:sz w:val="24"/>
          <w:lang w:val="el-GR"/>
        </w:rPr>
        <w:t>13</w:t>
      </w:r>
      <w:r w:rsidR="00F42F47" w:rsidRPr="00D51BF2">
        <w:rPr>
          <w:sz w:val="24"/>
          <w:vertAlign w:val="superscript"/>
          <w:lang w:val="el-GR"/>
        </w:rPr>
        <w:t>ο</w:t>
      </w:r>
      <w:r w:rsidR="00DE69AA" w:rsidRPr="00D51BF2">
        <w:rPr>
          <w:sz w:val="24"/>
          <w:lang w:val="el-GR"/>
        </w:rPr>
        <w:t xml:space="preserve"> Πανελλήνιο Ουρολογικό Συνέδριο, Κύπρος, Οκτ. 96</w:t>
      </w:r>
    </w:p>
    <w:p w14:paraId="1565246A" w14:textId="77777777" w:rsidR="00DE69AA" w:rsidRPr="00D51BF2" w:rsidRDefault="00C9715F" w:rsidP="00866028">
      <w:pPr>
        <w:pStyle w:val="ae"/>
        <w:numPr>
          <w:ilvl w:val="0"/>
          <w:numId w:val="86"/>
        </w:numPr>
        <w:tabs>
          <w:tab w:val="left" w:pos="2835"/>
        </w:tabs>
        <w:rPr>
          <w:sz w:val="24"/>
          <w:lang w:val="el-GR"/>
        </w:rPr>
      </w:pPr>
      <w:r w:rsidRPr="00D51BF2">
        <w:rPr>
          <w:sz w:val="24"/>
          <w:lang w:val="el-GR"/>
        </w:rPr>
        <w:lastRenderedPageBreak/>
        <w:t>«Μεγάλα νεφρικά αιματώματα μετά εξωσωματική λιθοθρυψία»</w:t>
      </w:r>
      <w:r w:rsidR="00DE69AA" w:rsidRPr="00D51BF2">
        <w:rPr>
          <w:sz w:val="24"/>
          <w:lang w:val="el-GR"/>
        </w:rPr>
        <w:t xml:space="preserve">. </w:t>
      </w:r>
      <w:r w:rsidR="00F42F47" w:rsidRPr="00D51BF2">
        <w:rPr>
          <w:sz w:val="24"/>
          <w:lang w:val="el-GR"/>
        </w:rPr>
        <w:t>13</w:t>
      </w:r>
      <w:r w:rsidR="00F42F47" w:rsidRPr="00D51BF2">
        <w:rPr>
          <w:sz w:val="24"/>
          <w:vertAlign w:val="superscript"/>
          <w:lang w:val="el-GR"/>
        </w:rPr>
        <w:t>ο</w:t>
      </w:r>
      <w:r w:rsidR="00DE69AA" w:rsidRPr="00D51BF2">
        <w:rPr>
          <w:sz w:val="24"/>
          <w:lang w:val="el-GR"/>
        </w:rPr>
        <w:t xml:space="preserve"> Πανελλήνιο Ουρολογικό Συνέδριο, Κύπρος, Οκτ. 96</w:t>
      </w:r>
    </w:p>
    <w:p w14:paraId="6432A6FC" w14:textId="77777777" w:rsidR="00DE69AA" w:rsidRPr="00D51BF2" w:rsidRDefault="00DE69AA" w:rsidP="00866028">
      <w:pPr>
        <w:pStyle w:val="ae"/>
        <w:numPr>
          <w:ilvl w:val="0"/>
          <w:numId w:val="86"/>
        </w:numPr>
        <w:tabs>
          <w:tab w:val="left" w:pos="360"/>
          <w:tab w:val="left" w:pos="2880"/>
        </w:tabs>
        <w:rPr>
          <w:sz w:val="24"/>
          <w:lang w:val="el-GR"/>
        </w:rPr>
      </w:pPr>
      <w:r w:rsidRPr="00D51BF2">
        <w:rPr>
          <w:sz w:val="24"/>
          <w:lang w:val="el-GR"/>
        </w:rPr>
        <w:t>«Γαγγλιονεύρωμα οπισθοπεριτοναϊκού χώρου. Ενδιαφέρουσα περίπτωση».  Επιστημονική Συνεδρία Ουρολογικής Εταιρείας Βόρειας Ελλάδας, Φεβ.’97.</w:t>
      </w:r>
    </w:p>
    <w:p w14:paraId="063CFF65" w14:textId="77777777" w:rsidR="00DE69AA" w:rsidRPr="00D51BF2" w:rsidRDefault="00DE69AA" w:rsidP="00866028">
      <w:pPr>
        <w:pStyle w:val="ae"/>
        <w:numPr>
          <w:ilvl w:val="0"/>
          <w:numId w:val="86"/>
        </w:numPr>
        <w:tabs>
          <w:tab w:val="left" w:pos="360"/>
          <w:tab w:val="left" w:pos="2880"/>
        </w:tabs>
        <w:rPr>
          <w:sz w:val="24"/>
          <w:lang w:val="el-GR"/>
        </w:rPr>
      </w:pPr>
      <w:r w:rsidRPr="00D51BF2">
        <w:rPr>
          <w:sz w:val="24"/>
          <w:lang w:val="el-GR"/>
        </w:rPr>
        <w:t>«Διαταραχές κατώτερου ουροποιητικού σε άνδρες με υπερθυρεοειδισμό». Επιστημονική Συνεδρία Ουρολογικής Εταιρείας Βόρειας Ελλάδας, Φεβ.’97.</w:t>
      </w:r>
    </w:p>
    <w:p w14:paraId="6D1E841B" w14:textId="77777777" w:rsidR="00DE69AA" w:rsidRPr="00D51BF2" w:rsidRDefault="00DE69AA" w:rsidP="00866028">
      <w:pPr>
        <w:pStyle w:val="ae"/>
        <w:numPr>
          <w:ilvl w:val="0"/>
          <w:numId w:val="86"/>
        </w:numPr>
        <w:tabs>
          <w:tab w:val="left" w:pos="360"/>
        </w:tabs>
        <w:rPr>
          <w:sz w:val="24"/>
          <w:lang w:val="el-GR"/>
        </w:rPr>
      </w:pPr>
      <w:r w:rsidRPr="00D51BF2">
        <w:rPr>
          <w:sz w:val="24"/>
          <w:lang w:val="el-GR"/>
        </w:rPr>
        <w:t xml:space="preserve">Θεραπευτική στρατηγική για την Κ.Υ.Π.: παρουσίαση-συζήτηση ενδιαφερόντων </w:t>
      </w:r>
    </w:p>
    <w:p w14:paraId="46BEE569" w14:textId="77777777" w:rsidR="00C9715F" w:rsidRPr="00D51BF2" w:rsidRDefault="00DE69AA" w:rsidP="00866028">
      <w:pPr>
        <w:pStyle w:val="ae"/>
        <w:numPr>
          <w:ilvl w:val="0"/>
          <w:numId w:val="86"/>
        </w:numPr>
        <w:tabs>
          <w:tab w:val="left" w:pos="360"/>
        </w:tabs>
        <w:rPr>
          <w:sz w:val="24"/>
          <w:lang w:val="el-GR"/>
        </w:rPr>
      </w:pPr>
      <w:r w:rsidRPr="00D51BF2">
        <w:rPr>
          <w:sz w:val="24"/>
          <w:lang w:val="el-GR"/>
        </w:rPr>
        <w:t>Περιστατικών.</w:t>
      </w:r>
      <w:r w:rsidR="00C9715F" w:rsidRPr="00D51BF2">
        <w:rPr>
          <w:sz w:val="24"/>
          <w:lang w:val="el-GR"/>
        </w:rPr>
        <w:t xml:space="preserve"> 4ο Διανοσοκομειακό Ουρολογικό Σεμινάριο</w:t>
      </w:r>
      <w:r w:rsidRPr="00D51BF2">
        <w:rPr>
          <w:sz w:val="24"/>
          <w:lang w:val="el-GR"/>
        </w:rPr>
        <w:t xml:space="preserve">, </w:t>
      </w:r>
      <w:r w:rsidR="00D51BF2">
        <w:rPr>
          <w:sz w:val="24"/>
          <w:lang w:val="el-GR"/>
        </w:rPr>
        <w:t>Θ</w:t>
      </w:r>
      <w:r w:rsidRPr="00D51BF2">
        <w:rPr>
          <w:sz w:val="24"/>
          <w:lang w:val="el-GR"/>
        </w:rPr>
        <w:t>εσσαλονίκη, 3/97</w:t>
      </w:r>
    </w:p>
    <w:p w14:paraId="2473D2AD" w14:textId="77777777" w:rsidR="00DE69AA" w:rsidRPr="00D51BF2" w:rsidRDefault="00DE69AA" w:rsidP="00866028">
      <w:pPr>
        <w:pStyle w:val="ae"/>
        <w:numPr>
          <w:ilvl w:val="0"/>
          <w:numId w:val="86"/>
        </w:numPr>
        <w:tabs>
          <w:tab w:val="left" w:pos="360"/>
          <w:tab w:val="left" w:pos="2880"/>
        </w:tabs>
        <w:rPr>
          <w:sz w:val="24"/>
          <w:lang w:val="el-GR"/>
        </w:rPr>
      </w:pPr>
      <w:r w:rsidRPr="00D51BF2">
        <w:rPr>
          <w:sz w:val="24"/>
          <w:lang w:val="el-GR"/>
        </w:rPr>
        <w:t>«Καρκίνωμα έξω στομίου ουρήθρας-αιδοίου: αντιμετώπιση». Επιστημονική Συνεδρία Ουρολογικής Εταιρείας Βόρειας Ελλάδας, Ιαν.’98.</w:t>
      </w:r>
    </w:p>
    <w:p w14:paraId="0A65EF0C" w14:textId="77777777" w:rsidR="00DE69AA" w:rsidRPr="00D51BF2" w:rsidRDefault="00C9715F" w:rsidP="00866028">
      <w:pPr>
        <w:pStyle w:val="ae"/>
        <w:numPr>
          <w:ilvl w:val="0"/>
          <w:numId w:val="86"/>
        </w:numPr>
        <w:tabs>
          <w:tab w:val="left" w:pos="360"/>
          <w:tab w:val="left" w:pos="2880"/>
        </w:tabs>
        <w:rPr>
          <w:sz w:val="24"/>
          <w:lang w:val="el-GR"/>
        </w:rPr>
      </w:pPr>
      <w:r w:rsidRPr="00D51BF2">
        <w:rPr>
          <w:sz w:val="24"/>
          <w:lang w:val="el-GR"/>
        </w:rPr>
        <w:t>«Ουροδυναμικά ευρήματα σε βαλβίδες ενηλίκων»</w:t>
      </w:r>
      <w:r w:rsidR="00DE69AA" w:rsidRPr="00D51BF2">
        <w:rPr>
          <w:sz w:val="24"/>
          <w:lang w:val="el-GR"/>
        </w:rPr>
        <w:t>. Επιστημονική Συνεδρία Ουρολογικής Εταιρείας Βόρειας Ελλάδας, Ιαν.’98.</w:t>
      </w:r>
      <w:r w:rsidRPr="00D51BF2">
        <w:rPr>
          <w:sz w:val="24"/>
          <w:lang w:val="el-GR"/>
        </w:rPr>
        <w:t xml:space="preserve"> </w:t>
      </w:r>
    </w:p>
    <w:p w14:paraId="03905BAE" w14:textId="77777777" w:rsidR="00C9715F" w:rsidRPr="00D51BF2" w:rsidRDefault="00C9715F" w:rsidP="00866028">
      <w:pPr>
        <w:pStyle w:val="ae"/>
        <w:numPr>
          <w:ilvl w:val="0"/>
          <w:numId w:val="86"/>
        </w:numPr>
        <w:tabs>
          <w:tab w:val="left" w:pos="360"/>
          <w:tab w:val="left" w:pos="2880"/>
        </w:tabs>
        <w:rPr>
          <w:sz w:val="24"/>
          <w:lang w:val="el-GR"/>
        </w:rPr>
      </w:pPr>
      <w:r w:rsidRPr="00D51BF2">
        <w:rPr>
          <w:sz w:val="24"/>
          <w:lang w:val="el-GR"/>
        </w:rPr>
        <w:t>«Παθήσεις εκτός</w:t>
      </w:r>
      <w:r w:rsidR="00DE69AA" w:rsidRPr="00D51BF2">
        <w:rPr>
          <w:sz w:val="24"/>
          <w:lang w:val="el-GR"/>
        </w:rPr>
        <w:t xml:space="preserve"> </w:t>
      </w:r>
      <w:r w:rsidRPr="00D51BF2">
        <w:rPr>
          <w:sz w:val="24"/>
          <w:lang w:val="el-GR"/>
        </w:rPr>
        <w:t>ουροποιητικού, που δημιουργούν αποφρακτική ουροπάθεια σε γυναίκες»</w:t>
      </w:r>
      <w:r w:rsidR="00DE69AA" w:rsidRPr="00D51BF2">
        <w:rPr>
          <w:sz w:val="24"/>
          <w:lang w:val="el-GR"/>
        </w:rPr>
        <w:t>. Επιστημονική Συνεδρία Ουρολογικής Εταιρείας Βόρειας Ελλάδας, Μαρ.’98.</w:t>
      </w:r>
    </w:p>
    <w:p w14:paraId="5419DE27" w14:textId="77777777" w:rsidR="00C9715F" w:rsidRPr="00D51BF2" w:rsidRDefault="00C9715F" w:rsidP="00866028">
      <w:pPr>
        <w:pStyle w:val="ae"/>
        <w:numPr>
          <w:ilvl w:val="0"/>
          <w:numId w:val="86"/>
        </w:numPr>
        <w:rPr>
          <w:sz w:val="24"/>
          <w:lang w:val="el-GR"/>
        </w:rPr>
      </w:pPr>
      <w:r w:rsidRPr="00D51BF2">
        <w:rPr>
          <w:sz w:val="24"/>
          <w:lang w:val="el-GR"/>
        </w:rPr>
        <w:t>«Υπερηχοτομογραφικές και ιστολογικές διαφορές μεταξύ ψηλαφητών και μη ψηλαφητών (</w:t>
      </w:r>
      <w:r w:rsidRPr="00D51BF2">
        <w:rPr>
          <w:sz w:val="24"/>
        </w:rPr>
        <w:t>T</w:t>
      </w:r>
      <w:r w:rsidRPr="00D51BF2">
        <w:rPr>
          <w:sz w:val="24"/>
          <w:lang w:val="el-GR"/>
        </w:rPr>
        <w:t>1</w:t>
      </w:r>
      <w:r w:rsidRPr="00D51BF2">
        <w:rPr>
          <w:sz w:val="24"/>
        </w:rPr>
        <w:t>C</w:t>
      </w:r>
      <w:r w:rsidRPr="00D51BF2">
        <w:rPr>
          <w:sz w:val="24"/>
          <w:lang w:val="el-GR"/>
        </w:rPr>
        <w:t>) καρκινωμάτων του προστάτη».</w:t>
      </w:r>
      <w:r w:rsidR="00DE69AA" w:rsidRPr="00D51BF2">
        <w:rPr>
          <w:sz w:val="24"/>
          <w:lang w:val="el-GR"/>
        </w:rPr>
        <w:t xml:space="preserve"> 17</w:t>
      </w:r>
      <w:r w:rsidR="00F42F47" w:rsidRPr="00D51BF2">
        <w:rPr>
          <w:sz w:val="24"/>
          <w:vertAlign w:val="superscript"/>
          <w:lang w:val="el-GR"/>
        </w:rPr>
        <w:t>ο</w:t>
      </w:r>
      <w:r w:rsidR="00F42F47" w:rsidRPr="00D51BF2">
        <w:rPr>
          <w:sz w:val="24"/>
          <w:lang w:val="el-GR"/>
        </w:rPr>
        <w:t xml:space="preserve"> </w:t>
      </w:r>
      <w:r w:rsidR="00DE69AA" w:rsidRPr="00D51BF2">
        <w:rPr>
          <w:sz w:val="24"/>
          <w:lang w:val="el-GR"/>
        </w:rPr>
        <w:t>Ιατρικό Συνέδριο Ενόπλων Δυνάμεων, Θεσσαλονίκη, Νοέμβ.98</w:t>
      </w:r>
    </w:p>
    <w:p w14:paraId="7F6C63FE" w14:textId="77777777" w:rsidR="0046680E" w:rsidRPr="00D51BF2" w:rsidRDefault="0046680E" w:rsidP="00866028">
      <w:pPr>
        <w:pStyle w:val="ae"/>
        <w:numPr>
          <w:ilvl w:val="0"/>
          <w:numId w:val="86"/>
        </w:numPr>
        <w:rPr>
          <w:sz w:val="24"/>
          <w:lang w:val="el-GR"/>
        </w:rPr>
      </w:pPr>
      <w:r w:rsidRPr="00D51BF2">
        <w:rPr>
          <w:sz w:val="24"/>
          <w:lang w:val="el-GR"/>
        </w:rPr>
        <w:t>«Ουρολογικά προβλήματα στη σκλήρυνση κατά πλάκας». 4</w:t>
      </w:r>
      <w:r w:rsidRPr="00D51BF2">
        <w:rPr>
          <w:sz w:val="24"/>
          <w:vertAlign w:val="superscript"/>
          <w:lang w:val="el-GR"/>
        </w:rPr>
        <w:t>ο</w:t>
      </w:r>
      <w:r w:rsidRPr="00D51BF2">
        <w:rPr>
          <w:sz w:val="24"/>
          <w:lang w:val="el-GR"/>
        </w:rPr>
        <w:t xml:space="preserve"> </w:t>
      </w:r>
      <w:r w:rsidR="00C9715F" w:rsidRPr="00D51BF2">
        <w:rPr>
          <w:sz w:val="24"/>
          <w:lang w:val="el-GR"/>
        </w:rPr>
        <w:t xml:space="preserve">Πανελλήνιο Συνέδριο για τη σκλήρυνση κατά πλάκας. </w:t>
      </w:r>
      <w:r w:rsidRPr="00D51BF2">
        <w:rPr>
          <w:sz w:val="24"/>
          <w:lang w:val="el-GR"/>
        </w:rPr>
        <w:t>Θεσσαλονίκη, Νοέμβ. 98</w:t>
      </w:r>
      <w:r w:rsidR="00C9715F" w:rsidRPr="00D51BF2">
        <w:rPr>
          <w:sz w:val="24"/>
          <w:lang w:val="el-GR"/>
        </w:rPr>
        <w:t xml:space="preserve"> </w:t>
      </w:r>
    </w:p>
    <w:p w14:paraId="7C4501B4" w14:textId="77777777" w:rsidR="0046680E" w:rsidRPr="00D51BF2" w:rsidRDefault="0046680E" w:rsidP="00866028">
      <w:pPr>
        <w:pStyle w:val="ae"/>
        <w:numPr>
          <w:ilvl w:val="0"/>
          <w:numId w:val="86"/>
        </w:numPr>
        <w:rPr>
          <w:sz w:val="24"/>
          <w:lang w:val="el-GR"/>
        </w:rPr>
      </w:pPr>
      <w:r w:rsidRPr="00D51BF2">
        <w:rPr>
          <w:sz w:val="24"/>
          <w:lang w:val="el-GR"/>
        </w:rPr>
        <w:t xml:space="preserve">«Τροποποιημένη ουρητηροσιγμοειδοστομία». Επιστημονική συνεδρία Ουρολογικής Εταιρείας Β. Ελλάδος, Δεκ.’98                             </w:t>
      </w:r>
    </w:p>
    <w:p w14:paraId="7E5F4F19" w14:textId="77777777" w:rsidR="00C9715F" w:rsidRPr="00D51BF2" w:rsidRDefault="0046680E" w:rsidP="00866028">
      <w:pPr>
        <w:pStyle w:val="ae"/>
        <w:numPr>
          <w:ilvl w:val="0"/>
          <w:numId w:val="86"/>
        </w:numPr>
        <w:tabs>
          <w:tab w:val="left" w:pos="8505"/>
        </w:tabs>
        <w:rPr>
          <w:sz w:val="24"/>
          <w:lang w:val="el-GR"/>
        </w:rPr>
      </w:pPr>
      <w:r w:rsidRPr="00D51BF2">
        <w:rPr>
          <w:sz w:val="24"/>
          <w:lang w:val="el-GR"/>
        </w:rPr>
        <w:t>«Η  μεγέθυνση κύστης τύπου ‘</w:t>
      </w:r>
      <w:r w:rsidRPr="00D51BF2">
        <w:rPr>
          <w:sz w:val="24"/>
        </w:rPr>
        <w:t>Clam</w:t>
      </w:r>
      <w:r w:rsidRPr="00D51BF2">
        <w:rPr>
          <w:sz w:val="24"/>
          <w:lang w:val="el-GR"/>
        </w:rPr>
        <w:t xml:space="preserve">’ και η χρήση των διαλειπόντων  καθετηριασμών στην αντιμετώπιση ασθενών με δυσλειτουργία του κατώτερου ουροποιητικού». </w:t>
      </w:r>
      <w:r w:rsidR="00C9715F" w:rsidRPr="00D51BF2">
        <w:rPr>
          <w:sz w:val="24"/>
          <w:lang w:val="el-GR"/>
        </w:rPr>
        <w:t xml:space="preserve">Επιστημονική συνεδρία Ουρολογικής Εταιρείας Β. </w:t>
      </w:r>
      <w:r w:rsidRPr="00D51BF2">
        <w:rPr>
          <w:sz w:val="24"/>
          <w:lang w:val="el-GR"/>
        </w:rPr>
        <w:t>Ελλάδος, Ιαν.’99</w:t>
      </w:r>
      <w:r w:rsidR="00C9715F" w:rsidRPr="00D51BF2">
        <w:rPr>
          <w:sz w:val="24"/>
          <w:lang w:val="el-GR"/>
        </w:rPr>
        <w:t xml:space="preserve"> </w:t>
      </w:r>
    </w:p>
    <w:p w14:paraId="296A63E6" w14:textId="77777777" w:rsidR="00C9715F" w:rsidRPr="00D51BF2" w:rsidRDefault="0046680E" w:rsidP="00866028">
      <w:pPr>
        <w:pStyle w:val="ae"/>
        <w:numPr>
          <w:ilvl w:val="0"/>
          <w:numId w:val="86"/>
        </w:numPr>
        <w:ind w:right="45"/>
        <w:rPr>
          <w:sz w:val="24"/>
          <w:lang w:val="el-GR"/>
        </w:rPr>
      </w:pPr>
      <w:r w:rsidRPr="00D51BF2">
        <w:rPr>
          <w:sz w:val="24"/>
          <w:lang w:val="el-GR"/>
        </w:rPr>
        <w:t xml:space="preserve">«Ουροδυναμικά ευρήματα – Λειτουργικά αποτελέσματα επί ορθότοπων  ειλεακών νεοκύστεων κατά </w:t>
      </w:r>
      <w:r w:rsidRPr="00D51BF2">
        <w:rPr>
          <w:sz w:val="24"/>
        </w:rPr>
        <w:t>Studer</w:t>
      </w:r>
      <w:r w:rsidRPr="00D51BF2">
        <w:rPr>
          <w:sz w:val="24"/>
          <w:lang w:val="el-GR"/>
        </w:rPr>
        <w:t>». 2</w:t>
      </w:r>
      <w:r w:rsidRPr="00D51BF2">
        <w:rPr>
          <w:sz w:val="24"/>
          <w:vertAlign w:val="superscript"/>
          <w:lang w:val="el-GR"/>
        </w:rPr>
        <w:t>ο</w:t>
      </w:r>
      <w:r w:rsidRPr="00D51BF2">
        <w:rPr>
          <w:sz w:val="24"/>
          <w:lang w:val="el-GR"/>
        </w:rPr>
        <w:t xml:space="preserve"> Μακεδονικό Ουρολογικό Συμπόσιο, Θεσ/νίκη, Οκτ. 99</w:t>
      </w:r>
    </w:p>
    <w:p w14:paraId="71874518" w14:textId="77777777" w:rsidR="0046680E" w:rsidRPr="00D51BF2" w:rsidRDefault="0046680E" w:rsidP="00866028">
      <w:pPr>
        <w:pStyle w:val="ae"/>
        <w:numPr>
          <w:ilvl w:val="0"/>
          <w:numId w:val="86"/>
        </w:numPr>
        <w:ind w:right="45"/>
        <w:rPr>
          <w:sz w:val="24"/>
          <w:lang w:val="el-GR"/>
        </w:rPr>
      </w:pPr>
      <w:r w:rsidRPr="00D51BF2">
        <w:rPr>
          <w:sz w:val="24"/>
          <w:lang w:val="el-GR"/>
        </w:rPr>
        <w:t xml:space="preserve">«Απώτερες επιπλοκές ορθότοπων  ειλεακών νεοκύστεων κατά </w:t>
      </w:r>
      <w:r w:rsidRPr="00D51BF2">
        <w:rPr>
          <w:sz w:val="24"/>
        </w:rPr>
        <w:t>Studer</w:t>
      </w:r>
      <w:r w:rsidRPr="00D51BF2">
        <w:rPr>
          <w:sz w:val="24"/>
          <w:lang w:val="el-GR"/>
        </w:rPr>
        <w:t>».</w:t>
      </w:r>
      <w:r w:rsidR="00D51BF2" w:rsidRPr="00D51BF2">
        <w:rPr>
          <w:sz w:val="24"/>
          <w:lang w:val="el-GR"/>
        </w:rPr>
        <w:t xml:space="preserve"> </w:t>
      </w:r>
      <w:r w:rsidRPr="00D51BF2">
        <w:rPr>
          <w:sz w:val="24"/>
          <w:lang w:val="el-GR"/>
        </w:rPr>
        <w:t>2</w:t>
      </w:r>
      <w:r w:rsidRPr="00D51BF2">
        <w:rPr>
          <w:sz w:val="24"/>
          <w:vertAlign w:val="superscript"/>
          <w:lang w:val="el-GR"/>
        </w:rPr>
        <w:t>ο</w:t>
      </w:r>
      <w:r w:rsidRPr="00D51BF2">
        <w:rPr>
          <w:sz w:val="24"/>
          <w:lang w:val="el-GR"/>
        </w:rPr>
        <w:t xml:space="preserve"> Μακεδονικό Ουρολογικό Συμπόσιο, Θεσ/νίκη. Οκτ. 99</w:t>
      </w:r>
    </w:p>
    <w:p w14:paraId="6D72A20D" w14:textId="77777777" w:rsidR="00C9715F" w:rsidRPr="00D51BF2" w:rsidRDefault="0046680E" w:rsidP="00866028">
      <w:pPr>
        <w:pStyle w:val="ae"/>
        <w:numPr>
          <w:ilvl w:val="0"/>
          <w:numId w:val="86"/>
        </w:numPr>
        <w:ind w:right="45"/>
        <w:rPr>
          <w:sz w:val="24"/>
          <w:lang w:val="el-GR"/>
        </w:rPr>
      </w:pPr>
      <w:r w:rsidRPr="00D51BF2">
        <w:rPr>
          <w:sz w:val="24"/>
          <w:lang w:val="el-GR"/>
        </w:rPr>
        <w:t xml:space="preserve">«Απώτερες επιπλοκές και αντιμετώπιση μετά από ριζική προστατεκτομή». </w:t>
      </w:r>
      <w:r w:rsidR="00C9715F" w:rsidRPr="00D51BF2">
        <w:rPr>
          <w:sz w:val="24"/>
          <w:lang w:val="el-GR"/>
        </w:rPr>
        <w:t>2</w:t>
      </w:r>
      <w:r w:rsidR="00C9715F" w:rsidRPr="00D51BF2">
        <w:rPr>
          <w:sz w:val="24"/>
          <w:vertAlign w:val="superscript"/>
          <w:lang w:val="el-GR"/>
        </w:rPr>
        <w:t>ο</w:t>
      </w:r>
      <w:r w:rsidR="00C9715F" w:rsidRPr="00D51BF2">
        <w:rPr>
          <w:sz w:val="24"/>
          <w:lang w:val="el-GR"/>
        </w:rPr>
        <w:t xml:space="preserve"> Μακεδονικό Ουρολογικό Συμπόσιο, Θεσ/νίκη. </w:t>
      </w:r>
      <w:r w:rsidRPr="00D51BF2">
        <w:rPr>
          <w:sz w:val="24"/>
          <w:lang w:val="el-GR"/>
        </w:rPr>
        <w:t>Οκτ. 99</w:t>
      </w:r>
    </w:p>
    <w:p w14:paraId="61BFC222" w14:textId="77777777" w:rsidR="00C9715F" w:rsidRPr="00D51BF2" w:rsidRDefault="0046680E" w:rsidP="00866028">
      <w:pPr>
        <w:pStyle w:val="ae"/>
        <w:numPr>
          <w:ilvl w:val="0"/>
          <w:numId w:val="86"/>
        </w:numPr>
        <w:ind w:right="45"/>
        <w:rPr>
          <w:sz w:val="24"/>
          <w:lang w:val="el-GR"/>
        </w:rPr>
      </w:pPr>
      <w:r w:rsidRPr="00D51BF2">
        <w:rPr>
          <w:sz w:val="24"/>
          <w:lang w:val="el-GR"/>
        </w:rPr>
        <w:t>«Αποτελεσματικότητα και αποδοχή της σιλδεναφίλης από ασθενείς που ακολουθούσαν μακροχρόνιο πρόγραμμα ενδοσηραγγωδών ενέσεων»</w:t>
      </w:r>
      <w:r w:rsidR="00F42F47" w:rsidRPr="00D51BF2">
        <w:rPr>
          <w:sz w:val="24"/>
          <w:lang w:val="el-GR"/>
        </w:rPr>
        <w:t>.</w:t>
      </w:r>
      <w:r w:rsidRPr="00D51BF2">
        <w:rPr>
          <w:sz w:val="24"/>
          <w:lang w:val="el-GR"/>
        </w:rPr>
        <w:t xml:space="preserve"> </w:t>
      </w:r>
      <w:r w:rsidR="00C9715F" w:rsidRPr="00D51BF2">
        <w:rPr>
          <w:sz w:val="24"/>
          <w:lang w:val="el-GR"/>
        </w:rPr>
        <w:t>2</w:t>
      </w:r>
      <w:r w:rsidR="00C9715F" w:rsidRPr="00D51BF2">
        <w:rPr>
          <w:sz w:val="24"/>
          <w:vertAlign w:val="superscript"/>
          <w:lang w:val="el-GR"/>
        </w:rPr>
        <w:t>ο</w:t>
      </w:r>
      <w:r w:rsidR="00C9715F" w:rsidRPr="00D51BF2">
        <w:rPr>
          <w:sz w:val="24"/>
          <w:lang w:val="el-GR"/>
        </w:rPr>
        <w:t xml:space="preserve"> Μακεδονικό Ουρολογικό Συμπόσιο, Θεσ/νίκη. </w:t>
      </w:r>
      <w:r w:rsidRPr="00D51BF2">
        <w:rPr>
          <w:sz w:val="24"/>
          <w:lang w:val="el-GR"/>
        </w:rPr>
        <w:t>Οκτ. 99</w:t>
      </w:r>
    </w:p>
    <w:p w14:paraId="14878478" w14:textId="77777777" w:rsidR="00C9715F" w:rsidRPr="00D51BF2" w:rsidRDefault="0046680E" w:rsidP="00866028">
      <w:pPr>
        <w:pStyle w:val="ae"/>
        <w:numPr>
          <w:ilvl w:val="0"/>
          <w:numId w:val="86"/>
        </w:numPr>
        <w:ind w:right="45"/>
        <w:rPr>
          <w:sz w:val="24"/>
          <w:lang w:val="el-GR"/>
        </w:rPr>
      </w:pPr>
      <w:r w:rsidRPr="00D51BF2">
        <w:rPr>
          <w:sz w:val="24"/>
          <w:lang w:val="el-GR"/>
        </w:rPr>
        <w:t>«Ο λειτουργικός ρόλος της βαλάνου». 2</w:t>
      </w:r>
      <w:r w:rsidRPr="00D51BF2">
        <w:rPr>
          <w:sz w:val="24"/>
          <w:vertAlign w:val="superscript"/>
          <w:lang w:val="el-GR"/>
        </w:rPr>
        <w:t>ο</w:t>
      </w:r>
      <w:r w:rsidRPr="00D51BF2">
        <w:rPr>
          <w:sz w:val="24"/>
          <w:lang w:val="el-GR"/>
        </w:rPr>
        <w:t xml:space="preserve"> Μακεδονικό Ουρολογικό Συμπόσιο, Θεσ/νίκη. Οκτ. 99</w:t>
      </w:r>
      <w:r w:rsidR="00C9715F" w:rsidRPr="00D51BF2">
        <w:rPr>
          <w:sz w:val="24"/>
          <w:lang w:val="el-GR"/>
        </w:rPr>
        <w:tab/>
      </w:r>
      <w:r w:rsidR="00C9715F" w:rsidRPr="00D51BF2">
        <w:rPr>
          <w:sz w:val="24"/>
          <w:lang w:val="el-GR"/>
        </w:rPr>
        <w:tab/>
      </w:r>
      <w:r w:rsidR="00C9715F" w:rsidRPr="00D51BF2">
        <w:rPr>
          <w:sz w:val="24"/>
          <w:lang w:val="el-GR"/>
        </w:rPr>
        <w:tab/>
        <w:t xml:space="preserve"> </w:t>
      </w:r>
    </w:p>
    <w:p w14:paraId="2DF1BB93" w14:textId="77777777" w:rsidR="00D51BF2" w:rsidRDefault="0046680E" w:rsidP="00866028">
      <w:pPr>
        <w:pStyle w:val="ae"/>
        <w:numPr>
          <w:ilvl w:val="0"/>
          <w:numId w:val="86"/>
        </w:numPr>
        <w:ind w:right="45"/>
        <w:rPr>
          <w:sz w:val="24"/>
          <w:lang w:val="el-GR"/>
        </w:rPr>
      </w:pPr>
      <w:r w:rsidRPr="00D51BF2">
        <w:rPr>
          <w:sz w:val="24"/>
          <w:lang w:val="el-GR"/>
        </w:rPr>
        <w:t xml:space="preserve">«Αντιμετώπιση ασθενών με νευρογενή κύστη και διαταραχές του ανώτερου ουροποιητικού με συνδυασμό μεγεθυντικής κυστεοπλαστικής τύπου </w:t>
      </w:r>
      <w:r w:rsidRPr="00D51BF2">
        <w:rPr>
          <w:sz w:val="24"/>
        </w:rPr>
        <w:t>Clam</w:t>
      </w:r>
      <w:r w:rsidRPr="00D51BF2">
        <w:rPr>
          <w:sz w:val="24"/>
          <w:lang w:val="el-GR"/>
        </w:rPr>
        <w:t xml:space="preserve"> και ειλεακού ουρητήρα». </w:t>
      </w:r>
      <w:r w:rsidR="00C9715F" w:rsidRPr="00D51BF2">
        <w:rPr>
          <w:sz w:val="24"/>
          <w:lang w:val="el-GR"/>
        </w:rPr>
        <w:t>2</w:t>
      </w:r>
      <w:r w:rsidR="00C9715F" w:rsidRPr="00D51BF2">
        <w:rPr>
          <w:sz w:val="24"/>
          <w:vertAlign w:val="superscript"/>
          <w:lang w:val="el-GR"/>
        </w:rPr>
        <w:t>ο</w:t>
      </w:r>
      <w:r w:rsidR="00C9715F" w:rsidRPr="00D51BF2">
        <w:rPr>
          <w:sz w:val="24"/>
          <w:lang w:val="el-GR"/>
        </w:rPr>
        <w:t xml:space="preserve"> Μακεδονικό Ουρολογικό Συμπόσιο. </w:t>
      </w:r>
      <w:r w:rsidR="00D51BF2">
        <w:rPr>
          <w:sz w:val="24"/>
          <w:lang w:val="el-GR"/>
        </w:rPr>
        <w:t>Οκτ. 99</w:t>
      </w:r>
    </w:p>
    <w:p w14:paraId="2DB5B0EC" w14:textId="77777777" w:rsidR="00C9715F" w:rsidRPr="00D51BF2" w:rsidRDefault="0046680E" w:rsidP="00866028">
      <w:pPr>
        <w:pStyle w:val="ae"/>
        <w:numPr>
          <w:ilvl w:val="0"/>
          <w:numId w:val="86"/>
        </w:numPr>
        <w:ind w:right="45"/>
        <w:rPr>
          <w:sz w:val="24"/>
          <w:lang w:val="el-GR"/>
        </w:rPr>
      </w:pPr>
      <w:r w:rsidRPr="00D51BF2">
        <w:rPr>
          <w:sz w:val="24"/>
          <w:lang w:val="el-GR"/>
        </w:rPr>
        <w:t xml:space="preserve">«Ειλεοκυστεοπλαστική με εφαρμογή της αρχής του Mitrofanoff σε ασθενή με ανενεργή κύστη» (βραβείο καλύτερου poster). </w:t>
      </w:r>
      <w:r w:rsidR="00C9715F" w:rsidRPr="00D51BF2">
        <w:rPr>
          <w:sz w:val="24"/>
          <w:lang w:val="el-GR"/>
        </w:rPr>
        <w:t>2</w:t>
      </w:r>
      <w:r w:rsidR="00C9715F" w:rsidRPr="00D51BF2">
        <w:rPr>
          <w:sz w:val="24"/>
          <w:vertAlign w:val="superscript"/>
          <w:lang w:val="el-GR"/>
        </w:rPr>
        <w:t>ο</w:t>
      </w:r>
      <w:r w:rsidR="00C9715F" w:rsidRPr="00D51BF2">
        <w:rPr>
          <w:sz w:val="24"/>
          <w:lang w:val="el-GR"/>
        </w:rPr>
        <w:t xml:space="preserve"> Μακεδονικό Ουρολογικό Συμπόσιο, Θεσ/νίκη. </w:t>
      </w:r>
      <w:r w:rsidRPr="00D51BF2">
        <w:rPr>
          <w:sz w:val="24"/>
          <w:lang w:val="el-GR"/>
        </w:rPr>
        <w:t>Οκτ. 99</w:t>
      </w:r>
    </w:p>
    <w:p w14:paraId="2E512241" w14:textId="77777777" w:rsidR="00C9715F" w:rsidRPr="00D51BF2" w:rsidRDefault="0046680E" w:rsidP="00866028">
      <w:pPr>
        <w:pStyle w:val="ae"/>
        <w:numPr>
          <w:ilvl w:val="0"/>
          <w:numId w:val="86"/>
        </w:numPr>
        <w:rPr>
          <w:sz w:val="24"/>
          <w:lang w:val="el-GR"/>
        </w:rPr>
      </w:pPr>
      <w:r w:rsidRPr="00D51BF2">
        <w:rPr>
          <w:sz w:val="24"/>
          <w:lang w:val="el-GR"/>
        </w:rPr>
        <w:t xml:space="preserve">«Εναλλακτική αντιμετώπιση καρκινώματος έξω στομίου ουρήθρας-αιδοίου: 3 χρόνια μετά» (poster). </w:t>
      </w:r>
      <w:r w:rsidR="00C9715F" w:rsidRPr="00D51BF2">
        <w:rPr>
          <w:sz w:val="24"/>
          <w:lang w:val="el-GR"/>
        </w:rPr>
        <w:t>2</w:t>
      </w:r>
      <w:r w:rsidR="00C9715F" w:rsidRPr="00D51BF2">
        <w:rPr>
          <w:sz w:val="24"/>
          <w:vertAlign w:val="superscript"/>
          <w:lang w:val="el-GR"/>
        </w:rPr>
        <w:t>ο</w:t>
      </w:r>
      <w:r w:rsidR="00C9715F" w:rsidRPr="00D51BF2">
        <w:rPr>
          <w:sz w:val="24"/>
          <w:lang w:val="el-GR"/>
        </w:rPr>
        <w:t xml:space="preserve"> Μακεδονικό Ουρολογικό Συμπόσιο, Θεσ/νίκη. </w:t>
      </w:r>
      <w:r w:rsidRPr="00D51BF2">
        <w:rPr>
          <w:sz w:val="24"/>
          <w:lang w:val="el-GR"/>
        </w:rPr>
        <w:t>Οκτ. 99</w:t>
      </w:r>
    </w:p>
    <w:p w14:paraId="799BED41" w14:textId="77777777" w:rsidR="00C9715F" w:rsidRPr="00D51BF2" w:rsidRDefault="005064B9" w:rsidP="00866028">
      <w:pPr>
        <w:pStyle w:val="ae"/>
        <w:numPr>
          <w:ilvl w:val="0"/>
          <w:numId w:val="86"/>
        </w:numPr>
        <w:rPr>
          <w:sz w:val="24"/>
          <w:lang w:val="el-GR"/>
        </w:rPr>
      </w:pPr>
      <w:r w:rsidRPr="00D51BF2">
        <w:rPr>
          <w:sz w:val="24"/>
          <w:lang w:val="el-GR"/>
        </w:rPr>
        <w:lastRenderedPageBreak/>
        <w:t xml:space="preserve">«Αρχική εμπειρία από διατήρηση της σεξουαλικής λειτουργίας μετά ριζική προστατεκτομή». </w:t>
      </w:r>
      <w:r w:rsidR="00C9715F" w:rsidRPr="00D51BF2">
        <w:rPr>
          <w:sz w:val="24"/>
          <w:lang w:val="el-GR"/>
        </w:rPr>
        <w:t>Επιστημονική συνεδρία Ουρολογικής Εταιρείας Β.</w:t>
      </w:r>
      <w:r w:rsidRPr="00D51BF2">
        <w:rPr>
          <w:sz w:val="24"/>
          <w:lang w:val="el-GR"/>
        </w:rPr>
        <w:t xml:space="preserve"> </w:t>
      </w:r>
      <w:r w:rsidR="00C9715F" w:rsidRPr="00D51BF2">
        <w:rPr>
          <w:sz w:val="24"/>
          <w:lang w:val="el-GR"/>
        </w:rPr>
        <w:t xml:space="preserve">Ελλάδος. </w:t>
      </w:r>
      <w:r w:rsidRPr="00D51BF2">
        <w:rPr>
          <w:sz w:val="24"/>
          <w:lang w:val="el-GR"/>
        </w:rPr>
        <w:t>Δεκ.99</w:t>
      </w:r>
    </w:p>
    <w:p w14:paraId="6DE9C80D" w14:textId="77777777" w:rsidR="00C9715F" w:rsidRPr="00D51BF2" w:rsidRDefault="005064B9" w:rsidP="00866028">
      <w:pPr>
        <w:pStyle w:val="ae"/>
        <w:numPr>
          <w:ilvl w:val="0"/>
          <w:numId w:val="86"/>
        </w:numPr>
        <w:rPr>
          <w:sz w:val="24"/>
          <w:lang w:val="el-GR"/>
        </w:rPr>
      </w:pPr>
      <w:r w:rsidRPr="00D51BF2">
        <w:rPr>
          <w:sz w:val="24"/>
          <w:lang w:val="el-GR"/>
        </w:rPr>
        <w:t xml:space="preserve">«Νευρογενής-μη νευρογενής κύστη σε παιδιά – Ημετέρα εμπειρία». </w:t>
      </w:r>
      <w:r w:rsidR="00C9715F" w:rsidRPr="00D51BF2">
        <w:rPr>
          <w:sz w:val="24"/>
          <w:lang w:val="el-GR"/>
        </w:rPr>
        <w:t xml:space="preserve">Επιστημονική συνεδρία Ουρολογικής Εταιρείας Β.Ελλάδος. </w:t>
      </w:r>
      <w:r w:rsidRPr="00D51BF2">
        <w:rPr>
          <w:sz w:val="24"/>
          <w:lang w:val="el-GR"/>
        </w:rPr>
        <w:t>Μάϊος’00</w:t>
      </w:r>
    </w:p>
    <w:p w14:paraId="3CAC9B3A" w14:textId="77777777" w:rsidR="00C9715F" w:rsidRPr="00D51BF2" w:rsidRDefault="00C9715F" w:rsidP="00866028">
      <w:pPr>
        <w:pStyle w:val="ae"/>
        <w:numPr>
          <w:ilvl w:val="0"/>
          <w:numId w:val="86"/>
        </w:numPr>
        <w:rPr>
          <w:sz w:val="24"/>
          <w:lang w:val="el-GR"/>
        </w:rPr>
      </w:pPr>
      <w:r w:rsidRPr="00D51BF2">
        <w:rPr>
          <w:sz w:val="24"/>
          <w:lang w:val="el-GR"/>
        </w:rPr>
        <w:t>«Αποτελεσματικότητα της μεθόδου TUNA στην αντιμετώπιση της αποφρακτικής ουροπάθειας προστατικής αιτιολογίας: πενταετής εμπειρία»</w:t>
      </w:r>
      <w:r w:rsidR="005064B9" w:rsidRPr="00D51BF2">
        <w:rPr>
          <w:sz w:val="24"/>
          <w:lang w:val="el-GR"/>
        </w:rPr>
        <w:t>. 15ο Πανελλήνιο Ουρολογικό Συνέδριο, Κέρκυρα. Σεπ.’0</w:t>
      </w:r>
      <w:r w:rsidR="001C14A6" w:rsidRPr="00D51BF2">
        <w:rPr>
          <w:sz w:val="24"/>
          <w:lang w:val="el-GR"/>
        </w:rPr>
        <w:t>0</w:t>
      </w:r>
    </w:p>
    <w:p w14:paraId="44CBC754" w14:textId="77777777" w:rsidR="00C9715F" w:rsidRPr="00D51BF2" w:rsidRDefault="005064B9" w:rsidP="00866028">
      <w:pPr>
        <w:pStyle w:val="ae"/>
        <w:numPr>
          <w:ilvl w:val="0"/>
          <w:numId w:val="86"/>
        </w:numPr>
        <w:rPr>
          <w:sz w:val="24"/>
          <w:lang w:val="el-GR"/>
        </w:rPr>
      </w:pPr>
      <w:r w:rsidRPr="00D51BF2">
        <w:rPr>
          <w:sz w:val="24"/>
          <w:lang w:val="el-GR"/>
        </w:rPr>
        <w:t>«Αποτελεσματικότητα και αποδοχή της σιλδεναφίλης από ασθενείς που ακολουθούν μακροχρόνιο πρόγραμμα ενδοσηραγγωδών ενέσεων».</w:t>
      </w:r>
      <w:r w:rsidR="00C9715F" w:rsidRPr="00D51BF2">
        <w:rPr>
          <w:sz w:val="24"/>
          <w:lang w:val="el-GR"/>
        </w:rPr>
        <w:t xml:space="preserve">15ο Πανελλήνιο Ουρολογικό Συνέδριο, Κέρκυρα. </w:t>
      </w:r>
      <w:r w:rsidRPr="00D51BF2">
        <w:rPr>
          <w:sz w:val="24"/>
          <w:lang w:val="el-GR"/>
        </w:rPr>
        <w:t>Σεπ.’0</w:t>
      </w:r>
      <w:r w:rsidR="001C14A6" w:rsidRPr="00D51BF2">
        <w:rPr>
          <w:sz w:val="24"/>
          <w:lang w:val="el-GR"/>
        </w:rPr>
        <w:t>0</w:t>
      </w:r>
    </w:p>
    <w:p w14:paraId="58AAB163" w14:textId="77777777" w:rsidR="00C9715F" w:rsidRPr="00D51BF2" w:rsidRDefault="005064B9" w:rsidP="00866028">
      <w:pPr>
        <w:pStyle w:val="ae"/>
        <w:numPr>
          <w:ilvl w:val="0"/>
          <w:numId w:val="86"/>
        </w:numPr>
        <w:rPr>
          <w:sz w:val="24"/>
          <w:lang w:val="el-GR"/>
        </w:rPr>
      </w:pPr>
      <w:r w:rsidRPr="00D51BF2">
        <w:rPr>
          <w:sz w:val="24"/>
          <w:lang w:val="el-GR"/>
        </w:rPr>
        <w:t>«Πιλοτική μελέτη για την ανάπτυξη μεθοδολογίας πρόληψης της στυτικής δυσλειτουργίας».</w:t>
      </w:r>
      <w:r w:rsidR="00C9715F" w:rsidRPr="00D51BF2">
        <w:rPr>
          <w:sz w:val="24"/>
          <w:lang w:val="el-GR"/>
        </w:rPr>
        <w:t xml:space="preserve">15ο Πανελλήνιο Ουρολογικό Συνέδριο, Κέρκυρα. </w:t>
      </w:r>
      <w:r w:rsidRPr="00D51BF2">
        <w:rPr>
          <w:sz w:val="24"/>
          <w:lang w:val="el-GR"/>
        </w:rPr>
        <w:t>Σεπ.’0</w:t>
      </w:r>
      <w:r w:rsidR="002A33D1" w:rsidRPr="00D51BF2">
        <w:rPr>
          <w:sz w:val="24"/>
          <w:lang w:val="el-GR"/>
        </w:rPr>
        <w:t>0</w:t>
      </w:r>
    </w:p>
    <w:p w14:paraId="276414EF" w14:textId="77777777" w:rsidR="005064B9" w:rsidRPr="00D51BF2" w:rsidRDefault="00D51BF2" w:rsidP="00866028">
      <w:pPr>
        <w:pStyle w:val="ae"/>
        <w:numPr>
          <w:ilvl w:val="0"/>
          <w:numId w:val="86"/>
        </w:numPr>
        <w:rPr>
          <w:sz w:val="24"/>
          <w:lang w:val="el-GR"/>
        </w:rPr>
      </w:pPr>
      <w:r>
        <w:rPr>
          <w:sz w:val="24"/>
          <w:lang w:val="el-GR"/>
        </w:rPr>
        <w:t>«</w:t>
      </w:r>
      <w:r w:rsidR="005064B9" w:rsidRPr="00D51BF2">
        <w:rPr>
          <w:sz w:val="24"/>
          <w:lang w:val="el-GR"/>
        </w:rPr>
        <w:t xml:space="preserve">Συμπτώματα του κατώτερου ουροποιητικού σε διαβητικούς άνδρες». </w:t>
      </w:r>
      <w:r w:rsidR="00C9715F" w:rsidRPr="00D51BF2">
        <w:rPr>
          <w:sz w:val="24"/>
          <w:lang w:val="el-GR"/>
        </w:rPr>
        <w:t>19</w:t>
      </w:r>
      <w:r w:rsidR="00C9715F" w:rsidRPr="00D51BF2">
        <w:rPr>
          <w:sz w:val="24"/>
          <w:vertAlign w:val="superscript"/>
          <w:lang w:val="el-GR"/>
        </w:rPr>
        <w:t>ο</w:t>
      </w:r>
      <w:r w:rsidR="00C9715F" w:rsidRPr="00D51BF2">
        <w:rPr>
          <w:sz w:val="24"/>
          <w:lang w:val="el-GR"/>
        </w:rPr>
        <w:t xml:space="preserve"> Πανελλήνιο Ουρολογικό Συνέδριο, Πόρτο Καρράς</w:t>
      </w:r>
      <w:r w:rsidR="005064B9" w:rsidRPr="00D51BF2">
        <w:rPr>
          <w:sz w:val="24"/>
          <w:lang w:val="el-GR"/>
        </w:rPr>
        <w:t>. Σεπ.’08</w:t>
      </w:r>
    </w:p>
    <w:p w14:paraId="4583D2DD" w14:textId="77777777" w:rsidR="005064B9" w:rsidRPr="00D51BF2" w:rsidRDefault="00C9715F" w:rsidP="00D51BF2">
      <w:pPr>
        <w:pStyle w:val="ae"/>
        <w:numPr>
          <w:ilvl w:val="0"/>
          <w:numId w:val="42"/>
        </w:numPr>
        <w:rPr>
          <w:sz w:val="24"/>
          <w:lang w:val="el-GR"/>
        </w:rPr>
      </w:pPr>
      <w:r w:rsidRPr="00D51BF2">
        <w:rPr>
          <w:sz w:val="24"/>
          <w:lang w:val="el-GR"/>
        </w:rPr>
        <w:t xml:space="preserve">«Βιώνουν με όμοιο τρόπο τα συμπτώματα του κατώτερου ουροποιητικού συστήματος οι άνδρες και οι γυναίκες; Αποτελέσματα από τη μελέτη </w:t>
      </w:r>
      <w:r w:rsidRPr="00D51BF2">
        <w:rPr>
          <w:sz w:val="24"/>
          <w:lang w:val="en-GB"/>
        </w:rPr>
        <w:t>HOPES</w:t>
      </w:r>
      <w:r w:rsidRPr="00D51BF2">
        <w:rPr>
          <w:sz w:val="24"/>
          <w:lang w:val="el-GR"/>
        </w:rPr>
        <w:t>»</w:t>
      </w:r>
      <w:r w:rsidR="005064B9" w:rsidRPr="00D51BF2">
        <w:rPr>
          <w:sz w:val="24"/>
          <w:lang w:val="el-GR"/>
        </w:rPr>
        <w:t>. 19</w:t>
      </w:r>
      <w:r w:rsidR="005064B9" w:rsidRPr="00D51BF2">
        <w:rPr>
          <w:sz w:val="24"/>
          <w:vertAlign w:val="superscript"/>
          <w:lang w:val="el-GR"/>
        </w:rPr>
        <w:t>ο</w:t>
      </w:r>
      <w:r w:rsidR="005064B9" w:rsidRPr="00D51BF2">
        <w:rPr>
          <w:sz w:val="24"/>
          <w:lang w:val="el-GR"/>
        </w:rPr>
        <w:t xml:space="preserve"> Πανελλήνιο Ουρολογικό Συνέδριο, Πόρτο Καρράς. Σεπ.’08</w:t>
      </w:r>
    </w:p>
    <w:p w14:paraId="6D3D5168" w14:textId="77777777" w:rsidR="00F60D65" w:rsidRPr="00D51BF2" w:rsidRDefault="00F60D65" w:rsidP="00D51BF2">
      <w:pPr>
        <w:pStyle w:val="ae"/>
        <w:numPr>
          <w:ilvl w:val="0"/>
          <w:numId w:val="42"/>
        </w:numPr>
        <w:rPr>
          <w:sz w:val="24"/>
          <w:lang w:val="el-GR"/>
        </w:rPr>
      </w:pPr>
      <w:r w:rsidRPr="00D51BF2">
        <w:rPr>
          <w:sz w:val="24"/>
          <w:lang w:val="el-GR"/>
        </w:rPr>
        <w:t>«Ενδοκυστική έγχυση αλλαντικής τοξίνης Α: η εμπειρία της Κλινικής μας». Συνεδρία Επιστημονικής Εταιρείας Βορείου Ελλάδος, Μάι.’10</w:t>
      </w:r>
    </w:p>
    <w:p w14:paraId="6468FCEA" w14:textId="77777777" w:rsidR="00147B94" w:rsidRPr="00D51BF2" w:rsidRDefault="00147B94" w:rsidP="00D51BF2">
      <w:pPr>
        <w:pStyle w:val="ae"/>
        <w:numPr>
          <w:ilvl w:val="0"/>
          <w:numId w:val="42"/>
        </w:numPr>
        <w:rPr>
          <w:bCs/>
          <w:sz w:val="24"/>
          <w:lang w:val="el-GR"/>
        </w:rPr>
      </w:pPr>
      <w:r w:rsidRPr="00D51BF2">
        <w:rPr>
          <w:sz w:val="24"/>
          <w:lang w:val="el-GR"/>
        </w:rPr>
        <w:t>«</w:t>
      </w:r>
      <w:r w:rsidRPr="00D51BF2">
        <w:rPr>
          <w:bCs/>
          <w:sz w:val="24"/>
          <w:lang w:val="el-GR"/>
        </w:rPr>
        <w:t>Ουροδυναμικά κριτήρια διάγνωσης δυσσυνέ</w:t>
      </w:r>
      <w:r w:rsidR="005E08A1">
        <w:rPr>
          <w:bCs/>
          <w:sz w:val="24"/>
          <w:lang w:val="el-GR"/>
        </w:rPr>
        <w:t>ργειας εξωστήρα–κυστικού αυχένα</w:t>
      </w:r>
      <w:r w:rsidRPr="00D51BF2">
        <w:rPr>
          <w:bCs/>
          <w:sz w:val="24"/>
          <w:lang w:val="el-GR"/>
        </w:rPr>
        <w:t>». 8</w:t>
      </w:r>
      <w:r w:rsidRPr="00D51BF2">
        <w:rPr>
          <w:bCs/>
          <w:sz w:val="24"/>
          <w:vertAlign w:val="superscript"/>
          <w:lang w:val="el-GR"/>
        </w:rPr>
        <w:t>ο</w:t>
      </w:r>
      <w:r w:rsidRPr="00D51BF2">
        <w:rPr>
          <w:bCs/>
          <w:sz w:val="24"/>
          <w:lang w:val="el-GR"/>
        </w:rPr>
        <w:t xml:space="preserve"> Μακεδονικό Ουρολογικό Συμπόσιο, Θεσσαλονίκη, Νοέ.’ 2011</w:t>
      </w:r>
    </w:p>
    <w:p w14:paraId="2ABB79D8" w14:textId="77777777" w:rsidR="00147B94" w:rsidRPr="00D51BF2" w:rsidRDefault="00147B94" w:rsidP="00D51BF2">
      <w:pPr>
        <w:pStyle w:val="ae"/>
        <w:numPr>
          <w:ilvl w:val="0"/>
          <w:numId w:val="42"/>
        </w:numPr>
        <w:rPr>
          <w:bCs/>
          <w:sz w:val="24"/>
          <w:lang w:val="el-GR"/>
        </w:rPr>
      </w:pPr>
      <w:r w:rsidRPr="00D51BF2">
        <w:rPr>
          <w:bCs/>
          <w:sz w:val="24"/>
          <w:lang w:val="el-GR"/>
        </w:rPr>
        <w:t>«</w:t>
      </w:r>
      <w:r w:rsidRPr="00D51BF2">
        <w:rPr>
          <w:sz w:val="24"/>
          <w:lang w:val="el-GR"/>
        </w:rPr>
        <w:t xml:space="preserve">Υπάρχει συμφωνία μεταξύ ουροδυναμικής διάγνωσης και των ουροδυναμικών δεικτών και νομογραμμάτων στις γυναίκες με συμπτώματα ούρησης;». </w:t>
      </w:r>
      <w:r w:rsidRPr="00D51BF2">
        <w:rPr>
          <w:bCs/>
          <w:sz w:val="24"/>
          <w:lang w:val="el-GR"/>
        </w:rPr>
        <w:t>8</w:t>
      </w:r>
      <w:r w:rsidRPr="00D51BF2">
        <w:rPr>
          <w:bCs/>
          <w:sz w:val="24"/>
          <w:vertAlign w:val="superscript"/>
          <w:lang w:val="el-GR"/>
        </w:rPr>
        <w:t>ο</w:t>
      </w:r>
      <w:r w:rsidRPr="00D51BF2">
        <w:rPr>
          <w:bCs/>
          <w:sz w:val="24"/>
          <w:lang w:val="el-GR"/>
        </w:rPr>
        <w:t xml:space="preserve"> Μακεδονικό Ουρολογικό Συμπόσιο, Θεσσαλονίκη, Νοέ.’ 2011</w:t>
      </w:r>
    </w:p>
    <w:p w14:paraId="753E2F54" w14:textId="77777777" w:rsidR="00147B94" w:rsidRPr="00D51BF2" w:rsidRDefault="00147B94" w:rsidP="00D51BF2">
      <w:pPr>
        <w:pStyle w:val="ae"/>
        <w:numPr>
          <w:ilvl w:val="0"/>
          <w:numId w:val="42"/>
        </w:numPr>
        <w:rPr>
          <w:bCs/>
          <w:sz w:val="24"/>
          <w:lang w:val="el-GR"/>
        </w:rPr>
      </w:pPr>
      <w:r w:rsidRPr="00D51BF2">
        <w:rPr>
          <w:bCs/>
          <w:sz w:val="24"/>
          <w:lang w:val="el-GR"/>
        </w:rPr>
        <w:t>«</w:t>
      </w:r>
      <w:r w:rsidRPr="00D51BF2">
        <w:rPr>
          <w:sz w:val="24"/>
          <w:lang w:val="el-GR"/>
        </w:rPr>
        <w:t xml:space="preserve">Ακράτεια ούρων και συσχέτιση με τα συμπτώματα από το κατώτερο ουροποιητικό και τη σεξουαλική λειτουργία στις γυναίκες. Επιδημιολογικά δεδομένα των προσδοκιών των γυναικών που αναζητούν αντιμετώπιση».  </w:t>
      </w:r>
      <w:r w:rsidRPr="00D51BF2">
        <w:rPr>
          <w:bCs/>
          <w:sz w:val="24"/>
          <w:lang w:val="el-GR"/>
        </w:rPr>
        <w:t>8</w:t>
      </w:r>
      <w:r w:rsidRPr="00D51BF2">
        <w:rPr>
          <w:bCs/>
          <w:sz w:val="24"/>
          <w:vertAlign w:val="superscript"/>
          <w:lang w:val="el-GR"/>
        </w:rPr>
        <w:t>ο</w:t>
      </w:r>
      <w:r w:rsidRPr="00D51BF2">
        <w:rPr>
          <w:bCs/>
          <w:sz w:val="24"/>
          <w:lang w:val="el-GR"/>
        </w:rPr>
        <w:t xml:space="preserve"> Μακεδονικό Ουρολογικό Συμπόσιο, Θεσσαλονίκη, Νοέ.’ 2011</w:t>
      </w:r>
    </w:p>
    <w:p w14:paraId="6DAA9DE0" w14:textId="77777777" w:rsidR="008C3BAD" w:rsidRDefault="00D51BF2" w:rsidP="00D51BF2">
      <w:pPr>
        <w:pStyle w:val="Default"/>
        <w:numPr>
          <w:ilvl w:val="0"/>
          <w:numId w:val="42"/>
        </w:numPr>
        <w:rPr>
          <w:lang w:val="el-GR"/>
        </w:rPr>
      </w:pPr>
      <w:r>
        <w:rPr>
          <w:lang w:val="el-GR"/>
        </w:rPr>
        <w:t>«</w:t>
      </w:r>
      <w:r w:rsidR="0082483C" w:rsidRPr="0082483C">
        <w:rPr>
          <w:lang w:val="el-GR"/>
        </w:rPr>
        <w:t xml:space="preserve">Συγκριτική προοπτική μελέτη συμπτωμάτων κατώτερου ουροποιητικού, επίπτωσης στην ποιότητα ζωής, ουροδυναμικής διάγνωσης και διαγνωσμένης ψυχοσυναισθηματικής διαταραχής. </w:t>
      </w:r>
      <w:r w:rsidR="0082483C" w:rsidRPr="00ED27F4">
        <w:rPr>
          <w:lang w:val="el-GR"/>
        </w:rPr>
        <w:t>Πρόδρομα αποτελέσματα</w:t>
      </w:r>
      <w:r>
        <w:rPr>
          <w:lang w:val="el-GR"/>
        </w:rPr>
        <w:t>»</w:t>
      </w:r>
      <w:r w:rsidR="0082483C">
        <w:rPr>
          <w:lang w:val="el-GR"/>
        </w:rPr>
        <w:t>. 21</w:t>
      </w:r>
      <w:r w:rsidR="0082483C" w:rsidRPr="0082483C">
        <w:rPr>
          <w:vertAlign w:val="superscript"/>
          <w:lang w:val="el-GR"/>
        </w:rPr>
        <w:t>ο</w:t>
      </w:r>
      <w:r w:rsidR="0082483C">
        <w:rPr>
          <w:lang w:val="el-GR"/>
        </w:rPr>
        <w:t xml:space="preserve"> Πανελλήνιο Ουρολογικό Συνέδριο, Αθήνα, Οκτ’2012</w:t>
      </w:r>
    </w:p>
    <w:p w14:paraId="45779E06" w14:textId="77777777" w:rsidR="005C5A00" w:rsidRDefault="00D51BF2" w:rsidP="00D51BF2">
      <w:pPr>
        <w:pStyle w:val="Default"/>
        <w:numPr>
          <w:ilvl w:val="0"/>
          <w:numId w:val="42"/>
        </w:numPr>
        <w:rPr>
          <w:lang w:val="el-GR"/>
        </w:rPr>
      </w:pPr>
      <w:r>
        <w:rPr>
          <w:szCs w:val="20"/>
          <w:lang w:val="el-GR"/>
        </w:rPr>
        <w:t>«</w:t>
      </w:r>
      <w:r w:rsidR="005C5A00" w:rsidRPr="005C5A00">
        <w:rPr>
          <w:szCs w:val="20"/>
          <w:lang w:val="el-GR"/>
        </w:rPr>
        <w:t>Επίκτητη παθολογία του νωτιαίου μυελού. Προοπτική συσχέτιση αδρού νευρολογικού ελέγχου και ουροδυναμικών παρατηρήσεων. Πρόδρομα αποτελέσματα</w:t>
      </w:r>
      <w:r>
        <w:rPr>
          <w:szCs w:val="20"/>
          <w:lang w:val="el-GR"/>
        </w:rPr>
        <w:t>»</w:t>
      </w:r>
      <w:r w:rsidR="005C5A00">
        <w:rPr>
          <w:szCs w:val="20"/>
          <w:lang w:val="el-GR"/>
        </w:rPr>
        <w:t xml:space="preserve">. </w:t>
      </w:r>
      <w:r w:rsidR="005C5A00">
        <w:rPr>
          <w:lang w:val="el-GR"/>
        </w:rPr>
        <w:t>21</w:t>
      </w:r>
      <w:r w:rsidR="005C5A00" w:rsidRPr="0082483C">
        <w:rPr>
          <w:vertAlign w:val="superscript"/>
          <w:lang w:val="el-GR"/>
        </w:rPr>
        <w:t>ο</w:t>
      </w:r>
      <w:r w:rsidR="005C5A00">
        <w:rPr>
          <w:lang w:val="el-GR"/>
        </w:rPr>
        <w:t xml:space="preserve"> Πανελλήνιο Ουρολογικό Συνέδριο, Αθήνα, Οκτ’2012 </w:t>
      </w:r>
    </w:p>
    <w:p w14:paraId="18F62B91" w14:textId="77777777" w:rsidR="005C5A00" w:rsidRPr="00D51BF2" w:rsidRDefault="00D51BF2" w:rsidP="00D51BF2">
      <w:pPr>
        <w:pStyle w:val="ae"/>
        <w:numPr>
          <w:ilvl w:val="0"/>
          <w:numId w:val="42"/>
        </w:numPr>
        <w:autoSpaceDE w:val="0"/>
        <w:autoSpaceDN w:val="0"/>
        <w:adjustRightInd w:val="0"/>
        <w:rPr>
          <w:sz w:val="24"/>
          <w:lang w:val="el-GR"/>
        </w:rPr>
      </w:pPr>
      <w:r>
        <w:rPr>
          <w:color w:val="000000"/>
          <w:sz w:val="24"/>
          <w:szCs w:val="24"/>
          <w:lang w:val="el-GR" w:eastAsia="en-US"/>
        </w:rPr>
        <w:t>«</w:t>
      </w:r>
      <w:r w:rsidR="005C5A00" w:rsidRPr="00D51BF2">
        <w:rPr>
          <w:color w:val="000000"/>
          <w:sz w:val="24"/>
          <w:szCs w:val="24"/>
          <w:lang w:val="el-GR" w:eastAsia="en-US"/>
        </w:rPr>
        <w:t>Μπορούν οι α-αποκλειστές να αποτελέσουν βιώσιμη θεραπευτική επιλογή σε ασθενείς με πολλαπλή σκλήρυνση και νευρογενή κύστη;</w:t>
      </w:r>
      <w:r>
        <w:rPr>
          <w:color w:val="000000"/>
          <w:sz w:val="24"/>
          <w:szCs w:val="24"/>
          <w:lang w:val="el-GR" w:eastAsia="en-US"/>
        </w:rPr>
        <w:t>»</w:t>
      </w:r>
      <w:r w:rsidR="005C5A00" w:rsidRPr="00D51BF2">
        <w:rPr>
          <w:color w:val="000000"/>
          <w:sz w:val="24"/>
          <w:szCs w:val="24"/>
          <w:lang w:val="el-GR" w:eastAsia="en-US"/>
        </w:rPr>
        <w:t xml:space="preserve"> </w:t>
      </w:r>
      <w:r w:rsidR="005C5A00" w:rsidRPr="00D51BF2">
        <w:rPr>
          <w:sz w:val="24"/>
          <w:lang w:val="el-GR"/>
        </w:rPr>
        <w:t>21</w:t>
      </w:r>
      <w:r w:rsidR="005C5A00" w:rsidRPr="00D51BF2">
        <w:rPr>
          <w:sz w:val="24"/>
          <w:vertAlign w:val="superscript"/>
          <w:lang w:val="el-GR"/>
        </w:rPr>
        <w:t>ο</w:t>
      </w:r>
      <w:r w:rsidR="005C5A00" w:rsidRPr="00D51BF2">
        <w:rPr>
          <w:sz w:val="24"/>
          <w:lang w:val="el-GR"/>
        </w:rPr>
        <w:t xml:space="preserve"> Πανελλήνιο Ουρολογικό Συνέδριο, Αθήνα, Οκτ’2012</w:t>
      </w:r>
    </w:p>
    <w:p w14:paraId="36F215EB" w14:textId="77777777" w:rsidR="005C5A00" w:rsidRPr="00D51BF2" w:rsidRDefault="00D51BF2" w:rsidP="00D51BF2">
      <w:pPr>
        <w:pStyle w:val="ae"/>
        <w:numPr>
          <w:ilvl w:val="0"/>
          <w:numId w:val="42"/>
        </w:numPr>
        <w:autoSpaceDE w:val="0"/>
        <w:autoSpaceDN w:val="0"/>
        <w:adjustRightInd w:val="0"/>
        <w:rPr>
          <w:b/>
          <w:sz w:val="24"/>
          <w:lang w:val="el-GR"/>
        </w:rPr>
      </w:pPr>
      <w:r>
        <w:rPr>
          <w:sz w:val="24"/>
          <w:lang w:val="el-GR"/>
        </w:rPr>
        <w:t>«</w:t>
      </w:r>
      <w:r w:rsidR="005C5A00" w:rsidRPr="00D51BF2">
        <w:rPr>
          <w:sz w:val="24"/>
          <w:lang w:val="el-GR"/>
        </w:rPr>
        <w:t>Διερεύνηση του μηχανισμού δράσης των κανναβινοειδών στην αντιμετώπιση της νευρογενούς υπερλειτουργικής κύστης</w:t>
      </w:r>
      <w:r>
        <w:rPr>
          <w:sz w:val="24"/>
          <w:lang w:val="el-GR"/>
        </w:rPr>
        <w:t>»</w:t>
      </w:r>
      <w:r w:rsidR="005C5A00" w:rsidRPr="00D51BF2">
        <w:rPr>
          <w:sz w:val="24"/>
          <w:lang w:val="el-GR"/>
        </w:rPr>
        <w:t>. 21</w:t>
      </w:r>
      <w:r w:rsidR="005C5A00" w:rsidRPr="00D51BF2">
        <w:rPr>
          <w:sz w:val="24"/>
          <w:vertAlign w:val="superscript"/>
          <w:lang w:val="el-GR"/>
        </w:rPr>
        <w:t>ο</w:t>
      </w:r>
      <w:r w:rsidR="005C5A00" w:rsidRPr="00D51BF2">
        <w:rPr>
          <w:sz w:val="24"/>
          <w:lang w:val="el-GR"/>
        </w:rPr>
        <w:t xml:space="preserve"> Πανελλήνιο Ουρολογικό Συνέδριο, Αθήνα, Οκτ’2012 </w:t>
      </w:r>
      <w:r w:rsidR="005C5A00" w:rsidRPr="00D51BF2">
        <w:rPr>
          <w:b/>
          <w:sz w:val="24"/>
          <w:lang w:val="el-GR"/>
        </w:rPr>
        <w:t>(2</w:t>
      </w:r>
      <w:r w:rsidR="005C5A00" w:rsidRPr="00D51BF2">
        <w:rPr>
          <w:b/>
          <w:sz w:val="24"/>
          <w:vertAlign w:val="superscript"/>
          <w:lang w:val="el-GR"/>
        </w:rPr>
        <w:t>ο</w:t>
      </w:r>
      <w:r w:rsidR="005C5A00" w:rsidRPr="00D51BF2">
        <w:rPr>
          <w:b/>
          <w:sz w:val="24"/>
          <w:lang w:val="el-GR"/>
        </w:rPr>
        <w:t xml:space="preserve"> Βραβείο καλύτερης προφορικής ανακοίνωσης)</w:t>
      </w:r>
    </w:p>
    <w:p w14:paraId="003FB3B7" w14:textId="77777777" w:rsidR="005C5A00" w:rsidRPr="00D51BF2" w:rsidRDefault="00D51BF2" w:rsidP="00D51BF2">
      <w:pPr>
        <w:pStyle w:val="ae"/>
        <w:numPr>
          <w:ilvl w:val="0"/>
          <w:numId w:val="42"/>
        </w:numPr>
        <w:autoSpaceDE w:val="0"/>
        <w:autoSpaceDN w:val="0"/>
        <w:adjustRightInd w:val="0"/>
        <w:rPr>
          <w:b/>
          <w:sz w:val="24"/>
          <w:szCs w:val="24"/>
          <w:lang w:val="el-GR"/>
        </w:rPr>
      </w:pPr>
      <w:r>
        <w:rPr>
          <w:sz w:val="24"/>
          <w:lang w:val="el-GR"/>
        </w:rPr>
        <w:t>«</w:t>
      </w:r>
      <w:r w:rsidR="005C5A00" w:rsidRPr="00D51BF2">
        <w:rPr>
          <w:sz w:val="24"/>
          <w:lang w:val="el-GR"/>
        </w:rPr>
        <w:t>Παθοφυσιολογία και ουροδυναμική ταξινόμηση της νευρογενούς δυσλειτουργίας εξωστήρα - κυστικού αυχένα</w:t>
      </w:r>
      <w:r>
        <w:rPr>
          <w:sz w:val="24"/>
          <w:lang w:val="el-GR"/>
        </w:rPr>
        <w:t>»</w:t>
      </w:r>
      <w:r w:rsidR="005C5A00" w:rsidRPr="00D51BF2">
        <w:rPr>
          <w:sz w:val="24"/>
          <w:lang w:val="el-GR"/>
        </w:rPr>
        <w:t xml:space="preserve">. </w:t>
      </w:r>
      <w:r w:rsidR="005C5A00" w:rsidRPr="00D51BF2">
        <w:rPr>
          <w:sz w:val="24"/>
          <w:szCs w:val="24"/>
          <w:lang w:val="el-GR"/>
        </w:rPr>
        <w:t>21</w:t>
      </w:r>
      <w:r w:rsidR="005C5A00" w:rsidRPr="00D51BF2">
        <w:rPr>
          <w:sz w:val="24"/>
          <w:szCs w:val="24"/>
          <w:vertAlign w:val="superscript"/>
          <w:lang w:val="el-GR"/>
        </w:rPr>
        <w:t>ο</w:t>
      </w:r>
      <w:r w:rsidR="005C5A00" w:rsidRPr="00D51BF2">
        <w:rPr>
          <w:sz w:val="24"/>
          <w:szCs w:val="24"/>
          <w:lang w:val="el-GR"/>
        </w:rPr>
        <w:t xml:space="preserve"> Πανελλήνιο Ουρολογικό Συνέδριο, Αθήνα, Οκτ’2012 (</w:t>
      </w:r>
      <w:r w:rsidR="005C5A00" w:rsidRPr="00D51BF2">
        <w:rPr>
          <w:b/>
          <w:sz w:val="24"/>
          <w:szCs w:val="24"/>
          <w:lang w:val="el-GR"/>
        </w:rPr>
        <w:t>1</w:t>
      </w:r>
      <w:r w:rsidR="005C5A00" w:rsidRPr="00D51BF2">
        <w:rPr>
          <w:b/>
          <w:sz w:val="24"/>
          <w:szCs w:val="24"/>
          <w:vertAlign w:val="superscript"/>
          <w:lang w:val="el-GR"/>
        </w:rPr>
        <w:t>ο</w:t>
      </w:r>
      <w:r w:rsidR="005C5A00" w:rsidRPr="00D51BF2">
        <w:rPr>
          <w:sz w:val="24"/>
          <w:szCs w:val="24"/>
          <w:lang w:val="el-GR"/>
        </w:rPr>
        <w:t xml:space="preserve"> </w:t>
      </w:r>
      <w:r w:rsidR="005C5A00" w:rsidRPr="00D51BF2">
        <w:rPr>
          <w:b/>
          <w:sz w:val="24"/>
          <w:szCs w:val="24"/>
          <w:lang w:val="el-GR"/>
        </w:rPr>
        <w:t>Βραβείο καλύτερης ανηρτημένης ανακοίνωσης)</w:t>
      </w:r>
    </w:p>
    <w:p w14:paraId="26DE10B4" w14:textId="77777777" w:rsidR="005C5A00" w:rsidRPr="00D51BF2" w:rsidRDefault="00D51BF2" w:rsidP="00D51BF2">
      <w:pPr>
        <w:pStyle w:val="ae"/>
        <w:numPr>
          <w:ilvl w:val="0"/>
          <w:numId w:val="42"/>
        </w:numPr>
        <w:autoSpaceDE w:val="0"/>
        <w:autoSpaceDN w:val="0"/>
        <w:adjustRightInd w:val="0"/>
        <w:rPr>
          <w:sz w:val="24"/>
          <w:lang w:val="el-GR"/>
        </w:rPr>
      </w:pPr>
      <w:r>
        <w:rPr>
          <w:sz w:val="24"/>
          <w:lang w:val="el-GR"/>
        </w:rPr>
        <w:t>«</w:t>
      </w:r>
      <w:r w:rsidR="005C5A00" w:rsidRPr="00D51BF2">
        <w:rPr>
          <w:sz w:val="24"/>
          <w:lang w:val="el-GR"/>
        </w:rPr>
        <w:t xml:space="preserve">Αποτελεσματικότητα των νεώτερων αντιμουσκαρινικών ως θεραπεία πρώτης γραμμής και θεραπεία σωτηρίας σε ασθενείς με πολλαπλή σκλήρυνση και </w:t>
      </w:r>
      <w:r w:rsidR="005C5A00" w:rsidRPr="00D51BF2">
        <w:rPr>
          <w:sz w:val="24"/>
          <w:lang w:val="el-GR"/>
        </w:rPr>
        <w:lastRenderedPageBreak/>
        <w:t>νευρογενή υπερλειτουργική κύστη</w:t>
      </w:r>
      <w:r>
        <w:rPr>
          <w:sz w:val="24"/>
          <w:lang w:val="el-GR"/>
        </w:rPr>
        <w:t>»</w:t>
      </w:r>
      <w:r w:rsidR="005C5A00" w:rsidRPr="00D51BF2">
        <w:rPr>
          <w:sz w:val="24"/>
          <w:lang w:val="el-GR"/>
        </w:rPr>
        <w:t>. 21</w:t>
      </w:r>
      <w:r w:rsidR="005C5A00" w:rsidRPr="00D51BF2">
        <w:rPr>
          <w:sz w:val="24"/>
          <w:vertAlign w:val="superscript"/>
          <w:lang w:val="el-GR"/>
        </w:rPr>
        <w:t>ο</w:t>
      </w:r>
      <w:r w:rsidR="005C5A00" w:rsidRPr="00D51BF2">
        <w:rPr>
          <w:sz w:val="24"/>
          <w:lang w:val="el-GR"/>
        </w:rPr>
        <w:t xml:space="preserve"> Πανελλήνιο Ουρολογικό Συνέδριο, Αθήνα, Οκτ’2012</w:t>
      </w:r>
    </w:p>
    <w:p w14:paraId="30339D17" w14:textId="77777777" w:rsidR="005C5A00" w:rsidRPr="00D51BF2" w:rsidRDefault="00D51BF2" w:rsidP="00D51BF2">
      <w:pPr>
        <w:pStyle w:val="ae"/>
        <w:numPr>
          <w:ilvl w:val="0"/>
          <w:numId w:val="42"/>
        </w:numPr>
        <w:autoSpaceDE w:val="0"/>
        <w:autoSpaceDN w:val="0"/>
        <w:adjustRightInd w:val="0"/>
        <w:rPr>
          <w:sz w:val="24"/>
          <w:lang w:val="el-GR"/>
        </w:rPr>
      </w:pPr>
      <w:r>
        <w:rPr>
          <w:sz w:val="24"/>
          <w:lang w:val="el-GR"/>
        </w:rPr>
        <w:t>«</w:t>
      </w:r>
      <w:r w:rsidR="005C5A00" w:rsidRPr="00D51BF2">
        <w:rPr>
          <w:sz w:val="24"/>
          <w:lang w:val="el-GR"/>
        </w:rPr>
        <w:t>Ποιότητα ζωής γυναικών με ακράτεια ούρων: Προοπτική συγκριτική μελέτη δύο μεθόδων φυσικοθεραπείας του πυελικού εδάφους</w:t>
      </w:r>
      <w:r>
        <w:rPr>
          <w:sz w:val="24"/>
          <w:lang w:val="el-GR"/>
        </w:rPr>
        <w:t>»</w:t>
      </w:r>
      <w:r w:rsidR="005C5A00" w:rsidRPr="00D51BF2">
        <w:rPr>
          <w:sz w:val="24"/>
          <w:lang w:val="el-GR"/>
        </w:rPr>
        <w:t>. 21</w:t>
      </w:r>
      <w:r w:rsidR="005C5A00" w:rsidRPr="00D51BF2">
        <w:rPr>
          <w:sz w:val="24"/>
          <w:vertAlign w:val="superscript"/>
          <w:lang w:val="el-GR"/>
        </w:rPr>
        <w:t>ο</w:t>
      </w:r>
      <w:r w:rsidR="005C5A00" w:rsidRPr="00D51BF2">
        <w:rPr>
          <w:sz w:val="24"/>
          <w:lang w:val="el-GR"/>
        </w:rPr>
        <w:t xml:space="preserve"> Πανελλήνιο Ουρολογικό Συνέδριο, Αθήνα, Οκτ’2012</w:t>
      </w:r>
    </w:p>
    <w:p w14:paraId="471E3919" w14:textId="77777777" w:rsidR="004E2937" w:rsidRPr="00D51BF2" w:rsidRDefault="00D51BF2" w:rsidP="00D51BF2">
      <w:pPr>
        <w:pStyle w:val="ae"/>
        <w:numPr>
          <w:ilvl w:val="0"/>
          <w:numId w:val="42"/>
        </w:numPr>
        <w:autoSpaceDE w:val="0"/>
        <w:autoSpaceDN w:val="0"/>
        <w:adjustRightInd w:val="0"/>
        <w:jc w:val="both"/>
        <w:rPr>
          <w:bCs/>
          <w:sz w:val="24"/>
          <w:szCs w:val="24"/>
          <w:lang w:val="el-GR"/>
        </w:rPr>
      </w:pPr>
      <w:r>
        <w:rPr>
          <w:bCs/>
          <w:sz w:val="24"/>
          <w:szCs w:val="24"/>
          <w:lang w:val="el-GR"/>
        </w:rPr>
        <w:t>«</w:t>
      </w:r>
      <w:r w:rsidR="004E2937" w:rsidRPr="00D51BF2">
        <w:rPr>
          <w:bCs/>
          <w:sz w:val="24"/>
          <w:szCs w:val="24"/>
          <w:lang w:val="el-GR"/>
        </w:rPr>
        <w:t>Μελέτη της επίδρασης ενδοκυστικής ένεσης με αλλαντική νευροτοξίνη τύπου Α (</w:t>
      </w:r>
      <w:r w:rsidR="004E2937" w:rsidRPr="00D51BF2">
        <w:rPr>
          <w:bCs/>
          <w:sz w:val="24"/>
          <w:szCs w:val="24"/>
        </w:rPr>
        <w:t>Bo</w:t>
      </w:r>
      <w:r w:rsidR="004E2937" w:rsidRPr="00D51BF2">
        <w:rPr>
          <w:bCs/>
          <w:sz w:val="24"/>
          <w:szCs w:val="24"/>
          <w:lang w:val="el-GR"/>
        </w:rPr>
        <w:t>ΝΤ/Α) στο νωτιαίο έλεγχο του κατώτερου ουροποιητικού συστήματος φυσιολογικών αρουραίων</w:t>
      </w:r>
      <w:r>
        <w:rPr>
          <w:bCs/>
          <w:sz w:val="24"/>
          <w:szCs w:val="24"/>
          <w:lang w:val="el-GR"/>
        </w:rPr>
        <w:t>»</w:t>
      </w:r>
      <w:r w:rsidR="004E2937" w:rsidRPr="00D51BF2">
        <w:rPr>
          <w:bCs/>
          <w:sz w:val="24"/>
          <w:szCs w:val="24"/>
          <w:lang w:val="el-GR"/>
        </w:rPr>
        <w:t>. 9</w:t>
      </w:r>
      <w:r w:rsidR="004E2937" w:rsidRPr="00D51BF2">
        <w:rPr>
          <w:bCs/>
          <w:sz w:val="24"/>
          <w:szCs w:val="24"/>
          <w:vertAlign w:val="superscript"/>
          <w:lang w:val="el-GR"/>
        </w:rPr>
        <w:t>ο</w:t>
      </w:r>
      <w:r w:rsidR="004E2937" w:rsidRPr="00D51BF2">
        <w:rPr>
          <w:bCs/>
          <w:sz w:val="24"/>
          <w:szCs w:val="24"/>
          <w:lang w:val="el-GR"/>
        </w:rPr>
        <w:t xml:space="preserve"> Μακεδονικό Ουρολογικό Συμπόσιο, Θεσσαλονίκη, Οκτ’2013</w:t>
      </w:r>
    </w:p>
    <w:p w14:paraId="6D814155" w14:textId="77777777" w:rsidR="004E2937" w:rsidRPr="00D51BF2" w:rsidRDefault="00D51BF2" w:rsidP="00D51BF2">
      <w:pPr>
        <w:pStyle w:val="ae"/>
        <w:numPr>
          <w:ilvl w:val="0"/>
          <w:numId w:val="42"/>
        </w:numPr>
        <w:jc w:val="both"/>
        <w:rPr>
          <w:sz w:val="24"/>
          <w:szCs w:val="24"/>
          <w:lang w:val="el-GR"/>
        </w:rPr>
      </w:pPr>
      <w:r>
        <w:rPr>
          <w:sz w:val="24"/>
          <w:szCs w:val="24"/>
          <w:lang w:val="el-GR"/>
        </w:rPr>
        <w:t>«</w:t>
      </w:r>
      <w:r w:rsidR="004E2937" w:rsidRPr="00D51BF2">
        <w:rPr>
          <w:sz w:val="24"/>
          <w:szCs w:val="24"/>
          <w:lang w:val="el-GR"/>
        </w:rPr>
        <w:t>Παράγοντες που επηρεάζουν την συμφωνία μεταξύ κλινικής και ουροδυναμικής διάγνωσης σε άντρες με ανθιστάμενα στην φαρμακευτική αγωγή συμπτώματα του κατώτερου ουροποιητικού συστήματος (ΣΚΟΣ): Επικέντρωση στην αναφερόμενη επίπτωση στην ποιότητα ζωής</w:t>
      </w:r>
      <w:r>
        <w:rPr>
          <w:sz w:val="24"/>
          <w:szCs w:val="24"/>
          <w:lang w:val="el-GR"/>
        </w:rPr>
        <w:t>»</w:t>
      </w:r>
      <w:r w:rsidR="004E2937" w:rsidRPr="00D51BF2">
        <w:rPr>
          <w:sz w:val="24"/>
          <w:szCs w:val="24"/>
          <w:lang w:val="el-GR"/>
        </w:rPr>
        <w:t xml:space="preserve">. </w:t>
      </w:r>
      <w:r w:rsidR="004E2937" w:rsidRPr="00D51BF2">
        <w:rPr>
          <w:bCs/>
          <w:sz w:val="24"/>
          <w:szCs w:val="24"/>
          <w:lang w:val="el-GR"/>
        </w:rPr>
        <w:t>9</w:t>
      </w:r>
      <w:r w:rsidR="004E2937" w:rsidRPr="00D51BF2">
        <w:rPr>
          <w:bCs/>
          <w:sz w:val="24"/>
          <w:szCs w:val="24"/>
          <w:vertAlign w:val="superscript"/>
          <w:lang w:val="el-GR"/>
        </w:rPr>
        <w:t>ο</w:t>
      </w:r>
      <w:r w:rsidR="004E2937" w:rsidRPr="00D51BF2">
        <w:rPr>
          <w:bCs/>
          <w:sz w:val="24"/>
          <w:szCs w:val="24"/>
          <w:lang w:val="el-GR"/>
        </w:rPr>
        <w:t xml:space="preserve"> Μακεδονικό Ουρολογικό Συμπόσιο, Θεσσαλονίκη, Οκτ’2013</w:t>
      </w:r>
    </w:p>
    <w:p w14:paraId="12B43E23" w14:textId="77777777" w:rsidR="00D51BF2" w:rsidRPr="00D51BF2" w:rsidRDefault="00D51BF2" w:rsidP="00D51BF2">
      <w:pPr>
        <w:pStyle w:val="ae"/>
        <w:numPr>
          <w:ilvl w:val="0"/>
          <w:numId w:val="42"/>
        </w:numPr>
        <w:jc w:val="both"/>
        <w:rPr>
          <w:bCs/>
          <w:sz w:val="24"/>
          <w:szCs w:val="24"/>
          <w:lang w:val="el-GR"/>
        </w:rPr>
      </w:pPr>
      <w:r>
        <w:rPr>
          <w:sz w:val="24"/>
          <w:szCs w:val="24"/>
          <w:lang w:val="el-GR"/>
        </w:rPr>
        <w:t>«</w:t>
      </w:r>
      <w:r w:rsidR="004E2937" w:rsidRPr="00D51BF2">
        <w:rPr>
          <w:sz w:val="24"/>
          <w:szCs w:val="24"/>
          <w:lang w:val="el-GR"/>
        </w:rPr>
        <w:t>Ουροδυναμική διερεύνηση της ανθιστάμενης στην αρχική φαρμακευτική αγωγή υπερλειτουργικής κύστης. Υπάρχουν διαφορές μεταξύ αντρών και γυναικών;</w:t>
      </w:r>
      <w:r>
        <w:rPr>
          <w:sz w:val="24"/>
          <w:szCs w:val="24"/>
          <w:lang w:val="el-GR"/>
        </w:rPr>
        <w:t>»</w:t>
      </w:r>
      <w:r w:rsidR="004E2937" w:rsidRPr="00D51BF2">
        <w:rPr>
          <w:sz w:val="24"/>
          <w:szCs w:val="24"/>
          <w:lang w:val="el-GR"/>
        </w:rPr>
        <w:t xml:space="preserve"> </w:t>
      </w:r>
      <w:r w:rsidR="004E2937" w:rsidRPr="00D51BF2">
        <w:rPr>
          <w:bCs/>
          <w:sz w:val="24"/>
          <w:szCs w:val="24"/>
          <w:lang w:val="el-GR"/>
        </w:rPr>
        <w:t>9</w:t>
      </w:r>
      <w:r w:rsidR="004E2937" w:rsidRPr="00D51BF2">
        <w:rPr>
          <w:bCs/>
          <w:sz w:val="24"/>
          <w:szCs w:val="24"/>
          <w:vertAlign w:val="superscript"/>
          <w:lang w:val="el-GR"/>
        </w:rPr>
        <w:t>ο</w:t>
      </w:r>
      <w:r w:rsidR="004E2937" w:rsidRPr="00D51BF2">
        <w:rPr>
          <w:bCs/>
          <w:sz w:val="24"/>
          <w:szCs w:val="24"/>
          <w:lang w:val="el-GR"/>
        </w:rPr>
        <w:t xml:space="preserve"> Μακεδονικό Ουρολογικό Συμπόσιο, Θεσσαλονίκη, Οκτ’2013</w:t>
      </w:r>
    </w:p>
    <w:p w14:paraId="27C079B1" w14:textId="77777777" w:rsidR="004E2937" w:rsidRPr="00D51BF2" w:rsidRDefault="00D51BF2" w:rsidP="00D51BF2">
      <w:pPr>
        <w:pStyle w:val="ae"/>
        <w:numPr>
          <w:ilvl w:val="0"/>
          <w:numId w:val="42"/>
        </w:numPr>
        <w:jc w:val="both"/>
        <w:rPr>
          <w:sz w:val="24"/>
          <w:szCs w:val="24"/>
          <w:lang w:val="el-GR"/>
        </w:rPr>
      </w:pPr>
      <w:r>
        <w:rPr>
          <w:sz w:val="24"/>
          <w:szCs w:val="24"/>
          <w:lang w:val="el-GR"/>
        </w:rPr>
        <w:t>«</w:t>
      </w:r>
      <w:r w:rsidR="004E2937" w:rsidRPr="00D51BF2">
        <w:rPr>
          <w:sz w:val="24"/>
          <w:szCs w:val="24"/>
          <w:lang w:val="el-GR"/>
        </w:rPr>
        <w:t>Βελτιώνουν οι α-αποκλειστές την νευρογενή δυσλειτουργία ούρησης (</w:t>
      </w:r>
      <w:r w:rsidR="004E2937" w:rsidRPr="00D51BF2">
        <w:rPr>
          <w:sz w:val="24"/>
          <w:szCs w:val="24"/>
        </w:rPr>
        <w:t>NLUTD</w:t>
      </w:r>
      <w:r w:rsidR="004E2937" w:rsidRPr="00D51BF2">
        <w:rPr>
          <w:sz w:val="24"/>
          <w:szCs w:val="24"/>
          <w:lang w:val="el-GR"/>
        </w:rPr>
        <w:t>) σε ασθενείς με πολλαπλή σκλήρυνση (ΠΣ); Αναδρομική μελέτη αντρών και γυναικών με ΠΣ και μικτά συμπτώματα του κατώτερου ουροποιητικού (</w:t>
      </w:r>
      <w:r w:rsidR="004E2937" w:rsidRPr="00D51BF2">
        <w:rPr>
          <w:sz w:val="24"/>
          <w:szCs w:val="24"/>
        </w:rPr>
        <w:t>LUTS</w:t>
      </w:r>
      <w:r w:rsidR="004E2937" w:rsidRPr="00D51BF2">
        <w:rPr>
          <w:sz w:val="24"/>
          <w:szCs w:val="24"/>
          <w:lang w:val="el-GR"/>
        </w:rPr>
        <w:t>)</w:t>
      </w:r>
      <w:r>
        <w:rPr>
          <w:sz w:val="24"/>
          <w:szCs w:val="24"/>
          <w:lang w:val="el-GR"/>
        </w:rPr>
        <w:t>»</w:t>
      </w:r>
      <w:r w:rsidR="004E2937" w:rsidRPr="00D51BF2">
        <w:rPr>
          <w:sz w:val="24"/>
          <w:szCs w:val="24"/>
          <w:lang w:val="el-GR"/>
        </w:rPr>
        <w:t xml:space="preserve">. </w:t>
      </w:r>
      <w:r w:rsidR="004E2937" w:rsidRPr="00D51BF2">
        <w:rPr>
          <w:bCs/>
          <w:sz w:val="24"/>
          <w:szCs w:val="24"/>
          <w:lang w:val="el-GR"/>
        </w:rPr>
        <w:t>9</w:t>
      </w:r>
      <w:r w:rsidR="004E2937" w:rsidRPr="00D51BF2">
        <w:rPr>
          <w:bCs/>
          <w:sz w:val="24"/>
          <w:szCs w:val="24"/>
          <w:vertAlign w:val="superscript"/>
          <w:lang w:val="el-GR"/>
        </w:rPr>
        <w:t>ο</w:t>
      </w:r>
      <w:r w:rsidR="004E2937" w:rsidRPr="00D51BF2">
        <w:rPr>
          <w:bCs/>
          <w:sz w:val="24"/>
          <w:szCs w:val="24"/>
          <w:lang w:val="el-GR"/>
        </w:rPr>
        <w:t xml:space="preserve"> Μακεδονικό Ουρολογικό Συμπόσιο, Θεσσαλονίκη, Οκτ’2013</w:t>
      </w:r>
    </w:p>
    <w:p w14:paraId="1E093EE3" w14:textId="77777777" w:rsidR="004E2937" w:rsidRPr="00D51BF2" w:rsidRDefault="00D51BF2" w:rsidP="00D51BF2">
      <w:pPr>
        <w:pStyle w:val="ae"/>
        <w:numPr>
          <w:ilvl w:val="0"/>
          <w:numId w:val="42"/>
        </w:numPr>
        <w:jc w:val="both"/>
        <w:rPr>
          <w:sz w:val="24"/>
          <w:szCs w:val="24"/>
          <w:lang w:val="el-GR"/>
        </w:rPr>
      </w:pPr>
      <w:r>
        <w:rPr>
          <w:sz w:val="24"/>
          <w:szCs w:val="24"/>
          <w:lang w:val="el-GR"/>
        </w:rPr>
        <w:t>«</w:t>
      </w:r>
      <w:r w:rsidR="004E2937" w:rsidRPr="00D51BF2">
        <w:rPr>
          <w:sz w:val="24"/>
          <w:szCs w:val="24"/>
          <w:lang w:val="el-GR"/>
        </w:rPr>
        <w:t>Ουροδυναμική υποσυστολία εξωστήρα σε ασθενείς με ανθιστάμενα συμπτώματα του κατώτερου ουροποιητικού συστήματος (ΣΚΟΣ): ο ρόλος της ηλικίας και του φύλου</w:t>
      </w:r>
      <w:r>
        <w:rPr>
          <w:sz w:val="24"/>
          <w:szCs w:val="24"/>
          <w:lang w:val="el-GR"/>
        </w:rPr>
        <w:t>»</w:t>
      </w:r>
      <w:r w:rsidR="004E2937" w:rsidRPr="00D51BF2">
        <w:rPr>
          <w:sz w:val="24"/>
          <w:szCs w:val="24"/>
          <w:lang w:val="el-GR"/>
        </w:rPr>
        <w:t xml:space="preserve">. </w:t>
      </w:r>
      <w:r w:rsidR="004E2937" w:rsidRPr="00D51BF2">
        <w:rPr>
          <w:bCs/>
          <w:sz w:val="24"/>
          <w:szCs w:val="24"/>
          <w:lang w:val="el-GR"/>
        </w:rPr>
        <w:t>9</w:t>
      </w:r>
      <w:r w:rsidR="004E2937" w:rsidRPr="00D51BF2">
        <w:rPr>
          <w:bCs/>
          <w:sz w:val="24"/>
          <w:szCs w:val="24"/>
          <w:vertAlign w:val="superscript"/>
          <w:lang w:val="el-GR"/>
        </w:rPr>
        <w:t>ο</w:t>
      </w:r>
      <w:r w:rsidR="004E2937" w:rsidRPr="00D51BF2">
        <w:rPr>
          <w:bCs/>
          <w:sz w:val="24"/>
          <w:szCs w:val="24"/>
          <w:lang w:val="el-GR"/>
        </w:rPr>
        <w:t xml:space="preserve"> Μακεδονικό Ουρολογικό Συμπόσιο, Θεσσαλονίκη, Οκτ’2013</w:t>
      </w:r>
    </w:p>
    <w:p w14:paraId="63BE5E28" w14:textId="77777777" w:rsidR="004E2937" w:rsidRDefault="00D51BF2" w:rsidP="00D51BF2">
      <w:pPr>
        <w:pStyle w:val="ae"/>
        <w:numPr>
          <w:ilvl w:val="0"/>
          <w:numId w:val="42"/>
        </w:numPr>
        <w:rPr>
          <w:bCs/>
          <w:sz w:val="24"/>
          <w:lang w:val="el-GR"/>
        </w:rPr>
      </w:pPr>
      <w:r>
        <w:rPr>
          <w:bCs/>
          <w:sz w:val="24"/>
          <w:lang w:val="el-GR"/>
        </w:rPr>
        <w:t>«</w:t>
      </w:r>
      <w:r w:rsidR="004E2937" w:rsidRPr="00D51BF2">
        <w:rPr>
          <w:bCs/>
          <w:sz w:val="24"/>
          <w:lang w:val="el-GR"/>
        </w:rPr>
        <w:t>Ψυχοκοινωνικοί παράγοντες που επηρεάζουν την αναζήτηση ιατρικής φροντίδας σε ασθενείς με συμπτώματα κατώτερου ουροποιητικού συστήματος (ΣΚΟΣ)</w:t>
      </w:r>
      <w:r>
        <w:rPr>
          <w:bCs/>
          <w:sz w:val="24"/>
          <w:lang w:val="el-GR"/>
        </w:rPr>
        <w:t>»</w:t>
      </w:r>
      <w:r w:rsidR="004E2937" w:rsidRPr="00D51BF2">
        <w:rPr>
          <w:bCs/>
          <w:sz w:val="24"/>
          <w:lang w:val="el-GR"/>
        </w:rPr>
        <w:t xml:space="preserve">. </w:t>
      </w:r>
      <w:r w:rsidR="004E2937" w:rsidRPr="00D51BF2">
        <w:rPr>
          <w:bCs/>
          <w:sz w:val="24"/>
          <w:szCs w:val="24"/>
          <w:lang w:val="el-GR"/>
        </w:rPr>
        <w:t>9</w:t>
      </w:r>
      <w:r w:rsidR="004E2937" w:rsidRPr="00D51BF2">
        <w:rPr>
          <w:bCs/>
          <w:sz w:val="24"/>
          <w:szCs w:val="24"/>
          <w:vertAlign w:val="superscript"/>
          <w:lang w:val="el-GR"/>
        </w:rPr>
        <w:t>ο</w:t>
      </w:r>
      <w:r w:rsidR="004E2937" w:rsidRPr="00D51BF2">
        <w:rPr>
          <w:bCs/>
          <w:sz w:val="24"/>
          <w:szCs w:val="24"/>
          <w:lang w:val="el-GR"/>
        </w:rPr>
        <w:t xml:space="preserve"> Μακεδονικό Ουρολογικό Συμπόσιο, Θεσσαλονίκη, Οκτ’2013</w:t>
      </w:r>
      <w:r w:rsidR="004E2937" w:rsidRPr="00D51BF2">
        <w:rPr>
          <w:bCs/>
          <w:sz w:val="24"/>
          <w:lang w:val="el-GR"/>
        </w:rPr>
        <w:t xml:space="preserve"> </w:t>
      </w:r>
    </w:p>
    <w:p w14:paraId="192F209D" w14:textId="77777777" w:rsidR="00866028" w:rsidRPr="00A90756" w:rsidRDefault="00A90756" w:rsidP="00D51BF2">
      <w:pPr>
        <w:pStyle w:val="ae"/>
        <w:numPr>
          <w:ilvl w:val="0"/>
          <w:numId w:val="42"/>
        </w:numPr>
        <w:rPr>
          <w:bCs/>
          <w:sz w:val="24"/>
          <w:szCs w:val="24"/>
          <w:lang w:val="el-GR"/>
        </w:rPr>
      </w:pPr>
      <w:r>
        <w:rPr>
          <w:bCs/>
          <w:color w:val="000000"/>
          <w:sz w:val="24"/>
          <w:szCs w:val="24"/>
          <w:lang w:val="el-GR"/>
        </w:rPr>
        <w:t>«</w:t>
      </w:r>
      <w:r w:rsidRPr="00A90756">
        <w:rPr>
          <w:bCs/>
          <w:color w:val="000000"/>
          <w:sz w:val="24"/>
          <w:szCs w:val="24"/>
          <w:lang w:val="el-GR"/>
        </w:rPr>
        <w:t>Α</w:t>
      </w:r>
      <w:r>
        <w:rPr>
          <w:bCs/>
          <w:color w:val="000000"/>
          <w:sz w:val="24"/>
          <w:szCs w:val="24"/>
          <w:lang w:val="el-GR"/>
        </w:rPr>
        <w:t>ναδρομική διερεύνηση της συχνότητας διάγνωσης</w:t>
      </w:r>
      <w:r w:rsidRPr="00A90756">
        <w:rPr>
          <w:bCs/>
          <w:color w:val="000000"/>
          <w:sz w:val="24"/>
          <w:szCs w:val="24"/>
        </w:rPr>
        <w:t> </w:t>
      </w:r>
      <w:r>
        <w:rPr>
          <w:bCs/>
          <w:color w:val="000000"/>
          <w:sz w:val="24"/>
          <w:szCs w:val="24"/>
          <w:lang w:val="el-GR"/>
        </w:rPr>
        <w:t>ουροδυναμικής υποσυστολίας του εξωστήρα</w:t>
      </w:r>
      <w:r w:rsidRPr="00A90756">
        <w:rPr>
          <w:bCs/>
          <w:color w:val="000000"/>
          <w:sz w:val="24"/>
          <w:szCs w:val="24"/>
          <w:lang w:val="el-GR"/>
        </w:rPr>
        <w:t xml:space="preserve"> </w:t>
      </w:r>
      <w:r>
        <w:rPr>
          <w:bCs/>
          <w:color w:val="000000"/>
          <w:sz w:val="24"/>
          <w:szCs w:val="24"/>
          <w:lang w:val="el-GR"/>
        </w:rPr>
        <w:t>μεταξύ ασθενών με ανθιστάμενα στην αρχική εμπειρική φαρμακευτική αγωγή</w:t>
      </w:r>
      <w:r w:rsidRPr="00A90756">
        <w:rPr>
          <w:bCs/>
          <w:color w:val="000000"/>
          <w:sz w:val="24"/>
          <w:szCs w:val="24"/>
        </w:rPr>
        <w:t> </w:t>
      </w:r>
      <w:r>
        <w:rPr>
          <w:bCs/>
          <w:color w:val="000000"/>
          <w:sz w:val="24"/>
          <w:szCs w:val="24"/>
          <w:lang w:val="el-GR"/>
        </w:rPr>
        <w:t xml:space="preserve">συμπτώματα από το κατώτερο ουροποιητικό σύστημα </w:t>
      </w:r>
      <w:r w:rsidRPr="00A90756">
        <w:rPr>
          <w:bCs/>
          <w:color w:val="000000"/>
          <w:sz w:val="24"/>
          <w:szCs w:val="24"/>
          <w:lang w:val="el-GR"/>
        </w:rPr>
        <w:t>(</w:t>
      </w:r>
      <w:r w:rsidRPr="00A90756">
        <w:rPr>
          <w:bCs/>
          <w:color w:val="000000"/>
          <w:sz w:val="24"/>
          <w:szCs w:val="24"/>
        </w:rPr>
        <w:t>LUTS</w:t>
      </w:r>
      <w:r>
        <w:rPr>
          <w:bCs/>
          <w:color w:val="000000"/>
          <w:sz w:val="24"/>
          <w:szCs w:val="24"/>
          <w:lang w:val="el-GR"/>
        </w:rPr>
        <w:t>)». 22</w:t>
      </w:r>
      <w:r w:rsidRPr="00A90756">
        <w:rPr>
          <w:bCs/>
          <w:color w:val="000000"/>
          <w:sz w:val="24"/>
          <w:szCs w:val="24"/>
          <w:vertAlign w:val="superscript"/>
          <w:lang w:val="el-GR"/>
        </w:rPr>
        <w:t>ο</w:t>
      </w:r>
      <w:r>
        <w:rPr>
          <w:bCs/>
          <w:color w:val="000000"/>
          <w:sz w:val="24"/>
          <w:szCs w:val="24"/>
          <w:lang w:val="el-GR"/>
        </w:rPr>
        <w:t xml:space="preserve"> Πανελλήνιο Ουρολογικό Συνέδριο, Χερσόνησος, Κρήτη, 2014</w:t>
      </w:r>
    </w:p>
    <w:p w14:paraId="4002F915" w14:textId="77777777" w:rsidR="00A90756" w:rsidRPr="00A90756" w:rsidRDefault="00A90756" w:rsidP="00A90756">
      <w:pPr>
        <w:pStyle w:val="ae"/>
        <w:numPr>
          <w:ilvl w:val="0"/>
          <w:numId w:val="42"/>
        </w:numPr>
        <w:rPr>
          <w:bCs/>
          <w:sz w:val="24"/>
          <w:szCs w:val="24"/>
          <w:lang w:val="el-GR"/>
        </w:rPr>
      </w:pPr>
      <w:r>
        <w:rPr>
          <w:bCs/>
          <w:color w:val="000000"/>
          <w:sz w:val="24"/>
          <w:szCs w:val="24"/>
          <w:lang w:val="el-GR"/>
        </w:rPr>
        <w:t>«Μπορούμε να προβλέψουμε τη διάγνωση</w:t>
      </w:r>
      <w:r w:rsidRPr="00A90756">
        <w:rPr>
          <w:bCs/>
          <w:color w:val="000000"/>
          <w:sz w:val="24"/>
          <w:szCs w:val="24"/>
          <w:lang w:val="el-GR"/>
        </w:rPr>
        <w:t xml:space="preserve"> </w:t>
      </w:r>
      <w:r>
        <w:rPr>
          <w:bCs/>
          <w:color w:val="000000"/>
          <w:sz w:val="24"/>
          <w:szCs w:val="24"/>
          <w:lang w:val="el-GR"/>
        </w:rPr>
        <w:t>υποσυστολίας του εξωστήρα ή υποκυστικής απόφραξης σε γυναίκες με τη χρήση μη επεμβατικών παραμέτρων;» 22</w:t>
      </w:r>
      <w:r w:rsidRPr="00A90756">
        <w:rPr>
          <w:bCs/>
          <w:color w:val="000000"/>
          <w:sz w:val="24"/>
          <w:szCs w:val="24"/>
          <w:vertAlign w:val="superscript"/>
          <w:lang w:val="el-GR"/>
        </w:rPr>
        <w:t>ο</w:t>
      </w:r>
      <w:r>
        <w:rPr>
          <w:bCs/>
          <w:color w:val="000000"/>
          <w:sz w:val="24"/>
          <w:szCs w:val="24"/>
          <w:lang w:val="el-GR"/>
        </w:rPr>
        <w:t xml:space="preserve"> Πανελλήνιο Ουρολογικό Συνέδριο, Χερσόνησος, Κρήτη, 2014</w:t>
      </w:r>
    </w:p>
    <w:p w14:paraId="4D1A707F" w14:textId="77777777" w:rsidR="00333776" w:rsidRPr="00A90756" w:rsidRDefault="00333776" w:rsidP="00333776">
      <w:pPr>
        <w:pStyle w:val="ae"/>
        <w:numPr>
          <w:ilvl w:val="0"/>
          <w:numId w:val="42"/>
        </w:numPr>
        <w:rPr>
          <w:bCs/>
          <w:sz w:val="24"/>
          <w:szCs w:val="24"/>
          <w:lang w:val="el-GR"/>
        </w:rPr>
      </w:pPr>
      <w:r>
        <w:rPr>
          <w:bCs/>
          <w:sz w:val="24"/>
          <w:szCs w:val="24"/>
          <w:lang w:val="el-GR"/>
        </w:rPr>
        <w:t xml:space="preserve">«Προοπτική διερεύνηση της παρουσίας βακτηριουρίας πριν τη διενέργεια του επεμβατικού ουροδυναμικού ελέγχου. Διερεύνηση προδιαθεσικών παραγόντων. </w:t>
      </w:r>
      <w:r>
        <w:rPr>
          <w:bCs/>
          <w:color w:val="000000"/>
          <w:sz w:val="24"/>
          <w:szCs w:val="24"/>
          <w:lang w:val="el-GR"/>
        </w:rPr>
        <w:t>22</w:t>
      </w:r>
      <w:r w:rsidRPr="00A90756">
        <w:rPr>
          <w:bCs/>
          <w:color w:val="000000"/>
          <w:sz w:val="24"/>
          <w:szCs w:val="24"/>
          <w:vertAlign w:val="superscript"/>
          <w:lang w:val="el-GR"/>
        </w:rPr>
        <w:t>ο</w:t>
      </w:r>
      <w:r>
        <w:rPr>
          <w:bCs/>
          <w:color w:val="000000"/>
          <w:sz w:val="24"/>
          <w:szCs w:val="24"/>
          <w:lang w:val="el-GR"/>
        </w:rPr>
        <w:t xml:space="preserve"> Πανελλήνιο Ουρολογικό Συνέδριο, Χερσόνησος, Κρήτη, 2014</w:t>
      </w:r>
    </w:p>
    <w:p w14:paraId="0A5A9820" w14:textId="77777777" w:rsidR="00323EE2" w:rsidRPr="00A90756" w:rsidRDefault="00A90756" w:rsidP="00333776">
      <w:pPr>
        <w:pStyle w:val="ae"/>
        <w:numPr>
          <w:ilvl w:val="0"/>
          <w:numId w:val="42"/>
        </w:numPr>
        <w:rPr>
          <w:bCs/>
          <w:sz w:val="24"/>
          <w:szCs w:val="24"/>
          <w:lang w:val="el-GR"/>
        </w:rPr>
      </w:pPr>
      <w:r>
        <w:rPr>
          <w:bCs/>
          <w:sz w:val="24"/>
          <w:szCs w:val="24"/>
          <w:lang w:val="el-GR"/>
        </w:rPr>
        <w:t xml:space="preserve">«Υπάρχει διασπορά στο Κεντρικό Νευρικό Σύστημα </w:t>
      </w:r>
      <w:r w:rsidR="00323EE2">
        <w:rPr>
          <w:bCs/>
          <w:sz w:val="24"/>
          <w:szCs w:val="24"/>
          <w:lang w:val="el-GR"/>
        </w:rPr>
        <w:t>της χορηγούμενης με ενδοκυστική ένεση αλλαντικής τοξίνης τύπου Α (ΒοΝΤ/Α); Μελέτη κατανομής της ραδιοσημασμένης με 99</w:t>
      </w:r>
      <w:r w:rsidR="00323EE2" w:rsidRPr="00323EE2">
        <w:rPr>
          <w:bCs/>
          <w:sz w:val="24"/>
          <w:szCs w:val="24"/>
          <w:vertAlign w:val="superscript"/>
          <w:lang w:val="en-GB"/>
        </w:rPr>
        <w:t>m</w:t>
      </w:r>
      <w:r w:rsidR="00323EE2">
        <w:rPr>
          <w:bCs/>
          <w:sz w:val="24"/>
          <w:szCs w:val="24"/>
          <w:lang w:val="en-GB"/>
        </w:rPr>
        <w:t>Tc</w:t>
      </w:r>
      <w:r w:rsidR="00323EE2" w:rsidRPr="00323EE2">
        <w:rPr>
          <w:bCs/>
          <w:sz w:val="24"/>
          <w:szCs w:val="24"/>
          <w:lang w:val="el-GR"/>
        </w:rPr>
        <w:t xml:space="preserve"> </w:t>
      </w:r>
      <w:r w:rsidR="00323EE2">
        <w:rPr>
          <w:bCs/>
          <w:sz w:val="24"/>
          <w:szCs w:val="24"/>
          <w:lang w:val="el-GR"/>
        </w:rPr>
        <w:t xml:space="preserve">ΒοΝΤ/Α σε αρουραίους». </w:t>
      </w:r>
      <w:r w:rsidR="00323EE2">
        <w:rPr>
          <w:bCs/>
          <w:color w:val="000000"/>
          <w:sz w:val="24"/>
          <w:szCs w:val="24"/>
          <w:lang w:val="el-GR"/>
        </w:rPr>
        <w:t>22</w:t>
      </w:r>
      <w:r w:rsidR="00323EE2" w:rsidRPr="00A90756">
        <w:rPr>
          <w:bCs/>
          <w:color w:val="000000"/>
          <w:sz w:val="24"/>
          <w:szCs w:val="24"/>
          <w:vertAlign w:val="superscript"/>
          <w:lang w:val="el-GR"/>
        </w:rPr>
        <w:t>ο</w:t>
      </w:r>
      <w:r w:rsidR="00323EE2">
        <w:rPr>
          <w:bCs/>
          <w:color w:val="000000"/>
          <w:sz w:val="24"/>
          <w:szCs w:val="24"/>
          <w:lang w:val="el-GR"/>
        </w:rPr>
        <w:t xml:space="preserve"> Πανελλήνιο Ουρολογικό Συνέδριο, Χερσόνησος, Κρήτη, 2014</w:t>
      </w:r>
    </w:p>
    <w:p w14:paraId="508AAAE3" w14:textId="77777777" w:rsidR="00C10358" w:rsidRPr="00D51BF2" w:rsidRDefault="00333776" w:rsidP="00C10358">
      <w:pPr>
        <w:pStyle w:val="ae"/>
        <w:numPr>
          <w:ilvl w:val="0"/>
          <w:numId w:val="42"/>
        </w:numPr>
        <w:autoSpaceDE w:val="0"/>
        <w:autoSpaceDN w:val="0"/>
        <w:adjustRightInd w:val="0"/>
        <w:rPr>
          <w:b/>
          <w:sz w:val="24"/>
          <w:szCs w:val="24"/>
          <w:lang w:val="el-GR"/>
        </w:rPr>
      </w:pPr>
      <w:r>
        <w:rPr>
          <w:bCs/>
          <w:sz w:val="24"/>
          <w:szCs w:val="24"/>
          <w:lang w:val="el-GR"/>
        </w:rPr>
        <w:t>«Η ενδοκυστική χορήγηση της αλλαντικής τοξίνης τύπου Α επιδρά στη γονιδιακή έκφραση στο νωτιαίο μυελό και τα οσφυοϊερά γάγγλια: μελέτη σε φυσιολογικούς αρουραίους»</w:t>
      </w:r>
      <w:r w:rsidRPr="00333776">
        <w:rPr>
          <w:bCs/>
          <w:color w:val="000000"/>
          <w:sz w:val="24"/>
          <w:szCs w:val="24"/>
          <w:lang w:val="el-GR"/>
        </w:rPr>
        <w:t xml:space="preserve"> </w:t>
      </w:r>
      <w:r>
        <w:rPr>
          <w:bCs/>
          <w:color w:val="000000"/>
          <w:sz w:val="24"/>
          <w:szCs w:val="24"/>
          <w:lang w:val="el-GR"/>
        </w:rPr>
        <w:t>22</w:t>
      </w:r>
      <w:r w:rsidRPr="00A90756">
        <w:rPr>
          <w:bCs/>
          <w:color w:val="000000"/>
          <w:sz w:val="24"/>
          <w:szCs w:val="24"/>
          <w:vertAlign w:val="superscript"/>
          <w:lang w:val="el-GR"/>
        </w:rPr>
        <w:t>ο</w:t>
      </w:r>
      <w:r>
        <w:rPr>
          <w:bCs/>
          <w:color w:val="000000"/>
          <w:sz w:val="24"/>
          <w:szCs w:val="24"/>
          <w:lang w:val="el-GR"/>
        </w:rPr>
        <w:t xml:space="preserve"> Πανελλήνιο Ουρολογικό Συνέδριο, Χερσόνησος, Κρήτη, 2014</w:t>
      </w:r>
      <w:r w:rsidR="00C10358">
        <w:rPr>
          <w:bCs/>
          <w:color w:val="000000"/>
          <w:sz w:val="24"/>
          <w:szCs w:val="24"/>
          <w:lang w:val="el-GR"/>
        </w:rPr>
        <w:t xml:space="preserve"> (2</w:t>
      </w:r>
      <w:r w:rsidR="00C10358" w:rsidRPr="00D51BF2">
        <w:rPr>
          <w:b/>
          <w:sz w:val="24"/>
          <w:szCs w:val="24"/>
          <w:vertAlign w:val="superscript"/>
          <w:lang w:val="el-GR"/>
        </w:rPr>
        <w:t>ο</w:t>
      </w:r>
      <w:r w:rsidR="00C10358" w:rsidRPr="00D51BF2">
        <w:rPr>
          <w:sz w:val="24"/>
          <w:szCs w:val="24"/>
          <w:lang w:val="el-GR"/>
        </w:rPr>
        <w:t xml:space="preserve"> </w:t>
      </w:r>
      <w:r w:rsidR="00C10358" w:rsidRPr="00D51BF2">
        <w:rPr>
          <w:b/>
          <w:sz w:val="24"/>
          <w:szCs w:val="24"/>
          <w:lang w:val="el-GR"/>
        </w:rPr>
        <w:t>Βραβείο καλύτερης ανηρτημένης ανακοίνωσης)</w:t>
      </w:r>
    </w:p>
    <w:p w14:paraId="72CAA732" w14:textId="77777777" w:rsidR="007A3682" w:rsidRPr="00A90756" w:rsidRDefault="007A3682" w:rsidP="007A3682">
      <w:pPr>
        <w:pStyle w:val="ae"/>
        <w:numPr>
          <w:ilvl w:val="0"/>
          <w:numId w:val="42"/>
        </w:numPr>
        <w:rPr>
          <w:bCs/>
          <w:sz w:val="24"/>
          <w:szCs w:val="24"/>
          <w:lang w:val="el-GR"/>
        </w:rPr>
      </w:pPr>
      <w:r>
        <w:rPr>
          <w:bCs/>
          <w:sz w:val="24"/>
          <w:szCs w:val="24"/>
          <w:lang w:val="el-GR"/>
        </w:rPr>
        <w:lastRenderedPageBreak/>
        <w:t>«Ορίζοντας την διαταραχή της ούρησης στις γυναίκες: υποκυστική απόφραξη έναντι υποσυστολίας του εξωστήρα»</w:t>
      </w:r>
      <w:r w:rsidRPr="007A3682">
        <w:rPr>
          <w:bCs/>
          <w:color w:val="000000"/>
          <w:sz w:val="24"/>
          <w:szCs w:val="24"/>
          <w:lang w:val="el-GR"/>
        </w:rPr>
        <w:t xml:space="preserve"> </w:t>
      </w:r>
      <w:r>
        <w:rPr>
          <w:bCs/>
          <w:color w:val="000000"/>
          <w:sz w:val="24"/>
          <w:szCs w:val="24"/>
          <w:lang w:val="el-GR"/>
        </w:rPr>
        <w:t>22</w:t>
      </w:r>
      <w:r w:rsidRPr="00A90756">
        <w:rPr>
          <w:bCs/>
          <w:color w:val="000000"/>
          <w:sz w:val="24"/>
          <w:szCs w:val="24"/>
          <w:vertAlign w:val="superscript"/>
          <w:lang w:val="el-GR"/>
        </w:rPr>
        <w:t>ο</w:t>
      </w:r>
      <w:r>
        <w:rPr>
          <w:bCs/>
          <w:color w:val="000000"/>
          <w:sz w:val="24"/>
          <w:szCs w:val="24"/>
          <w:lang w:val="el-GR"/>
        </w:rPr>
        <w:t xml:space="preserve"> Πανελλήνιο Ουρολογικό Συνέδριο, Χερσόνησος, Κρήτη, 2014</w:t>
      </w:r>
    </w:p>
    <w:p w14:paraId="637D161C" w14:textId="77777777" w:rsidR="007A3682" w:rsidRPr="00A90756" w:rsidRDefault="007A3682" w:rsidP="007A3682">
      <w:pPr>
        <w:pStyle w:val="ae"/>
        <w:numPr>
          <w:ilvl w:val="0"/>
          <w:numId w:val="42"/>
        </w:numPr>
        <w:rPr>
          <w:bCs/>
          <w:sz w:val="24"/>
          <w:szCs w:val="24"/>
          <w:lang w:val="el-GR"/>
        </w:rPr>
      </w:pPr>
      <w:r>
        <w:rPr>
          <w:bCs/>
          <w:sz w:val="24"/>
          <w:szCs w:val="24"/>
          <w:lang w:val="el-GR"/>
        </w:rPr>
        <w:t xml:space="preserve"> «Συγκριτική ανάλυση συμπτωμάτων και ουροδυναμικών παρατηρήσεων μεταξύ ασθενών με πολλαπλή σκλήρυνση (</w:t>
      </w:r>
      <w:r>
        <w:rPr>
          <w:bCs/>
          <w:sz w:val="24"/>
          <w:szCs w:val="24"/>
          <w:lang w:val="en-GB"/>
        </w:rPr>
        <w:t>MS</w:t>
      </w:r>
      <w:r w:rsidRPr="007A3682">
        <w:rPr>
          <w:bCs/>
          <w:sz w:val="24"/>
          <w:szCs w:val="24"/>
          <w:lang w:val="el-GR"/>
        </w:rPr>
        <w:t xml:space="preserve">) </w:t>
      </w:r>
      <w:r>
        <w:rPr>
          <w:bCs/>
          <w:sz w:val="24"/>
          <w:szCs w:val="24"/>
          <w:lang w:val="el-GR"/>
        </w:rPr>
        <w:t xml:space="preserve">και ασθενών με ανθιστάμενα μη νευρογενή συμπτώματα από το κατώτερο ουροποιητικό σύστημα» </w:t>
      </w:r>
      <w:r>
        <w:rPr>
          <w:bCs/>
          <w:color w:val="000000"/>
          <w:sz w:val="24"/>
          <w:szCs w:val="24"/>
          <w:lang w:val="el-GR"/>
        </w:rPr>
        <w:t>22</w:t>
      </w:r>
      <w:r w:rsidRPr="00A90756">
        <w:rPr>
          <w:bCs/>
          <w:color w:val="000000"/>
          <w:sz w:val="24"/>
          <w:szCs w:val="24"/>
          <w:vertAlign w:val="superscript"/>
          <w:lang w:val="el-GR"/>
        </w:rPr>
        <w:t>ο</w:t>
      </w:r>
      <w:r>
        <w:rPr>
          <w:bCs/>
          <w:color w:val="000000"/>
          <w:sz w:val="24"/>
          <w:szCs w:val="24"/>
          <w:lang w:val="el-GR"/>
        </w:rPr>
        <w:t xml:space="preserve"> Πανελλήνιο Ουρολογικό Συνέδριο, Χερσόνησος, Κρήτη, 2014</w:t>
      </w:r>
    </w:p>
    <w:p w14:paraId="50C60E35" w14:textId="77777777" w:rsidR="00A90756" w:rsidRPr="007C0379" w:rsidRDefault="007A3682" w:rsidP="007A3682">
      <w:pPr>
        <w:pStyle w:val="ae"/>
        <w:numPr>
          <w:ilvl w:val="0"/>
          <w:numId w:val="42"/>
        </w:numPr>
        <w:rPr>
          <w:bCs/>
          <w:sz w:val="24"/>
          <w:szCs w:val="24"/>
          <w:lang w:val="el-GR"/>
        </w:rPr>
      </w:pPr>
      <w:r>
        <w:rPr>
          <w:bCs/>
          <w:sz w:val="24"/>
          <w:szCs w:val="24"/>
          <w:lang w:val="el-GR"/>
        </w:rPr>
        <w:t xml:space="preserve"> </w:t>
      </w:r>
      <w:r w:rsidR="00A90756">
        <w:rPr>
          <w:bCs/>
          <w:sz w:val="24"/>
          <w:szCs w:val="24"/>
          <w:lang w:val="el-GR"/>
        </w:rPr>
        <w:t xml:space="preserve">«Επηρεάζει η χρήση προστασίας για την ακράτεια την σεξουαλική λειτουργία και την αυτο-εικόνα των γυναικών; Προκαταρκτικά αποτελέσματα από μια προοπτική μελέτη παρατήρησης σε περι- και μετεμμηνοπαυσιακές γυναίκες με ακράτεια επιτακτικού τύπου». </w:t>
      </w:r>
      <w:r w:rsidR="00A90756">
        <w:rPr>
          <w:bCs/>
          <w:color w:val="000000"/>
          <w:sz w:val="24"/>
          <w:szCs w:val="24"/>
          <w:lang w:val="el-GR"/>
        </w:rPr>
        <w:t>22</w:t>
      </w:r>
      <w:r w:rsidR="00A90756" w:rsidRPr="00A90756">
        <w:rPr>
          <w:bCs/>
          <w:color w:val="000000"/>
          <w:sz w:val="24"/>
          <w:szCs w:val="24"/>
          <w:vertAlign w:val="superscript"/>
          <w:lang w:val="el-GR"/>
        </w:rPr>
        <w:t>ο</w:t>
      </w:r>
      <w:r w:rsidR="00A90756">
        <w:rPr>
          <w:bCs/>
          <w:color w:val="000000"/>
          <w:sz w:val="24"/>
          <w:szCs w:val="24"/>
          <w:lang w:val="el-GR"/>
        </w:rPr>
        <w:t xml:space="preserve"> Πανελλήνιο Ουρολογικό Συνέδριο, Χερσόνησος, Κρήτη, 2014</w:t>
      </w:r>
    </w:p>
    <w:p w14:paraId="591BDF85" w14:textId="77777777" w:rsidR="007C0379" w:rsidRPr="00B700DF" w:rsidRDefault="007C0379" w:rsidP="007C0379">
      <w:pPr>
        <w:pStyle w:val="ae"/>
        <w:numPr>
          <w:ilvl w:val="0"/>
          <w:numId w:val="42"/>
        </w:numPr>
        <w:rPr>
          <w:bCs/>
          <w:sz w:val="24"/>
          <w:szCs w:val="24"/>
          <w:lang w:val="el-GR"/>
        </w:rPr>
      </w:pPr>
      <w:r>
        <w:rPr>
          <w:iCs/>
          <w:sz w:val="24"/>
          <w:szCs w:val="24"/>
          <w:lang w:val="el-GR"/>
        </w:rPr>
        <w:t xml:space="preserve">«Υπάρχει επίδραση των αντιμουσκαρινικών στον προστάτη; Πρόδρομα κλινικά αποτελέσματα της συγχορήγησης ταμσουλοσίνης-σολιφενακίνης σε ασθενείς με υπερτροφία προστάτη και υπερδραστήρια κύστη». </w:t>
      </w:r>
      <w:r>
        <w:rPr>
          <w:bCs/>
          <w:color w:val="000000"/>
          <w:sz w:val="24"/>
          <w:szCs w:val="24"/>
          <w:lang w:val="el-GR"/>
        </w:rPr>
        <w:t>22</w:t>
      </w:r>
      <w:r w:rsidRPr="00A90756">
        <w:rPr>
          <w:bCs/>
          <w:color w:val="000000"/>
          <w:sz w:val="24"/>
          <w:szCs w:val="24"/>
          <w:vertAlign w:val="superscript"/>
          <w:lang w:val="el-GR"/>
        </w:rPr>
        <w:t>ο</w:t>
      </w:r>
      <w:r>
        <w:rPr>
          <w:bCs/>
          <w:color w:val="000000"/>
          <w:sz w:val="24"/>
          <w:szCs w:val="24"/>
          <w:lang w:val="el-GR"/>
        </w:rPr>
        <w:t xml:space="preserve"> Πανελλήνιο Ουρολογικό Συνέδριο, Χερσόνησος, Κρήτη, 2014</w:t>
      </w:r>
    </w:p>
    <w:p w14:paraId="1D5ACA1C" w14:textId="77777777" w:rsidR="00B700DF" w:rsidRPr="00B700DF" w:rsidRDefault="00B700DF" w:rsidP="00B700DF">
      <w:pPr>
        <w:pStyle w:val="yiv1827015843msolistparagraph"/>
        <w:numPr>
          <w:ilvl w:val="0"/>
          <w:numId w:val="42"/>
        </w:numPr>
        <w:shd w:val="clear" w:color="auto" w:fill="FFFFFF"/>
        <w:spacing w:before="0" w:beforeAutospacing="0" w:after="0" w:afterAutospacing="0"/>
        <w:rPr>
          <w:color w:val="000000"/>
          <w:sz w:val="28"/>
          <w:lang w:val="el-GR"/>
        </w:rPr>
      </w:pPr>
      <w:r w:rsidRPr="00B700DF">
        <w:rPr>
          <w:color w:val="000000"/>
          <w:szCs w:val="22"/>
          <w:lang w:val="el-GR"/>
        </w:rPr>
        <w:t xml:space="preserve">«Διερεύνηση του ρόλου των μυών του πυελικού εδάφους και της οσφυοπυελικής ζώνης στην παθοφυσιολογία της γυναικείας ακράτειας ούρων και στη λειτουργική αποκατάσταση της εγκράτειας». </w:t>
      </w:r>
      <w:r>
        <w:rPr>
          <w:bCs/>
          <w:color w:val="000000"/>
          <w:lang w:val="el-GR"/>
        </w:rPr>
        <w:t>2</w:t>
      </w:r>
      <w:r>
        <w:rPr>
          <w:bCs/>
          <w:color w:val="000000"/>
          <w:lang w:val="en-GB"/>
        </w:rPr>
        <w:t>3</w:t>
      </w:r>
      <w:r w:rsidRPr="00A90756">
        <w:rPr>
          <w:bCs/>
          <w:color w:val="000000"/>
          <w:vertAlign w:val="superscript"/>
          <w:lang w:val="el-GR"/>
        </w:rPr>
        <w:t>ο</w:t>
      </w:r>
      <w:r>
        <w:rPr>
          <w:bCs/>
          <w:color w:val="000000"/>
          <w:lang w:val="el-GR"/>
        </w:rPr>
        <w:t xml:space="preserve"> Πανελλήνιο Ουρολογικό Συνέδριο,</w:t>
      </w:r>
      <w:r>
        <w:rPr>
          <w:bCs/>
          <w:color w:val="000000"/>
          <w:lang w:val="en-GB"/>
        </w:rPr>
        <w:t xml:space="preserve"> </w:t>
      </w:r>
      <w:r>
        <w:rPr>
          <w:bCs/>
          <w:color w:val="000000"/>
          <w:lang w:val="el-GR"/>
        </w:rPr>
        <w:t>Ρόδος, 2016</w:t>
      </w:r>
    </w:p>
    <w:p w14:paraId="3F085104" w14:textId="77777777" w:rsidR="00B700DF" w:rsidRPr="00B700DF" w:rsidRDefault="00B700DF" w:rsidP="00B700DF">
      <w:pPr>
        <w:pStyle w:val="yiv1827015843msolistparagraph"/>
        <w:numPr>
          <w:ilvl w:val="0"/>
          <w:numId w:val="42"/>
        </w:numPr>
        <w:shd w:val="clear" w:color="auto" w:fill="FFFFFF"/>
        <w:spacing w:before="0" w:beforeAutospacing="0" w:after="0" w:afterAutospacing="0"/>
        <w:rPr>
          <w:color w:val="000000"/>
          <w:sz w:val="28"/>
          <w:lang w:val="el-GR"/>
        </w:rPr>
      </w:pPr>
      <w:r w:rsidRPr="00B700DF">
        <w:rPr>
          <w:color w:val="000000"/>
          <w:szCs w:val="22"/>
          <w:lang w:val="el-GR"/>
        </w:rPr>
        <w:t>«Ο συνδυασμός σολιφενακίνης με ταμσουλοσίνη, αλλά όχι η μονοθεραπεία με ταμσουλοσίνη επιδρά σε παραμέτρους μορφομετρίας του προστάτη αδένα: Αποτελέσματα τυχαιοποιημένης πιλοτικής μελέτης σε ασθενείς με καλοήθη υπερπλασία προστάτη (ΚΥΠ) και υπερδραστήρια κύστη (ΟΑΒ)»</w:t>
      </w:r>
      <w:r w:rsidRPr="00B700DF">
        <w:rPr>
          <w:bCs/>
          <w:color w:val="000000"/>
          <w:lang w:val="el-GR"/>
        </w:rPr>
        <w:t xml:space="preserve"> </w:t>
      </w:r>
      <w:r>
        <w:rPr>
          <w:bCs/>
          <w:color w:val="000000"/>
          <w:lang w:val="el-GR"/>
        </w:rPr>
        <w:t>2</w:t>
      </w:r>
      <w:r w:rsidRPr="00B700DF">
        <w:rPr>
          <w:bCs/>
          <w:color w:val="000000"/>
          <w:lang w:val="el-GR"/>
        </w:rPr>
        <w:t>3</w:t>
      </w:r>
      <w:r w:rsidRPr="00A90756">
        <w:rPr>
          <w:bCs/>
          <w:color w:val="000000"/>
          <w:vertAlign w:val="superscript"/>
          <w:lang w:val="el-GR"/>
        </w:rPr>
        <w:t>ο</w:t>
      </w:r>
      <w:r>
        <w:rPr>
          <w:bCs/>
          <w:color w:val="000000"/>
          <w:lang w:val="el-GR"/>
        </w:rPr>
        <w:t xml:space="preserve"> Πανελλήνιο Ουρολογικό Συνέδριο,</w:t>
      </w:r>
      <w:r w:rsidRPr="00B700DF">
        <w:rPr>
          <w:bCs/>
          <w:color w:val="000000"/>
          <w:lang w:val="el-GR"/>
        </w:rPr>
        <w:t xml:space="preserve"> </w:t>
      </w:r>
      <w:r>
        <w:rPr>
          <w:bCs/>
          <w:color w:val="000000"/>
          <w:lang w:val="el-GR"/>
        </w:rPr>
        <w:t>Ρόδος, 2016</w:t>
      </w:r>
    </w:p>
    <w:p w14:paraId="3D18CCD0" w14:textId="77777777" w:rsidR="00B700DF" w:rsidRPr="00B700DF" w:rsidRDefault="00B700DF" w:rsidP="00B700DF">
      <w:pPr>
        <w:pStyle w:val="yiv1827015843msolistparagraph"/>
        <w:numPr>
          <w:ilvl w:val="0"/>
          <w:numId w:val="42"/>
        </w:numPr>
        <w:shd w:val="clear" w:color="auto" w:fill="FFFFFF"/>
        <w:spacing w:before="0" w:beforeAutospacing="0" w:after="0" w:afterAutospacing="0"/>
        <w:rPr>
          <w:color w:val="000000"/>
          <w:sz w:val="28"/>
          <w:lang w:val="el-GR"/>
        </w:rPr>
      </w:pPr>
      <w:r w:rsidRPr="00B700DF">
        <w:rPr>
          <w:color w:val="000000"/>
          <w:szCs w:val="22"/>
          <w:lang w:val="el-GR"/>
        </w:rPr>
        <w:t>«Μετά-ούρηση συσπάσεις του εξωστήρα μυ της ουροδόχου κύστης: Ουροδυναμικά και κλινικά χαρακτηριστικά»</w:t>
      </w:r>
      <w:r>
        <w:rPr>
          <w:color w:val="000000"/>
          <w:szCs w:val="22"/>
          <w:lang w:val="el-GR"/>
        </w:rPr>
        <w:t xml:space="preserve">. </w:t>
      </w:r>
      <w:r>
        <w:rPr>
          <w:bCs/>
          <w:color w:val="000000"/>
          <w:lang w:val="el-GR"/>
        </w:rPr>
        <w:t>2</w:t>
      </w:r>
      <w:r>
        <w:rPr>
          <w:bCs/>
          <w:color w:val="000000"/>
          <w:lang w:val="en-GB"/>
        </w:rPr>
        <w:t>3</w:t>
      </w:r>
      <w:r w:rsidRPr="00A90756">
        <w:rPr>
          <w:bCs/>
          <w:color w:val="000000"/>
          <w:vertAlign w:val="superscript"/>
          <w:lang w:val="el-GR"/>
        </w:rPr>
        <w:t>ο</w:t>
      </w:r>
      <w:r>
        <w:rPr>
          <w:bCs/>
          <w:color w:val="000000"/>
          <w:lang w:val="el-GR"/>
        </w:rPr>
        <w:t xml:space="preserve"> Πανελλήνιο Ουρολογικό Συνέδριο,</w:t>
      </w:r>
      <w:r>
        <w:rPr>
          <w:bCs/>
          <w:color w:val="000000"/>
          <w:lang w:val="en-GB"/>
        </w:rPr>
        <w:t xml:space="preserve"> </w:t>
      </w:r>
      <w:r>
        <w:rPr>
          <w:bCs/>
          <w:color w:val="000000"/>
          <w:lang w:val="el-GR"/>
        </w:rPr>
        <w:t>Ρόδος, 2016</w:t>
      </w:r>
    </w:p>
    <w:p w14:paraId="7B76108A" w14:textId="77777777" w:rsidR="00B700DF" w:rsidRPr="00B700DF" w:rsidRDefault="00B700DF" w:rsidP="00B700DF">
      <w:pPr>
        <w:pStyle w:val="yiv1827015843msolistparagraph"/>
        <w:numPr>
          <w:ilvl w:val="0"/>
          <w:numId w:val="42"/>
        </w:numPr>
        <w:shd w:val="clear" w:color="auto" w:fill="FFFFFF"/>
        <w:spacing w:before="0" w:beforeAutospacing="0" w:after="0" w:afterAutospacing="0"/>
        <w:rPr>
          <w:color w:val="000000"/>
          <w:sz w:val="28"/>
          <w:lang w:val="el-GR"/>
        </w:rPr>
      </w:pPr>
      <w:r w:rsidRPr="00B700DF">
        <w:rPr>
          <w:color w:val="000000"/>
          <w:szCs w:val="22"/>
          <w:lang w:val="el-GR"/>
        </w:rPr>
        <w:t>«Διερεύνηση προγνωστικών παραγόντων μεταβολής της στυτικής λειτουργίας πριν και μετά τη θεραπεία της αποφρακτικής υπνικής άπνοιας: Ποιος ο ρόλος της νυκτουρίας;»</w:t>
      </w:r>
      <w:r>
        <w:rPr>
          <w:color w:val="000000"/>
          <w:szCs w:val="22"/>
          <w:lang w:val="el-GR"/>
        </w:rPr>
        <w:t xml:space="preserve">. </w:t>
      </w:r>
      <w:r>
        <w:rPr>
          <w:bCs/>
          <w:color w:val="000000"/>
          <w:lang w:val="el-GR"/>
        </w:rPr>
        <w:t>2</w:t>
      </w:r>
      <w:r>
        <w:rPr>
          <w:bCs/>
          <w:color w:val="000000"/>
          <w:lang w:val="en-GB"/>
        </w:rPr>
        <w:t>3</w:t>
      </w:r>
      <w:r w:rsidRPr="00A90756">
        <w:rPr>
          <w:bCs/>
          <w:color w:val="000000"/>
          <w:vertAlign w:val="superscript"/>
          <w:lang w:val="el-GR"/>
        </w:rPr>
        <w:t>ο</w:t>
      </w:r>
      <w:r>
        <w:rPr>
          <w:bCs/>
          <w:color w:val="000000"/>
          <w:lang w:val="el-GR"/>
        </w:rPr>
        <w:t xml:space="preserve"> Πανελλήνιο Ουρολογικό Συνέδριο,</w:t>
      </w:r>
      <w:r>
        <w:rPr>
          <w:bCs/>
          <w:color w:val="000000"/>
          <w:lang w:val="en-GB"/>
        </w:rPr>
        <w:t xml:space="preserve"> </w:t>
      </w:r>
      <w:r>
        <w:rPr>
          <w:bCs/>
          <w:color w:val="000000"/>
          <w:lang w:val="el-GR"/>
        </w:rPr>
        <w:t>Ρόδος, 2016</w:t>
      </w:r>
    </w:p>
    <w:p w14:paraId="7B657B2F" w14:textId="77777777" w:rsidR="00C21ADD" w:rsidRPr="00D51BF2" w:rsidRDefault="00B700DF" w:rsidP="00C21ADD">
      <w:pPr>
        <w:pStyle w:val="ae"/>
        <w:numPr>
          <w:ilvl w:val="0"/>
          <w:numId w:val="42"/>
        </w:numPr>
        <w:autoSpaceDE w:val="0"/>
        <w:autoSpaceDN w:val="0"/>
        <w:adjustRightInd w:val="0"/>
        <w:rPr>
          <w:b/>
          <w:sz w:val="24"/>
          <w:szCs w:val="24"/>
          <w:lang w:val="el-GR"/>
        </w:rPr>
      </w:pPr>
      <w:r w:rsidRPr="00C21ADD">
        <w:rPr>
          <w:color w:val="000000"/>
          <w:sz w:val="24"/>
          <w:szCs w:val="22"/>
          <w:lang w:val="el-GR"/>
        </w:rPr>
        <w:t xml:space="preserve">«Διερεύνηση μοριακών και κλινικών συσχετισμών μεταξύ καλοήθους υπερπλασίας του προστάτη (ΚΥΠ) και υπερλειτουργικής κύστης (ΥΚ) στον άνθρωπο». </w:t>
      </w:r>
      <w:r w:rsidRPr="00C21ADD">
        <w:rPr>
          <w:bCs/>
          <w:color w:val="000000"/>
          <w:sz w:val="24"/>
          <w:lang w:val="el-GR"/>
        </w:rPr>
        <w:t>23</w:t>
      </w:r>
      <w:r w:rsidRPr="00C21ADD">
        <w:rPr>
          <w:bCs/>
          <w:color w:val="000000"/>
          <w:sz w:val="24"/>
          <w:vertAlign w:val="superscript"/>
          <w:lang w:val="el-GR"/>
        </w:rPr>
        <w:t>ο</w:t>
      </w:r>
      <w:r w:rsidRPr="00C21ADD">
        <w:rPr>
          <w:bCs/>
          <w:color w:val="000000"/>
          <w:sz w:val="24"/>
          <w:lang w:val="el-GR"/>
        </w:rPr>
        <w:t xml:space="preserve"> Πανελλήνιο Ουρολογικό Συνέδριο, Ρόδος, 2016</w:t>
      </w:r>
      <w:r w:rsidR="00C21ADD">
        <w:rPr>
          <w:bCs/>
          <w:color w:val="000000"/>
          <w:lang w:val="el-GR"/>
        </w:rPr>
        <w:t xml:space="preserve"> (</w:t>
      </w:r>
      <w:r w:rsidR="00C21ADD" w:rsidRPr="00D51BF2">
        <w:rPr>
          <w:b/>
          <w:sz w:val="24"/>
          <w:szCs w:val="24"/>
          <w:lang w:val="el-GR"/>
        </w:rPr>
        <w:t>1</w:t>
      </w:r>
      <w:r w:rsidR="00C21ADD" w:rsidRPr="00D51BF2">
        <w:rPr>
          <w:b/>
          <w:sz w:val="24"/>
          <w:szCs w:val="24"/>
          <w:vertAlign w:val="superscript"/>
          <w:lang w:val="el-GR"/>
        </w:rPr>
        <w:t>ο</w:t>
      </w:r>
      <w:r w:rsidR="00C21ADD" w:rsidRPr="00D51BF2">
        <w:rPr>
          <w:sz w:val="24"/>
          <w:szCs w:val="24"/>
          <w:lang w:val="el-GR"/>
        </w:rPr>
        <w:t xml:space="preserve"> </w:t>
      </w:r>
      <w:r w:rsidR="00C21ADD" w:rsidRPr="00D51BF2">
        <w:rPr>
          <w:b/>
          <w:sz w:val="24"/>
          <w:szCs w:val="24"/>
          <w:lang w:val="el-GR"/>
        </w:rPr>
        <w:t>Βραβείο καλύτερης ανηρτημένης ανακοίνωσης)</w:t>
      </w:r>
    </w:p>
    <w:p w14:paraId="7F33C06B" w14:textId="77777777" w:rsidR="00C21ADD" w:rsidRPr="00F24857" w:rsidRDefault="00B700DF" w:rsidP="00C21ADD">
      <w:pPr>
        <w:pStyle w:val="ae"/>
        <w:numPr>
          <w:ilvl w:val="0"/>
          <w:numId w:val="42"/>
        </w:numPr>
        <w:autoSpaceDE w:val="0"/>
        <w:autoSpaceDN w:val="0"/>
        <w:adjustRightInd w:val="0"/>
        <w:rPr>
          <w:b/>
          <w:sz w:val="24"/>
          <w:szCs w:val="24"/>
          <w:lang w:val="el-GR"/>
        </w:rPr>
      </w:pPr>
      <w:r w:rsidRPr="00C21ADD">
        <w:rPr>
          <w:color w:val="000000"/>
          <w:sz w:val="24"/>
          <w:szCs w:val="22"/>
          <w:lang w:val="el-GR"/>
        </w:rPr>
        <w:t xml:space="preserve">«Δρουν οι α-αποκλειστές μέσω του προστάτη, της κύστης ή και των δύο; Μοριακές μεταβολές στον προστάτη και την κύστη ασθενών με καλοήθη υπερπλασία του προστάτη (ΚΥΠ) και υπερλειτουργική κύστη (ΥΚ) μετά τη χορήγηση α-αποκλειστών». </w:t>
      </w:r>
      <w:r w:rsidRPr="00C21ADD">
        <w:rPr>
          <w:bCs/>
          <w:color w:val="000000"/>
          <w:sz w:val="24"/>
          <w:lang w:val="el-GR"/>
        </w:rPr>
        <w:t>23</w:t>
      </w:r>
      <w:r w:rsidRPr="00C21ADD">
        <w:rPr>
          <w:bCs/>
          <w:color w:val="000000"/>
          <w:sz w:val="24"/>
          <w:vertAlign w:val="superscript"/>
          <w:lang w:val="el-GR"/>
        </w:rPr>
        <w:t>ο</w:t>
      </w:r>
      <w:r w:rsidRPr="00C21ADD">
        <w:rPr>
          <w:bCs/>
          <w:color w:val="000000"/>
          <w:sz w:val="24"/>
          <w:lang w:val="el-GR"/>
        </w:rPr>
        <w:t xml:space="preserve"> Πανελλήνιο Ουρολογικό Συνέδριο, Ρόδος, 2016</w:t>
      </w:r>
      <w:r w:rsidR="00C21ADD" w:rsidRPr="00C21ADD">
        <w:rPr>
          <w:bCs/>
          <w:color w:val="000000"/>
          <w:sz w:val="24"/>
          <w:lang w:val="el-GR"/>
        </w:rPr>
        <w:t xml:space="preserve"> </w:t>
      </w:r>
      <w:r w:rsidR="00C21ADD">
        <w:rPr>
          <w:bCs/>
          <w:color w:val="000000"/>
          <w:lang w:val="el-GR"/>
        </w:rPr>
        <w:t>(</w:t>
      </w:r>
      <w:r w:rsidR="00C21ADD">
        <w:rPr>
          <w:b/>
          <w:sz w:val="24"/>
          <w:szCs w:val="24"/>
          <w:lang w:val="el-GR"/>
        </w:rPr>
        <w:t>2</w:t>
      </w:r>
      <w:r w:rsidR="00C21ADD" w:rsidRPr="00D51BF2">
        <w:rPr>
          <w:b/>
          <w:sz w:val="24"/>
          <w:szCs w:val="24"/>
          <w:vertAlign w:val="superscript"/>
          <w:lang w:val="el-GR"/>
        </w:rPr>
        <w:t>ο</w:t>
      </w:r>
      <w:r w:rsidR="00C21ADD" w:rsidRPr="00D51BF2">
        <w:rPr>
          <w:sz w:val="24"/>
          <w:szCs w:val="24"/>
          <w:lang w:val="el-GR"/>
        </w:rPr>
        <w:t xml:space="preserve"> </w:t>
      </w:r>
      <w:r w:rsidR="00C21ADD" w:rsidRPr="00D51BF2">
        <w:rPr>
          <w:b/>
          <w:sz w:val="24"/>
          <w:szCs w:val="24"/>
          <w:lang w:val="el-GR"/>
        </w:rPr>
        <w:t>Βραβείο καλύτερης ανηρτημένης ανακοίνωσης)</w:t>
      </w:r>
    </w:p>
    <w:p w14:paraId="7F69BCEE" w14:textId="77777777" w:rsidR="00F24857" w:rsidRDefault="00F24857" w:rsidP="00C21ADD">
      <w:pPr>
        <w:pStyle w:val="ae"/>
        <w:numPr>
          <w:ilvl w:val="0"/>
          <w:numId w:val="42"/>
        </w:numPr>
        <w:autoSpaceDE w:val="0"/>
        <w:autoSpaceDN w:val="0"/>
        <w:adjustRightInd w:val="0"/>
        <w:rPr>
          <w:sz w:val="24"/>
          <w:szCs w:val="24"/>
          <w:lang w:val="el-GR"/>
        </w:rPr>
      </w:pPr>
      <w:r w:rsidRPr="00F24857">
        <w:rPr>
          <w:sz w:val="24"/>
          <w:szCs w:val="24"/>
          <w:lang w:val="el-GR"/>
        </w:rPr>
        <w:t>«Πιλοτική διερεύνηση αποτελεσματικότητας ιατροτεχνολογικού βοηθήματος κλάσης ΙΙΙ για την πρόληψη των ουρολοιμώξεων σε γυναίκες και άνδρες με υποτροπιάζουσες ουρολοιμώξεις»</w:t>
      </w:r>
      <w:r w:rsidR="00E0653B">
        <w:rPr>
          <w:sz w:val="24"/>
          <w:szCs w:val="24"/>
          <w:lang w:val="el-GR"/>
        </w:rPr>
        <w:t xml:space="preserve">. </w:t>
      </w:r>
      <w:r w:rsidR="00E0653B" w:rsidRPr="00E0653B">
        <w:rPr>
          <w:b/>
          <w:bCs/>
          <w:i/>
          <w:iCs/>
          <w:color w:val="000000"/>
          <w:sz w:val="24"/>
          <w:szCs w:val="24"/>
          <w:lang w:val="el-GR"/>
        </w:rPr>
        <w:t>7</w:t>
      </w:r>
      <w:r w:rsidR="00E0653B" w:rsidRPr="00E0653B">
        <w:rPr>
          <w:b/>
          <w:bCs/>
          <w:i/>
          <w:iCs/>
          <w:color w:val="000000"/>
          <w:sz w:val="24"/>
          <w:szCs w:val="24"/>
          <w:vertAlign w:val="superscript"/>
          <w:lang w:val="el-GR"/>
        </w:rPr>
        <w:t>η</w:t>
      </w:r>
      <w:r w:rsidR="00E0653B" w:rsidRPr="00E0653B">
        <w:rPr>
          <w:rStyle w:val="apple-converted-space"/>
          <w:b/>
          <w:bCs/>
          <w:i/>
          <w:iCs/>
          <w:color w:val="000000"/>
          <w:sz w:val="24"/>
          <w:szCs w:val="24"/>
        </w:rPr>
        <w:t> </w:t>
      </w:r>
      <w:r w:rsidR="00E0653B" w:rsidRPr="00E0653B">
        <w:rPr>
          <w:b/>
          <w:bCs/>
          <w:i/>
          <w:iCs/>
          <w:color w:val="000000"/>
          <w:sz w:val="24"/>
          <w:szCs w:val="24"/>
          <w:lang w:val="el-GR"/>
        </w:rPr>
        <w:t>Πανελλήνια Επιστημονική Συνάντηση</w:t>
      </w:r>
      <w:r w:rsidR="00E0653B" w:rsidRPr="00E0653B">
        <w:rPr>
          <w:color w:val="000000"/>
          <w:sz w:val="24"/>
          <w:szCs w:val="24"/>
          <w:lang w:val="el-GR"/>
        </w:rPr>
        <w:t xml:space="preserve"> του Τμήματος Ουροδυναμικής, Νευροουρολογίας και Γυναικολογικής Ουρολογίας (Ο.ΝΟ.Γ.Ο) της Ελληνικής Ουρολογικής Εταιρείας (Ε.Ο.Ε)</w:t>
      </w:r>
      <w:r w:rsidR="00E0653B">
        <w:rPr>
          <w:color w:val="000000"/>
          <w:sz w:val="24"/>
          <w:szCs w:val="24"/>
          <w:lang w:val="el-GR"/>
        </w:rPr>
        <w:t>, Χανιά 2017</w:t>
      </w:r>
    </w:p>
    <w:p w14:paraId="1682049A" w14:textId="77777777" w:rsidR="00F24857" w:rsidRDefault="00F24857" w:rsidP="00C21ADD">
      <w:pPr>
        <w:pStyle w:val="ae"/>
        <w:numPr>
          <w:ilvl w:val="0"/>
          <w:numId w:val="42"/>
        </w:numPr>
        <w:autoSpaceDE w:val="0"/>
        <w:autoSpaceDN w:val="0"/>
        <w:adjustRightInd w:val="0"/>
        <w:rPr>
          <w:sz w:val="24"/>
          <w:szCs w:val="24"/>
          <w:lang w:val="el-GR"/>
        </w:rPr>
      </w:pPr>
      <w:r>
        <w:rPr>
          <w:sz w:val="24"/>
          <w:szCs w:val="24"/>
          <w:lang w:val="el-GR"/>
        </w:rPr>
        <w:t>«Ο ρόλος της συνδυαστικής θεραπείας με σολιφενακίνη και ταμσουλοσίνη έναντι της μονοθεραπείας με ταμσουλοσίνη στην αντιμετώπιση της νυκτουρίας σε ασθενείς με υπερπλασία προστάτη και υπεδραστήρια κύστη»</w:t>
      </w:r>
      <w:r w:rsidR="00E0653B">
        <w:rPr>
          <w:sz w:val="24"/>
          <w:szCs w:val="24"/>
          <w:lang w:val="el-GR"/>
        </w:rPr>
        <w:t xml:space="preserve">. </w:t>
      </w:r>
      <w:r w:rsidR="00E0653B" w:rsidRPr="00E0653B">
        <w:rPr>
          <w:b/>
          <w:bCs/>
          <w:i/>
          <w:iCs/>
          <w:color w:val="000000"/>
          <w:sz w:val="24"/>
          <w:szCs w:val="24"/>
          <w:lang w:val="el-GR"/>
        </w:rPr>
        <w:t>7</w:t>
      </w:r>
      <w:r w:rsidR="00E0653B" w:rsidRPr="00E0653B">
        <w:rPr>
          <w:b/>
          <w:bCs/>
          <w:i/>
          <w:iCs/>
          <w:color w:val="000000"/>
          <w:sz w:val="24"/>
          <w:szCs w:val="24"/>
          <w:vertAlign w:val="superscript"/>
          <w:lang w:val="el-GR"/>
        </w:rPr>
        <w:t>η</w:t>
      </w:r>
      <w:r w:rsidR="00E0653B" w:rsidRPr="00E0653B">
        <w:rPr>
          <w:rStyle w:val="apple-converted-space"/>
          <w:b/>
          <w:bCs/>
          <w:i/>
          <w:iCs/>
          <w:color w:val="000000"/>
          <w:sz w:val="24"/>
          <w:szCs w:val="24"/>
        </w:rPr>
        <w:t> </w:t>
      </w:r>
      <w:r w:rsidR="00E0653B" w:rsidRPr="00E0653B">
        <w:rPr>
          <w:b/>
          <w:bCs/>
          <w:i/>
          <w:iCs/>
          <w:color w:val="000000"/>
          <w:sz w:val="24"/>
          <w:szCs w:val="24"/>
          <w:lang w:val="el-GR"/>
        </w:rPr>
        <w:t>Πανελλήνια Επιστημονική Συνάντηση</w:t>
      </w:r>
      <w:r w:rsidR="00E0653B" w:rsidRPr="00E0653B">
        <w:rPr>
          <w:color w:val="000000"/>
          <w:sz w:val="24"/>
          <w:szCs w:val="24"/>
          <w:lang w:val="el-GR"/>
        </w:rPr>
        <w:t xml:space="preserve"> του Τμήματος Ουροδυναμικής, Νευροουρολογίας </w:t>
      </w:r>
      <w:r w:rsidR="00E0653B" w:rsidRPr="00E0653B">
        <w:rPr>
          <w:color w:val="000000"/>
          <w:sz w:val="24"/>
          <w:szCs w:val="24"/>
          <w:lang w:val="el-GR"/>
        </w:rPr>
        <w:lastRenderedPageBreak/>
        <w:t>και Γυναικολογικής Ουρολογίας (Ο.ΝΟ.Γ.Ο) της Ελληνικής Ουρολογικής Εταιρείας (Ε.Ο.Ε)</w:t>
      </w:r>
      <w:r w:rsidR="00E0653B">
        <w:rPr>
          <w:color w:val="000000"/>
          <w:sz w:val="24"/>
          <w:szCs w:val="24"/>
          <w:lang w:val="el-GR"/>
        </w:rPr>
        <w:t>, Χανιά 2017</w:t>
      </w:r>
    </w:p>
    <w:p w14:paraId="14F75174" w14:textId="77777777" w:rsidR="00F24857" w:rsidRPr="007F6D45" w:rsidRDefault="006C3859" w:rsidP="00C21ADD">
      <w:pPr>
        <w:pStyle w:val="ae"/>
        <w:numPr>
          <w:ilvl w:val="0"/>
          <w:numId w:val="42"/>
        </w:numPr>
        <w:autoSpaceDE w:val="0"/>
        <w:autoSpaceDN w:val="0"/>
        <w:adjustRightInd w:val="0"/>
        <w:rPr>
          <w:sz w:val="24"/>
          <w:szCs w:val="24"/>
          <w:lang w:val="el-GR"/>
        </w:rPr>
      </w:pPr>
      <w:r>
        <w:rPr>
          <w:sz w:val="24"/>
          <w:szCs w:val="24"/>
          <w:lang w:val="el-GR"/>
        </w:rPr>
        <w:t>«</w:t>
      </w:r>
      <w:r w:rsidR="00F24857">
        <w:rPr>
          <w:sz w:val="24"/>
          <w:szCs w:val="24"/>
          <w:lang w:val="el-GR"/>
        </w:rPr>
        <w:t xml:space="preserve">Ο ρόλος της υπερδραστήριας κύστης στη νυκτερινή ενούρηση σε παιδιατρικούς ασθενείς: η εμπειρία ενός Ιατρείου Λειτουργικής Ουρολογίας , με επικέντρωση στη λήψη αντιμουσκαρινικής </w:t>
      </w:r>
      <w:r>
        <w:rPr>
          <w:sz w:val="24"/>
          <w:szCs w:val="24"/>
          <w:lang w:val="el-GR"/>
        </w:rPr>
        <w:t>θεραπεία</w:t>
      </w:r>
      <w:r w:rsidR="00F24857">
        <w:rPr>
          <w:sz w:val="24"/>
          <w:szCs w:val="24"/>
          <w:lang w:val="el-GR"/>
        </w:rPr>
        <w:t xml:space="preserve">ς».  </w:t>
      </w:r>
      <w:r w:rsidR="00E0653B" w:rsidRPr="00E0653B">
        <w:rPr>
          <w:b/>
          <w:bCs/>
          <w:i/>
          <w:iCs/>
          <w:color w:val="000000"/>
          <w:sz w:val="24"/>
          <w:szCs w:val="24"/>
          <w:lang w:val="el-GR"/>
        </w:rPr>
        <w:t>7</w:t>
      </w:r>
      <w:r w:rsidR="00E0653B" w:rsidRPr="00E0653B">
        <w:rPr>
          <w:b/>
          <w:bCs/>
          <w:i/>
          <w:iCs/>
          <w:color w:val="000000"/>
          <w:sz w:val="24"/>
          <w:szCs w:val="24"/>
          <w:vertAlign w:val="superscript"/>
          <w:lang w:val="el-GR"/>
        </w:rPr>
        <w:t>η</w:t>
      </w:r>
      <w:r w:rsidR="00E0653B" w:rsidRPr="00E0653B">
        <w:rPr>
          <w:rStyle w:val="apple-converted-space"/>
          <w:b/>
          <w:bCs/>
          <w:i/>
          <w:iCs/>
          <w:color w:val="000000"/>
          <w:sz w:val="24"/>
          <w:szCs w:val="24"/>
        </w:rPr>
        <w:t> </w:t>
      </w:r>
      <w:r w:rsidR="00E0653B" w:rsidRPr="00E0653B">
        <w:rPr>
          <w:b/>
          <w:bCs/>
          <w:i/>
          <w:iCs/>
          <w:color w:val="000000"/>
          <w:sz w:val="24"/>
          <w:szCs w:val="24"/>
          <w:lang w:val="el-GR"/>
        </w:rPr>
        <w:t>Πανελλήνια Επιστημονική Συνάντηση</w:t>
      </w:r>
      <w:r w:rsidR="00E0653B" w:rsidRPr="00E0653B">
        <w:rPr>
          <w:color w:val="000000"/>
          <w:sz w:val="24"/>
          <w:szCs w:val="24"/>
          <w:lang w:val="el-GR"/>
        </w:rPr>
        <w:t xml:space="preserve"> του Τμήματος Ουροδυναμικής, Νευροουρολογίας και Γυναικολογικής Ουρολογίας (Ο.ΝΟ.Γ.Ο) της Ελληνικής Ουρολογικής Εταιρείας (Ε.Ο.Ε)</w:t>
      </w:r>
      <w:r w:rsidR="00E0653B">
        <w:rPr>
          <w:color w:val="000000"/>
          <w:sz w:val="24"/>
          <w:szCs w:val="24"/>
          <w:lang w:val="el-GR"/>
        </w:rPr>
        <w:t xml:space="preserve">, Χανιά 2017. </w:t>
      </w:r>
    </w:p>
    <w:p w14:paraId="6EFC89E2" w14:textId="77777777" w:rsidR="007F6D45" w:rsidRDefault="00DB30DA" w:rsidP="00C21ADD">
      <w:pPr>
        <w:pStyle w:val="ae"/>
        <w:numPr>
          <w:ilvl w:val="0"/>
          <w:numId w:val="42"/>
        </w:numPr>
        <w:autoSpaceDE w:val="0"/>
        <w:autoSpaceDN w:val="0"/>
        <w:adjustRightInd w:val="0"/>
        <w:rPr>
          <w:sz w:val="24"/>
          <w:szCs w:val="24"/>
          <w:lang w:val="el-GR"/>
        </w:rPr>
      </w:pPr>
      <w:r>
        <w:rPr>
          <w:sz w:val="24"/>
          <w:szCs w:val="24"/>
          <w:lang w:val="el-GR"/>
        </w:rPr>
        <w:t>«Αποτελεσματικότητα και ασφάλεια της συνδυαστικής αγωγής σταθερής δόσης με αντιμουσκαρινικό και α-αποκλειστή σε άνδρες με μικτά συμπτώματα από το κατώτερο ουροποιητικό: σύγκριση ανάλογα</w:t>
      </w:r>
      <w:r w:rsidRPr="00DB30DA">
        <w:rPr>
          <w:sz w:val="24"/>
          <w:szCs w:val="24"/>
          <w:lang w:val="el-GR"/>
        </w:rPr>
        <w:t xml:space="preserve"> </w:t>
      </w:r>
      <w:r>
        <w:rPr>
          <w:sz w:val="24"/>
          <w:szCs w:val="24"/>
          <w:lang w:val="el-GR"/>
        </w:rPr>
        <w:t>με τη λήψη ή μη προηγούμενης αγωγής.» 11</w:t>
      </w:r>
      <w:r w:rsidRPr="00DB30DA">
        <w:rPr>
          <w:sz w:val="24"/>
          <w:szCs w:val="24"/>
          <w:vertAlign w:val="superscript"/>
          <w:lang w:val="el-GR"/>
        </w:rPr>
        <w:t>ο</w:t>
      </w:r>
      <w:r>
        <w:rPr>
          <w:sz w:val="24"/>
          <w:szCs w:val="24"/>
          <w:lang w:val="el-GR"/>
        </w:rPr>
        <w:t xml:space="preserve"> Μακεδονικό Ουρολογικό Συμπόσιο, Θεσσαλονίκη 2017</w:t>
      </w:r>
    </w:p>
    <w:p w14:paraId="69428C86" w14:textId="77777777" w:rsidR="00DB30DA" w:rsidRDefault="00DB30DA" w:rsidP="00C21ADD">
      <w:pPr>
        <w:pStyle w:val="ae"/>
        <w:numPr>
          <w:ilvl w:val="0"/>
          <w:numId w:val="42"/>
        </w:numPr>
        <w:autoSpaceDE w:val="0"/>
        <w:autoSpaceDN w:val="0"/>
        <w:adjustRightInd w:val="0"/>
        <w:rPr>
          <w:sz w:val="24"/>
          <w:szCs w:val="24"/>
          <w:lang w:val="el-GR"/>
        </w:rPr>
      </w:pPr>
      <w:r>
        <w:rPr>
          <w:sz w:val="24"/>
          <w:szCs w:val="24"/>
          <w:lang w:val="el-GR"/>
        </w:rPr>
        <w:t>«Αποτελεσματικότητα της θεραπείας με ενδοκυστική χορήγηση αλλαντικής τοξίνης τύπου Α (ΒοΝΤ/Α) σε νευρολογικούς ασθενείς. Η εμπειρία ενός κέντρου αναφοράς». 11</w:t>
      </w:r>
      <w:r w:rsidRPr="00DB30DA">
        <w:rPr>
          <w:sz w:val="24"/>
          <w:szCs w:val="24"/>
          <w:vertAlign w:val="superscript"/>
          <w:lang w:val="el-GR"/>
        </w:rPr>
        <w:t>ο</w:t>
      </w:r>
      <w:r>
        <w:rPr>
          <w:sz w:val="24"/>
          <w:szCs w:val="24"/>
          <w:lang w:val="el-GR"/>
        </w:rPr>
        <w:t xml:space="preserve"> Μακεδονικό Ουρολογικό Συμπόσιο, Θεσσαλονίκη 2017</w:t>
      </w:r>
    </w:p>
    <w:p w14:paraId="3915E066" w14:textId="77777777" w:rsidR="00480791" w:rsidRPr="00057717" w:rsidRDefault="00480791" w:rsidP="00480791">
      <w:pPr>
        <w:pStyle w:val="ae"/>
        <w:numPr>
          <w:ilvl w:val="0"/>
          <w:numId w:val="42"/>
        </w:numPr>
        <w:autoSpaceDE w:val="0"/>
        <w:autoSpaceDN w:val="0"/>
        <w:adjustRightInd w:val="0"/>
        <w:rPr>
          <w:sz w:val="24"/>
          <w:szCs w:val="24"/>
          <w:lang w:val="el-GR"/>
        </w:rPr>
      </w:pPr>
      <w:r>
        <w:rPr>
          <w:color w:val="000000"/>
          <w:sz w:val="24"/>
          <w:szCs w:val="24"/>
          <w:lang w:val="el-GR"/>
        </w:rPr>
        <w:t>«Η</w:t>
      </w:r>
      <w:r w:rsidRPr="00057717">
        <w:rPr>
          <w:color w:val="000000"/>
          <w:sz w:val="24"/>
          <w:szCs w:val="24"/>
          <w:lang w:val="el-GR"/>
        </w:rPr>
        <w:t xml:space="preserve"> επίδραση των αμελητέων σφαλμάτων μέτρησης του πάχους του κυστικού τοιχώματος στον υπερηχογραφικό υπολογισμό του βάρους της ουροδόχου κύστης είναι σημαντική</w:t>
      </w:r>
      <w:r>
        <w:rPr>
          <w:color w:val="000000"/>
          <w:sz w:val="24"/>
          <w:szCs w:val="24"/>
          <w:lang w:val="el-GR"/>
        </w:rPr>
        <w:t xml:space="preserve">». </w:t>
      </w:r>
      <w:r w:rsidRPr="00930CFF">
        <w:rPr>
          <w:bCs/>
          <w:iCs/>
          <w:color w:val="000000"/>
          <w:sz w:val="24"/>
          <w:szCs w:val="24"/>
          <w:lang w:val="el-GR"/>
        </w:rPr>
        <w:t>24</w:t>
      </w:r>
      <w:r w:rsidRPr="00930CFF">
        <w:rPr>
          <w:bCs/>
          <w:iCs/>
          <w:color w:val="000000"/>
          <w:sz w:val="24"/>
          <w:szCs w:val="24"/>
          <w:vertAlign w:val="superscript"/>
          <w:lang w:val="el-GR"/>
        </w:rPr>
        <w:t>ο</w:t>
      </w:r>
      <w:r w:rsidRPr="00930CFF">
        <w:rPr>
          <w:bCs/>
          <w:iCs/>
          <w:color w:val="000000"/>
          <w:sz w:val="24"/>
          <w:szCs w:val="24"/>
          <w:lang w:val="el-GR"/>
        </w:rPr>
        <w:t xml:space="preserve"> Πανελλήνιο Ουρολογικό Συνέδριο, Αθήνα, 2018</w:t>
      </w:r>
    </w:p>
    <w:p w14:paraId="174E7C3A" w14:textId="77777777" w:rsidR="00480791" w:rsidRPr="00B2045D" w:rsidRDefault="00930CFF" w:rsidP="00480791">
      <w:pPr>
        <w:pStyle w:val="ae"/>
        <w:numPr>
          <w:ilvl w:val="0"/>
          <w:numId w:val="42"/>
        </w:numPr>
        <w:autoSpaceDE w:val="0"/>
        <w:autoSpaceDN w:val="0"/>
        <w:adjustRightInd w:val="0"/>
        <w:rPr>
          <w:sz w:val="24"/>
          <w:szCs w:val="24"/>
          <w:lang w:val="el-GR"/>
        </w:rPr>
      </w:pPr>
      <w:r>
        <w:rPr>
          <w:color w:val="000000"/>
          <w:sz w:val="24"/>
          <w:szCs w:val="24"/>
          <w:lang w:val="el-GR"/>
        </w:rPr>
        <w:t>«</w:t>
      </w:r>
      <w:r w:rsidR="00480791" w:rsidRPr="00B2045D">
        <w:rPr>
          <w:color w:val="000000"/>
          <w:sz w:val="24"/>
          <w:szCs w:val="24"/>
          <w:lang w:val="el-GR"/>
        </w:rPr>
        <w:t>Αποτελεσματικότητα και ασφάλεια σταθερής συνδυαστικής αγωγής με αντιμουσκαρινικό και α-αποκλειστή σε άνδρες ασθενείς με μικτά συμπτώματα από το κατώτερο ουροποιητικό (</w:t>
      </w:r>
      <w:r w:rsidR="00480791" w:rsidRPr="00B2045D">
        <w:rPr>
          <w:color w:val="000000"/>
          <w:sz w:val="24"/>
          <w:szCs w:val="24"/>
        </w:rPr>
        <w:t>LUTS</w:t>
      </w:r>
      <w:r w:rsidR="00480791" w:rsidRPr="00B2045D">
        <w:rPr>
          <w:color w:val="000000"/>
          <w:sz w:val="24"/>
          <w:szCs w:val="24"/>
          <w:lang w:val="el-GR"/>
        </w:rPr>
        <w:t>): συγκριτική μελέτη με βάση τη χορήγηση ή όχι προηγούμενης αγωγής</w:t>
      </w:r>
      <w:r>
        <w:rPr>
          <w:color w:val="000000"/>
          <w:sz w:val="24"/>
          <w:szCs w:val="24"/>
          <w:lang w:val="el-GR"/>
        </w:rPr>
        <w:t>»</w:t>
      </w:r>
      <w:r w:rsidR="00480791" w:rsidRPr="00B2045D">
        <w:rPr>
          <w:color w:val="000000"/>
          <w:sz w:val="24"/>
          <w:szCs w:val="24"/>
          <w:lang w:val="el-GR"/>
        </w:rPr>
        <w:t>.</w:t>
      </w:r>
      <w:r w:rsidR="00480791" w:rsidRPr="00B2045D">
        <w:rPr>
          <w:bCs/>
          <w:i/>
          <w:color w:val="000000"/>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39008860" w14:textId="77777777" w:rsidR="00480791" w:rsidRPr="00B2045D" w:rsidRDefault="00930CFF" w:rsidP="00480791">
      <w:pPr>
        <w:pStyle w:val="ae"/>
        <w:numPr>
          <w:ilvl w:val="0"/>
          <w:numId w:val="42"/>
        </w:numPr>
        <w:autoSpaceDE w:val="0"/>
        <w:autoSpaceDN w:val="0"/>
        <w:adjustRightInd w:val="0"/>
        <w:rPr>
          <w:sz w:val="24"/>
          <w:szCs w:val="24"/>
          <w:lang w:val="el-GR"/>
        </w:rPr>
      </w:pPr>
      <w:r>
        <w:rPr>
          <w:color w:val="000000"/>
          <w:sz w:val="24"/>
          <w:szCs w:val="24"/>
          <w:lang w:val="el-GR"/>
        </w:rPr>
        <w:t>«</w:t>
      </w:r>
      <w:r w:rsidR="00480791" w:rsidRPr="00B2045D">
        <w:rPr>
          <w:color w:val="000000"/>
          <w:sz w:val="24"/>
          <w:szCs w:val="24"/>
          <w:lang w:val="el-GR"/>
        </w:rPr>
        <w:t>Μελέτη της επίδρασης της χρήσης κρουστικών κυμάτων χαμηλής έντασης στην ουροδόχο κύστη σε μοντέλο διαβητικού αρουραίου</w:t>
      </w:r>
      <w:r>
        <w:rPr>
          <w:color w:val="000000"/>
          <w:sz w:val="24"/>
          <w:szCs w:val="24"/>
          <w:lang w:val="el-GR"/>
        </w:rPr>
        <w:t>»</w:t>
      </w:r>
      <w:r w:rsidR="00480791" w:rsidRPr="00B2045D">
        <w:rPr>
          <w:color w:val="000000"/>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647C9367" w14:textId="77777777" w:rsidR="00480791" w:rsidRPr="009B4AD4" w:rsidRDefault="00930CFF" w:rsidP="00480791">
      <w:pPr>
        <w:pStyle w:val="ae"/>
        <w:numPr>
          <w:ilvl w:val="0"/>
          <w:numId w:val="42"/>
        </w:numPr>
        <w:autoSpaceDE w:val="0"/>
        <w:autoSpaceDN w:val="0"/>
        <w:adjustRightInd w:val="0"/>
        <w:rPr>
          <w:sz w:val="24"/>
          <w:szCs w:val="24"/>
          <w:lang w:val="el-GR"/>
        </w:rPr>
      </w:pPr>
      <w:r>
        <w:rPr>
          <w:color w:val="000000"/>
          <w:sz w:val="24"/>
          <w:szCs w:val="24"/>
          <w:lang w:val="el-GR"/>
        </w:rPr>
        <w:t>«</w:t>
      </w:r>
      <w:r w:rsidR="00480791" w:rsidRPr="009B4AD4">
        <w:rPr>
          <w:color w:val="000000"/>
          <w:sz w:val="24"/>
          <w:szCs w:val="24"/>
          <w:lang w:val="el-GR"/>
        </w:rPr>
        <w:t xml:space="preserve">Η διαγνωστική αξία δεικτών της μεθυλίωσης του </w:t>
      </w:r>
      <w:r w:rsidR="00480791" w:rsidRPr="009B4AD4">
        <w:rPr>
          <w:color w:val="000000"/>
          <w:sz w:val="24"/>
          <w:szCs w:val="24"/>
        </w:rPr>
        <w:t>DNA</w:t>
      </w:r>
      <w:r w:rsidR="00480791" w:rsidRPr="009B4AD4">
        <w:rPr>
          <w:color w:val="000000"/>
          <w:sz w:val="24"/>
          <w:szCs w:val="24"/>
          <w:lang w:val="el-GR"/>
        </w:rPr>
        <w:t xml:space="preserve"> σε δείγματα ούρων με στόχο την έγκαιρη διάγνωση του καρκίνου της ουροδόχου κύστης</w:t>
      </w:r>
      <w:r>
        <w:rPr>
          <w:color w:val="000000"/>
          <w:sz w:val="24"/>
          <w:szCs w:val="24"/>
          <w:lang w:val="el-GR"/>
        </w:rPr>
        <w:t>»</w:t>
      </w:r>
      <w:r w:rsidR="00480791">
        <w:rPr>
          <w:bCs/>
          <w:i/>
          <w:color w:val="000000"/>
          <w:sz w:val="24"/>
          <w:szCs w:val="24"/>
          <w:lang w:val="el-GR"/>
        </w:rPr>
        <w:t>.</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w:t>
      </w:r>
      <w:r w:rsidR="00480791" w:rsidRPr="00930CFF">
        <w:rPr>
          <w:bCs/>
          <w:iCs/>
          <w:color w:val="000000"/>
          <w:lang w:val="el-GR"/>
        </w:rPr>
        <w:t xml:space="preserve">, </w:t>
      </w:r>
      <w:r w:rsidR="00480791" w:rsidRPr="00930CFF">
        <w:rPr>
          <w:bCs/>
          <w:iCs/>
          <w:color w:val="000000"/>
          <w:sz w:val="24"/>
          <w:szCs w:val="24"/>
          <w:lang w:val="el-GR"/>
        </w:rPr>
        <w:t>2018</w:t>
      </w:r>
    </w:p>
    <w:p w14:paraId="1A2FD007" w14:textId="77777777" w:rsidR="00480791" w:rsidRPr="00930CFF" w:rsidRDefault="00930CFF" w:rsidP="00480791">
      <w:pPr>
        <w:pStyle w:val="ae"/>
        <w:numPr>
          <w:ilvl w:val="0"/>
          <w:numId w:val="42"/>
        </w:numPr>
        <w:autoSpaceDE w:val="0"/>
        <w:autoSpaceDN w:val="0"/>
        <w:adjustRightInd w:val="0"/>
        <w:rPr>
          <w:iCs/>
          <w:sz w:val="24"/>
          <w:szCs w:val="24"/>
          <w:lang w:val="el-GR"/>
        </w:rPr>
      </w:pPr>
      <w:r>
        <w:rPr>
          <w:color w:val="000000"/>
          <w:sz w:val="24"/>
          <w:szCs w:val="24"/>
          <w:lang w:val="el-GR" w:eastAsia="en-US"/>
        </w:rPr>
        <w:t>«</w:t>
      </w:r>
      <w:r w:rsidR="00480791" w:rsidRPr="00105A8F">
        <w:rPr>
          <w:color w:val="000000"/>
          <w:sz w:val="24"/>
          <w:szCs w:val="24"/>
          <w:lang w:val="el-GR" w:eastAsia="en-US"/>
        </w:rPr>
        <w:t>Ο ρόλος της υπερδραστήριας κύστης και της θεραπείας με αντιμουσκαρινικά στη νυκτερινή ενούρηση σε παιδιατρικούς ασθενείς</w:t>
      </w:r>
      <w:r>
        <w:rPr>
          <w:color w:val="000000"/>
          <w:sz w:val="24"/>
          <w:szCs w:val="24"/>
          <w:lang w:val="el-GR" w:eastAsia="en-US"/>
        </w:rPr>
        <w:t>».</w:t>
      </w:r>
      <w:r w:rsidR="00480791" w:rsidRPr="00B2045D">
        <w:rPr>
          <w:bCs/>
          <w:i/>
          <w:color w:val="000000"/>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374C6ED1" w14:textId="77777777" w:rsidR="00480791" w:rsidRPr="00930CFF" w:rsidRDefault="00930CFF" w:rsidP="00480791">
      <w:pPr>
        <w:pStyle w:val="ae"/>
        <w:numPr>
          <w:ilvl w:val="0"/>
          <w:numId w:val="42"/>
        </w:numPr>
        <w:autoSpaceDE w:val="0"/>
        <w:autoSpaceDN w:val="0"/>
        <w:adjustRightInd w:val="0"/>
        <w:rPr>
          <w:iCs/>
          <w:sz w:val="24"/>
          <w:szCs w:val="24"/>
          <w:lang w:val="el-GR"/>
        </w:rPr>
      </w:pPr>
      <w:r>
        <w:rPr>
          <w:sz w:val="24"/>
          <w:szCs w:val="24"/>
          <w:lang w:val="el-GR"/>
        </w:rPr>
        <w:t>«</w:t>
      </w:r>
      <w:r w:rsidR="00480791" w:rsidRPr="00105A8F">
        <w:rPr>
          <w:sz w:val="24"/>
          <w:szCs w:val="24"/>
          <w:lang w:val="el-GR"/>
        </w:rPr>
        <w:t xml:space="preserve">Διαφορά στην μέγιστη ροή των ούρων μεταξύ ουροροομετρίας και μελέτης πίεσης - ροής στις γυναίκες. </w:t>
      </w:r>
      <w:r w:rsidR="00480791">
        <w:rPr>
          <w:sz w:val="24"/>
          <w:szCs w:val="24"/>
          <w:lang w:val="el-GR"/>
        </w:rPr>
        <w:t>Η</w:t>
      </w:r>
      <w:r w:rsidR="00480791" w:rsidRPr="00105A8F">
        <w:rPr>
          <w:sz w:val="24"/>
          <w:szCs w:val="24"/>
          <w:lang w:val="el-GR"/>
        </w:rPr>
        <w:t xml:space="preserve"> επίδραση της υποκυστικής απόφραξης έναντι της υποσυστολίας εξωστήρα</w:t>
      </w:r>
      <w:r>
        <w:rPr>
          <w:sz w:val="24"/>
          <w:szCs w:val="24"/>
          <w:lang w:val="el-GR"/>
        </w:rPr>
        <w:t>»</w:t>
      </w:r>
      <w:r w:rsidR="00480791">
        <w:rPr>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0A440C57" w14:textId="77777777" w:rsidR="00480791" w:rsidRPr="00B2045D" w:rsidRDefault="00930CFF" w:rsidP="00480791">
      <w:pPr>
        <w:pStyle w:val="ae"/>
        <w:numPr>
          <w:ilvl w:val="0"/>
          <w:numId w:val="42"/>
        </w:numPr>
        <w:autoSpaceDE w:val="0"/>
        <w:autoSpaceDN w:val="0"/>
        <w:adjustRightInd w:val="0"/>
        <w:rPr>
          <w:sz w:val="24"/>
          <w:szCs w:val="24"/>
          <w:lang w:val="el-GR"/>
        </w:rPr>
      </w:pPr>
      <w:r>
        <w:rPr>
          <w:color w:val="000000"/>
          <w:sz w:val="24"/>
          <w:szCs w:val="24"/>
          <w:lang w:val="el-GR"/>
        </w:rPr>
        <w:t>«</w:t>
      </w:r>
      <w:r w:rsidR="00480791" w:rsidRPr="00B2045D">
        <w:rPr>
          <w:color w:val="000000"/>
          <w:sz w:val="24"/>
          <w:szCs w:val="24"/>
          <w:lang w:val="el-GR"/>
        </w:rPr>
        <w:t>Αποτελεσματικότητα της θεραπείας με ενδοκυστική χορήγηση αλλαντικής τοξίνης τύπου Α (ΒοΝΤ/Α) σε νευρολογικούς ασθενείς: η εμπειρία ενός Κέντρου αναφοράς</w:t>
      </w:r>
      <w:r>
        <w:rPr>
          <w:color w:val="000000"/>
          <w:sz w:val="24"/>
          <w:szCs w:val="24"/>
          <w:lang w:val="el-GR"/>
        </w:rPr>
        <w:t>»</w:t>
      </w:r>
      <w:r w:rsidR="00480791" w:rsidRPr="00B2045D">
        <w:rPr>
          <w:color w:val="000000"/>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r w:rsidR="00480791" w:rsidRPr="00B2045D">
        <w:rPr>
          <w:bCs/>
          <w:i/>
          <w:color w:val="000000"/>
          <w:sz w:val="24"/>
          <w:szCs w:val="24"/>
          <w:lang w:val="el-GR"/>
        </w:rPr>
        <w:t xml:space="preserve"> </w:t>
      </w:r>
      <w:r w:rsidR="00480791" w:rsidRPr="00057717">
        <w:rPr>
          <w:b/>
          <w:i/>
          <w:color w:val="000000"/>
          <w:sz w:val="24"/>
          <w:szCs w:val="24"/>
          <w:lang w:val="el-GR"/>
        </w:rPr>
        <w:t>(3</w:t>
      </w:r>
      <w:r w:rsidR="00480791" w:rsidRPr="00057717">
        <w:rPr>
          <w:b/>
          <w:i/>
          <w:color w:val="000000"/>
          <w:sz w:val="24"/>
          <w:szCs w:val="24"/>
          <w:vertAlign w:val="superscript"/>
          <w:lang w:val="el-GR"/>
        </w:rPr>
        <w:t>ο</w:t>
      </w:r>
      <w:r w:rsidR="00480791" w:rsidRPr="00057717">
        <w:rPr>
          <w:b/>
          <w:i/>
          <w:color w:val="000000"/>
          <w:sz w:val="24"/>
          <w:szCs w:val="24"/>
          <w:lang w:val="el-GR"/>
        </w:rPr>
        <w:t xml:space="preserve"> Βραβείο καλύτερης προφορικής ανακοίνωσης)</w:t>
      </w:r>
    </w:p>
    <w:p w14:paraId="6F9A12DC" w14:textId="77777777" w:rsidR="00480791" w:rsidRPr="00105A8F" w:rsidRDefault="00930CFF" w:rsidP="00480791">
      <w:pPr>
        <w:pStyle w:val="ae"/>
        <w:numPr>
          <w:ilvl w:val="0"/>
          <w:numId w:val="42"/>
        </w:numPr>
        <w:autoSpaceDE w:val="0"/>
        <w:autoSpaceDN w:val="0"/>
        <w:adjustRightInd w:val="0"/>
        <w:rPr>
          <w:sz w:val="24"/>
          <w:szCs w:val="24"/>
          <w:lang w:val="el-GR"/>
        </w:rPr>
      </w:pPr>
      <w:r>
        <w:rPr>
          <w:sz w:val="24"/>
          <w:szCs w:val="24"/>
          <w:lang w:val="el-GR"/>
        </w:rPr>
        <w:t>«</w:t>
      </w:r>
      <w:r w:rsidR="00480791" w:rsidRPr="00105A8F">
        <w:rPr>
          <w:sz w:val="24"/>
          <w:szCs w:val="24"/>
          <w:lang w:val="el-GR"/>
        </w:rPr>
        <w:t>Άντρες με συμπτώματα από το κατώτερο ουροποιητικό (LUTS) και αμφίβολη απόφραξη κατά την μελέτη πίεσης ροής. Μπορεί η γκρίζα ζώνη της απόφραξης να αποσαφηνιστεί ακόμα περισσότερο;</w:t>
      </w:r>
      <w:r>
        <w:rPr>
          <w:sz w:val="24"/>
          <w:szCs w:val="24"/>
          <w:lang w:val="el-GR"/>
        </w:rPr>
        <w:t>»</w:t>
      </w:r>
      <w:r w:rsidR="00480791" w:rsidRPr="00105A8F">
        <w:rPr>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04D2770A" w14:textId="77777777" w:rsidR="00480791" w:rsidRPr="00057717" w:rsidRDefault="00930CFF" w:rsidP="00480791">
      <w:pPr>
        <w:pStyle w:val="ae"/>
        <w:numPr>
          <w:ilvl w:val="0"/>
          <w:numId w:val="42"/>
        </w:numPr>
        <w:autoSpaceDE w:val="0"/>
        <w:autoSpaceDN w:val="0"/>
        <w:adjustRightInd w:val="0"/>
        <w:rPr>
          <w:sz w:val="24"/>
          <w:szCs w:val="24"/>
          <w:lang w:val="el-GR"/>
        </w:rPr>
      </w:pPr>
      <w:r>
        <w:rPr>
          <w:sz w:val="24"/>
          <w:szCs w:val="24"/>
          <w:lang w:val="el-GR"/>
        </w:rPr>
        <w:t>«</w:t>
      </w:r>
      <w:r w:rsidR="00480791" w:rsidRPr="00057717">
        <w:rPr>
          <w:sz w:val="24"/>
          <w:szCs w:val="24"/>
          <w:lang w:val="el-GR"/>
        </w:rPr>
        <w:t>Νόσος Πάρκινσον (Parkinson’s disease, PD) και νευρογενής δυσλειτουργία του κατώτερου ουροποιητικού συστήματος (neurogenic lower urinary tract dysfunction, NLUTD). Συμπτώματα και ουροδυναμικές παρατηρήσεις</w:t>
      </w:r>
      <w:r>
        <w:rPr>
          <w:sz w:val="24"/>
          <w:szCs w:val="24"/>
          <w:lang w:val="el-GR"/>
        </w:rPr>
        <w:t>»</w:t>
      </w:r>
      <w:r w:rsidR="00480791" w:rsidRPr="00057717">
        <w:rPr>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192D6A84" w14:textId="77777777" w:rsidR="00480791" w:rsidRDefault="00930CFF" w:rsidP="00480791">
      <w:pPr>
        <w:pStyle w:val="ae"/>
        <w:numPr>
          <w:ilvl w:val="0"/>
          <w:numId w:val="42"/>
        </w:numPr>
        <w:autoSpaceDE w:val="0"/>
        <w:autoSpaceDN w:val="0"/>
        <w:adjustRightInd w:val="0"/>
        <w:rPr>
          <w:sz w:val="24"/>
          <w:szCs w:val="24"/>
          <w:lang w:val="el-GR"/>
        </w:rPr>
      </w:pPr>
      <w:r>
        <w:rPr>
          <w:sz w:val="24"/>
          <w:szCs w:val="24"/>
          <w:lang w:val="el-GR"/>
        </w:rPr>
        <w:t>«</w:t>
      </w:r>
      <w:r w:rsidR="00480791" w:rsidRPr="00057717">
        <w:rPr>
          <w:sz w:val="24"/>
          <w:szCs w:val="24"/>
          <w:lang w:val="el-GR"/>
        </w:rPr>
        <w:t xml:space="preserve">Ο συνδυασμός ταμσουλοσίνης-σολιφενακίνης είναι πιο αποτελεσματικός από τη μονοθεραπεία ταμσουλοσίνης, σε άνδρες με υπερδραστήρια κύστη (ΟΑΒ) </w:t>
      </w:r>
      <w:r w:rsidR="00480791" w:rsidRPr="00057717">
        <w:rPr>
          <w:sz w:val="24"/>
          <w:szCs w:val="24"/>
          <w:lang w:val="el-GR"/>
        </w:rPr>
        <w:lastRenderedPageBreak/>
        <w:t>και αποδεδειγμένη υπερδραστηριότητα του εξωστήρα (DO), επί εδάφους καλοήθους υπερπλασίας του προστάτη (ΚΥΠ)</w:t>
      </w:r>
      <w:r>
        <w:rPr>
          <w:sz w:val="24"/>
          <w:szCs w:val="24"/>
          <w:lang w:val="el-GR"/>
        </w:rPr>
        <w:t>»</w:t>
      </w:r>
      <w:r w:rsidR="00480791">
        <w:rPr>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7E5C000C" w14:textId="77777777" w:rsidR="00480791" w:rsidRPr="00326E2D" w:rsidRDefault="00930CFF" w:rsidP="00480791">
      <w:pPr>
        <w:pStyle w:val="ae"/>
        <w:numPr>
          <w:ilvl w:val="0"/>
          <w:numId w:val="42"/>
        </w:numPr>
        <w:autoSpaceDE w:val="0"/>
        <w:autoSpaceDN w:val="0"/>
        <w:adjustRightInd w:val="0"/>
        <w:rPr>
          <w:sz w:val="24"/>
          <w:szCs w:val="24"/>
          <w:lang w:val="el-GR"/>
        </w:rPr>
      </w:pPr>
      <w:r>
        <w:rPr>
          <w:sz w:val="24"/>
          <w:szCs w:val="24"/>
          <w:lang w:val="el-GR"/>
        </w:rPr>
        <w:t>«</w:t>
      </w:r>
      <w:r w:rsidR="00480791" w:rsidRPr="00057717">
        <w:rPr>
          <w:sz w:val="24"/>
          <w:szCs w:val="24"/>
          <w:lang w:val="el-GR"/>
        </w:rPr>
        <w:t>Υπάρχει συσχέτιση των συμπτωμάτων του κατώτερου ουροποιητικού (LUTS) και της ακράτειας με τον τύπο του τοκετού;</w:t>
      </w:r>
      <w:r>
        <w:rPr>
          <w:sz w:val="24"/>
          <w:szCs w:val="24"/>
          <w:lang w:val="el-GR"/>
        </w:rPr>
        <w:t>»</w:t>
      </w:r>
      <w:r w:rsidR="00480791" w:rsidRPr="00057717">
        <w:rPr>
          <w:sz w:val="24"/>
          <w:szCs w:val="24"/>
          <w:lang w:val="el-GR"/>
        </w:rPr>
        <w:t xml:space="preserve"> </w:t>
      </w:r>
      <w:r w:rsidR="00480791" w:rsidRPr="00930CFF">
        <w:rPr>
          <w:bCs/>
          <w:iCs/>
          <w:color w:val="000000"/>
          <w:sz w:val="24"/>
          <w:szCs w:val="24"/>
          <w:lang w:val="el-GR"/>
        </w:rPr>
        <w:t>24</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Πανελλήνιο Ουρολογικό Συνέδριο, Αθήνα, 2018</w:t>
      </w:r>
    </w:p>
    <w:p w14:paraId="2A7AD21C" w14:textId="0C2E521F" w:rsidR="00480791" w:rsidRPr="00C64E7B" w:rsidRDefault="00930CFF" w:rsidP="00480791">
      <w:pPr>
        <w:pStyle w:val="ae"/>
        <w:numPr>
          <w:ilvl w:val="0"/>
          <w:numId w:val="42"/>
        </w:numPr>
        <w:autoSpaceDE w:val="0"/>
        <w:autoSpaceDN w:val="0"/>
        <w:adjustRightInd w:val="0"/>
        <w:rPr>
          <w:sz w:val="24"/>
          <w:szCs w:val="24"/>
          <w:lang w:val="el-GR"/>
        </w:rPr>
      </w:pPr>
      <w:r>
        <w:rPr>
          <w:sz w:val="24"/>
          <w:szCs w:val="24"/>
          <w:lang w:val="el-GR"/>
        </w:rPr>
        <w:t>«</w:t>
      </w:r>
      <w:r w:rsidR="00480791">
        <w:rPr>
          <w:sz w:val="24"/>
          <w:szCs w:val="24"/>
          <w:lang w:val="el-GR"/>
        </w:rPr>
        <w:t>Διερεύνηση της</w:t>
      </w:r>
      <w:r w:rsidR="00480791" w:rsidRPr="00057717">
        <w:rPr>
          <w:sz w:val="24"/>
          <w:szCs w:val="24"/>
          <w:lang w:val="el-GR"/>
        </w:rPr>
        <w:t xml:space="preserve"> συσχέτιση</w:t>
      </w:r>
      <w:r w:rsidR="00480791">
        <w:rPr>
          <w:sz w:val="24"/>
          <w:szCs w:val="24"/>
          <w:lang w:val="el-GR"/>
        </w:rPr>
        <w:t>ς</w:t>
      </w:r>
      <w:r w:rsidR="00480791" w:rsidRPr="00057717">
        <w:rPr>
          <w:sz w:val="24"/>
          <w:szCs w:val="24"/>
          <w:lang w:val="el-GR"/>
        </w:rPr>
        <w:t xml:space="preserve"> της ακράτειας</w:t>
      </w:r>
      <w:r w:rsidR="00480791">
        <w:rPr>
          <w:sz w:val="24"/>
          <w:szCs w:val="24"/>
          <w:lang w:val="el-GR"/>
        </w:rPr>
        <w:t xml:space="preserve"> ούρων και</w:t>
      </w:r>
      <w:r w:rsidR="00480791" w:rsidRPr="00057717">
        <w:rPr>
          <w:sz w:val="24"/>
          <w:szCs w:val="24"/>
          <w:lang w:val="el-GR"/>
        </w:rPr>
        <w:t xml:space="preserve"> των συμπτωμάτων του κατώτερου ουροποιητικού (LUTS) με τον τύπο του τοκετού</w:t>
      </w:r>
      <w:r>
        <w:rPr>
          <w:sz w:val="24"/>
          <w:szCs w:val="24"/>
          <w:lang w:val="el-GR"/>
        </w:rPr>
        <w:t>»</w:t>
      </w:r>
      <w:r w:rsidR="00480791">
        <w:rPr>
          <w:sz w:val="24"/>
          <w:szCs w:val="24"/>
          <w:lang w:val="el-GR"/>
        </w:rPr>
        <w:t xml:space="preserve">. </w:t>
      </w:r>
      <w:r w:rsidR="00480791" w:rsidRPr="00930CFF">
        <w:rPr>
          <w:bCs/>
          <w:iCs/>
          <w:color w:val="000000"/>
          <w:sz w:val="24"/>
          <w:szCs w:val="24"/>
          <w:lang w:val="el-GR"/>
        </w:rPr>
        <w:t>8</w:t>
      </w:r>
      <w:r w:rsidR="00480791" w:rsidRPr="00930CFF">
        <w:rPr>
          <w:bCs/>
          <w:iCs/>
          <w:color w:val="000000"/>
          <w:sz w:val="24"/>
          <w:szCs w:val="24"/>
          <w:vertAlign w:val="superscript"/>
          <w:lang w:val="el-GR"/>
        </w:rPr>
        <w:t>ο</w:t>
      </w:r>
      <w:r w:rsidR="00480791" w:rsidRPr="00930CFF">
        <w:rPr>
          <w:bCs/>
          <w:iCs/>
          <w:color w:val="000000"/>
          <w:sz w:val="24"/>
          <w:szCs w:val="24"/>
          <w:lang w:val="el-GR"/>
        </w:rPr>
        <w:t xml:space="preserve"> Επιστημονικ</w:t>
      </w:r>
      <w:r w:rsidRPr="00930CFF">
        <w:rPr>
          <w:bCs/>
          <w:iCs/>
          <w:color w:val="000000"/>
          <w:sz w:val="24"/>
          <w:szCs w:val="24"/>
          <w:lang w:val="el-GR"/>
        </w:rPr>
        <w:t>ό</w:t>
      </w:r>
      <w:r w:rsidR="00480791" w:rsidRPr="00930CFF">
        <w:rPr>
          <w:bCs/>
          <w:iCs/>
          <w:color w:val="000000"/>
          <w:sz w:val="24"/>
          <w:szCs w:val="24"/>
          <w:lang w:val="el-GR"/>
        </w:rPr>
        <w:t xml:space="preserve"> Συν</w:t>
      </w:r>
      <w:r w:rsidRPr="00930CFF">
        <w:rPr>
          <w:bCs/>
          <w:iCs/>
          <w:color w:val="000000"/>
          <w:sz w:val="24"/>
          <w:szCs w:val="24"/>
          <w:lang w:val="el-GR"/>
        </w:rPr>
        <w:t>έδριο</w:t>
      </w:r>
      <w:r w:rsidR="00480791" w:rsidRPr="00930CFF">
        <w:rPr>
          <w:bCs/>
          <w:iCs/>
          <w:color w:val="000000"/>
          <w:sz w:val="24"/>
          <w:szCs w:val="24"/>
          <w:lang w:val="el-GR"/>
        </w:rPr>
        <w:t xml:space="preserve"> Τμήματος Ιατρικής Α.Π.Θ, Θεσσαλονίκη, 2019</w:t>
      </w:r>
      <w:r w:rsidR="00480791" w:rsidRPr="00B2045D">
        <w:rPr>
          <w:bCs/>
          <w:i/>
          <w:color w:val="000000"/>
          <w:sz w:val="24"/>
          <w:szCs w:val="24"/>
          <w:lang w:val="el-GR"/>
        </w:rPr>
        <w:t xml:space="preserve"> </w:t>
      </w:r>
    </w:p>
    <w:p w14:paraId="764E88BB" w14:textId="1DA1CCA4" w:rsidR="00C64E7B" w:rsidRPr="00022BA1" w:rsidRDefault="00E42CBA" w:rsidP="00C64E7B">
      <w:pPr>
        <w:pStyle w:val="ae"/>
        <w:numPr>
          <w:ilvl w:val="0"/>
          <w:numId w:val="42"/>
        </w:numPr>
        <w:autoSpaceDE w:val="0"/>
        <w:autoSpaceDN w:val="0"/>
        <w:adjustRightInd w:val="0"/>
        <w:rPr>
          <w:sz w:val="24"/>
          <w:szCs w:val="24"/>
          <w:lang w:val="el-GR"/>
        </w:rPr>
      </w:pPr>
      <w:r>
        <w:rPr>
          <w:sz w:val="23"/>
          <w:szCs w:val="23"/>
          <w:lang w:val="el-GR"/>
        </w:rPr>
        <w:t>«</w:t>
      </w:r>
      <w:r w:rsidR="00C64E7B" w:rsidRPr="00022BA1">
        <w:rPr>
          <w:sz w:val="23"/>
          <w:szCs w:val="23"/>
          <w:lang w:val="el-GR"/>
        </w:rPr>
        <w:t>ΔΙΕΡΕΥΝΗΣΗ ΤΗΣ ΜΕΘΥΛΙΩΣΗΣ ΓΟΝΙΔΙΩΝ ΣΕ ΟΥΡΑ ΑΣΘΕΝΩΝ ΜΕ ΝΕΥΡΟΓΕΝΗ ΔΥΣΛΕΙΤΟΥΡΓΙΑ ΤΟΥ ΚΑΤΩΤΕΡΟΥ ΟΥΡΟΠΟΙΗΤΙΚΟΥ ΣΥΣΤΗΜΑΤΟΣ</w:t>
      </w:r>
      <w:r w:rsidR="00C64E7B">
        <w:rPr>
          <w:sz w:val="23"/>
          <w:szCs w:val="23"/>
          <w:lang w:val="el-GR"/>
        </w:rPr>
        <w:t>.</w:t>
      </w:r>
      <w:r>
        <w:rPr>
          <w:sz w:val="23"/>
          <w:szCs w:val="23"/>
          <w:lang w:val="el-GR"/>
        </w:rPr>
        <w:t>»</w:t>
      </w:r>
      <w:r w:rsidR="00C64E7B" w:rsidRPr="00C64E7B">
        <w:rPr>
          <w:sz w:val="23"/>
          <w:szCs w:val="23"/>
          <w:lang w:val="el-GR"/>
        </w:rPr>
        <w:t xml:space="preserve"> </w:t>
      </w:r>
      <w:r w:rsidR="00C64E7B">
        <w:rPr>
          <w:bCs/>
          <w:i/>
          <w:color w:val="000000"/>
          <w:sz w:val="24"/>
          <w:szCs w:val="24"/>
          <w:lang w:val="el-GR"/>
        </w:rPr>
        <w:t>9</w:t>
      </w:r>
      <w:r w:rsidR="00C64E7B">
        <w:rPr>
          <w:bCs/>
          <w:i/>
          <w:color w:val="000000"/>
          <w:sz w:val="24"/>
          <w:szCs w:val="24"/>
          <w:vertAlign w:val="superscript"/>
          <w:lang w:val="el-GR"/>
        </w:rPr>
        <w:t>υ</w:t>
      </w:r>
      <w:r w:rsidR="00C64E7B" w:rsidRPr="00B2045D">
        <w:rPr>
          <w:bCs/>
          <w:i/>
          <w:color w:val="000000"/>
          <w:sz w:val="24"/>
          <w:szCs w:val="24"/>
          <w:lang w:val="el-GR"/>
        </w:rPr>
        <w:t xml:space="preserve"> </w:t>
      </w:r>
      <w:r w:rsidR="00C64E7B">
        <w:rPr>
          <w:bCs/>
          <w:i/>
          <w:color w:val="000000"/>
          <w:sz w:val="24"/>
          <w:szCs w:val="24"/>
          <w:lang w:val="el-GR"/>
        </w:rPr>
        <w:t>Επιστημονικό</w:t>
      </w:r>
      <w:r w:rsidR="00C64E7B" w:rsidRPr="00B2045D">
        <w:rPr>
          <w:bCs/>
          <w:i/>
          <w:color w:val="000000"/>
          <w:sz w:val="24"/>
          <w:szCs w:val="24"/>
          <w:lang w:val="el-GR"/>
        </w:rPr>
        <w:t xml:space="preserve"> Συν</w:t>
      </w:r>
      <w:r w:rsidR="00C64E7B">
        <w:rPr>
          <w:bCs/>
          <w:i/>
          <w:color w:val="000000"/>
          <w:sz w:val="24"/>
          <w:szCs w:val="24"/>
          <w:lang w:val="el-GR"/>
        </w:rPr>
        <w:t>έ</w:t>
      </w:r>
      <w:r w:rsidR="00C64E7B" w:rsidRPr="00B2045D">
        <w:rPr>
          <w:bCs/>
          <w:i/>
          <w:color w:val="000000"/>
          <w:sz w:val="24"/>
          <w:szCs w:val="24"/>
          <w:lang w:val="el-GR"/>
        </w:rPr>
        <w:t>δρ</w:t>
      </w:r>
      <w:r w:rsidR="00C64E7B">
        <w:rPr>
          <w:bCs/>
          <w:i/>
          <w:color w:val="000000"/>
          <w:sz w:val="24"/>
          <w:szCs w:val="24"/>
          <w:lang w:val="el-GR"/>
        </w:rPr>
        <w:t>ι</w:t>
      </w:r>
      <w:r w:rsidR="00C64E7B" w:rsidRPr="00B2045D">
        <w:rPr>
          <w:bCs/>
          <w:i/>
          <w:color w:val="000000"/>
          <w:sz w:val="24"/>
          <w:szCs w:val="24"/>
          <w:lang w:val="el-GR"/>
        </w:rPr>
        <w:t>ο</w:t>
      </w:r>
      <w:r w:rsidR="00C64E7B">
        <w:rPr>
          <w:bCs/>
          <w:i/>
          <w:color w:val="000000"/>
          <w:sz w:val="24"/>
          <w:szCs w:val="24"/>
          <w:lang w:val="el-GR"/>
        </w:rPr>
        <w:t xml:space="preserve"> Τμήματος Ιατρικής Α.Π.Θ</w:t>
      </w:r>
      <w:r w:rsidR="00C64E7B" w:rsidRPr="00B2045D">
        <w:rPr>
          <w:bCs/>
          <w:i/>
          <w:color w:val="000000"/>
          <w:sz w:val="24"/>
          <w:szCs w:val="24"/>
          <w:lang w:val="el-GR"/>
        </w:rPr>
        <w:t xml:space="preserve">, </w:t>
      </w:r>
      <w:r w:rsidR="00C64E7B">
        <w:rPr>
          <w:bCs/>
          <w:i/>
          <w:color w:val="000000"/>
          <w:sz w:val="24"/>
          <w:szCs w:val="24"/>
          <w:lang w:val="el-GR"/>
        </w:rPr>
        <w:t>Θεσσαλονίκη</w:t>
      </w:r>
      <w:r w:rsidR="00C64E7B" w:rsidRPr="00B2045D">
        <w:rPr>
          <w:bCs/>
          <w:i/>
          <w:color w:val="000000"/>
          <w:sz w:val="24"/>
          <w:szCs w:val="24"/>
          <w:lang w:val="el-GR"/>
        </w:rPr>
        <w:t>, 20</w:t>
      </w:r>
      <w:r w:rsidR="00C64E7B">
        <w:rPr>
          <w:bCs/>
          <w:i/>
          <w:color w:val="000000"/>
          <w:sz w:val="24"/>
          <w:szCs w:val="24"/>
          <w:lang w:val="el-GR"/>
        </w:rPr>
        <w:t>20</w:t>
      </w:r>
      <w:r w:rsidR="00C64E7B" w:rsidRPr="00B2045D">
        <w:rPr>
          <w:bCs/>
          <w:i/>
          <w:color w:val="000000"/>
          <w:sz w:val="24"/>
          <w:szCs w:val="24"/>
          <w:lang w:val="el-GR"/>
        </w:rPr>
        <w:t xml:space="preserve"> </w:t>
      </w:r>
    </w:p>
    <w:p w14:paraId="68112F40" w14:textId="77777777" w:rsidR="00C64E7B" w:rsidRPr="00B2045D" w:rsidRDefault="00C64E7B" w:rsidP="00480791">
      <w:pPr>
        <w:pStyle w:val="ae"/>
        <w:numPr>
          <w:ilvl w:val="0"/>
          <w:numId w:val="42"/>
        </w:numPr>
        <w:autoSpaceDE w:val="0"/>
        <w:autoSpaceDN w:val="0"/>
        <w:adjustRightInd w:val="0"/>
        <w:rPr>
          <w:sz w:val="24"/>
          <w:szCs w:val="24"/>
          <w:lang w:val="el-GR"/>
        </w:rPr>
      </w:pPr>
    </w:p>
    <w:p w14:paraId="44DB387D" w14:textId="77777777" w:rsidR="00480791" w:rsidRPr="00930CFF" w:rsidRDefault="00480791" w:rsidP="00930CFF">
      <w:pPr>
        <w:autoSpaceDE w:val="0"/>
        <w:autoSpaceDN w:val="0"/>
        <w:adjustRightInd w:val="0"/>
        <w:ind w:left="360"/>
        <w:rPr>
          <w:sz w:val="24"/>
          <w:szCs w:val="24"/>
          <w:lang w:val="el-GR"/>
        </w:rPr>
      </w:pPr>
    </w:p>
    <w:p w14:paraId="2912F5B8" w14:textId="77777777" w:rsidR="00147B94" w:rsidRPr="00147B94" w:rsidRDefault="00147B94" w:rsidP="00147B94">
      <w:pPr>
        <w:rPr>
          <w:rFonts w:ascii="Arial" w:hAnsi="Arial" w:cs="Arial"/>
          <w:lang w:val="el-GR"/>
        </w:rPr>
      </w:pPr>
    </w:p>
    <w:p w14:paraId="5769534F" w14:textId="77777777" w:rsidR="00147B94" w:rsidRPr="006674FE" w:rsidRDefault="00147B94" w:rsidP="00147B94">
      <w:pPr>
        <w:rPr>
          <w:b/>
          <w:lang w:val="el-GR"/>
        </w:rPr>
      </w:pPr>
    </w:p>
    <w:p w14:paraId="7EADD1C4" w14:textId="77777777" w:rsidR="00EF6040" w:rsidRDefault="005D464E" w:rsidP="00EF6040">
      <w:pPr>
        <w:pStyle w:val="7"/>
        <w:rPr>
          <w:b w:val="0"/>
        </w:rPr>
      </w:pPr>
      <w:r>
        <w:t>6.2</w:t>
      </w:r>
      <w:r w:rsidR="00EF6040">
        <w:t xml:space="preserve">. Εισηγήσεις σε </w:t>
      </w:r>
      <w:r w:rsidR="00EF6040" w:rsidRPr="003E7472">
        <w:t>Ελληνικά Συνέδρια</w:t>
      </w:r>
      <w:r w:rsidR="00FE4D46">
        <w:t>-</w:t>
      </w:r>
      <w:r w:rsidR="00EF6040" w:rsidRPr="003E7472">
        <w:t>Συμπόσια</w:t>
      </w:r>
      <w:r w:rsidR="00EF6040">
        <w:t>-Σεμινάρια</w:t>
      </w:r>
    </w:p>
    <w:p w14:paraId="6D5544C3" w14:textId="77777777" w:rsidR="00EF6040" w:rsidRPr="00D51BF2" w:rsidRDefault="00EF6040" w:rsidP="005B13F1">
      <w:pPr>
        <w:pStyle w:val="ae"/>
        <w:numPr>
          <w:ilvl w:val="0"/>
          <w:numId w:val="89"/>
        </w:numPr>
        <w:rPr>
          <w:sz w:val="24"/>
          <w:lang w:val="el-GR"/>
        </w:rPr>
      </w:pPr>
      <w:r w:rsidRPr="00D51BF2">
        <w:rPr>
          <w:sz w:val="24"/>
          <w:lang w:val="el-GR"/>
        </w:rPr>
        <w:t>«Μη νεοπλασματικές, ογκόμορφες αλλοιώσεις – Μεταπλάσεις ουροδόχου κύστης». Μετεκπαιδευτικό Σεμινάριο Ελληνικής Εταιρείας Γενικής Παθολογίας και Παθολογικής Ανατομικής (Νεφρο-ουρολογική ομάδα Β. Ελλάδος). Νοέμ.</w:t>
      </w:r>
      <w:r w:rsidR="005D464E" w:rsidRPr="00D51BF2">
        <w:rPr>
          <w:sz w:val="24"/>
          <w:lang w:val="el-GR"/>
        </w:rPr>
        <w:t>’</w:t>
      </w:r>
      <w:r w:rsidRPr="00D51BF2">
        <w:rPr>
          <w:sz w:val="24"/>
          <w:lang w:val="el-GR"/>
        </w:rPr>
        <w:t>99</w:t>
      </w:r>
    </w:p>
    <w:p w14:paraId="7B3BD0B7" w14:textId="77777777" w:rsidR="00EF6040" w:rsidRPr="00D51BF2" w:rsidRDefault="003666A8" w:rsidP="005B13F1">
      <w:pPr>
        <w:pStyle w:val="ae"/>
        <w:numPr>
          <w:ilvl w:val="0"/>
          <w:numId w:val="89"/>
        </w:numPr>
        <w:rPr>
          <w:lang w:val="el-GR"/>
        </w:rPr>
      </w:pPr>
      <w:r w:rsidRPr="00D51BF2">
        <w:rPr>
          <w:sz w:val="24"/>
          <w:lang w:val="el-GR"/>
        </w:rPr>
        <w:t xml:space="preserve">«Πώς άλλαξε η θεραπεία της στυτικής δυσλειτουργίας με τη χρήση της </w:t>
      </w:r>
      <w:r w:rsidRPr="00D51BF2">
        <w:rPr>
          <w:sz w:val="24"/>
        </w:rPr>
        <w:t>sildenafil</w:t>
      </w:r>
      <w:r w:rsidRPr="00D51BF2">
        <w:rPr>
          <w:sz w:val="24"/>
          <w:lang w:val="el-GR"/>
        </w:rPr>
        <w:t xml:space="preserve"> </w:t>
      </w:r>
      <w:r w:rsidRPr="00D51BF2">
        <w:rPr>
          <w:sz w:val="24"/>
        </w:rPr>
        <w:t>citrate</w:t>
      </w:r>
      <w:r w:rsidRPr="00D51BF2">
        <w:rPr>
          <w:sz w:val="24"/>
          <w:lang w:val="el-GR"/>
        </w:rPr>
        <w:t xml:space="preserve"> (</w:t>
      </w:r>
      <w:r w:rsidRPr="00D51BF2">
        <w:rPr>
          <w:sz w:val="24"/>
        </w:rPr>
        <w:t>Viagra</w:t>
      </w:r>
      <w:r w:rsidRPr="00D51BF2">
        <w:rPr>
          <w:sz w:val="24"/>
          <w:lang w:val="el-GR"/>
        </w:rPr>
        <w:t xml:space="preserve">™)». </w:t>
      </w:r>
      <w:r w:rsidR="00EF6040" w:rsidRPr="00D51BF2">
        <w:rPr>
          <w:sz w:val="24"/>
          <w:lang w:val="el-GR"/>
        </w:rPr>
        <w:t>Ημερίδα Ελληνικής Ουρολογικής Εταιρείας με τη συνεργασία της Ιατρικής</w:t>
      </w:r>
      <w:r w:rsidR="00EF6040" w:rsidRPr="00D51BF2">
        <w:rPr>
          <w:lang w:val="el-GR"/>
        </w:rPr>
        <w:t xml:space="preserve"> </w:t>
      </w:r>
      <w:r w:rsidR="00EF6040" w:rsidRPr="00D51BF2">
        <w:rPr>
          <w:sz w:val="24"/>
          <w:lang w:val="el-GR"/>
        </w:rPr>
        <w:t xml:space="preserve">Εταιρείας Καβάλας, </w:t>
      </w:r>
      <w:r w:rsidR="00EF6040" w:rsidRPr="00D51BF2">
        <w:rPr>
          <w:sz w:val="24"/>
          <w:szCs w:val="24"/>
          <w:lang w:val="el-GR"/>
        </w:rPr>
        <w:t>Καβάλα</w:t>
      </w:r>
      <w:r w:rsidRPr="00D51BF2">
        <w:rPr>
          <w:sz w:val="24"/>
          <w:szCs w:val="24"/>
          <w:lang w:val="el-GR"/>
        </w:rPr>
        <w:t>, Μαρ.’00</w:t>
      </w:r>
      <w:r w:rsidR="00EF6040" w:rsidRPr="00D51BF2">
        <w:rPr>
          <w:sz w:val="24"/>
          <w:szCs w:val="24"/>
          <w:lang w:val="el-GR"/>
        </w:rPr>
        <w:t>. Συνεδρία με θέμα: «Σύγχρο</w:t>
      </w:r>
      <w:r w:rsidRPr="00D51BF2">
        <w:rPr>
          <w:sz w:val="24"/>
          <w:szCs w:val="24"/>
          <w:lang w:val="el-GR"/>
        </w:rPr>
        <w:t xml:space="preserve">νη </w:t>
      </w:r>
      <w:r w:rsidR="00EF6040" w:rsidRPr="00D51BF2">
        <w:rPr>
          <w:sz w:val="24"/>
          <w:szCs w:val="24"/>
          <w:lang w:val="el-GR"/>
        </w:rPr>
        <w:t>αντιμετώπιση στυτικής δυσλειτουργίας</w:t>
      </w:r>
      <w:r w:rsidR="00EF6040" w:rsidRPr="00D51BF2">
        <w:rPr>
          <w:lang w:val="el-GR"/>
        </w:rPr>
        <w:t xml:space="preserve">».    </w:t>
      </w:r>
    </w:p>
    <w:p w14:paraId="40C301A1" w14:textId="77777777" w:rsidR="003666A8" w:rsidRPr="00D51BF2" w:rsidRDefault="003666A8" w:rsidP="005B13F1">
      <w:pPr>
        <w:pStyle w:val="ae"/>
        <w:numPr>
          <w:ilvl w:val="0"/>
          <w:numId w:val="89"/>
        </w:numPr>
        <w:rPr>
          <w:sz w:val="24"/>
          <w:lang w:val="el-GR"/>
        </w:rPr>
      </w:pPr>
      <w:r w:rsidRPr="00D51BF2">
        <w:rPr>
          <w:sz w:val="24"/>
          <w:lang w:val="el-GR"/>
        </w:rPr>
        <w:t>«Προδιαθεσικοί και προγνωστικοί παράγοντες στον καρκίνο του προστάτη»</w:t>
      </w:r>
      <w:r w:rsidR="00EF6040" w:rsidRPr="00D51BF2">
        <w:rPr>
          <w:sz w:val="24"/>
          <w:lang w:val="el-GR"/>
        </w:rPr>
        <w:t xml:space="preserve"> </w:t>
      </w:r>
      <w:r w:rsidRPr="00D51BF2">
        <w:rPr>
          <w:sz w:val="24"/>
          <w:lang w:val="el-GR"/>
        </w:rPr>
        <w:t>15</w:t>
      </w:r>
      <w:r w:rsidRPr="00D51BF2">
        <w:rPr>
          <w:sz w:val="24"/>
          <w:vertAlign w:val="superscript"/>
          <w:lang w:val="el-GR"/>
        </w:rPr>
        <w:t>ο</w:t>
      </w:r>
      <w:r w:rsidRPr="00D51BF2">
        <w:rPr>
          <w:sz w:val="24"/>
          <w:lang w:val="el-GR"/>
        </w:rPr>
        <w:t xml:space="preserve"> Βορειοελλαδικό Ιατρικό Συνέδριο, Θεσσαλονίκη, Μάι.’00. </w:t>
      </w:r>
    </w:p>
    <w:p w14:paraId="14224ECA" w14:textId="77777777" w:rsidR="003666A8" w:rsidRPr="00D51BF2" w:rsidRDefault="003666A8" w:rsidP="005B13F1">
      <w:pPr>
        <w:pStyle w:val="ae"/>
        <w:numPr>
          <w:ilvl w:val="0"/>
          <w:numId w:val="89"/>
        </w:numPr>
        <w:rPr>
          <w:sz w:val="24"/>
          <w:lang w:val="el-GR"/>
        </w:rPr>
      </w:pPr>
      <w:r w:rsidRPr="00D51BF2">
        <w:rPr>
          <w:sz w:val="24"/>
          <w:lang w:val="el-GR"/>
        </w:rPr>
        <w:t>«Στυτική δυσλειτουργία από χρόνια νοσήματα και ιατρογενή αίτια». 2</w:t>
      </w:r>
      <w:r w:rsidRPr="00D51BF2">
        <w:rPr>
          <w:sz w:val="24"/>
          <w:vertAlign w:val="superscript"/>
          <w:lang w:val="el-GR"/>
        </w:rPr>
        <w:t>ο</w:t>
      </w:r>
      <w:r w:rsidRPr="00D51BF2">
        <w:rPr>
          <w:sz w:val="24"/>
          <w:lang w:val="el-GR"/>
        </w:rPr>
        <w:t xml:space="preserve"> Ανδρολογικό Συμπόσιο Νοτιοδυτικής Ελλάδος, Πάτρα, Μάι.’00. Συνεδρία με θέμα: «Στυτική δυσλειτουργία». </w:t>
      </w:r>
    </w:p>
    <w:p w14:paraId="033551EF" w14:textId="77777777" w:rsidR="00EF6040" w:rsidRPr="00D51BF2" w:rsidRDefault="00EF6040" w:rsidP="005B13F1">
      <w:pPr>
        <w:pStyle w:val="ae"/>
        <w:numPr>
          <w:ilvl w:val="0"/>
          <w:numId w:val="89"/>
        </w:numPr>
        <w:rPr>
          <w:sz w:val="24"/>
          <w:lang w:val="el-GR"/>
        </w:rPr>
      </w:pPr>
      <w:r w:rsidRPr="00D51BF2">
        <w:rPr>
          <w:sz w:val="24"/>
          <w:lang w:val="el-GR"/>
        </w:rPr>
        <w:t>«Ενημέρωση σχετικά με τις στυτικές δυσλειτουργίες και τις διαταραχές ούρησης σε ασθενείς με σκλήρυνση κατά πλάκας». Ημερίδα της Ελληνικής Εταιρείας Σκλήρυνσης κατά πλάκας, Ρέθυμνο, Μάιος ’01</w:t>
      </w:r>
    </w:p>
    <w:p w14:paraId="2F94FA4B" w14:textId="77777777" w:rsidR="00EF6040" w:rsidRPr="00D51BF2" w:rsidRDefault="00EF6040" w:rsidP="005B13F1">
      <w:pPr>
        <w:pStyle w:val="ae"/>
        <w:numPr>
          <w:ilvl w:val="0"/>
          <w:numId w:val="89"/>
        </w:numPr>
        <w:rPr>
          <w:sz w:val="24"/>
          <w:lang w:val="el-GR"/>
        </w:rPr>
      </w:pPr>
      <w:r w:rsidRPr="00D51BF2">
        <w:rPr>
          <w:sz w:val="24"/>
          <w:lang w:val="el-GR"/>
        </w:rPr>
        <w:t>«Ουρολογικά και σεξουαλικά προβλήματα στη Σκλήρυνση κατά Πλάκας». 2</w:t>
      </w:r>
      <w:r w:rsidRPr="00D51BF2">
        <w:rPr>
          <w:sz w:val="24"/>
          <w:vertAlign w:val="superscript"/>
          <w:lang w:val="el-GR"/>
        </w:rPr>
        <w:t>η</w:t>
      </w:r>
      <w:r w:rsidRPr="00D51BF2">
        <w:rPr>
          <w:sz w:val="24"/>
          <w:lang w:val="el-GR"/>
        </w:rPr>
        <w:t xml:space="preserve"> ημερίδα της Β΄ Νευρολογικής Κλινικής Α.Π.Θ. Φεβ’02 </w:t>
      </w:r>
    </w:p>
    <w:p w14:paraId="0152D922" w14:textId="77777777" w:rsidR="00ED511C" w:rsidRPr="00D51BF2" w:rsidRDefault="00ED511C" w:rsidP="005B13F1">
      <w:pPr>
        <w:pStyle w:val="ae"/>
        <w:numPr>
          <w:ilvl w:val="0"/>
          <w:numId w:val="89"/>
        </w:numPr>
        <w:rPr>
          <w:sz w:val="24"/>
          <w:lang w:val="el-GR"/>
        </w:rPr>
      </w:pPr>
      <w:r w:rsidRPr="00D51BF2">
        <w:rPr>
          <w:sz w:val="24"/>
          <w:lang w:val="el-GR"/>
        </w:rPr>
        <w:t>«Ενδοκυστικές θεραπείες του υπερλειτουργικού εξωστήρα». 1</w:t>
      </w:r>
      <w:r w:rsidRPr="00D51BF2">
        <w:rPr>
          <w:sz w:val="24"/>
          <w:vertAlign w:val="superscript"/>
          <w:lang w:val="el-GR"/>
        </w:rPr>
        <w:t>ο</w:t>
      </w:r>
      <w:r w:rsidRPr="00D51BF2">
        <w:rPr>
          <w:sz w:val="24"/>
          <w:lang w:val="el-GR"/>
        </w:rPr>
        <w:t xml:space="preserve"> Ουρολογικό Συμπόσιο Αιγαίου, Λιμένας Χερσονήσου, Κρήτη, Σεπ.’05</w:t>
      </w:r>
    </w:p>
    <w:p w14:paraId="62609536" w14:textId="77777777" w:rsidR="00ED511C" w:rsidRPr="00D51BF2" w:rsidRDefault="00ED511C" w:rsidP="005B13F1">
      <w:pPr>
        <w:pStyle w:val="ae"/>
        <w:numPr>
          <w:ilvl w:val="0"/>
          <w:numId w:val="89"/>
        </w:numPr>
        <w:rPr>
          <w:sz w:val="24"/>
          <w:lang w:val="el-GR"/>
        </w:rPr>
      </w:pPr>
      <w:r w:rsidRPr="00D51BF2">
        <w:rPr>
          <w:sz w:val="24"/>
          <w:lang w:val="el-GR"/>
        </w:rPr>
        <w:t>«Ο ρόλος του νευροερεθισμού/νευροτροποποίησης στη θεραπεία της ακράτειας ούρων». 1</w:t>
      </w:r>
      <w:r w:rsidRPr="00D51BF2">
        <w:rPr>
          <w:sz w:val="24"/>
          <w:vertAlign w:val="superscript"/>
          <w:lang w:val="el-GR"/>
        </w:rPr>
        <w:t>ο</w:t>
      </w:r>
      <w:r w:rsidRPr="00D51BF2">
        <w:rPr>
          <w:sz w:val="24"/>
          <w:lang w:val="el-GR"/>
        </w:rPr>
        <w:t xml:space="preserve"> Ουρολογικό Συμπόσιο Αιγαίου, Λιμένας Χερσονήσου, Κρήτη, Σεπ.’05</w:t>
      </w:r>
    </w:p>
    <w:p w14:paraId="2E492ABC" w14:textId="77777777" w:rsidR="00ED511C" w:rsidRPr="009719FC" w:rsidRDefault="00ED511C" w:rsidP="005B13F1">
      <w:pPr>
        <w:pStyle w:val="20"/>
        <w:numPr>
          <w:ilvl w:val="0"/>
          <w:numId w:val="89"/>
        </w:numPr>
        <w:rPr>
          <w:lang w:val="el-GR"/>
        </w:rPr>
      </w:pPr>
      <w:r>
        <w:rPr>
          <w:lang w:val="el-GR"/>
        </w:rPr>
        <w:t xml:space="preserve">«Παθοφυσιολογία του συνδρόμου της υπερδραστήριας κύστης». </w:t>
      </w:r>
      <w:r w:rsidRPr="009719FC">
        <w:rPr>
          <w:lang w:val="el-GR"/>
        </w:rPr>
        <w:t>5</w:t>
      </w:r>
      <w:r w:rsidRPr="009719FC">
        <w:rPr>
          <w:vertAlign w:val="superscript"/>
          <w:lang w:val="el-GR"/>
        </w:rPr>
        <w:t>ο</w:t>
      </w:r>
      <w:r w:rsidRPr="009719FC">
        <w:rPr>
          <w:lang w:val="el-GR"/>
        </w:rPr>
        <w:t xml:space="preserve"> Μακεδονικό Ουρολογικό Συνέδριο</w:t>
      </w:r>
      <w:r>
        <w:rPr>
          <w:lang w:val="el-GR"/>
        </w:rPr>
        <w:t>, Θεσσαλονίκη, Νοέμ.’05</w:t>
      </w:r>
      <w:r w:rsidRPr="009719FC">
        <w:rPr>
          <w:lang w:val="el-GR"/>
        </w:rPr>
        <w:t xml:space="preserve">. </w:t>
      </w:r>
    </w:p>
    <w:p w14:paraId="47F945BD" w14:textId="77777777" w:rsidR="00ED511C" w:rsidRDefault="00ED511C" w:rsidP="005B13F1">
      <w:pPr>
        <w:pStyle w:val="20"/>
        <w:numPr>
          <w:ilvl w:val="0"/>
          <w:numId w:val="89"/>
        </w:numPr>
        <w:rPr>
          <w:lang w:val="el-GR"/>
        </w:rPr>
      </w:pPr>
      <w:r>
        <w:rPr>
          <w:lang w:val="el-GR"/>
        </w:rPr>
        <w:t xml:space="preserve">«Ο ρόλος της αλλαντικής τοξίνης στην αντιμετώπιση της υπερλειτουργικής κύστης». </w:t>
      </w:r>
      <w:r w:rsidRPr="009719FC">
        <w:rPr>
          <w:lang w:val="el-GR"/>
        </w:rPr>
        <w:t>18</w:t>
      </w:r>
      <w:r>
        <w:rPr>
          <w:lang w:val="el-GR"/>
        </w:rPr>
        <w:t>ο</w:t>
      </w:r>
      <w:r w:rsidRPr="009719FC">
        <w:rPr>
          <w:lang w:val="el-GR"/>
        </w:rPr>
        <w:t xml:space="preserve"> </w:t>
      </w:r>
      <w:r>
        <w:rPr>
          <w:lang w:val="el-GR"/>
        </w:rPr>
        <w:t>Πανελλήνιο</w:t>
      </w:r>
      <w:r w:rsidRPr="009719FC">
        <w:rPr>
          <w:lang w:val="el-GR"/>
        </w:rPr>
        <w:t xml:space="preserve"> </w:t>
      </w:r>
      <w:r>
        <w:rPr>
          <w:lang w:val="el-GR"/>
        </w:rPr>
        <w:t>Ουρολογικό</w:t>
      </w:r>
      <w:r w:rsidRPr="009719FC">
        <w:rPr>
          <w:lang w:val="el-GR"/>
        </w:rPr>
        <w:t xml:space="preserve"> </w:t>
      </w:r>
      <w:r>
        <w:rPr>
          <w:lang w:val="el-GR"/>
        </w:rPr>
        <w:t>Συνέδριο</w:t>
      </w:r>
      <w:r w:rsidRPr="009719FC">
        <w:rPr>
          <w:lang w:val="el-GR"/>
        </w:rPr>
        <w:t xml:space="preserve">, </w:t>
      </w:r>
      <w:r>
        <w:rPr>
          <w:lang w:val="el-GR"/>
        </w:rPr>
        <w:t>Ρόδος, Σεπ.’06</w:t>
      </w:r>
      <w:r>
        <w:rPr>
          <w:lang w:val="el-GR"/>
        </w:rPr>
        <w:tab/>
      </w:r>
      <w:r w:rsidRPr="009719FC">
        <w:rPr>
          <w:lang w:val="el-GR"/>
        </w:rPr>
        <w:t xml:space="preserve"> </w:t>
      </w:r>
    </w:p>
    <w:p w14:paraId="40F53C86" w14:textId="77777777" w:rsidR="00ED511C" w:rsidRDefault="00ED511C" w:rsidP="005B13F1">
      <w:pPr>
        <w:pStyle w:val="20"/>
        <w:numPr>
          <w:ilvl w:val="0"/>
          <w:numId w:val="89"/>
        </w:numPr>
        <w:rPr>
          <w:lang w:val="el-GR"/>
        </w:rPr>
      </w:pPr>
      <w:r>
        <w:rPr>
          <w:lang w:val="el-GR"/>
        </w:rPr>
        <w:t>«Παθοφυσιολογία της υπερδραστήριας κύστης</w:t>
      </w:r>
      <w:r w:rsidRPr="007312F5">
        <w:rPr>
          <w:lang w:val="el-GR"/>
        </w:rPr>
        <w:t xml:space="preserve">: </w:t>
      </w:r>
      <w:r>
        <w:rPr>
          <w:lang w:val="el-GR"/>
        </w:rPr>
        <w:t>Πώς λειτουργεί η αλλαντοτοξίνη στην κύστη και τα σύνδρομα πυελικού εδάφους</w:t>
      </w:r>
      <w:r w:rsidR="00392DBB">
        <w:rPr>
          <w:lang w:val="el-GR"/>
        </w:rPr>
        <w:t>»</w:t>
      </w:r>
      <w:r>
        <w:rPr>
          <w:lang w:val="el-GR"/>
        </w:rPr>
        <w:t xml:space="preserve">. </w:t>
      </w:r>
      <w:r w:rsidRPr="007312F5">
        <w:rPr>
          <w:lang w:val="el-GR"/>
        </w:rPr>
        <w:t>2</w:t>
      </w:r>
      <w:r w:rsidRPr="009719FC">
        <w:rPr>
          <w:vertAlign w:val="superscript"/>
          <w:lang w:val="el-GR"/>
        </w:rPr>
        <w:t>ο</w:t>
      </w:r>
      <w:r w:rsidRPr="007312F5">
        <w:rPr>
          <w:lang w:val="el-GR"/>
        </w:rPr>
        <w:t xml:space="preserve"> </w:t>
      </w:r>
      <w:r w:rsidR="00392DBB">
        <w:rPr>
          <w:lang w:val="el-GR"/>
        </w:rPr>
        <w:t xml:space="preserve">Πανελλήνιο </w:t>
      </w:r>
      <w:r>
        <w:rPr>
          <w:lang w:val="el-GR"/>
        </w:rPr>
        <w:t>Συνέδριο της Ελληνικής Εταιρείας Ουρο-Γυναικολογίας</w:t>
      </w:r>
      <w:r w:rsidR="00392DBB">
        <w:rPr>
          <w:lang w:val="el-GR"/>
        </w:rPr>
        <w:t xml:space="preserve"> και Διαταραχών Πυελικού Εδάφους</w:t>
      </w:r>
      <w:r>
        <w:rPr>
          <w:lang w:val="el-GR"/>
        </w:rPr>
        <w:t>, Αθήνα, Φεβ.’07</w:t>
      </w:r>
    </w:p>
    <w:p w14:paraId="1B1FCADB" w14:textId="77777777" w:rsidR="00ED511C" w:rsidRPr="007312F5" w:rsidRDefault="00ED511C" w:rsidP="005B13F1">
      <w:pPr>
        <w:pStyle w:val="20"/>
        <w:numPr>
          <w:ilvl w:val="0"/>
          <w:numId w:val="89"/>
        </w:numPr>
        <w:rPr>
          <w:lang w:val="el-GR"/>
        </w:rPr>
      </w:pPr>
      <w:r>
        <w:rPr>
          <w:lang w:val="el-GR"/>
        </w:rPr>
        <w:lastRenderedPageBreak/>
        <w:t xml:space="preserve">«Σύνδρομα χρόνιου πυελικού άλγους». Ημερίδα της Ελληνικής Εταιρείας Φυσικοθεραπευτών, Καβάλα, Μάι.’07 με θέμα: </w:t>
      </w:r>
      <w:r w:rsidRPr="007312F5">
        <w:rPr>
          <w:lang w:val="el-GR"/>
        </w:rPr>
        <w:t>«</w:t>
      </w:r>
      <w:r>
        <w:rPr>
          <w:lang w:val="el-GR"/>
        </w:rPr>
        <w:t>Οσφυοπυελικός</w:t>
      </w:r>
      <w:r w:rsidRPr="007312F5">
        <w:rPr>
          <w:lang w:val="el-GR"/>
        </w:rPr>
        <w:t xml:space="preserve"> </w:t>
      </w:r>
      <w:r>
        <w:rPr>
          <w:lang w:val="el-GR"/>
        </w:rPr>
        <w:t xml:space="preserve">ρυθμός» </w:t>
      </w:r>
    </w:p>
    <w:p w14:paraId="2DB5F5CC" w14:textId="77777777" w:rsidR="005D4959" w:rsidRPr="00D51BF2" w:rsidRDefault="005D4959" w:rsidP="005B13F1">
      <w:pPr>
        <w:pStyle w:val="ae"/>
        <w:numPr>
          <w:ilvl w:val="0"/>
          <w:numId w:val="89"/>
        </w:numPr>
        <w:rPr>
          <w:sz w:val="24"/>
          <w:lang w:val="el-GR"/>
        </w:rPr>
      </w:pPr>
      <w:r w:rsidRPr="00D51BF2">
        <w:rPr>
          <w:sz w:val="24"/>
          <w:lang w:val="el-GR"/>
        </w:rPr>
        <w:t>«Σύνδρομο χρόνιου πυελικού άλγους». Συνεδρίαση «Φλεγμονές ουροποιογεννητικού». 4</w:t>
      </w:r>
      <w:r w:rsidRPr="00D51BF2">
        <w:rPr>
          <w:sz w:val="24"/>
          <w:vertAlign w:val="superscript"/>
          <w:lang w:val="el-GR"/>
        </w:rPr>
        <w:t>η</w:t>
      </w:r>
      <w:r w:rsidRPr="00D51BF2">
        <w:rPr>
          <w:sz w:val="24"/>
          <w:lang w:val="el-GR"/>
        </w:rPr>
        <w:t xml:space="preserve"> Εκπαιδευτική Εβδομάδα Ελλήνων Ειδικευόμενων Ουρολόγων, Αθήνα, Απρ.’09</w:t>
      </w:r>
    </w:p>
    <w:p w14:paraId="38A35C77" w14:textId="77777777" w:rsidR="00EF6040" w:rsidRPr="00D51BF2" w:rsidRDefault="00EF6040" w:rsidP="005B13F1">
      <w:pPr>
        <w:pStyle w:val="ae"/>
        <w:numPr>
          <w:ilvl w:val="0"/>
          <w:numId w:val="89"/>
        </w:numPr>
        <w:rPr>
          <w:sz w:val="24"/>
          <w:lang w:val="el-GR"/>
        </w:rPr>
      </w:pPr>
      <w:r w:rsidRPr="00D51BF2">
        <w:rPr>
          <w:sz w:val="24"/>
          <w:lang w:val="el-GR"/>
        </w:rPr>
        <w:t>«Κυστικό τοίχωμα: αισθητήριο μηνυμάτων;» 3</w:t>
      </w:r>
      <w:r w:rsidRPr="00D51BF2">
        <w:rPr>
          <w:sz w:val="24"/>
          <w:vertAlign w:val="superscript"/>
          <w:lang w:val="el-GR"/>
        </w:rPr>
        <w:t>η</w:t>
      </w:r>
      <w:r w:rsidRPr="00D51BF2">
        <w:rPr>
          <w:sz w:val="24"/>
          <w:lang w:val="el-GR"/>
        </w:rPr>
        <w:t xml:space="preserve"> Επιστημονική Συνάντηση του Τμήματος Ουροδυναμικής, Νευροουρολογίας και Γυναικολογικής Ουρολογίας, Κυλλήνη, Οκτ.’09</w:t>
      </w:r>
    </w:p>
    <w:p w14:paraId="6E1F1466" w14:textId="77777777" w:rsidR="00EF6040" w:rsidRPr="00D51BF2" w:rsidRDefault="00EF6040" w:rsidP="005B13F1">
      <w:pPr>
        <w:pStyle w:val="ae"/>
        <w:numPr>
          <w:ilvl w:val="0"/>
          <w:numId w:val="89"/>
        </w:numPr>
        <w:rPr>
          <w:sz w:val="24"/>
          <w:lang w:val="el-GR"/>
        </w:rPr>
      </w:pPr>
      <w:r w:rsidRPr="00D51BF2">
        <w:rPr>
          <w:sz w:val="24"/>
          <w:lang w:val="el-GR"/>
        </w:rPr>
        <w:t>«Τί είναι σήμερα αποδεκτό και εφαρμόσιμο στη θεραπεία της υπερλειτουργικής κύστης;». 7</w:t>
      </w:r>
      <w:r w:rsidRPr="00D51BF2">
        <w:rPr>
          <w:sz w:val="24"/>
          <w:vertAlign w:val="superscript"/>
          <w:lang w:val="el-GR"/>
        </w:rPr>
        <w:t>ο</w:t>
      </w:r>
      <w:r w:rsidRPr="00D51BF2">
        <w:rPr>
          <w:sz w:val="24"/>
          <w:lang w:val="el-GR"/>
        </w:rPr>
        <w:t xml:space="preserve"> Μακεδονικό Ουρολογικό Συμπόσιο, Θεσ/νίκη. Νοέμβ.’09</w:t>
      </w:r>
    </w:p>
    <w:p w14:paraId="395E7EB9" w14:textId="77777777" w:rsidR="00392DBB" w:rsidRPr="00D51BF2" w:rsidRDefault="00392DBB" w:rsidP="005B13F1">
      <w:pPr>
        <w:pStyle w:val="ae"/>
        <w:numPr>
          <w:ilvl w:val="0"/>
          <w:numId w:val="89"/>
        </w:numPr>
        <w:rPr>
          <w:sz w:val="24"/>
          <w:lang w:val="el-GR"/>
        </w:rPr>
      </w:pPr>
      <w:r w:rsidRPr="00D51BF2">
        <w:rPr>
          <w:sz w:val="24"/>
          <w:lang w:val="el-GR"/>
        </w:rPr>
        <w:t>«Σύγχρονη αντιμετώπιση της διαμέσου κυστίτιδος». Συνεδρίαση: «Διαταραχές ούρησης». 5</w:t>
      </w:r>
      <w:r w:rsidRPr="00D51BF2">
        <w:rPr>
          <w:sz w:val="24"/>
          <w:vertAlign w:val="superscript"/>
          <w:lang w:val="el-GR"/>
        </w:rPr>
        <w:t>η</w:t>
      </w:r>
      <w:r w:rsidRPr="00D51BF2">
        <w:rPr>
          <w:sz w:val="24"/>
          <w:lang w:val="el-GR"/>
        </w:rPr>
        <w:t xml:space="preserve"> Εκπαιδευτική Εβδομάδα Ελλήνων Ειδικευόμενων Ουρολόγων, Αθήνα, Μάρ.’10  </w:t>
      </w:r>
    </w:p>
    <w:p w14:paraId="793047CF" w14:textId="77777777" w:rsidR="004844DC" w:rsidRPr="00D51BF2" w:rsidRDefault="004844DC" w:rsidP="005B13F1">
      <w:pPr>
        <w:pStyle w:val="ae"/>
        <w:numPr>
          <w:ilvl w:val="0"/>
          <w:numId w:val="89"/>
        </w:numPr>
        <w:rPr>
          <w:sz w:val="24"/>
          <w:lang w:val="el-GR"/>
        </w:rPr>
      </w:pPr>
      <w:r w:rsidRPr="00D51BF2">
        <w:rPr>
          <w:sz w:val="24"/>
          <w:lang w:val="el-GR"/>
        </w:rPr>
        <w:t>«Σεξουαλικά προβλήματα και συμπτώματα από το κατώτερο ουροποιητικό: κοινή παθοφυσιολογία;». Εισήγηση στην Επιστημονική συνάντηση της Μονάδας Μελέτης Ουρολογικών παθήσεων Α.Π.Θ. με Θέμα «Σεξουαλικά προβλήματα και συμπτώματα από το κατώτερο ουροποιητικό: Τι πρέπει να γνωρίζει ο Ουρολόγος». Λίμνη Πλαστήρα, Μάρ.’10</w:t>
      </w:r>
    </w:p>
    <w:p w14:paraId="4C3FD0C7" w14:textId="77777777" w:rsidR="004844DC" w:rsidRPr="00D51BF2" w:rsidRDefault="004844DC" w:rsidP="005B13F1">
      <w:pPr>
        <w:pStyle w:val="ae"/>
        <w:numPr>
          <w:ilvl w:val="0"/>
          <w:numId w:val="89"/>
        </w:numPr>
        <w:rPr>
          <w:sz w:val="24"/>
          <w:lang w:val="el-GR"/>
        </w:rPr>
      </w:pPr>
      <w:r w:rsidRPr="00D51BF2">
        <w:rPr>
          <w:sz w:val="24"/>
          <w:lang w:val="el-GR"/>
        </w:rPr>
        <w:t>«Μη αποφρακτικά συμπτώματα ούρησης: από την αιτιοπαθογένεια στη θεραπεία». Εισήγηση στην Επιστημονική συνάντηση της Μονάδας Μελέτης Ουρολογικών παθήσεων Α.Π.Θ., με Θέμα «Σεξουαλικά προβλήματα και συμπτώματα από το κατώτερο ουροποιητικό: Τι πρέπει να γνωρίζει ο Ουρολόγος». Λίμνη Πλαστήρα, Μάρ.’10</w:t>
      </w:r>
    </w:p>
    <w:p w14:paraId="47393071" w14:textId="77777777" w:rsidR="004844DC" w:rsidRPr="00D51BF2" w:rsidRDefault="004844DC" w:rsidP="005B13F1">
      <w:pPr>
        <w:pStyle w:val="ae"/>
        <w:numPr>
          <w:ilvl w:val="0"/>
          <w:numId w:val="89"/>
        </w:numPr>
        <w:rPr>
          <w:sz w:val="24"/>
          <w:lang w:val="el-GR"/>
        </w:rPr>
      </w:pPr>
      <w:r w:rsidRPr="00D51BF2">
        <w:rPr>
          <w:sz w:val="24"/>
          <w:lang w:val="el-GR"/>
        </w:rPr>
        <w:t>«Νέες προσεγγίσεις για τη θεραπεία του υπερλειτουργικού εξωστήρα με έμφαση στο ρόλο του ουροθηλίου, των διάμεσων κυττάρων και των προσαγωγών νεύρων». Συνεδρία: «Υπερλειτουργική κύστη-προσέγγιση και σύγχρονη θεραπευτική αντιμετώπιση». 3</w:t>
      </w:r>
      <w:r w:rsidRPr="00D51BF2">
        <w:rPr>
          <w:sz w:val="24"/>
          <w:vertAlign w:val="superscript"/>
          <w:lang w:val="el-GR"/>
        </w:rPr>
        <w:t>ο</w:t>
      </w:r>
      <w:r w:rsidRPr="00D51BF2">
        <w:rPr>
          <w:sz w:val="24"/>
          <w:lang w:val="el-GR"/>
        </w:rPr>
        <w:t xml:space="preserve"> Πανελλήνιο Συνέδριο της Ελληνικής Εταιρείας Ουρο-Γυναικολογίας και Διαταραχών Πυελικού Εδάφους, Αθήνα, Μάρ.’10</w:t>
      </w:r>
    </w:p>
    <w:p w14:paraId="78044A32" w14:textId="77777777" w:rsidR="00FD5FFE" w:rsidRPr="00D51BF2" w:rsidRDefault="00FD5FFE" w:rsidP="005B13F1">
      <w:pPr>
        <w:pStyle w:val="ae"/>
        <w:numPr>
          <w:ilvl w:val="0"/>
          <w:numId w:val="89"/>
        </w:numPr>
        <w:rPr>
          <w:sz w:val="24"/>
          <w:lang w:val="el-GR"/>
        </w:rPr>
      </w:pPr>
      <w:r w:rsidRPr="00D51BF2">
        <w:rPr>
          <w:sz w:val="24"/>
          <w:lang w:val="el-GR"/>
        </w:rPr>
        <w:t>«Μη αποφρακτικά συμπτώματα ούρησης: από την αιτιοπαθογένεια στη θεραπεία». Εισήγηση στην Επιστημονική συνάντηση της Μονάδας Μελέτης Ουρολογικών παθήσεων Α.Π.Θ., με Θέμα «Σεξουαλικά προβλήματα και συμπτώματα από το κατώτερο ουροποιητικό: Τι πρέπει να γνωρίζει ο Ουρολόγος». Λουτρά Αιδηψού, Μάι’10</w:t>
      </w:r>
    </w:p>
    <w:p w14:paraId="579F56A0" w14:textId="77777777" w:rsidR="00FD5FFE" w:rsidRPr="00D51BF2" w:rsidRDefault="00FD5FFE" w:rsidP="005B13F1">
      <w:pPr>
        <w:pStyle w:val="ae"/>
        <w:numPr>
          <w:ilvl w:val="0"/>
          <w:numId w:val="89"/>
        </w:numPr>
        <w:rPr>
          <w:sz w:val="24"/>
          <w:lang w:val="el-GR"/>
        </w:rPr>
      </w:pPr>
      <w:r w:rsidRPr="00D51BF2">
        <w:rPr>
          <w:sz w:val="24"/>
          <w:lang w:val="el-GR"/>
        </w:rPr>
        <w:t>«Υπερδραστήρια κύστη: τί προσδοκούν οι ασθενείς;». Εισήγηση στην Επιστημονική συνάντηση της Μονάδας Μελέτης Ουρολογικών παθήσεων Α.Π.Θ., με Θέμα «Σεξουαλικά προβλήματα και συμπτώματα από το κατώτερο ουροποιητικό: Τι πρέπει να γνωρίζει ο Ουρολόγος». Λουτρά Αιδηψού, Μάι’10</w:t>
      </w:r>
    </w:p>
    <w:p w14:paraId="16CB18B6" w14:textId="77777777" w:rsidR="004B6BFA" w:rsidRPr="00D51BF2" w:rsidRDefault="004B6BFA" w:rsidP="005B13F1">
      <w:pPr>
        <w:pStyle w:val="ae"/>
        <w:numPr>
          <w:ilvl w:val="0"/>
          <w:numId w:val="89"/>
        </w:numPr>
        <w:rPr>
          <w:sz w:val="24"/>
          <w:lang w:val="el-GR"/>
        </w:rPr>
      </w:pPr>
      <w:r w:rsidRPr="00D51BF2">
        <w:rPr>
          <w:sz w:val="24"/>
          <w:lang w:val="el-GR"/>
        </w:rPr>
        <w:t xml:space="preserve">«Αντιμετώπιση ΚΥΠ: συντηρητική αγωγή – ερευνητικά πρωτόκολλα». </w:t>
      </w:r>
      <w:r w:rsidRPr="00D51BF2">
        <w:rPr>
          <w:sz w:val="24"/>
          <w:lang w:val="en-GB"/>
        </w:rPr>
        <w:t>State</w:t>
      </w:r>
      <w:r w:rsidRPr="00D51BF2">
        <w:rPr>
          <w:sz w:val="24"/>
          <w:lang w:val="el-GR"/>
        </w:rPr>
        <w:t xml:space="preserve"> </w:t>
      </w:r>
      <w:r w:rsidRPr="00D51BF2">
        <w:rPr>
          <w:sz w:val="24"/>
          <w:lang w:val="en-GB"/>
        </w:rPr>
        <w:t>of</w:t>
      </w:r>
      <w:r w:rsidRPr="00D51BF2">
        <w:rPr>
          <w:sz w:val="24"/>
          <w:lang w:val="el-GR"/>
        </w:rPr>
        <w:t xml:space="preserve"> </w:t>
      </w:r>
      <w:r w:rsidRPr="00D51BF2">
        <w:rPr>
          <w:sz w:val="24"/>
          <w:lang w:val="en-GB"/>
        </w:rPr>
        <w:t>the</w:t>
      </w:r>
      <w:r w:rsidRPr="00D51BF2">
        <w:rPr>
          <w:sz w:val="24"/>
          <w:lang w:val="el-GR"/>
        </w:rPr>
        <w:t xml:space="preserve"> </w:t>
      </w:r>
      <w:r w:rsidRPr="00D51BF2">
        <w:rPr>
          <w:sz w:val="24"/>
          <w:lang w:val="en-GB"/>
        </w:rPr>
        <w:t>art</w:t>
      </w:r>
      <w:r w:rsidRPr="00D51BF2">
        <w:rPr>
          <w:sz w:val="24"/>
          <w:lang w:val="el-GR"/>
        </w:rPr>
        <w:t xml:space="preserve"> εισήγηση στο 20</w:t>
      </w:r>
      <w:r w:rsidRPr="00D51BF2">
        <w:rPr>
          <w:sz w:val="24"/>
          <w:vertAlign w:val="superscript"/>
          <w:lang w:val="el-GR"/>
        </w:rPr>
        <w:t>ο</w:t>
      </w:r>
      <w:r w:rsidRPr="00D51BF2">
        <w:rPr>
          <w:sz w:val="24"/>
          <w:lang w:val="el-GR"/>
        </w:rPr>
        <w:t xml:space="preserve"> Πανελλήνιο Ουρολογικό Συνέδριο, Κύπρος, Οκτ’ 2010</w:t>
      </w:r>
    </w:p>
    <w:p w14:paraId="087FB6C4" w14:textId="77777777" w:rsidR="00D70E5B" w:rsidRPr="00D51BF2" w:rsidRDefault="00D70E5B" w:rsidP="005B13F1">
      <w:pPr>
        <w:pStyle w:val="ae"/>
        <w:numPr>
          <w:ilvl w:val="0"/>
          <w:numId w:val="89"/>
        </w:numPr>
        <w:rPr>
          <w:sz w:val="24"/>
          <w:lang w:val="el-GR"/>
        </w:rPr>
      </w:pPr>
      <w:r w:rsidRPr="00D51BF2">
        <w:rPr>
          <w:sz w:val="24"/>
          <w:lang w:val="el-GR"/>
        </w:rPr>
        <w:t xml:space="preserve">«Τί νεώτερο στη φαρμακευτική αντιμετώπιση της υπερπλασίας προστάτη;». Εισήγηση στην Επιστημονική συνάντηση της Ουρολογικής Εταιρείας </w:t>
      </w:r>
      <w:r w:rsidR="004A089D" w:rsidRPr="00D51BF2">
        <w:rPr>
          <w:sz w:val="24"/>
          <w:lang w:val="el-GR"/>
        </w:rPr>
        <w:t>Βορείου Ελλάδος</w:t>
      </w:r>
      <w:r w:rsidRPr="00D51BF2">
        <w:rPr>
          <w:sz w:val="24"/>
          <w:lang w:val="el-GR"/>
        </w:rPr>
        <w:t>, Καστοριά, Δεκ. 2010</w:t>
      </w:r>
    </w:p>
    <w:p w14:paraId="26933CF8" w14:textId="77777777" w:rsidR="00D32F32" w:rsidRPr="00D51BF2" w:rsidRDefault="00D32F32" w:rsidP="005B13F1">
      <w:pPr>
        <w:pStyle w:val="ae"/>
        <w:numPr>
          <w:ilvl w:val="0"/>
          <w:numId w:val="89"/>
        </w:numPr>
        <w:rPr>
          <w:sz w:val="24"/>
          <w:lang w:val="el-GR"/>
        </w:rPr>
      </w:pPr>
      <w:r w:rsidRPr="00D51BF2">
        <w:rPr>
          <w:sz w:val="24"/>
          <w:lang w:val="el-GR"/>
        </w:rPr>
        <w:t xml:space="preserve">«Τί νεώτερο στη φαρμακευτική αντιμετώπιση της υπερπλασίας προστάτη (Παρόν και μέλλον)». Εισήγηση στην </w:t>
      </w:r>
      <w:r w:rsidR="004A089D" w:rsidRPr="00D51BF2">
        <w:rPr>
          <w:sz w:val="24"/>
          <w:lang w:val="el-GR"/>
        </w:rPr>
        <w:t>«</w:t>
      </w:r>
      <w:r w:rsidRPr="00D51BF2">
        <w:rPr>
          <w:sz w:val="24"/>
          <w:lang w:val="el-GR"/>
        </w:rPr>
        <w:t>Εαρινή Μακεδονική Ημερίδα: Καλοήθεις Παθήσεις Κατώτερου Ουροποιητικού</w:t>
      </w:r>
      <w:r w:rsidR="004A089D" w:rsidRPr="00D51BF2">
        <w:rPr>
          <w:sz w:val="24"/>
          <w:lang w:val="el-GR"/>
        </w:rPr>
        <w:t>»</w:t>
      </w:r>
      <w:r w:rsidRPr="00D51BF2">
        <w:rPr>
          <w:sz w:val="24"/>
          <w:lang w:val="el-GR"/>
        </w:rPr>
        <w:t xml:space="preserve"> της Ουρολογικής Εταιρείας Β</w:t>
      </w:r>
      <w:r w:rsidR="004A089D" w:rsidRPr="00D51BF2">
        <w:rPr>
          <w:sz w:val="24"/>
          <w:lang w:val="el-GR"/>
        </w:rPr>
        <w:t>ορείου</w:t>
      </w:r>
      <w:r w:rsidRPr="00D51BF2">
        <w:rPr>
          <w:sz w:val="24"/>
          <w:lang w:val="el-GR"/>
        </w:rPr>
        <w:t xml:space="preserve"> Ελλάδ</w:t>
      </w:r>
      <w:r w:rsidR="004A089D" w:rsidRPr="00D51BF2">
        <w:rPr>
          <w:sz w:val="24"/>
          <w:lang w:val="el-GR"/>
        </w:rPr>
        <w:t>ο</w:t>
      </w:r>
      <w:r w:rsidRPr="00D51BF2">
        <w:rPr>
          <w:sz w:val="24"/>
          <w:lang w:val="el-GR"/>
        </w:rPr>
        <w:t>ς,</w:t>
      </w:r>
      <w:r w:rsidR="004A089D" w:rsidRPr="00D51BF2">
        <w:rPr>
          <w:sz w:val="24"/>
          <w:lang w:val="el-GR"/>
        </w:rPr>
        <w:t xml:space="preserve"> Θεσσαλονίκη, Απρ. 2011</w:t>
      </w:r>
    </w:p>
    <w:p w14:paraId="7996BFAC" w14:textId="77777777" w:rsidR="00024828" w:rsidRDefault="00024828" w:rsidP="005B13F1">
      <w:pPr>
        <w:pStyle w:val="ae"/>
        <w:numPr>
          <w:ilvl w:val="0"/>
          <w:numId w:val="89"/>
        </w:numPr>
        <w:rPr>
          <w:sz w:val="24"/>
          <w:lang w:val="el-GR"/>
        </w:rPr>
      </w:pPr>
      <w:r w:rsidRPr="00D51BF2">
        <w:rPr>
          <w:sz w:val="24"/>
          <w:lang w:val="el-GR"/>
        </w:rPr>
        <w:t xml:space="preserve">«Παθοφυσιολογία της ΚΥΠ: μια ερευνητική πρόκληση». Εισήγηση στην επιστημονική συνάντηση υπό την αιγίδα της ΟΥΕΒΕ με τίτλο «Βήμα προόδου στην αντιμετώπιση της Καλοήθους Υπερπλασίας Προστάτη», Θεσαλονίκη, </w:t>
      </w:r>
      <w:r w:rsidR="0093139A" w:rsidRPr="00D51BF2">
        <w:rPr>
          <w:sz w:val="24"/>
          <w:lang w:val="el-GR"/>
        </w:rPr>
        <w:t>Σεπ. 2</w:t>
      </w:r>
      <w:r w:rsidRPr="00D51BF2">
        <w:rPr>
          <w:sz w:val="24"/>
          <w:lang w:val="el-GR"/>
        </w:rPr>
        <w:t>011</w:t>
      </w:r>
    </w:p>
    <w:p w14:paraId="27441190" w14:textId="77777777" w:rsidR="00D23701" w:rsidRPr="00D51BF2" w:rsidRDefault="00D23701" w:rsidP="005B13F1">
      <w:pPr>
        <w:pStyle w:val="ae"/>
        <w:numPr>
          <w:ilvl w:val="0"/>
          <w:numId w:val="89"/>
        </w:numPr>
        <w:rPr>
          <w:sz w:val="24"/>
          <w:lang w:val="el-GR"/>
        </w:rPr>
      </w:pPr>
      <w:r>
        <w:rPr>
          <w:sz w:val="24"/>
          <w:lang w:val="el-GR"/>
        </w:rPr>
        <w:lastRenderedPageBreak/>
        <w:t>«</w:t>
      </w:r>
      <w:r w:rsidRPr="008D3996">
        <w:rPr>
          <w:sz w:val="24"/>
          <w:szCs w:val="24"/>
          <w:lang w:val="el-GR" w:eastAsia="en-US"/>
        </w:rPr>
        <w:t>Ακράτεια ούρων από προσπάθεια στη γυναίκα και στον άνδρα</w:t>
      </w:r>
      <w:r>
        <w:rPr>
          <w:sz w:val="24"/>
          <w:szCs w:val="24"/>
          <w:lang w:val="el-GR" w:eastAsia="en-US"/>
        </w:rPr>
        <w:t>.</w:t>
      </w:r>
      <w:r w:rsidRPr="008D3996">
        <w:rPr>
          <w:sz w:val="24"/>
          <w:szCs w:val="24"/>
          <w:lang w:val="el-GR" w:eastAsia="en-US"/>
        </w:rPr>
        <w:t xml:space="preserve"> Διάγνωση – αντιμετώπιση»</w:t>
      </w:r>
      <w:r>
        <w:rPr>
          <w:sz w:val="24"/>
          <w:szCs w:val="24"/>
          <w:lang w:val="el-GR" w:eastAsia="en-US"/>
        </w:rPr>
        <w:t>. Εισήγηση στην 7</w:t>
      </w:r>
      <w:r w:rsidRPr="00D23701">
        <w:rPr>
          <w:sz w:val="24"/>
          <w:szCs w:val="24"/>
          <w:vertAlign w:val="superscript"/>
          <w:lang w:val="el-GR" w:eastAsia="en-US"/>
        </w:rPr>
        <w:t>η</w:t>
      </w:r>
      <w:r>
        <w:rPr>
          <w:sz w:val="24"/>
          <w:szCs w:val="24"/>
          <w:lang w:val="el-GR" w:eastAsia="en-US"/>
        </w:rPr>
        <w:t xml:space="preserve"> Εκπαιδευτική Εβδομάδα Ελλήνων Ειδικευόμενων Ουρολόγων, Αθήνα, Μάρ.2012</w:t>
      </w:r>
    </w:p>
    <w:p w14:paraId="79628053" w14:textId="77777777" w:rsidR="001E6C48" w:rsidRPr="00D51BF2" w:rsidRDefault="00F53452" w:rsidP="005B13F1">
      <w:pPr>
        <w:pStyle w:val="ae"/>
        <w:numPr>
          <w:ilvl w:val="0"/>
          <w:numId w:val="89"/>
        </w:numPr>
        <w:ind w:right="650"/>
        <w:rPr>
          <w:sz w:val="24"/>
          <w:lang w:val="el-GR"/>
        </w:rPr>
      </w:pPr>
      <w:r w:rsidRPr="00D51BF2">
        <w:rPr>
          <w:sz w:val="24"/>
          <w:lang w:val="el-GR"/>
        </w:rPr>
        <w:t>«Νυκτουρία: Παθοφυσιολογία και αντιμετώπιση»</w:t>
      </w:r>
      <w:r w:rsidR="005C5A00" w:rsidRPr="00D51BF2">
        <w:rPr>
          <w:sz w:val="24"/>
          <w:lang w:val="el-GR"/>
        </w:rPr>
        <w:t>.</w:t>
      </w:r>
      <w:r w:rsidRPr="00D51BF2">
        <w:rPr>
          <w:sz w:val="24"/>
          <w:lang w:val="el-GR"/>
        </w:rPr>
        <w:t xml:space="preserve"> Εισήγηση </w:t>
      </w:r>
      <w:r w:rsidRPr="00D51BF2">
        <w:rPr>
          <w:sz w:val="24"/>
          <w:lang w:val="en-GB"/>
        </w:rPr>
        <w:t>state</w:t>
      </w:r>
      <w:r w:rsidRPr="00D51BF2">
        <w:rPr>
          <w:sz w:val="24"/>
          <w:lang w:val="el-GR"/>
        </w:rPr>
        <w:t>-</w:t>
      </w:r>
      <w:r w:rsidRPr="00D51BF2">
        <w:rPr>
          <w:sz w:val="24"/>
          <w:lang w:val="en-GB"/>
        </w:rPr>
        <w:t>of</w:t>
      </w:r>
      <w:r w:rsidRPr="00D51BF2">
        <w:rPr>
          <w:sz w:val="24"/>
          <w:lang w:val="el-GR"/>
        </w:rPr>
        <w:t>-</w:t>
      </w:r>
      <w:r w:rsidRPr="00D51BF2">
        <w:rPr>
          <w:sz w:val="24"/>
          <w:lang w:val="en-GB"/>
        </w:rPr>
        <w:t>the</w:t>
      </w:r>
      <w:r w:rsidRPr="00D51BF2">
        <w:rPr>
          <w:sz w:val="24"/>
          <w:lang w:val="el-GR"/>
        </w:rPr>
        <w:t>-</w:t>
      </w:r>
      <w:r w:rsidRPr="00D51BF2">
        <w:rPr>
          <w:sz w:val="24"/>
          <w:lang w:val="en-GB"/>
        </w:rPr>
        <w:t>art</w:t>
      </w:r>
      <w:r w:rsidRPr="00D51BF2">
        <w:rPr>
          <w:sz w:val="24"/>
          <w:lang w:val="el-GR"/>
        </w:rPr>
        <w:t xml:space="preserve"> στο 21</w:t>
      </w:r>
      <w:r w:rsidRPr="00D51BF2">
        <w:rPr>
          <w:sz w:val="24"/>
          <w:vertAlign w:val="superscript"/>
          <w:lang w:val="el-GR"/>
        </w:rPr>
        <w:t>ο</w:t>
      </w:r>
      <w:r w:rsidRPr="00D51BF2">
        <w:rPr>
          <w:sz w:val="24"/>
          <w:lang w:val="el-GR"/>
        </w:rPr>
        <w:t xml:space="preserve"> Πανελλήνιο Ουρολογ</w:t>
      </w:r>
      <w:r w:rsidR="0093139A" w:rsidRPr="00D51BF2">
        <w:rPr>
          <w:sz w:val="24"/>
          <w:lang w:val="el-GR"/>
        </w:rPr>
        <w:t>ικό Συνέδριο, Αθήνα, Οκτ.</w:t>
      </w:r>
      <w:r w:rsidRPr="00D51BF2">
        <w:rPr>
          <w:sz w:val="24"/>
          <w:lang w:val="el-GR"/>
        </w:rPr>
        <w:t>2012</w:t>
      </w:r>
    </w:p>
    <w:p w14:paraId="52E1E723" w14:textId="77777777" w:rsidR="00C5595C" w:rsidRPr="00D51BF2" w:rsidRDefault="00C5595C" w:rsidP="005B13F1">
      <w:pPr>
        <w:pStyle w:val="ae"/>
        <w:numPr>
          <w:ilvl w:val="0"/>
          <w:numId w:val="89"/>
        </w:numPr>
        <w:rPr>
          <w:sz w:val="24"/>
          <w:lang w:val="el-GR"/>
        </w:rPr>
      </w:pPr>
      <w:r w:rsidRPr="00D51BF2">
        <w:rPr>
          <w:sz w:val="24"/>
          <w:lang w:val="el-GR"/>
        </w:rPr>
        <w:t xml:space="preserve">«Αλλαντική τοξίνη: μετά την έγκριση ποιες είναι οι επόμενες προκλήσεις;» Εισήγηση </w:t>
      </w:r>
      <w:r w:rsidRPr="00D51BF2">
        <w:rPr>
          <w:sz w:val="24"/>
          <w:lang w:val="en-GB"/>
        </w:rPr>
        <w:t>state</w:t>
      </w:r>
      <w:r w:rsidRPr="00D51BF2">
        <w:rPr>
          <w:sz w:val="24"/>
          <w:lang w:val="el-GR"/>
        </w:rPr>
        <w:t>-</w:t>
      </w:r>
      <w:r w:rsidRPr="00D51BF2">
        <w:rPr>
          <w:sz w:val="24"/>
          <w:lang w:val="en-GB"/>
        </w:rPr>
        <w:t>of</w:t>
      </w:r>
      <w:r w:rsidRPr="00D51BF2">
        <w:rPr>
          <w:sz w:val="24"/>
          <w:lang w:val="el-GR"/>
        </w:rPr>
        <w:t>-</w:t>
      </w:r>
      <w:r w:rsidRPr="00D51BF2">
        <w:rPr>
          <w:sz w:val="24"/>
          <w:lang w:val="en-GB"/>
        </w:rPr>
        <w:t>the</w:t>
      </w:r>
      <w:r w:rsidRPr="00D51BF2">
        <w:rPr>
          <w:sz w:val="24"/>
          <w:lang w:val="el-GR"/>
        </w:rPr>
        <w:t>-</w:t>
      </w:r>
      <w:r w:rsidRPr="00D51BF2">
        <w:rPr>
          <w:sz w:val="24"/>
          <w:lang w:val="en-GB"/>
        </w:rPr>
        <w:t>art</w:t>
      </w:r>
      <w:r w:rsidRPr="00D51BF2">
        <w:rPr>
          <w:sz w:val="24"/>
          <w:lang w:val="el-GR"/>
        </w:rPr>
        <w:t xml:space="preserve"> στο </w:t>
      </w:r>
      <w:r w:rsidRPr="00D51BF2">
        <w:rPr>
          <w:sz w:val="24"/>
          <w:szCs w:val="24"/>
          <w:lang w:val="el-GR"/>
        </w:rPr>
        <w:t>1</w:t>
      </w:r>
      <w:r w:rsidRPr="00D51BF2">
        <w:rPr>
          <w:sz w:val="24"/>
          <w:szCs w:val="24"/>
          <w:lang w:val="en-GB"/>
        </w:rPr>
        <w:t>o</w:t>
      </w:r>
      <w:r w:rsidRPr="00D51BF2">
        <w:rPr>
          <w:b/>
          <w:sz w:val="24"/>
          <w:szCs w:val="24"/>
          <w:lang w:val="el-GR"/>
        </w:rPr>
        <w:t xml:space="preserve"> </w:t>
      </w:r>
      <w:r w:rsidRPr="00D51BF2">
        <w:rPr>
          <w:sz w:val="24"/>
          <w:szCs w:val="24"/>
          <w:lang w:val="el-GR"/>
        </w:rPr>
        <w:t>Ετήσιο θεματικό Ουρολογικό Συμπόσιο Β΄ Ουρολογικής Κλινικής Α.Π.Θ,</w:t>
      </w:r>
      <w:r w:rsidRPr="00D51BF2">
        <w:rPr>
          <w:sz w:val="24"/>
          <w:lang w:val="el-GR"/>
        </w:rPr>
        <w:t xml:space="preserve"> «Εξελίξεις στην Ουρολογία - Νεώτερα δεδομένα στη Φαρμακολογία του κατώτερου ουροποιητικού»,</w:t>
      </w:r>
      <w:r w:rsidR="00D23701">
        <w:rPr>
          <w:sz w:val="24"/>
          <w:lang w:val="el-GR"/>
        </w:rPr>
        <w:t xml:space="preserve"> Θεσσαλονίκη, Δεκ.2012</w:t>
      </w:r>
    </w:p>
    <w:p w14:paraId="3F6D14A3" w14:textId="77777777" w:rsidR="0093139A" w:rsidRDefault="0093139A" w:rsidP="005B13F1">
      <w:pPr>
        <w:pStyle w:val="ae"/>
        <w:numPr>
          <w:ilvl w:val="0"/>
          <w:numId w:val="89"/>
        </w:numPr>
        <w:rPr>
          <w:sz w:val="24"/>
          <w:lang w:val="el-GR"/>
        </w:rPr>
      </w:pPr>
      <w:r w:rsidRPr="00D51BF2">
        <w:rPr>
          <w:sz w:val="24"/>
          <w:lang w:val="el-GR"/>
        </w:rPr>
        <w:t>«Φυσιολογία ούρησης-μηχανισμοί νευρολογικού ελέγχου της ούρησης». Εισήγηση στα Ουρολογικά Συμπόσια Κεντρικής Ελλάδας, Λάρισα, Δεκ. 2012</w:t>
      </w:r>
    </w:p>
    <w:p w14:paraId="56BD92C5" w14:textId="77777777" w:rsidR="00D23701" w:rsidRPr="00D23701" w:rsidRDefault="00D23701" w:rsidP="005B13F1">
      <w:pPr>
        <w:pStyle w:val="ae"/>
        <w:numPr>
          <w:ilvl w:val="0"/>
          <w:numId w:val="89"/>
        </w:numPr>
        <w:rPr>
          <w:sz w:val="24"/>
          <w:lang w:val="el-GR"/>
        </w:rPr>
      </w:pPr>
      <w:r>
        <w:rPr>
          <w:sz w:val="24"/>
          <w:lang w:val="el-GR"/>
        </w:rPr>
        <w:t>«Παθοφυσιολογία της ούρησης». Εισήγηση στη Συνεδρία «Διαταραχές λειτουργίας του κατώτερου ουροποιητικού» στην 8</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Μάρ.2013</w:t>
      </w:r>
    </w:p>
    <w:p w14:paraId="41B47C70" w14:textId="77777777" w:rsidR="00D23701" w:rsidRPr="00D23701" w:rsidRDefault="00D23701" w:rsidP="005B13F1">
      <w:pPr>
        <w:pStyle w:val="ae"/>
        <w:numPr>
          <w:ilvl w:val="0"/>
          <w:numId w:val="89"/>
        </w:numPr>
        <w:rPr>
          <w:sz w:val="24"/>
          <w:lang w:val="el-GR"/>
        </w:rPr>
      </w:pPr>
      <w:r>
        <w:rPr>
          <w:sz w:val="24"/>
          <w:lang w:val="el-GR"/>
        </w:rPr>
        <w:t>«</w:t>
      </w:r>
      <w:r w:rsidRPr="00652166">
        <w:rPr>
          <w:color w:val="000000"/>
          <w:sz w:val="24"/>
          <w:lang w:val="el-GR"/>
        </w:rPr>
        <w:t>Πώς μπορεί να συνδέεται βλάβη του νωτιαίου μυελού με διαταραχές λειτουργίας του κατώτερου ουροποιητικού;</w:t>
      </w:r>
      <w:r>
        <w:rPr>
          <w:color w:val="000000"/>
          <w:sz w:val="24"/>
          <w:lang w:val="el-GR"/>
        </w:rPr>
        <w:t>»</w:t>
      </w:r>
      <w:r w:rsidRPr="00652166">
        <w:rPr>
          <w:color w:val="000000"/>
          <w:sz w:val="24"/>
        </w:rPr>
        <w:t> </w:t>
      </w:r>
      <w:r>
        <w:rPr>
          <w:sz w:val="24"/>
          <w:lang w:val="el-GR"/>
        </w:rPr>
        <w:t>Εισήγηση στη Συνεδρία «Κλινικά περιστατικά – Πρακτικά θέματα προς συζήτηση» στην 8</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Μάρ.2013</w:t>
      </w:r>
    </w:p>
    <w:p w14:paraId="4416AB9B" w14:textId="77777777" w:rsidR="00D23701" w:rsidRPr="00D51BF2" w:rsidRDefault="00D23701" w:rsidP="005B13F1">
      <w:pPr>
        <w:pStyle w:val="ae"/>
        <w:numPr>
          <w:ilvl w:val="0"/>
          <w:numId w:val="89"/>
        </w:numPr>
        <w:rPr>
          <w:sz w:val="24"/>
          <w:lang w:val="el-GR"/>
        </w:rPr>
      </w:pPr>
      <w:r>
        <w:rPr>
          <w:color w:val="000000"/>
          <w:sz w:val="24"/>
          <w:lang w:val="el-GR"/>
        </w:rPr>
        <w:t>«</w:t>
      </w:r>
      <w:r w:rsidRPr="00EB6F6A">
        <w:rPr>
          <w:color w:val="000000"/>
          <w:sz w:val="24"/>
          <w:lang w:val="el-GR"/>
        </w:rPr>
        <w:t>Μπορούμε να αποφύγουμε ουροδυναμικό έλεγχο πριν την αντιμετώπιση ακράτειας από προσπάθεια;</w:t>
      </w:r>
      <w:r>
        <w:rPr>
          <w:color w:val="000000"/>
          <w:sz w:val="24"/>
          <w:lang w:val="el-GR"/>
        </w:rPr>
        <w:t xml:space="preserve">». </w:t>
      </w:r>
      <w:r>
        <w:rPr>
          <w:sz w:val="24"/>
          <w:lang w:val="el-GR"/>
        </w:rPr>
        <w:t>Εισήγηση στη Συνεδρία «Κλινικά περιστατικά – Πρακτικά θέματα προς συζήτηση» στην 8</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Μάρ.2013</w:t>
      </w:r>
    </w:p>
    <w:p w14:paraId="34C227C2" w14:textId="77777777" w:rsidR="00FA397C" w:rsidRPr="00D51BF2" w:rsidRDefault="00FA397C" w:rsidP="005B13F1">
      <w:pPr>
        <w:pStyle w:val="ae"/>
        <w:numPr>
          <w:ilvl w:val="0"/>
          <w:numId w:val="89"/>
        </w:numPr>
        <w:rPr>
          <w:sz w:val="24"/>
          <w:lang w:val="el-GR"/>
        </w:rPr>
      </w:pPr>
      <w:r w:rsidRPr="00D51BF2">
        <w:rPr>
          <w:sz w:val="24"/>
          <w:lang w:val="el-GR"/>
        </w:rPr>
        <w:t xml:space="preserve">«Παρόν και μέλλον της βασικής έρευνας στα </w:t>
      </w:r>
      <w:r w:rsidRPr="00D51BF2">
        <w:rPr>
          <w:sz w:val="24"/>
          <w:lang w:val="en-GB"/>
        </w:rPr>
        <w:t>LUTS</w:t>
      </w:r>
      <w:r w:rsidRPr="00D51BF2">
        <w:rPr>
          <w:sz w:val="24"/>
          <w:lang w:val="el-GR"/>
        </w:rPr>
        <w:t xml:space="preserve">». Εισήγηση </w:t>
      </w:r>
      <w:r w:rsidRPr="00D51BF2">
        <w:rPr>
          <w:sz w:val="24"/>
          <w:lang w:val="en-GB"/>
        </w:rPr>
        <w:t>state</w:t>
      </w:r>
      <w:r w:rsidRPr="00D51BF2">
        <w:rPr>
          <w:sz w:val="24"/>
          <w:lang w:val="el-GR"/>
        </w:rPr>
        <w:t>-</w:t>
      </w:r>
      <w:r w:rsidRPr="00D51BF2">
        <w:rPr>
          <w:sz w:val="24"/>
          <w:lang w:val="en-GB"/>
        </w:rPr>
        <w:t>of</w:t>
      </w:r>
      <w:r w:rsidRPr="00D51BF2">
        <w:rPr>
          <w:sz w:val="24"/>
          <w:lang w:val="el-GR"/>
        </w:rPr>
        <w:t>-</w:t>
      </w:r>
      <w:r w:rsidRPr="00D51BF2">
        <w:rPr>
          <w:sz w:val="24"/>
          <w:lang w:val="en-GB"/>
        </w:rPr>
        <w:t>the</w:t>
      </w:r>
      <w:r w:rsidRPr="00D51BF2">
        <w:rPr>
          <w:sz w:val="24"/>
          <w:lang w:val="el-GR"/>
        </w:rPr>
        <w:t>-</w:t>
      </w:r>
      <w:r w:rsidRPr="00D51BF2">
        <w:rPr>
          <w:sz w:val="24"/>
          <w:lang w:val="en-GB"/>
        </w:rPr>
        <w:t>art</w:t>
      </w:r>
      <w:r w:rsidRPr="00D51BF2">
        <w:rPr>
          <w:sz w:val="24"/>
          <w:lang w:val="el-GR"/>
        </w:rPr>
        <w:t xml:space="preserve"> στα πλαίσια του 9</w:t>
      </w:r>
      <w:r w:rsidRPr="00D51BF2">
        <w:rPr>
          <w:sz w:val="24"/>
          <w:vertAlign w:val="superscript"/>
          <w:lang w:val="el-GR"/>
        </w:rPr>
        <w:t>ου</w:t>
      </w:r>
      <w:r w:rsidRPr="00D51BF2">
        <w:rPr>
          <w:sz w:val="24"/>
          <w:lang w:val="el-GR"/>
        </w:rPr>
        <w:t xml:space="preserve"> Μακεδονικού Ουρολογικού Συμποσίου, Θεσσαλονίκη, Οκτ’2013 </w:t>
      </w:r>
    </w:p>
    <w:p w14:paraId="177C1E23" w14:textId="77777777" w:rsidR="00BE63A9" w:rsidRPr="00D51BF2" w:rsidRDefault="00BE63A9" w:rsidP="005B13F1">
      <w:pPr>
        <w:pStyle w:val="ae"/>
        <w:numPr>
          <w:ilvl w:val="0"/>
          <w:numId w:val="89"/>
        </w:numPr>
        <w:rPr>
          <w:sz w:val="24"/>
          <w:lang w:val="el-GR"/>
        </w:rPr>
      </w:pPr>
      <w:r w:rsidRPr="00D51BF2">
        <w:rPr>
          <w:sz w:val="24"/>
          <w:lang w:val="el-GR"/>
        </w:rPr>
        <w:t>«ΟΑΒ: μόνο τα δεδομένα παρακαλώ!». Εισήγηση σ</w:t>
      </w:r>
      <w:r w:rsidR="00B3678F" w:rsidRPr="00D51BF2">
        <w:rPr>
          <w:sz w:val="24"/>
          <w:lang w:val="el-GR"/>
        </w:rPr>
        <w:t>ε</w:t>
      </w:r>
      <w:r w:rsidRPr="00D51BF2">
        <w:rPr>
          <w:sz w:val="24"/>
          <w:lang w:val="el-GR"/>
        </w:rPr>
        <w:t xml:space="preserve"> Δορυφορικό Συμπόσιο </w:t>
      </w:r>
      <w:r w:rsidR="00B3678F" w:rsidRPr="00D51BF2">
        <w:rPr>
          <w:sz w:val="24"/>
          <w:lang w:val="el-GR"/>
        </w:rPr>
        <w:t>με θέμα «Μια διαφορετική προσέγγιση στην ΟΑβ3»</w:t>
      </w:r>
      <w:r w:rsidRPr="00D51BF2">
        <w:rPr>
          <w:sz w:val="24"/>
          <w:lang w:val="el-GR"/>
        </w:rPr>
        <w:t xml:space="preserve"> στα πλαίσια του 9</w:t>
      </w:r>
      <w:r w:rsidRPr="00D51BF2">
        <w:rPr>
          <w:sz w:val="24"/>
          <w:vertAlign w:val="superscript"/>
          <w:lang w:val="el-GR"/>
        </w:rPr>
        <w:t>ου</w:t>
      </w:r>
      <w:r w:rsidRPr="00D51BF2">
        <w:rPr>
          <w:sz w:val="24"/>
          <w:lang w:val="el-GR"/>
        </w:rPr>
        <w:t xml:space="preserve"> Μακεδονικού Ουρολογικού Συμποσίου, Θεσσαλονίκη, Οκτ’2013</w:t>
      </w:r>
    </w:p>
    <w:p w14:paraId="0F9CE455" w14:textId="77777777" w:rsidR="004B68D4" w:rsidRPr="00D51BF2" w:rsidRDefault="004B68D4" w:rsidP="005B13F1">
      <w:pPr>
        <w:pStyle w:val="ae"/>
        <w:numPr>
          <w:ilvl w:val="0"/>
          <w:numId w:val="89"/>
        </w:numPr>
        <w:rPr>
          <w:sz w:val="24"/>
          <w:lang w:val="el-GR"/>
        </w:rPr>
      </w:pPr>
      <w:r w:rsidRPr="00D51BF2">
        <w:rPr>
          <w:sz w:val="24"/>
        </w:rPr>
        <w:t>«</w:t>
      </w:r>
      <w:r w:rsidRPr="00D51BF2">
        <w:rPr>
          <w:bCs/>
          <w:sz w:val="24"/>
        </w:rPr>
        <w:t>OAB: Infected bladder or detrusor hypertrophy?</w:t>
      </w:r>
      <w:r w:rsidRPr="00D51BF2">
        <w:rPr>
          <w:sz w:val="24"/>
        </w:rPr>
        <w:t xml:space="preserve">». </w:t>
      </w:r>
      <w:r w:rsidR="00867FFB">
        <w:rPr>
          <w:sz w:val="24"/>
          <w:lang w:val="el-GR"/>
        </w:rPr>
        <w:t>Εισήγηση στη σ</w:t>
      </w:r>
      <w:r w:rsidRPr="00D51BF2">
        <w:rPr>
          <w:sz w:val="24"/>
          <w:lang w:val="el-GR"/>
        </w:rPr>
        <w:t>υνεδρία: «</w:t>
      </w:r>
      <w:r w:rsidRPr="00D51BF2">
        <w:rPr>
          <w:bCs/>
          <w:sz w:val="24"/>
        </w:rPr>
        <w:t>LUTS</w:t>
      </w:r>
      <w:r w:rsidRPr="00D51BF2">
        <w:rPr>
          <w:bCs/>
          <w:sz w:val="24"/>
          <w:lang w:val="el-GR"/>
        </w:rPr>
        <w:t xml:space="preserve"> – </w:t>
      </w:r>
      <w:r w:rsidRPr="00D51BF2">
        <w:rPr>
          <w:bCs/>
          <w:sz w:val="24"/>
        </w:rPr>
        <w:t>What</w:t>
      </w:r>
      <w:r w:rsidRPr="00D51BF2">
        <w:rPr>
          <w:bCs/>
          <w:sz w:val="24"/>
          <w:lang w:val="el-GR"/>
        </w:rPr>
        <w:t>’</w:t>
      </w:r>
      <w:r w:rsidRPr="00D51BF2">
        <w:rPr>
          <w:bCs/>
          <w:sz w:val="24"/>
        </w:rPr>
        <w:t>s</w:t>
      </w:r>
      <w:r w:rsidRPr="00D51BF2">
        <w:rPr>
          <w:bCs/>
          <w:sz w:val="24"/>
          <w:lang w:val="el-GR"/>
        </w:rPr>
        <w:t xml:space="preserve"> </w:t>
      </w:r>
      <w:r w:rsidRPr="00D51BF2">
        <w:rPr>
          <w:bCs/>
          <w:sz w:val="24"/>
        </w:rPr>
        <w:t>new</w:t>
      </w:r>
      <w:r w:rsidRPr="00D51BF2">
        <w:rPr>
          <w:bCs/>
          <w:sz w:val="24"/>
          <w:lang w:val="el-GR"/>
        </w:rPr>
        <w:t>?</w:t>
      </w:r>
      <w:r w:rsidRPr="00D51BF2">
        <w:rPr>
          <w:sz w:val="24"/>
          <w:lang w:val="el-GR"/>
        </w:rPr>
        <w:t>»</w:t>
      </w:r>
      <w:r w:rsidR="00867FFB">
        <w:rPr>
          <w:sz w:val="24"/>
          <w:lang w:val="el-GR"/>
        </w:rPr>
        <w:t xml:space="preserve"> στο</w:t>
      </w:r>
      <w:r w:rsidRPr="00D51BF2">
        <w:rPr>
          <w:sz w:val="24"/>
          <w:lang w:val="el-GR"/>
        </w:rPr>
        <w:t xml:space="preserve"> 4</w:t>
      </w:r>
      <w:r w:rsidRPr="00D51BF2">
        <w:rPr>
          <w:sz w:val="24"/>
          <w:vertAlign w:val="superscript"/>
          <w:lang w:val="el-GR"/>
        </w:rPr>
        <w:t>ο</w:t>
      </w:r>
      <w:r w:rsidRPr="00D51BF2">
        <w:rPr>
          <w:sz w:val="24"/>
          <w:lang w:val="el-GR"/>
        </w:rPr>
        <w:t xml:space="preserve"> Πανελλήνιο Συνέδριο της Ελληνικής Εταιρείας Ουρο-Γυναικολογίας και Διαταραχών Πυελικού Εδάφους, Αθήνα, </w:t>
      </w:r>
      <w:r w:rsidR="00BE4332" w:rsidRPr="00D51BF2">
        <w:rPr>
          <w:sz w:val="24"/>
          <w:lang w:val="el-GR"/>
        </w:rPr>
        <w:t>Νοέμ</w:t>
      </w:r>
      <w:r w:rsidRPr="00D51BF2">
        <w:rPr>
          <w:sz w:val="24"/>
          <w:lang w:val="el-GR"/>
        </w:rPr>
        <w:t>.’13</w:t>
      </w:r>
    </w:p>
    <w:p w14:paraId="10F04C86" w14:textId="77777777" w:rsidR="00BE4332" w:rsidRDefault="00252696" w:rsidP="005B13F1">
      <w:pPr>
        <w:pStyle w:val="ae"/>
        <w:numPr>
          <w:ilvl w:val="0"/>
          <w:numId w:val="89"/>
        </w:numPr>
        <w:rPr>
          <w:sz w:val="24"/>
          <w:lang w:val="el-GR"/>
        </w:rPr>
      </w:pPr>
      <w:r w:rsidRPr="00D51BF2">
        <w:rPr>
          <w:sz w:val="24"/>
          <w:lang w:val="el-GR"/>
        </w:rPr>
        <w:t>«Τι αλλάζει στη θεραπεία της υπερλειτουργικής κύστης με τους β3-αγωνιστές;»</w:t>
      </w:r>
      <w:r w:rsidR="00756AE9" w:rsidRPr="00D51BF2">
        <w:rPr>
          <w:sz w:val="24"/>
          <w:lang w:val="el-GR"/>
        </w:rPr>
        <w:t>. Εισήγηση σε Δορυφορικό Συμπόσιο με θέμα «Φαρμακευτική θεραπεία της υπερλειτουργικής κύστης: δικαίωμα στη διαφορετικότητα» στα πλαίσια του 2</w:t>
      </w:r>
      <w:r w:rsidR="00756AE9" w:rsidRPr="00D51BF2">
        <w:rPr>
          <w:sz w:val="24"/>
          <w:vertAlign w:val="superscript"/>
          <w:lang w:val="el-GR"/>
        </w:rPr>
        <w:t>ου</w:t>
      </w:r>
      <w:r w:rsidR="00756AE9" w:rsidRPr="00D51BF2">
        <w:rPr>
          <w:sz w:val="24"/>
          <w:lang w:val="el-GR"/>
        </w:rPr>
        <w:t xml:space="preserve"> Ετήσιου Ουρολογικού Συνεδρίου «Εξελίξεις στην Ουρολογία», Θεσσαλονίκη, Δεκ.13 </w:t>
      </w:r>
    </w:p>
    <w:p w14:paraId="6DB47AA2" w14:textId="77777777" w:rsidR="00D23701" w:rsidRPr="00D23701" w:rsidRDefault="00D23701" w:rsidP="005B13F1">
      <w:pPr>
        <w:pStyle w:val="ae"/>
        <w:numPr>
          <w:ilvl w:val="0"/>
          <w:numId w:val="89"/>
        </w:numPr>
        <w:rPr>
          <w:sz w:val="24"/>
          <w:lang w:val="el-GR"/>
        </w:rPr>
      </w:pPr>
      <w:r>
        <w:rPr>
          <w:sz w:val="24"/>
          <w:lang w:val="el-GR"/>
        </w:rPr>
        <w:t xml:space="preserve">«Παθοφυσιολογία της ούρησης». Εισήγηση στη Συνεδρία «Διαταραχές λειτουργίας του κατώτερου ουροποιητικού» στην </w:t>
      </w:r>
      <w:r w:rsidR="00B9558A">
        <w:rPr>
          <w:sz w:val="24"/>
          <w:lang w:val="el-GR"/>
        </w:rPr>
        <w:t>9</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w:t>
      </w:r>
      <w:r w:rsidR="00B9558A">
        <w:rPr>
          <w:sz w:val="24"/>
          <w:szCs w:val="24"/>
          <w:lang w:val="el-GR" w:eastAsia="en-US"/>
        </w:rPr>
        <w:t>4</w:t>
      </w:r>
    </w:p>
    <w:p w14:paraId="3FD17D68" w14:textId="77777777" w:rsidR="00D23701" w:rsidRPr="00D23701" w:rsidRDefault="00D23701" w:rsidP="005B13F1">
      <w:pPr>
        <w:pStyle w:val="ae"/>
        <w:numPr>
          <w:ilvl w:val="0"/>
          <w:numId w:val="89"/>
        </w:numPr>
        <w:rPr>
          <w:sz w:val="24"/>
          <w:lang w:val="el-GR"/>
        </w:rPr>
      </w:pPr>
      <w:r>
        <w:rPr>
          <w:sz w:val="24"/>
          <w:lang w:val="el-GR"/>
        </w:rPr>
        <w:t>«</w:t>
      </w:r>
      <w:r w:rsidRPr="00652166">
        <w:rPr>
          <w:color w:val="000000"/>
          <w:sz w:val="24"/>
          <w:lang w:val="el-GR"/>
        </w:rPr>
        <w:t>Πώς μπορεί να συνδέεται βλάβη του νωτιαίου μυελού με διαταραχές λειτουργίας του κατώτερου ουροποιητικού;</w:t>
      </w:r>
      <w:r>
        <w:rPr>
          <w:color w:val="000000"/>
          <w:sz w:val="24"/>
          <w:lang w:val="el-GR"/>
        </w:rPr>
        <w:t>»</w:t>
      </w:r>
      <w:r w:rsidRPr="00652166">
        <w:rPr>
          <w:color w:val="000000"/>
          <w:sz w:val="24"/>
        </w:rPr>
        <w:t> </w:t>
      </w:r>
      <w:r>
        <w:rPr>
          <w:sz w:val="24"/>
          <w:lang w:val="el-GR"/>
        </w:rPr>
        <w:t>Εισήγηση στη Συνεδρία «Κλινικά περιστατικά – Πρακτικά θέματα προς συζήτηση» στην 9</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Μάρ.2014</w:t>
      </w:r>
    </w:p>
    <w:p w14:paraId="62C4CFA1" w14:textId="77777777" w:rsidR="00D23701" w:rsidRPr="00D51BF2" w:rsidRDefault="00D23701" w:rsidP="005B13F1">
      <w:pPr>
        <w:pStyle w:val="ae"/>
        <w:numPr>
          <w:ilvl w:val="0"/>
          <w:numId w:val="89"/>
        </w:numPr>
        <w:rPr>
          <w:sz w:val="24"/>
          <w:lang w:val="el-GR"/>
        </w:rPr>
      </w:pPr>
      <w:r>
        <w:rPr>
          <w:color w:val="000000"/>
          <w:sz w:val="24"/>
          <w:lang w:val="el-GR"/>
        </w:rPr>
        <w:t>«</w:t>
      </w:r>
      <w:r w:rsidRPr="00EB6F6A">
        <w:rPr>
          <w:color w:val="000000"/>
          <w:sz w:val="24"/>
          <w:lang w:val="el-GR"/>
        </w:rPr>
        <w:t>Μπορούμε να αποφύγουμε ουροδυναμικό έλεγχο πριν την αντιμετώπιση ακράτειας από προσπάθεια;</w:t>
      </w:r>
      <w:r>
        <w:rPr>
          <w:color w:val="000000"/>
          <w:sz w:val="24"/>
          <w:lang w:val="el-GR"/>
        </w:rPr>
        <w:t xml:space="preserve">». </w:t>
      </w:r>
      <w:r>
        <w:rPr>
          <w:sz w:val="24"/>
          <w:lang w:val="el-GR"/>
        </w:rPr>
        <w:t>Εισήγηση στη Συνεδρία «Κλινικά περιστατικά – Πρακτικά θέματα προς συζήτηση» στην 9</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Μάρ.2014</w:t>
      </w:r>
    </w:p>
    <w:p w14:paraId="335E2CF4" w14:textId="77777777" w:rsidR="00E67DA8" w:rsidRDefault="00D23701" w:rsidP="005B13F1">
      <w:pPr>
        <w:pStyle w:val="ae"/>
        <w:numPr>
          <w:ilvl w:val="0"/>
          <w:numId w:val="89"/>
        </w:numPr>
        <w:rPr>
          <w:sz w:val="24"/>
          <w:lang w:val="el-GR"/>
        </w:rPr>
      </w:pPr>
      <w:r>
        <w:rPr>
          <w:sz w:val="24"/>
          <w:lang w:val="el-GR"/>
        </w:rPr>
        <w:t xml:space="preserve"> </w:t>
      </w:r>
      <w:r w:rsidR="00E67DA8">
        <w:rPr>
          <w:sz w:val="24"/>
          <w:lang w:val="el-GR"/>
        </w:rPr>
        <w:t>«β3-αγωνιστές έναντι αντιμουσκαρινικών: διαφορετικοί μηχανισμοί δράσης με κοινούς αποδέκτες;»</w:t>
      </w:r>
      <w:r w:rsidR="00E67DA8" w:rsidRPr="00E67DA8">
        <w:rPr>
          <w:sz w:val="24"/>
          <w:lang w:val="el-GR"/>
        </w:rPr>
        <w:t xml:space="preserve"> </w:t>
      </w:r>
      <w:r w:rsidR="00E67DA8" w:rsidRPr="00D51BF2">
        <w:rPr>
          <w:sz w:val="24"/>
          <w:lang w:val="el-GR"/>
        </w:rPr>
        <w:t>Εισήγηση σε Δορυφορικό Συμπόσιο με θέμα</w:t>
      </w:r>
      <w:r w:rsidR="00E67DA8">
        <w:rPr>
          <w:sz w:val="24"/>
          <w:lang w:val="el-GR"/>
        </w:rPr>
        <w:t xml:space="preserve"> «Βήματα </w:t>
      </w:r>
      <w:r w:rsidR="00E67DA8">
        <w:rPr>
          <w:sz w:val="24"/>
          <w:lang w:val="el-GR"/>
        </w:rPr>
        <w:lastRenderedPageBreak/>
        <w:t>μπροστά στη διαχείριση της Ο</w:t>
      </w:r>
      <w:r w:rsidR="00FE7AB1">
        <w:rPr>
          <w:sz w:val="24"/>
          <w:lang w:val="el-GR"/>
        </w:rPr>
        <w:t>Α</w:t>
      </w:r>
      <w:r w:rsidR="00E67DA8">
        <w:rPr>
          <w:sz w:val="24"/>
          <w:lang w:val="el-GR"/>
        </w:rPr>
        <w:t>β3»</w:t>
      </w:r>
      <w:r w:rsidR="00FE7AB1">
        <w:rPr>
          <w:sz w:val="24"/>
          <w:lang w:val="el-GR"/>
        </w:rPr>
        <w:t xml:space="preserve"> στα πλαίσια του 22</w:t>
      </w:r>
      <w:r w:rsidR="00FE7AB1" w:rsidRPr="00FE7AB1">
        <w:rPr>
          <w:sz w:val="24"/>
          <w:vertAlign w:val="superscript"/>
          <w:lang w:val="el-GR"/>
        </w:rPr>
        <w:t>ου</w:t>
      </w:r>
      <w:r w:rsidR="00FE7AB1">
        <w:rPr>
          <w:sz w:val="24"/>
          <w:lang w:val="el-GR"/>
        </w:rPr>
        <w:t xml:space="preserve"> Πανελλήνιου Ουρολογικού Συνεδρίου, Χερσόνησος, Κρήτη, Οκτ. 2014</w:t>
      </w:r>
    </w:p>
    <w:p w14:paraId="3EEF61D6" w14:textId="77777777" w:rsidR="006560DB" w:rsidRDefault="006560DB" w:rsidP="005B13F1">
      <w:pPr>
        <w:pStyle w:val="ae"/>
        <w:numPr>
          <w:ilvl w:val="0"/>
          <w:numId w:val="89"/>
        </w:numPr>
        <w:rPr>
          <w:sz w:val="24"/>
          <w:lang w:val="el-GR"/>
        </w:rPr>
      </w:pPr>
      <w:r>
        <w:rPr>
          <w:sz w:val="24"/>
          <w:lang w:val="el-GR"/>
        </w:rPr>
        <w:t xml:space="preserve">Εισήγηση </w:t>
      </w:r>
      <w:r w:rsidR="00E425DC">
        <w:rPr>
          <w:sz w:val="24"/>
          <w:lang w:val="el-GR"/>
        </w:rPr>
        <w:t xml:space="preserve">στην ενότητα «Αρχές φυσικοθεραπείας στην παιδική ακράτεια» </w:t>
      </w:r>
      <w:r>
        <w:rPr>
          <w:sz w:val="24"/>
          <w:lang w:val="el-GR"/>
        </w:rPr>
        <w:t>στα πλαίσια</w:t>
      </w:r>
      <w:r w:rsidR="00E425DC">
        <w:rPr>
          <w:sz w:val="24"/>
          <w:lang w:val="el-GR"/>
        </w:rPr>
        <w:t xml:space="preserve"> του προγράμματος Εξειδίκευσης στην παιδιατρική φυσικοθεραπεία» των Α.Τ.Ε.Ι. Θεσσαλονίκης, Δεκ. 2014</w:t>
      </w:r>
    </w:p>
    <w:p w14:paraId="00891661" w14:textId="77777777" w:rsidR="006560DB" w:rsidRDefault="006560DB" w:rsidP="005B13F1">
      <w:pPr>
        <w:pStyle w:val="ae"/>
        <w:numPr>
          <w:ilvl w:val="0"/>
          <w:numId w:val="89"/>
        </w:numPr>
        <w:rPr>
          <w:sz w:val="24"/>
          <w:lang w:val="el-GR"/>
        </w:rPr>
      </w:pPr>
      <w:r>
        <w:rPr>
          <w:sz w:val="24"/>
          <w:lang w:val="el-GR"/>
        </w:rPr>
        <w:t>Διδασκαλία ενότητας με τίτλο: «Συζήτηση περιστατικών» στο μάθημα «Φαρμακευτική αγωγή στο Σακχαρώδη διαβήτη» στα πλαίσια του ΠΜΣ των Α.Τ.Ε.Ι. Θεσσαλονίκης, Ιαν-Φεβ.2015</w:t>
      </w:r>
    </w:p>
    <w:p w14:paraId="262C2D3B" w14:textId="77777777" w:rsidR="00237550" w:rsidRDefault="00237550" w:rsidP="005B13F1">
      <w:pPr>
        <w:pStyle w:val="ae"/>
        <w:numPr>
          <w:ilvl w:val="0"/>
          <w:numId w:val="89"/>
        </w:numPr>
        <w:rPr>
          <w:sz w:val="24"/>
          <w:szCs w:val="24"/>
          <w:lang w:val="el-GR"/>
        </w:rPr>
      </w:pPr>
      <w:r w:rsidRPr="00237550">
        <w:rPr>
          <w:sz w:val="24"/>
          <w:lang w:val="el-GR"/>
        </w:rPr>
        <w:t>«</w:t>
      </w:r>
      <w:r>
        <w:rPr>
          <w:sz w:val="24"/>
          <w:lang w:val="el-GR"/>
        </w:rPr>
        <w:t xml:space="preserve">Υπολειτουργική κύστη». </w:t>
      </w:r>
      <w:r w:rsidRPr="00D51BF2">
        <w:rPr>
          <w:sz w:val="24"/>
          <w:lang w:val="el-GR"/>
        </w:rPr>
        <w:t>Εισήγηση</w:t>
      </w:r>
      <w:r w:rsidRPr="00237550">
        <w:rPr>
          <w:sz w:val="24"/>
          <w:lang w:val="el-GR"/>
        </w:rPr>
        <w:t xml:space="preserve"> </w:t>
      </w:r>
      <w:r w:rsidRPr="00D51BF2">
        <w:rPr>
          <w:sz w:val="24"/>
          <w:lang w:val="en-GB"/>
        </w:rPr>
        <w:t>state</w:t>
      </w:r>
      <w:r w:rsidRPr="00237550">
        <w:rPr>
          <w:sz w:val="24"/>
          <w:lang w:val="el-GR"/>
        </w:rPr>
        <w:t>-</w:t>
      </w:r>
      <w:r w:rsidRPr="00D51BF2">
        <w:rPr>
          <w:sz w:val="24"/>
          <w:lang w:val="en-GB"/>
        </w:rPr>
        <w:t>of</w:t>
      </w:r>
      <w:r w:rsidRPr="00237550">
        <w:rPr>
          <w:sz w:val="24"/>
          <w:lang w:val="el-GR"/>
        </w:rPr>
        <w:t>-</w:t>
      </w:r>
      <w:r w:rsidRPr="00D51BF2">
        <w:rPr>
          <w:sz w:val="24"/>
          <w:lang w:val="en-GB"/>
        </w:rPr>
        <w:t>the</w:t>
      </w:r>
      <w:r w:rsidRPr="00237550">
        <w:rPr>
          <w:sz w:val="24"/>
          <w:lang w:val="el-GR"/>
        </w:rPr>
        <w:t>-</w:t>
      </w:r>
      <w:r w:rsidRPr="00D51BF2">
        <w:rPr>
          <w:sz w:val="24"/>
          <w:lang w:val="en-GB"/>
        </w:rPr>
        <w:t>art</w:t>
      </w:r>
      <w:r w:rsidRPr="00237550">
        <w:rPr>
          <w:sz w:val="24"/>
          <w:lang w:val="el-GR"/>
        </w:rPr>
        <w:t xml:space="preserve"> </w:t>
      </w:r>
      <w:r w:rsidRPr="00D51BF2">
        <w:rPr>
          <w:sz w:val="24"/>
          <w:lang w:val="el-GR"/>
        </w:rPr>
        <w:t>στ</w:t>
      </w:r>
      <w:r>
        <w:rPr>
          <w:sz w:val="24"/>
          <w:lang w:val="el-GR"/>
        </w:rPr>
        <w:t>ην</w:t>
      </w:r>
      <w:r w:rsidRPr="00237550">
        <w:rPr>
          <w:sz w:val="24"/>
          <w:lang w:val="el-GR"/>
        </w:rPr>
        <w:t xml:space="preserve"> 5</w:t>
      </w:r>
      <w:r w:rsidRPr="00237550">
        <w:rPr>
          <w:sz w:val="24"/>
          <w:vertAlign w:val="superscript"/>
          <w:lang w:val="el-GR"/>
        </w:rPr>
        <w:t>η</w:t>
      </w:r>
      <w:r w:rsidRPr="00237550">
        <w:rPr>
          <w:sz w:val="24"/>
          <w:lang w:val="el-GR"/>
        </w:rPr>
        <w:t xml:space="preserve"> </w:t>
      </w:r>
      <w:r w:rsidRPr="00237550">
        <w:rPr>
          <w:sz w:val="24"/>
          <w:szCs w:val="24"/>
          <w:lang w:val="el-GR"/>
        </w:rPr>
        <w:t>Διεθνή Ουρολογική Συνάντηση Κεντρικής Ελλάδας, Λάρισα, Φεβ.201</w:t>
      </w:r>
      <w:r w:rsidR="00E67DA8">
        <w:rPr>
          <w:sz w:val="24"/>
          <w:szCs w:val="24"/>
          <w:lang w:val="el-GR"/>
        </w:rPr>
        <w:t>5</w:t>
      </w:r>
    </w:p>
    <w:p w14:paraId="07CFE770" w14:textId="77777777" w:rsidR="00B9558A" w:rsidRPr="00D23701" w:rsidRDefault="00B9558A" w:rsidP="005B13F1">
      <w:pPr>
        <w:pStyle w:val="ae"/>
        <w:numPr>
          <w:ilvl w:val="0"/>
          <w:numId w:val="89"/>
        </w:numPr>
        <w:rPr>
          <w:sz w:val="24"/>
          <w:lang w:val="el-GR"/>
        </w:rPr>
      </w:pPr>
      <w:r>
        <w:rPr>
          <w:sz w:val="24"/>
          <w:lang w:val="el-GR"/>
        </w:rPr>
        <w:t>«Παθοφυσιολογία της ούρησης». Εισήγηση στη Συνεδρία «Διαταραχές λειτουργίας του κατώτερου ουροποιητικού» στην 10</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Μάρ.2015</w:t>
      </w:r>
    </w:p>
    <w:p w14:paraId="4DEE58BD" w14:textId="77777777" w:rsidR="00B9558A" w:rsidRPr="00E425DC" w:rsidRDefault="00B9558A" w:rsidP="005B13F1">
      <w:pPr>
        <w:pStyle w:val="ae"/>
        <w:numPr>
          <w:ilvl w:val="0"/>
          <w:numId w:val="89"/>
        </w:numPr>
        <w:rPr>
          <w:sz w:val="24"/>
          <w:lang w:val="el-GR"/>
        </w:rPr>
      </w:pPr>
      <w:r>
        <w:rPr>
          <w:sz w:val="24"/>
          <w:lang w:val="el-GR"/>
        </w:rPr>
        <w:t>«</w:t>
      </w:r>
      <w:r w:rsidRPr="00652166">
        <w:rPr>
          <w:color w:val="000000"/>
          <w:sz w:val="24"/>
          <w:lang w:val="el-GR"/>
        </w:rPr>
        <w:t>Πώς μπορεί να συνδέεται βλάβη του νωτιαίου μυελού με διαταραχές λειτουργίας του κατώτερου ουροποιητικού;</w:t>
      </w:r>
      <w:r>
        <w:rPr>
          <w:color w:val="000000"/>
          <w:sz w:val="24"/>
          <w:lang w:val="el-GR"/>
        </w:rPr>
        <w:t>»</w:t>
      </w:r>
      <w:r w:rsidRPr="00652166">
        <w:rPr>
          <w:color w:val="000000"/>
          <w:sz w:val="24"/>
        </w:rPr>
        <w:t> </w:t>
      </w:r>
      <w:r>
        <w:rPr>
          <w:sz w:val="24"/>
          <w:lang w:val="el-GR"/>
        </w:rPr>
        <w:t>Εισήγηση στη Συνεδρία «Κλινικά περιστατικά – Πρακτικά θέματα προς συζήτηση» στην 10</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Μάρ.2015</w:t>
      </w:r>
    </w:p>
    <w:p w14:paraId="4BCF30D3" w14:textId="77777777" w:rsidR="00E425DC" w:rsidRDefault="00E425DC" w:rsidP="00E425DC">
      <w:pPr>
        <w:pStyle w:val="ae"/>
        <w:numPr>
          <w:ilvl w:val="0"/>
          <w:numId w:val="89"/>
        </w:numPr>
        <w:rPr>
          <w:sz w:val="24"/>
          <w:lang w:val="el-GR"/>
        </w:rPr>
      </w:pPr>
      <w:r>
        <w:rPr>
          <w:sz w:val="24"/>
          <w:lang w:val="el-GR"/>
        </w:rPr>
        <w:t>Διδασκαλία ενότητας με τίτλο «Αρχές φυσικοθεραπείας στην παιδική ακράτεια» στα πλαίσια του προγράμματος Εξειδίκευσης στην παιδιατρική φυσικοθεραπεία» των Α.Τ.Ε.Ι. Θεσσαλονίκης, Δεκ. 2015</w:t>
      </w:r>
    </w:p>
    <w:p w14:paraId="6690EEDC" w14:textId="77777777" w:rsidR="00C21ADD" w:rsidRPr="00C21ADD" w:rsidRDefault="00C21ADD" w:rsidP="00C21ADD">
      <w:pPr>
        <w:pStyle w:val="ae"/>
        <w:numPr>
          <w:ilvl w:val="0"/>
          <w:numId w:val="89"/>
        </w:numPr>
        <w:rPr>
          <w:sz w:val="24"/>
          <w:lang w:val="el-GR"/>
        </w:rPr>
      </w:pPr>
      <w:r>
        <w:rPr>
          <w:sz w:val="24"/>
          <w:lang w:val="el-GR"/>
        </w:rPr>
        <w:t>«Παθοφυσιολογία της ούρησης». Εισήγηση στη Συνεδρία «Διαταραχές λειτουργίας του κατώτερου ουροποιητικού» στην 11</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Μάρ.2016</w:t>
      </w:r>
    </w:p>
    <w:p w14:paraId="61285073" w14:textId="77777777" w:rsidR="00B9558A" w:rsidRPr="00250AAB" w:rsidRDefault="00C21ADD" w:rsidP="00C21ADD">
      <w:pPr>
        <w:pStyle w:val="ae"/>
        <w:numPr>
          <w:ilvl w:val="0"/>
          <w:numId w:val="89"/>
        </w:numPr>
        <w:rPr>
          <w:sz w:val="24"/>
          <w:lang w:val="el-GR"/>
        </w:rPr>
      </w:pPr>
      <w:r w:rsidRPr="00C21ADD">
        <w:rPr>
          <w:sz w:val="24"/>
          <w:lang w:val="el-GR"/>
        </w:rPr>
        <w:t>«</w:t>
      </w:r>
      <w:r w:rsidRPr="00C21ADD">
        <w:rPr>
          <w:color w:val="000000"/>
          <w:sz w:val="24"/>
          <w:lang w:val="el-GR"/>
        </w:rPr>
        <w:t>Πώς μπορεί να συνδέεται βλάβη του νωτιαίου μυελού με διαταραχές λειτουργίας του κατώτερου ουροποιητικού;»</w:t>
      </w:r>
      <w:r w:rsidRPr="00C21ADD">
        <w:rPr>
          <w:color w:val="000000"/>
          <w:sz w:val="24"/>
        </w:rPr>
        <w:t> </w:t>
      </w:r>
      <w:r w:rsidRPr="00C21ADD">
        <w:rPr>
          <w:sz w:val="24"/>
          <w:lang w:val="el-GR"/>
        </w:rPr>
        <w:t>Εισήγηση στη Συνεδρία «Κλινικά περιστατικά – Πρακτικά θέματα προς συζήτηση» στην 11</w:t>
      </w:r>
      <w:r w:rsidRPr="00C21ADD">
        <w:rPr>
          <w:sz w:val="24"/>
          <w:vertAlign w:val="superscript"/>
          <w:lang w:val="el-GR"/>
        </w:rPr>
        <w:t>η</w:t>
      </w:r>
      <w:r w:rsidRPr="00C21ADD">
        <w:rPr>
          <w:sz w:val="24"/>
          <w:lang w:val="el-GR"/>
        </w:rPr>
        <w:t xml:space="preserve"> </w:t>
      </w:r>
      <w:r w:rsidRPr="00C21ADD">
        <w:rPr>
          <w:sz w:val="24"/>
          <w:szCs w:val="24"/>
          <w:lang w:val="el-GR" w:eastAsia="en-US"/>
        </w:rPr>
        <w:t>Εκπαιδευτική Εβδομάδα Ελλήνων Ειδικευόμενων Ουρολόγων, Αθήνα, Μάρ.201</w:t>
      </w:r>
      <w:r w:rsidR="00683E2D">
        <w:rPr>
          <w:sz w:val="24"/>
          <w:szCs w:val="24"/>
          <w:lang w:val="el-GR" w:eastAsia="en-US"/>
        </w:rPr>
        <w:t>6</w:t>
      </w:r>
    </w:p>
    <w:p w14:paraId="62A34682" w14:textId="79DBC6C0" w:rsidR="00250AAB" w:rsidRPr="00250AAB" w:rsidRDefault="00250AAB" w:rsidP="00C21ADD">
      <w:pPr>
        <w:pStyle w:val="ae"/>
        <w:numPr>
          <w:ilvl w:val="0"/>
          <w:numId w:val="89"/>
        </w:numPr>
        <w:rPr>
          <w:sz w:val="24"/>
          <w:lang w:val="el-GR"/>
        </w:rPr>
      </w:pPr>
      <w:r>
        <w:rPr>
          <w:sz w:val="24"/>
          <w:szCs w:val="24"/>
          <w:lang w:val="el-GR" w:eastAsia="en-US"/>
        </w:rPr>
        <w:t>«Έγχυση αλλαντική τοξίνης». Εισήγηση στο Διαδραστικό σεμινάριο με θέμα «</w:t>
      </w:r>
      <w:r w:rsidRPr="00250AAB">
        <w:rPr>
          <w:sz w:val="24"/>
          <w:szCs w:val="24"/>
          <w:lang w:val="el-GR" w:eastAsia="en-US"/>
        </w:rPr>
        <w:t>LUT</w:t>
      </w:r>
      <w:r>
        <w:rPr>
          <w:sz w:val="24"/>
          <w:szCs w:val="24"/>
          <w:lang w:eastAsia="en-US"/>
        </w:rPr>
        <w:t>S</w:t>
      </w:r>
      <w:r w:rsidRPr="00250AAB">
        <w:rPr>
          <w:sz w:val="24"/>
          <w:szCs w:val="24"/>
          <w:lang w:val="el-GR" w:eastAsia="en-US"/>
        </w:rPr>
        <w:t>, παρεμβατικ</w:t>
      </w:r>
      <w:r>
        <w:rPr>
          <w:sz w:val="24"/>
          <w:szCs w:val="24"/>
          <w:lang w:val="el-GR" w:eastAsia="en-US"/>
        </w:rPr>
        <w:t>ή</w:t>
      </w:r>
      <w:r w:rsidRPr="00250AAB">
        <w:rPr>
          <w:sz w:val="24"/>
          <w:szCs w:val="24"/>
          <w:lang w:val="el-GR" w:eastAsia="en-US"/>
        </w:rPr>
        <w:t xml:space="preserve"> αντιμετ</w:t>
      </w:r>
      <w:r>
        <w:rPr>
          <w:sz w:val="24"/>
          <w:szCs w:val="24"/>
          <w:lang w:val="el-GR" w:eastAsia="en-US"/>
        </w:rPr>
        <w:t>ώ</w:t>
      </w:r>
      <w:r w:rsidRPr="00250AAB">
        <w:rPr>
          <w:sz w:val="24"/>
          <w:szCs w:val="24"/>
          <w:lang w:val="el-GR" w:eastAsia="en-US"/>
        </w:rPr>
        <w:t>πιση</w:t>
      </w:r>
      <w:r>
        <w:rPr>
          <w:sz w:val="24"/>
          <w:szCs w:val="24"/>
          <w:lang w:val="el-GR" w:eastAsia="en-US"/>
        </w:rPr>
        <w:t>», 9</w:t>
      </w:r>
      <w:r w:rsidRPr="00250AAB">
        <w:rPr>
          <w:sz w:val="24"/>
          <w:szCs w:val="24"/>
          <w:vertAlign w:val="superscript"/>
          <w:lang w:val="el-GR" w:eastAsia="en-US"/>
        </w:rPr>
        <w:t>ο</w:t>
      </w:r>
      <w:r>
        <w:rPr>
          <w:sz w:val="24"/>
          <w:szCs w:val="24"/>
          <w:lang w:val="el-GR" w:eastAsia="en-US"/>
        </w:rPr>
        <w:t xml:space="preserve"> Διαδραστικό Σχολείο Ουρολογίας, Πορταριά Πηλίου, Απρ.2016  </w:t>
      </w:r>
      <w:r w:rsidRPr="00250AAB">
        <w:rPr>
          <w:sz w:val="24"/>
          <w:szCs w:val="24"/>
          <w:lang w:val="el-GR" w:eastAsia="en-US"/>
        </w:rPr>
        <w:t xml:space="preserve"> </w:t>
      </w:r>
    </w:p>
    <w:p w14:paraId="2CD4D74C" w14:textId="77777777" w:rsidR="00250AAB" w:rsidRPr="00465396" w:rsidRDefault="00250AAB" w:rsidP="00C21ADD">
      <w:pPr>
        <w:pStyle w:val="ae"/>
        <w:numPr>
          <w:ilvl w:val="0"/>
          <w:numId w:val="89"/>
        </w:numPr>
        <w:rPr>
          <w:sz w:val="24"/>
          <w:lang w:val="el-GR"/>
        </w:rPr>
      </w:pPr>
      <w:r>
        <w:rPr>
          <w:sz w:val="24"/>
          <w:szCs w:val="24"/>
          <w:lang w:val="el-GR" w:eastAsia="en-US"/>
        </w:rPr>
        <w:t>«Επιπτώσεις στο κατώτερο ουροποιητικό». Εισήγηση και συντονισμός στο Διαδραστικό σεμινάριο με θέμα «Μεταβολικό σύνδρομο ως αιτιολογία παθήσεων του κατώτερου ουροποιητικού συστήματος», 9</w:t>
      </w:r>
      <w:r w:rsidRPr="00250AAB">
        <w:rPr>
          <w:sz w:val="24"/>
          <w:szCs w:val="24"/>
          <w:vertAlign w:val="superscript"/>
          <w:lang w:val="el-GR" w:eastAsia="en-US"/>
        </w:rPr>
        <w:t>ο</w:t>
      </w:r>
      <w:r>
        <w:rPr>
          <w:sz w:val="24"/>
          <w:szCs w:val="24"/>
          <w:lang w:val="el-GR" w:eastAsia="en-US"/>
        </w:rPr>
        <w:t xml:space="preserve"> Διαδραστικό Σχολείο Ουρολογίας, Πορταριά Πηλίου, Απρ.2016 </w:t>
      </w:r>
    </w:p>
    <w:p w14:paraId="7C5451ED" w14:textId="77777777" w:rsidR="00465396" w:rsidRPr="00A732E5" w:rsidRDefault="00465396" w:rsidP="00C21ADD">
      <w:pPr>
        <w:pStyle w:val="ae"/>
        <w:numPr>
          <w:ilvl w:val="0"/>
          <w:numId w:val="89"/>
        </w:numPr>
        <w:rPr>
          <w:sz w:val="24"/>
          <w:lang w:val="el-GR"/>
        </w:rPr>
      </w:pPr>
      <w:r>
        <w:rPr>
          <w:sz w:val="24"/>
          <w:szCs w:val="24"/>
          <w:lang w:val="el-GR" w:eastAsia="en-US"/>
        </w:rPr>
        <w:t>«Μη φαρμακευτική αντιμετώπιση: ΒΟΤΟΧ-νευροδιέγερση». Εισήγηση στη συνεδρία «Υπερδραστήρια κύστη», Πανελλήνιο Συνέδριο Ουρογυναικολογίας, Αθήνα, Απρ. 2016</w:t>
      </w:r>
    </w:p>
    <w:p w14:paraId="49D7F0B3" w14:textId="77777777" w:rsidR="00E425DC" w:rsidRPr="00683E2D" w:rsidRDefault="00E425DC" w:rsidP="00E425DC">
      <w:pPr>
        <w:pStyle w:val="ae"/>
        <w:numPr>
          <w:ilvl w:val="0"/>
          <w:numId w:val="89"/>
        </w:numPr>
        <w:rPr>
          <w:sz w:val="24"/>
          <w:lang w:val="el-GR"/>
        </w:rPr>
      </w:pPr>
      <w:r>
        <w:rPr>
          <w:sz w:val="24"/>
          <w:szCs w:val="24"/>
          <w:lang w:val="el-GR" w:eastAsia="en-US"/>
        </w:rPr>
        <w:t>Εισήγηση στις ενότητες «Ακράτεια, αρχές φυσικοθεραπείας στην παιδική ακράτεια» και «</w:t>
      </w:r>
      <w:r w:rsidR="008A66B8">
        <w:rPr>
          <w:sz w:val="24"/>
          <w:szCs w:val="24"/>
          <w:lang w:val="el-GR" w:eastAsia="en-US"/>
        </w:rPr>
        <w:t>Αξιολόγηση και αποκατάσταση του πυελικού εδάφους στην παιδική ακράτεια» στα πλαίσια του ΠΜΣ «Παιδιατρική φυσικοθεραπεία» των Α.Τ.Ε.Ι. Θεσσαλονίκης, Μάι. 2016</w:t>
      </w:r>
    </w:p>
    <w:p w14:paraId="7C39E9C0" w14:textId="77777777" w:rsidR="00552FA2" w:rsidRPr="00E425DC" w:rsidRDefault="00E425DC" w:rsidP="00E425DC">
      <w:pPr>
        <w:pStyle w:val="ae"/>
        <w:numPr>
          <w:ilvl w:val="0"/>
          <w:numId w:val="89"/>
        </w:numPr>
        <w:rPr>
          <w:sz w:val="24"/>
          <w:lang w:val="el-GR"/>
        </w:rPr>
      </w:pPr>
      <w:r>
        <w:rPr>
          <w:sz w:val="24"/>
          <w:szCs w:val="24"/>
          <w:lang w:val="el-GR" w:eastAsia="en-US"/>
        </w:rPr>
        <w:t xml:space="preserve"> </w:t>
      </w:r>
      <w:r w:rsidR="00552FA2">
        <w:rPr>
          <w:sz w:val="24"/>
          <w:szCs w:val="24"/>
          <w:lang w:val="el-GR" w:eastAsia="en-US"/>
        </w:rPr>
        <w:t>«Αντιμετώπιση διαταραχών πλήρωσης: Συντηρητικά (Φαρμακευτική αγωγή), Β</w:t>
      </w:r>
      <w:r w:rsidR="00552FA2">
        <w:rPr>
          <w:sz w:val="24"/>
          <w:szCs w:val="24"/>
          <w:lang w:val="en-GB" w:eastAsia="en-US"/>
        </w:rPr>
        <w:t>otox</w:t>
      </w:r>
      <w:r w:rsidR="00552FA2" w:rsidRPr="00552FA2">
        <w:rPr>
          <w:sz w:val="24"/>
          <w:szCs w:val="24"/>
          <w:lang w:val="el-GR" w:eastAsia="en-US"/>
        </w:rPr>
        <w:t xml:space="preserve">, </w:t>
      </w:r>
      <w:r w:rsidR="00552FA2">
        <w:rPr>
          <w:sz w:val="24"/>
          <w:szCs w:val="24"/>
          <w:lang w:val="el-GR" w:eastAsia="en-US"/>
        </w:rPr>
        <w:t>Χειρουργικά». Εισήγηση στην 1</w:t>
      </w:r>
      <w:r w:rsidR="00552FA2" w:rsidRPr="00552FA2">
        <w:rPr>
          <w:sz w:val="24"/>
          <w:szCs w:val="24"/>
          <w:vertAlign w:val="superscript"/>
          <w:lang w:val="el-GR" w:eastAsia="en-US"/>
        </w:rPr>
        <w:t>η</w:t>
      </w:r>
      <w:r w:rsidR="00552FA2">
        <w:rPr>
          <w:sz w:val="24"/>
          <w:szCs w:val="24"/>
          <w:lang w:val="el-GR" w:eastAsia="en-US"/>
        </w:rPr>
        <w:t xml:space="preserve"> Ημερίδα Νευρο-Ουρολογίας με τίτλο «Εισαγωγή στη</w:t>
      </w:r>
      <w:r w:rsidR="00552FA2" w:rsidRPr="00552FA2">
        <w:rPr>
          <w:sz w:val="24"/>
          <w:szCs w:val="24"/>
          <w:lang w:val="el-GR" w:eastAsia="en-US"/>
        </w:rPr>
        <w:t xml:space="preserve"> </w:t>
      </w:r>
      <w:r w:rsidR="00552FA2">
        <w:rPr>
          <w:sz w:val="24"/>
          <w:szCs w:val="24"/>
          <w:lang w:val="el-GR" w:eastAsia="en-US"/>
        </w:rPr>
        <w:t>Νευρο-Ουρολογία», Αθήνα, Δεκ. 2016</w:t>
      </w:r>
    </w:p>
    <w:p w14:paraId="54C96C13" w14:textId="77777777" w:rsidR="00683E2D" w:rsidRPr="00250AAB" w:rsidRDefault="00E425DC" w:rsidP="00C21ADD">
      <w:pPr>
        <w:pStyle w:val="ae"/>
        <w:numPr>
          <w:ilvl w:val="0"/>
          <w:numId w:val="89"/>
        </w:numPr>
        <w:rPr>
          <w:sz w:val="24"/>
          <w:lang w:val="el-GR"/>
        </w:rPr>
      </w:pPr>
      <w:r>
        <w:rPr>
          <w:sz w:val="24"/>
          <w:szCs w:val="24"/>
          <w:lang w:val="el-GR" w:eastAsia="en-US"/>
        </w:rPr>
        <w:t xml:space="preserve"> </w:t>
      </w:r>
      <w:r w:rsidR="00683E2D">
        <w:rPr>
          <w:sz w:val="24"/>
          <w:szCs w:val="24"/>
          <w:lang w:val="el-GR" w:eastAsia="en-US"/>
        </w:rPr>
        <w:t xml:space="preserve">«Διάμεση κυστίτιδα, χρόνιο πυελικό άλγος». Εισήγηση στην </w:t>
      </w:r>
      <w:r w:rsidR="00683E2D">
        <w:rPr>
          <w:sz w:val="24"/>
          <w:lang w:val="el-GR"/>
        </w:rPr>
        <w:t>6</w:t>
      </w:r>
      <w:r w:rsidR="00683E2D" w:rsidRPr="00237550">
        <w:rPr>
          <w:sz w:val="24"/>
          <w:vertAlign w:val="superscript"/>
          <w:lang w:val="el-GR"/>
        </w:rPr>
        <w:t>η</w:t>
      </w:r>
      <w:r w:rsidR="00683E2D" w:rsidRPr="00237550">
        <w:rPr>
          <w:sz w:val="24"/>
          <w:lang w:val="el-GR"/>
        </w:rPr>
        <w:t xml:space="preserve"> </w:t>
      </w:r>
      <w:r w:rsidR="00683E2D" w:rsidRPr="00237550">
        <w:rPr>
          <w:sz w:val="24"/>
          <w:szCs w:val="24"/>
          <w:lang w:val="el-GR"/>
        </w:rPr>
        <w:t>Ουρολογική Συνάντηση Κεντρικής Ελλάδας</w:t>
      </w:r>
      <w:r w:rsidR="00683E2D" w:rsidRPr="00683E2D">
        <w:rPr>
          <w:sz w:val="24"/>
          <w:szCs w:val="24"/>
          <w:lang w:val="el-GR"/>
        </w:rPr>
        <w:t xml:space="preserve"> </w:t>
      </w:r>
      <w:r w:rsidR="00683E2D">
        <w:rPr>
          <w:sz w:val="24"/>
          <w:szCs w:val="24"/>
          <w:lang w:val="el-GR"/>
        </w:rPr>
        <w:t xml:space="preserve">με </w:t>
      </w:r>
      <w:r w:rsidR="00683E2D" w:rsidRPr="00237550">
        <w:rPr>
          <w:sz w:val="24"/>
          <w:szCs w:val="24"/>
          <w:lang w:val="el-GR"/>
        </w:rPr>
        <w:t>Διεθνή</w:t>
      </w:r>
      <w:r w:rsidR="00683E2D">
        <w:rPr>
          <w:sz w:val="24"/>
          <w:szCs w:val="24"/>
          <w:lang w:val="el-GR"/>
        </w:rPr>
        <w:t xml:space="preserve"> Συμμετοχή</w:t>
      </w:r>
      <w:r w:rsidR="00683E2D" w:rsidRPr="00237550">
        <w:rPr>
          <w:sz w:val="24"/>
          <w:szCs w:val="24"/>
          <w:lang w:val="el-GR"/>
        </w:rPr>
        <w:t>, Λάρισα, Φεβ.201</w:t>
      </w:r>
      <w:r w:rsidR="00683E2D">
        <w:rPr>
          <w:sz w:val="24"/>
          <w:szCs w:val="24"/>
          <w:lang w:val="el-GR"/>
        </w:rPr>
        <w:t>7</w:t>
      </w:r>
    </w:p>
    <w:p w14:paraId="4E440286" w14:textId="77777777" w:rsidR="00250AAB" w:rsidRDefault="00250AAB" w:rsidP="00C21ADD">
      <w:pPr>
        <w:pStyle w:val="ae"/>
        <w:numPr>
          <w:ilvl w:val="0"/>
          <w:numId w:val="89"/>
        </w:numPr>
        <w:rPr>
          <w:sz w:val="24"/>
          <w:szCs w:val="24"/>
          <w:lang w:val="el-GR"/>
        </w:rPr>
      </w:pPr>
      <w:r>
        <w:rPr>
          <w:sz w:val="24"/>
          <w:szCs w:val="24"/>
          <w:lang w:val="el-GR" w:eastAsia="en-US"/>
        </w:rPr>
        <w:t>«</w:t>
      </w:r>
      <w:r w:rsidRPr="00250AAB">
        <w:rPr>
          <w:sz w:val="24"/>
          <w:szCs w:val="24"/>
          <w:lang w:val="el-GR" w:eastAsia="en-US"/>
        </w:rPr>
        <w:t>Μικροβίωμα: ο ρόλος του στο κατώτερο ουροποιητικό</w:t>
      </w:r>
      <w:r w:rsidR="006E5A26">
        <w:rPr>
          <w:sz w:val="24"/>
          <w:szCs w:val="24"/>
          <w:lang w:val="el-GR" w:eastAsia="en-US"/>
        </w:rPr>
        <w:t xml:space="preserve">». Εισήγηση στη συνεδρία </w:t>
      </w:r>
      <w:r w:rsidR="006E5A26">
        <w:rPr>
          <w:sz w:val="24"/>
          <w:szCs w:val="24"/>
          <w:lang w:eastAsia="en-US"/>
        </w:rPr>
        <w:t>Urosecrets</w:t>
      </w:r>
      <w:r w:rsidR="006E5A26" w:rsidRPr="00F42D3D">
        <w:rPr>
          <w:sz w:val="24"/>
          <w:szCs w:val="24"/>
          <w:lang w:val="el-GR" w:eastAsia="en-US"/>
        </w:rPr>
        <w:t xml:space="preserve">, </w:t>
      </w:r>
      <w:r w:rsidR="00F42D3D">
        <w:rPr>
          <w:sz w:val="24"/>
          <w:szCs w:val="24"/>
          <w:lang w:val="el-GR" w:eastAsia="en-US"/>
        </w:rPr>
        <w:t>10</w:t>
      </w:r>
      <w:r w:rsidR="00F42D3D" w:rsidRPr="00F42D3D">
        <w:rPr>
          <w:sz w:val="24"/>
          <w:szCs w:val="24"/>
          <w:vertAlign w:val="superscript"/>
          <w:lang w:val="el-GR" w:eastAsia="en-US"/>
        </w:rPr>
        <w:t>ο</w:t>
      </w:r>
      <w:r w:rsidR="00F42D3D">
        <w:rPr>
          <w:sz w:val="24"/>
          <w:szCs w:val="24"/>
          <w:lang w:val="el-GR" w:eastAsia="en-US"/>
        </w:rPr>
        <w:t xml:space="preserve"> Ελληνικό Σχολείο Ουρολογίας, Πορταριά Πηλίου, Φεβ.2017</w:t>
      </w:r>
    </w:p>
    <w:p w14:paraId="22219E8E" w14:textId="77777777" w:rsidR="00C21ADD" w:rsidRPr="00D23701" w:rsidRDefault="00C21ADD" w:rsidP="00C21ADD">
      <w:pPr>
        <w:pStyle w:val="ae"/>
        <w:numPr>
          <w:ilvl w:val="0"/>
          <w:numId w:val="89"/>
        </w:numPr>
        <w:rPr>
          <w:sz w:val="24"/>
          <w:lang w:val="el-GR"/>
        </w:rPr>
      </w:pPr>
      <w:r>
        <w:rPr>
          <w:sz w:val="24"/>
          <w:lang w:val="el-GR"/>
        </w:rPr>
        <w:lastRenderedPageBreak/>
        <w:t>«Παθοφυσιολογία της ούρησης». Εισήγηση στη Συνεδρία «Διαταραχές λειτουργίας του κατώτερου ουροποιητικού» στην 12</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Μάρ.2017</w:t>
      </w:r>
    </w:p>
    <w:p w14:paraId="7ECC792F" w14:textId="77777777" w:rsidR="006477DE" w:rsidRPr="00105477" w:rsidRDefault="00C21ADD" w:rsidP="006477DE">
      <w:pPr>
        <w:pStyle w:val="ae"/>
        <w:numPr>
          <w:ilvl w:val="0"/>
          <w:numId w:val="89"/>
        </w:numPr>
        <w:rPr>
          <w:sz w:val="24"/>
          <w:lang w:val="el-GR"/>
        </w:rPr>
      </w:pPr>
      <w:r>
        <w:rPr>
          <w:sz w:val="24"/>
          <w:lang w:val="el-GR"/>
        </w:rPr>
        <w:t>«</w:t>
      </w:r>
      <w:r w:rsidRPr="00652166">
        <w:rPr>
          <w:color w:val="000000"/>
          <w:sz w:val="24"/>
          <w:lang w:val="el-GR"/>
        </w:rPr>
        <w:t>Πώς μπορεί να συνδέεται βλάβη του νωτιαίου μυελού με διαταραχές λειτουργίας του κατώτερου ουροποιητικού;</w:t>
      </w:r>
      <w:r>
        <w:rPr>
          <w:color w:val="000000"/>
          <w:sz w:val="24"/>
          <w:lang w:val="el-GR"/>
        </w:rPr>
        <w:t>»</w:t>
      </w:r>
      <w:r w:rsidRPr="00652166">
        <w:rPr>
          <w:color w:val="000000"/>
          <w:sz w:val="24"/>
        </w:rPr>
        <w:t> </w:t>
      </w:r>
      <w:r>
        <w:rPr>
          <w:sz w:val="24"/>
          <w:lang w:val="el-GR"/>
        </w:rPr>
        <w:t>Εισήγηση στη Συνεδρία «Κλινικά περιστατικά – Πρακτικά θέματα προς συζήτηση» στην 12</w:t>
      </w:r>
      <w:r w:rsidRPr="00D23701">
        <w:rPr>
          <w:sz w:val="24"/>
          <w:vertAlign w:val="superscript"/>
          <w:lang w:val="el-GR"/>
        </w:rPr>
        <w:t>η</w:t>
      </w:r>
      <w:r>
        <w:rPr>
          <w:sz w:val="24"/>
          <w:lang w:val="el-GR"/>
        </w:rPr>
        <w:t xml:space="preserve"> </w:t>
      </w:r>
      <w:r>
        <w:rPr>
          <w:sz w:val="24"/>
          <w:szCs w:val="24"/>
          <w:lang w:val="el-GR" w:eastAsia="en-US"/>
        </w:rPr>
        <w:t>Εκπαιδευτική Εβδομάδα Ελλήνων Ειδικευόμενων Ουρολόγων, Αθήνα, Μάρ.2017</w:t>
      </w:r>
    </w:p>
    <w:p w14:paraId="05520AD8" w14:textId="77777777" w:rsidR="00105477" w:rsidRPr="008A66B8" w:rsidRDefault="00105477" w:rsidP="006477DE">
      <w:pPr>
        <w:pStyle w:val="ae"/>
        <w:numPr>
          <w:ilvl w:val="0"/>
          <w:numId w:val="89"/>
        </w:numPr>
        <w:rPr>
          <w:sz w:val="24"/>
          <w:lang w:val="el-GR"/>
        </w:rPr>
      </w:pPr>
      <w:r>
        <w:rPr>
          <w:sz w:val="24"/>
          <w:szCs w:val="24"/>
          <w:lang w:val="el-GR" w:eastAsia="en-US"/>
        </w:rPr>
        <w:t>«Η χρήση των βλαστοκυττάρων στο κατώτερο ουροποιητικό». Εισήγηση στη συνεδρία με τίτλο «Η χρήση των βλαστοκυττάρων στην Ουρολογία – σύγχρονες απόψεις». 11</w:t>
      </w:r>
      <w:r w:rsidRPr="00105477">
        <w:rPr>
          <w:sz w:val="24"/>
          <w:szCs w:val="24"/>
          <w:vertAlign w:val="superscript"/>
          <w:lang w:val="el-GR" w:eastAsia="en-US"/>
        </w:rPr>
        <w:t>η</w:t>
      </w:r>
      <w:r>
        <w:rPr>
          <w:sz w:val="24"/>
          <w:szCs w:val="24"/>
          <w:lang w:val="el-GR" w:eastAsia="en-US"/>
        </w:rPr>
        <w:t xml:space="preserve"> Επιστημονική Διημερίδα Ουρολογικής Εταιρείας Βορείου Ελλάδος «Εξελίξεις στην Ουρολογία», Λεπτοκαρυά, Μάι.2017</w:t>
      </w:r>
    </w:p>
    <w:p w14:paraId="3776C33B" w14:textId="77777777" w:rsidR="008A66B8" w:rsidRPr="008A66B8" w:rsidRDefault="008A66B8" w:rsidP="00FF39CD">
      <w:pPr>
        <w:pStyle w:val="ae"/>
        <w:numPr>
          <w:ilvl w:val="0"/>
          <w:numId w:val="89"/>
        </w:numPr>
        <w:rPr>
          <w:sz w:val="24"/>
          <w:lang w:val="el-GR"/>
        </w:rPr>
      </w:pPr>
      <w:r w:rsidRPr="008A66B8">
        <w:rPr>
          <w:sz w:val="24"/>
          <w:szCs w:val="24"/>
          <w:lang w:val="el-GR" w:eastAsia="en-US"/>
        </w:rPr>
        <w:t xml:space="preserve">Εισήγηση στην ενότητα «Ακράτεια, αρχές φυσικοθεραπείας στην παιδική ακράτεια» </w:t>
      </w:r>
      <w:r>
        <w:rPr>
          <w:sz w:val="24"/>
          <w:szCs w:val="24"/>
          <w:lang w:val="el-GR" w:eastAsia="en-US"/>
        </w:rPr>
        <w:t xml:space="preserve">του μαθήματος «Ειδικά θέματα ΙΙ παιδική ακράτεια, Εγκαύματα, τυφλά παιδιά, παιδιά με καρκίνο, με αιμορροφιλία, Υγιεινή και ασφάλεια των φυσικοθεραπευτών» </w:t>
      </w:r>
      <w:r w:rsidRPr="008A66B8">
        <w:rPr>
          <w:sz w:val="24"/>
          <w:szCs w:val="24"/>
          <w:lang w:val="el-GR" w:eastAsia="en-US"/>
        </w:rPr>
        <w:t>στα πλαίσια του ΠΜΣ «Παιδιατρική φυσικοθεραπεία» των Α.Τ.Ε.Ι. Θεσσαλονίκης, Μάι. 2017</w:t>
      </w:r>
    </w:p>
    <w:p w14:paraId="622C8234" w14:textId="77777777" w:rsidR="00413934" w:rsidRDefault="00413934" w:rsidP="006477DE">
      <w:pPr>
        <w:pStyle w:val="ae"/>
        <w:numPr>
          <w:ilvl w:val="0"/>
          <w:numId w:val="89"/>
        </w:numPr>
        <w:rPr>
          <w:sz w:val="24"/>
          <w:lang w:val="el-GR"/>
        </w:rPr>
      </w:pPr>
      <w:r>
        <w:rPr>
          <w:sz w:val="24"/>
          <w:lang w:val="el-GR"/>
        </w:rPr>
        <w:t>«</w:t>
      </w:r>
      <w:r w:rsidRPr="00413934">
        <w:rPr>
          <w:sz w:val="24"/>
          <w:lang w:val="el-GR"/>
        </w:rPr>
        <w:t>Εισαγωγή στη νευροουρολογία : ο νευρολογικός έλεγχος και ο φυσιολογικός  μηχανισμός της ούρησης</w:t>
      </w:r>
      <w:r>
        <w:rPr>
          <w:sz w:val="24"/>
          <w:lang w:val="el-GR"/>
        </w:rPr>
        <w:t>». Εισήγηση στην 3</w:t>
      </w:r>
      <w:r w:rsidRPr="00413934">
        <w:rPr>
          <w:sz w:val="24"/>
          <w:vertAlign w:val="superscript"/>
          <w:lang w:val="el-GR"/>
        </w:rPr>
        <w:t>η</w:t>
      </w:r>
      <w:r>
        <w:rPr>
          <w:sz w:val="24"/>
          <w:lang w:val="el-GR"/>
        </w:rPr>
        <w:t xml:space="preserve"> Επιστημονική Διημερίδα Νεφρολογικού Τμήματος Γ.Ν.Θεσσαλονίκης «Παπαγεωργίου» με τίτλο «Λειτουργικές διαταραχές ούρησης και χρόνια νεφρική νόσος»</w:t>
      </w:r>
      <w:r w:rsidR="008D164A">
        <w:rPr>
          <w:sz w:val="24"/>
          <w:lang w:val="el-GR"/>
        </w:rPr>
        <w:t>. Θεσσαλονίκη, Δεκ. 2017</w:t>
      </w:r>
      <w:r>
        <w:rPr>
          <w:sz w:val="24"/>
          <w:lang w:val="el-GR"/>
        </w:rPr>
        <w:t xml:space="preserve"> </w:t>
      </w:r>
    </w:p>
    <w:p w14:paraId="608BE193" w14:textId="77777777" w:rsidR="00881626" w:rsidRDefault="00881626" w:rsidP="006477DE">
      <w:pPr>
        <w:pStyle w:val="ae"/>
        <w:numPr>
          <w:ilvl w:val="0"/>
          <w:numId w:val="89"/>
        </w:numPr>
        <w:rPr>
          <w:sz w:val="24"/>
          <w:lang w:val="el-GR"/>
        </w:rPr>
      </w:pPr>
      <w:r>
        <w:rPr>
          <w:sz w:val="24"/>
          <w:lang w:val="el-GR"/>
        </w:rPr>
        <w:t>«Σύνδρομο χρόνιου πυελικού άλγους». Εισήγηση στη Συνεδρία «Φλεγμονές ουροποιητικού». 13</w:t>
      </w:r>
      <w:r w:rsidRPr="00881626">
        <w:rPr>
          <w:sz w:val="24"/>
          <w:vertAlign w:val="superscript"/>
          <w:lang w:val="el-GR"/>
        </w:rPr>
        <w:t>η</w:t>
      </w:r>
      <w:r>
        <w:rPr>
          <w:sz w:val="24"/>
          <w:lang w:val="el-GR"/>
        </w:rPr>
        <w:t xml:space="preserve"> Εκπαιδευτική Εβδομάδα Ελλήνων Ειδικευομένων Ουρολόγων, Φεβ. 2018</w:t>
      </w:r>
    </w:p>
    <w:p w14:paraId="7159B8B0" w14:textId="77777777" w:rsidR="00D974FE" w:rsidRDefault="00D974FE" w:rsidP="006477DE">
      <w:pPr>
        <w:pStyle w:val="ae"/>
        <w:numPr>
          <w:ilvl w:val="0"/>
          <w:numId w:val="89"/>
        </w:numPr>
        <w:rPr>
          <w:sz w:val="24"/>
          <w:lang w:val="el-GR"/>
        </w:rPr>
      </w:pPr>
      <w:r>
        <w:rPr>
          <w:sz w:val="24"/>
          <w:lang w:val="el-GR"/>
        </w:rPr>
        <w:t xml:space="preserve">«Β΄ Ουρολογική Κλινική: Νεότερες θεραπείες στη λειτουργική Ουρολογία». Εισήγηση σε συνεδρία του </w:t>
      </w:r>
      <w:r w:rsidR="00BD7E04">
        <w:rPr>
          <w:sz w:val="24"/>
          <w:lang w:val="el-GR"/>
        </w:rPr>
        <w:t>7</w:t>
      </w:r>
      <w:r w:rsidR="00BD7E04" w:rsidRPr="00BD7E04">
        <w:rPr>
          <w:sz w:val="24"/>
          <w:vertAlign w:val="superscript"/>
          <w:lang w:val="el-GR"/>
        </w:rPr>
        <w:t>ου</w:t>
      </w:r>
      <w:r w:rsidR="00BD7E04">
        <w:rPr>
          <w:sz w:val="24"/>
          <w:lang w:val="el-GR"/>
        </w:rPr>
        <w:t xml:space="preserve"> Επιστημονικού Συνεδρίου του Ιατρικού Τμήματος του ΑΠΘ, Απρ.2018</w:t>
      </w:r>
    </w:p>
    <w:p w14:paraId="1A0F348C" w14:textId="77777777" w:rsidR="00122E03" w:rsidRPr="00122E03" w:rsidRDefault="00122E03" w:rsidP="00FF39CD">
      <w:pPr>
        <w:pStyle w:val="ae"/>
        <w:numPr>
          <w:ilvl w:val="0"/>
          <w:numId w:val="89"/>
        </w:numPr>
        <w:rPr>
          <w:sz w:val="24"/>
          <w:lang w:val="el-GR"/>
        </w:rPr>
      </w:pPr>
      <w:r w:rsidRPr="00122E03">
        <w:rPr>
          <w:sz w:val="24"/>
          <w:szCs w:val="24"/>
          <w:lang w:val="el-GR" w:eastAsia="en-US"/>
        </w:rPr>
        <w:t>Εισήγηση στην ενότητα «Ακράτεια, αρχές φυσικοθεραπείας στην παιδική ακράτεια» του μαθήματος «ΜΦ12 Ειδικά θέματα ΙΙ παιδική ακράτεια, Εγκαύματα, τυφλά παιδιά, παιδιά με καρκίνο, με αιμορροφιλία, Υγιεινή και ασφάλεια των φυσικοθεραπευτών» στα πλαίσια του ΠΜΣ «Παιδιατρική φυσικοθεραπεία» των Α.Τ.Ε.Ι. Θεσσαλονίκης, Μάι. 2018</w:t>
      </w:r>
    </w:p>
    <w:p w14:paraId="545F9508" w14:textId="77777777" w:rsidR="003A738B" w:rsidRPr="006477DE" w:rsidRDefault="003A738B" w:rsidP="006477DE">
      <w:pPr>
        <w:pStyle w:val="ae"/>
        <w:numPr>
          <w:ilvl w:val="0"/>
          <w:numId w:val="89"/>
        </w:numPr>
        <w:rPr>
          <w:sz w:val="24"/>
          <w:lang w:val="el-GR"/>
        </w:rPr>
      </w:pPr>
      <w:r>
        <w:rPr>
          <w:sz w:val="24"/>
          <w:lang w:val="el-GR"/>
        </w:rPr>
        <w:t>«Κάποιος που θα σε ακούσει». Εισήγηση και Προεδρείο στο Δορυφορικό Συμπόσιο με θέμα «Κάποιος που νοιάζεται». 24</w:t>
      </w:r>
      <w:r w:rsidRPr="003A738B">
        <w:rPr>
          <w:sz w:val="24"/>
          <w:vertAlign w:val="superscript"/>
          <w:lang w:val="el-GR"/>
        </w:rPr>
        <w:t>ο</w:t>
      </w:r>
      <w:r>
        <w:rPr>
          <w:sz w:val="24"/>
          <w:lang w:val="el-GR"/>
        </w:rPr>
        <w:t xml:space="preserve"> Πανελλήνιο Ουρολογικό Συνέδριο, Αθήνα, Οκτ. 2018</w:t>
      </w:r>
    </w:p>
    <w:p w14:paraId="71E53A41" w14:textId="77777777" w:rsidR="006477DE" w:rsidRPr="006477DE" w:rsidRDefault="006A4694" w:rsidP="006477DE">
      <w:pPr>
        <w:pStyle w:val="ae"/>
        <w:numPr>
          <w:ilvl w:val="0"/>
          <w:numId w:val="89"/>
        </w:numPr>
        <w:rPr>
          <w:sz w:val="24"/>
          <w:lang w:val="el-GR"/>
        </w:rPr>
      </w:pPr>
      <w:r>
        <w:rPr>
          <w:sz w:val="24"/>
          <w:szCs w:val="24"/>
          <w:lang w:val="el-GR"/>
        </w:rPr>
        <w:t>«Γηράσκων εγκέφαλος – Λευκοεγκεφαλοπάθεια»</w:t>
      </w:r>
      <w:r w:rsidR="00413934">
        <w:rPr>
          <w:sz w:val="24"/>
          <w:szCs w:val="24"/>
          <w:lang w:val="el-GR"/>
        </w:rPr>
        <w:t>.</w:t>
      </w:r>
      <w:r>
        <w:rPr>
          <w:sz w:val="24"/>
          <w:szCs w:val="24"/>
          <w:lang w:val="el-GR"/>
        </w:rPr>
        <w:t xml:space="preserve"> </w:t>
      </w:r>
      <w:r w:rsidR="00413934">
        <w:rPr>
          <w:sz w:val="24"/>
          <w:szCs w:val="24"/>
          <w:lang w:val="el-GR"/>
        </w:rPr>
        <w:t xml:space="preserve">Εισήγηση </w:t>
      </w:r>
      <w:r>
        <w:rPr>
          <w:sz w:val="24"/>
          <w:szCs w:val="24"/>
          <w:lang w:val="el-GR"/>
        </w:rPr>
        <w:t xml:space="preserve">στην </w:t>
      </w:r>
      <w:r w:rsidR="006477DE">
        <w:rPr>
          <w:sz w:val="24"/>
          <w:szCs w:val="24"/>
          <w:lang w:val="el-GR"/>
        </w:rPr>
        <w:t>3</w:t>
      </w:r>
      <w:r w:rsidR="006477DE" w:rsidRPr="006477DE">
        <w:rPr>
          <w:sz w:val="24"/>
          <w:szCs w:val="24"/>
          <w:vertAlign w:val="superscript"/>
          <w:lang w:val="el-GR"/>
        </w:rPr>
        <w:t>η</w:t>
      </w:r>
      <w:r w:rsidR="006477DE" w:rsidRPr="006477DE">
        <w:rPr>
          <w:sz w:val="24"/>
          <w:szCs w:val="24"/>
          <w:lang w:val="el-GR"/>
        </w:rPr>
        <w:t xml:space="preserve"> Ημερίδα Νευροουρολογίας «Εστιάζοντας </w:t>
      </w:r>
      <w:r w:rsidR="006477DE">
        <w:rPr>
          <w:sz w:val="24"/>
          <w:szCs w:val="24"/>
          <w:lang w:val="el-GR"/>
        </w:rPr>
        <w:t>στις υπεργεφυρικές βλάβες</w:t>
      </w:r>
      <w:r w:rsidR="006477DE" w:rsidRPr="006477DE">
        <w:rPr>
          <w:sz w:val="24"/>
          <w:szCs w:val="24"/>
          <w:lang w:val="el-GR"/>
        </w:rPr>
        <w:t>». Αθήνα</w:t>
      </w:r>
      <w:r>
        <w:rPr>
          <w:sz w:val="24"/>
          <w:szCs w:val="24"/>
          <w:lang w:val="el-GR"/>
        </w:rPr>
        <w:t>, Δεκ.</w:t>
      </w:r>
      <w:r w:rsidR="006477DE" w:rsidRPr="006477DE">
        <w:rPr>
          <w:sz w:val="24"/>
          <w:szCs w:val="24"/>
          <w:lang w:val="el-GR"/>
        </w:rPr>
        <w:t xml:space="preserve"> 201</w:t>
      </w:r>
      <w:r w:rsidR="006477DE">
        <w:rPr>
          <w:sz w:val="24"/>
          <w:szCs w:val="24"/>
          <w:lang w:val="el-GR"/>
        </w:rPr>
        <w:t xml:space="preserve">8. </w:t>
      </w:r>
    </w:p>
    <w:p w14:paraId="01F8D477" w14:textId="77777777" w:rsidR="00881626" w:rsidRPr="00881626" w:rsidRDefault="00A732E5" w:rsidP="00C21ADD">
      <w:pPr>
        <w:pStyle w:val="ae"/>
        <w:numPr>
          <w:ilvl w:val="0"/>
          <w:numId w:val="89"/>
        </w:numPr>
        <w:rPr>
          <w:sz w:val="24"/>
          <w:lang w:val="el-GR"/>
        </w:rPr>
      </w:pPr>
      <w:r>
        <w:rPr>
          <w:sz w:val="24"/>
          <w:lang w:val="el-GR"/>
        </w:rPr>
        <w:t>«Γηράσκων εγκέφαλος</w:t>
      </w:r>
      <w:r w:rsidR="00026260">
        <w:rPr>
          <w:sz w:val="24"/>
          <w:lang w:val="el-GR"/>
        </w:rPr>
        <w:t xml:space="preserve"> ή </w:t>
      </w:r>
      <w:r>
        <w:rPr>
          <w:sz w:val="24"/>
          <w:lang w:val="el-GR"/>
        </w:rPr>
        <w:t>γηράσκουσα κύστη</w:t>
      </w:r>
      <w:r w:rsidR="00026260">
        <w:rPr>
          <w:sz w:val="24"/>
          <w:lang w:val="el-GR"/>
        </w:rPr>
        <w:t>». Εισήγηση στην 8</w:t>
      </w:r>
      <w:r w:rsidR="00026260" w:rsidRPr="00237550">
        <w:rPr>
          <w:sz w:val="24"/>
          <w:vertAlign w:val="superscript"/>
          <w:lang w:val="el-GR"/>
        </w:rPr>
        <w:t>η</w:t>
      </w:r>
      <w:r w:rsidR="00026260" w:rsidRPr="00237550">
        <w:rPr>
          <w:sz w:val="24"/>
          <w:lang w:val="el-GR"/>
        </w:rPr>
        <w:t xml:space="preserve"> </w:t>
      </w:r>
      <w:r w:rsidR="00026260" w:rsidRPr="00237550">
        <w:rPr>
          <w:sz w:val="24"/>
          <w:szCs w:val="24"/>
          <w:lang w:val="el-GR"/>
        </w:rPr>
        <w:t>Ουρολογική Συνάντηση Κεντρικής Ελλάδας</w:t>
      </w:r>
      <w:r w:rsidR="00026260" w:rsidRPr="00683E2D">
        <w:rPr>
          <w:sz w:val="24"/>
          <w:szCs w:val="24"/>
          <w:lang w:val="el-GR"/>
        </w:rPr>
        <w:t xml:space="preserve"> </w:t>
      </w:r>
      <w:r w:rsidR="00026260">
        <w:rPr>
          <w:sz w:val="24"/>
          <w:szCs w:val="24"/>
          <w:lang w:val="el-GR"/>
        </w:rPr>
        <w:t xml:space="preserve">με </w:t>
      </w:r>
      <w:r w:rsidR="00026260" w:rsidRPr="00237550">
        <w:rPr>
          <w:sz w:val="24"/>
          <w:szCs w:val="24"/>
          <w:lang w:val="el-GR"/>
        </w:rPr>
        <w:t>Διεθνή</w:t>
      </w:r>
      <w:r w:rsidR="00026260">
        <w:rPr>
          <w:sz w:val="24"/>
          <w:szCs w:val="24"/>
          <w:lang w:val="el-GR"/>
        </w:rPr>
        <w:t xml:space="preserve"> Συμμετοχή</w:t>
      </w:r>
      <w:r w:rsidR="00026260" w:rsidRPr="00237550">
        <w:rPr>
          <w:sz w:val="24"/>
          <w:szCs w:val="24"/>
          <w:lang w:val="el-GR"/>
        </w:rPr>
        <w:t>, Λάρισα, Φεβ.201</w:t>
      </w:r>
      <w:r w:rsidR="00026260">
        <w:rPr>
          <w:sz w:val="24"/>
          <w:szCs w:val="24"/>
          <w:lang w:val="el-GR"/>
        </w:rPr>
        <w:t>9</w:t>
      </w:r>
    </w:p>
    <w:p w14:paraId="41FB8EA8" w14:textId="77777777" w:rsidR="00552FA2" w:rsidRDefault="00881626" w:rsidP="00C21ADD">
      <w:pPr>
        <w:pStyle w:val="ae"/>
        <w:numPr>
          <w:ilvl w:val="0"/>
          <w:numId w:val="89"/>
        </w:numPr>
        <w:rPr>
          <w:sz w:val="24"/>
          <w:lang w:val="el-GR"/>
        </w:rPr>
      </w:pPr>
      <w:r>
        <w:rPr>
          <w:sz w:val="24"/>
          <w:szCs w:val="24"/>
          <w:lang w:val="el-GR"/>
        </w:rPr>
        <w:t>«Υπολειτουργική κύστη» και «Κλινικά περιστατικά». Εισηγήσεις στη συνεδρία «Λειτουργική Ουρολογία ΙΙ</w:t>
      </w:r>
      <w:r w:rsidR="004D53CE">
        <w:rPr>
          <w:sz w:val="24"/>
          <w:szCs w:val="24"/>
          <w:lang w:val="el-GR"/>
        </w:rPr>
        <w:t xml:space="preserve">». </w:t>
      </w:r>
      <w:r w:rsidR="004D53CE">
        <w:rPr>
          <w:sz w:val="24"/>
          <w:lang w:val="el-GR"/>
        </w:rPr>
        <w:t>14</w:t>
      </w:r>
      <w:r w:rsidR="004D53CE" w:rsidRPr="00881626">
        <w:rPr>
          <w:sz w:val="24"/>
          <w:vertAlign w:val="superscript"/>
          <w:lang w:val="el-GR"/>
        </w:rPr>
        <w:t>η</w:t>
      </w:r>
      <w:r w:rsidR="004D53CE">
        <w:rPr>
          <w:sz w:val="24"/>
          <w:lang w:val="el-GR"/>
        </w:rPr>
        <w:t xml:space="preserve"> Εκπαιδευτική Εβδομάδα Ελλήνων Ειδικευομένων Ουρολόγων, Φεβ. 2019</w:t>
      </w:r>
    </w:p>
    <w:p w14:paraId="6A9C8A10" w14:textId="77777777" w:rsidR="006A4694" w:rsidRDefault="006A4694" w:rsidP="00C21ADD">
      <w:pPr>
        <w:pStyle w:val="ae"/>
        <w:numPr>
          <w:ilvl w:val="0"/>
          <w:numId w:val="89"/>
        </w:numPr>
        <w:rPr>
          <w:sz w:val="24"/>
          <w:lang w:val="el-GR"/>
        </w:rPr>
      </w:pPr>
      <w:r>
        <w:rPr>
          <w:sz w:val="24"/>
          <w:lang w:val="el-GR"/>
        </w:rPr>
        <w:t>«</w:t>
      </w:r>
      <w:r w:rsidRPr="006A4694">
        <w:rPr>
          <w:sz w:val="24"/>
          <w:lang w:val="el-GR"/>
        </w:rPr>
        <w:t>β3</w:t>
      </w:r>
      <w:r>
        <w:rPr>
          <w:sz w:val="24"/>
          <w:lang w:val="el-GR"/>
        </w:rPr>
        <w:t>-</w:t>
      </w:r>
      <w:r w:rsidRPr="006A4694">
        <w:rPr>
          <w:sz w:val="24"/>
          <w:lang w:val="el-GR"/>
        </w:rPr>
        <w:t>Αδρενο-υποδοχείς στη Φυσιολογική Κύστη και στην Υπερλειτουργική Κύστη. Υπάρχουν ακόμα Ερωτήσεις προς Απάντηση</w:t>
      </w:r>
      <w:r>
        <w:rPr>
          <w:sz w:val="24"/>
          <w:lang w:val="el-GR"/>
        </w:rPr>
        <w:t>;»</w:t>
      </w:r>
      <w:r w:rsidRPr="006A4694">
        <w:rPr>
          <w:sz w:val="24"/>
          <w:lang w:val="el-GR"/>
        </w:rPr>
        <w:t xml:space="preserve"> </w:t>
      </w:r>
      <w:r>
        <w:rPr>
          <w:sz w:val="24"/>
        </w:rPr>
        <w:t>State</w:t>
      </w:r>
      <w:r w:rsidRPr="006A4694">
        <w:rPr>
          <w:sz w:val="24"/>
          <w:lang w:val="el-GR"/>
        </w:rPr>
        <w:t>-</w:t>
      </w:r>
      <w:r>
        <w:rPr>
          <w:sz w:val="24"/>
        </w:rPr>
        <w:t>of</w:t>
      </w:r>
      <w:r w:rsidRPr="006A4694">
        <w:rPr>
          <w:sz w:val="24"/>
          <w:lang w:val="el-GR"/>
        </w:rPr>
        <w:t>-</w:t>
      </w:r>
      <w:r>
        <w:rPr>
          <w:sz w:val="24"/>
        </w:rPr>
        <w:t>the</w:t>
      </w:r>
      <w:r w:rsidRPr="006A4694">
        <w:rPr>
          <w:sz w:val="24"/>
          <w:lang w:val="el-GR"/>
        </w:rPr>
        <w:t>-</w:t>
      </w:r>
      <w:r>
        <w:rPr>
          <w:sz w:val="24"/>
        </w:rPr>
        <w:t>art</w:t>
      </w:r>
      <w:r w:rsidRPr="006A4694">
        <w:rPr>
          <w:sz w:val="24"/>
          <w:lang w:val="el-GR"/>
        </w:rPr>
        <w:t xml:space="preserve"> </w:t>
      </w:r>
      <w:r>
        <w:rPr>
          <w:sz w:val="24"/>
          <w:lang w:val="el-GR"/>
        </w:rPr>
        <w:t>εισήγηση στο Συνέδριο «Παθήσεις του κατώτερου ουροποιητικού και γεννητικού συστήματος στον άνδρα και στη γυναίκα: από τη μοριακή βιολογία στην κλινική πράξη», Ιωάννινα, Ιούν. 2019</w:t>
      </w:r>
    </w:p>
    <w:p w14:paraId="12698027" w14:textId="7B3CA08E" w:rsidR="006A4694" w:rsidRDefault="006A4694" w:rsidP="00C21ADD">
      <w:pPr>
        <w:pStyle w:val="ae"/>
        <w:numPr>
          <w:ilvl w:val="0"/>
          <w:numId w:val="89"/>
        </w:numPr>
        <w:rPr>
          <w:sz w:val="24"/>
          <w:lang w:val="el-GR"/>
        </w:rPr>
      </w:pPr>
      <w:r>
        <w:rPr>
          <w:sz w:val="24"/>
          <w:lang w:val="el-GR"/>
        </w:rPr>
        <w:t>«</w:t>
      </w:r>
      <w:r w:rsidRPr="006A4694">
        <w:rPr>
          <w:sz w:val="24"/>
          <w:lang w:val="el-GR"/>
        </w:rPr>
        <w:t>Υπάρχουν σήμερα διαθέσιμες αποτελεσματικές θεραπευτικές επιλογές αντιμετώπισης της διάμεσης κυστίτιδας</w:t>
      </w:r>
      <w:r>
        <w:rPr>
          <w:sz w:val="24"/>
          <w:lang w:val="el-GR"/>
        </w:rPr>
        <w:t xml:space="preserve">;». Εισήγηση στη συνεδρία με θέμα </w:t>
      </w:r>
      <w:r>
        <w:rPr>
          <w:sz w:val="24"/>
          <w:lang w:val="el-GR"/>
        </w:rPr>
        <w:lastRenderedPageBreak/>
        <w:t>«Διάμεση κυστίτιδα: διάγνωση και επιλογή θεραπείας»</w:t>
      </w:r>
      <w:r w:rsidRPr="006A4694">
        <w:rPr>
          <w:sz w:val="24"/>
          <w:lang w:val="el-GR"/>
        </w:rPr>
        <w:t xml:space="preserve"> </w:t>
      </w:r>
      <w:r>
        <w:rPr>
          <w:sz w:val="24"/>
          <w:lang w:val="el-GR"/>
        </w:rPr>
        <w:t>στο Συνέδριο «Παθήσεις του κατώτερου ουροποιητικού και γεννητικού συστήματος στον άνδρα και στη γυναίκα: από τη μοριακή βιολογία στην κλινική πράξη», Ιωάννινα, Ιούν. 2019</w:t>
      </w:r>
    </w:p>
    <w:p w14:paraId="461519E6" w14:textId="77777777" w:rsidR="005F764E" w:rsidRDefault="00C52D2E" w:rsidP="005F764E">
      <w:pPr>
        <w:pStyle w:val="ae"/>
        <w:numPr>
          <w:ilvl w:val="0"/>
          <w:numId w:val="89"/>
        </w:numPr>
        <w:rPr>
          <w:sz w:val="24"/>
          <w:lang w:val="el-GR"/>
        </w:rPr>
      </w:pPr>
      <w:r>
        <w:rPr>
          <w:sz w:val="24"/>
          <w:lang w:val="el-GR"/>
        </w:rPr>
        <w:t>«Διαταραχές ύπνου: πως σχετίζονται με την ούρηση μας;» Εισήγηση στη συνεδρία «Λειτουργική Ουρολογία», 12</w:t>
      </w:r>
      <w:r w:rsidRPr="00C52D2E">
        <w:rPr>
          <w:sz w:val="24"/>
          <w:vertAlign w:val="superscript"/>
          <w:lang w:val="el-GR"/>
        </w:rPr>
        <w:t>ο</w:t>
      </w:r>
      <w:r>
        <w:rPr>
          <w:sz w:val="24"/>
          <w:lang w:val="el-GR"/>
        </w:rPr>
        <w:t xml:space="preserve"> Ουρολογικό Συνέδριο Βορείου Ελλάδος, Θεσσαλονίκη 2019</w:t>
      </w:r>
    </w:p>
    <w:p w14:paraId="3314BECE" w14:textId="4B90A3CB" w:rsidR="005F764E" w:rsidRPr="005F764E" w:rsidRDefault="005F764E" w:rsidP="005F764E">
      <w:pPr>
        <w:pStyle w:val="ae"/>
        <w:numPr>
          <w:ilvl w:val="0"/>
          <w:numId w:val="89"/>
        </w:numPr>
        <w:rPr>
          <w:sz w:val="24"/>
          <w:lang w:val="el-GR"/>
        </w:rPr>
      </w:pPr>
      <w:r>
        <w:rPr>
          <w:sz w:val="24"/>
          <w:szCs w:val="24"/>
          <w:lang w:val="el-GR" w:eastAsia="en-US"/>
        </w:rPr>
        <w:t>«</w:t>
      </w:r>
      <w:r w:rsidRPr="005F764E">
        <w:rPr>
          <w:sz w:val="24"/>
          <w:szCs w:val="24"/>
          <w:lang w:val="el-GR" w:eastAsia="en-US"/>
        </w:rPr>
        <w:t>Ποιότητα ζωής, αναζήτηση ιατρικής βοήθειας και παραμονή στη θεραπεία</w:t>
      </w:r>
    </w:p>
    <w:p w14:paraId="16CA89BD" w14:textId="6F18DB9B" w:rsidR="005F764E" w:rsidRDefault="005F764E" w:rsidP="005F764E">
      <w:pPr>
        <w:pStyle w:val="ae"/>
        <w:rPr>
          <w:sz w:val="24"/>
          <w:szCs w:val="24"/>
          <w:lang w:val="el-GR" w:eastAsia="en-US"/>
        </w:rPr>
      </w:pPr>
      <w:r w:rsidRPr="005F764E">
        <w:rPr>
          <w:sz w:val="24"/>
          <w:szCs w:val="24"/>
          <w:lang w:val="el-GR" w:eastAsia="en-US"/>
        </w:rPr>
        <w:t>για συμπτώματα ούρησης</w:t>
      </w:r>
      <w:r>
        <w:rPr>
          <w:sz w:val="24"/>
          <w:szCs w:val="24"/>
          <w:lang w:val="el-GR" w:eastAsia="en-US"/>
        </w:rPr>
        <w:t>». Εισήγηση στη συνεδρία «</w:t>
      </w:r>
      <w:r w:rsidRPr="005F764E">
        <w:rPr>
          <w:sz w:val="24"/>
          <w:szCs w:val="24"/>
          <w:lang w:val="el-GR" w:eastAsia="en-US"/>
        </w:rPr>
        <w:t>Αντιμετώπιση των νευρογενών διαταραχών ούρησης στη ΣΚΠ - Μέρος ΙΙ</w:t>
      </w:r>
      <w:r>
        <w:rPr>
          <w:sz w:val="24"/>
          <w:szCs w:val="24"/>
          <w:lang w:val="el-GR" w:eastAsia="en-US"/>
        </w:rPr>
        <w:t>», 4</w:t>
      </w:r>
      <w:r w:rsidRPr="005F764E">
        <w:rPr>
          <w:sz w:val="24"/>
          <w:szCs w:val="24"/>
          <w:vertAlign w:val="superscript"/>
          <w:lang w:val="el-GR" w:eastAsia="en-US"/>
        </w:rPr>
        <w:t>η</w:t>
      </w:r>
      <w:r>
        <w:rPr>
          <w:sz w:val="24"/>
          <w:szCs w:val="24"/>
          <w:lang w:val="el-GR" w:eastAsia="en-US"/>
        </w:rPr>
        <w:t xml:space="preserve"> Ημερίδα Νευροουρολογίας ¨Εστιάζοντας στη Σκλήρυνση κατά Πλάκας (ΣΚΠ), Αθήνα 2019</w:t>
      </w:r>
    </w:p>
    <w:p w14:paraId="4D1086B0" w14:textId="35E5A2E9" w:rsidR="00E42CBA" w:rsidRDefault="00E42CBA" w:rsidP="00E42CBA">
      <w:pPr>
        <w:pStyle w:val="ae"/>
        <w:numPr>
          <w:ilvl w:val="0"/>
          <w:numId w:val="89"/>
        </w:numPr>
        <w:rPr>
          <w:sz w:val="24"/>
          <w:lang w:val="el-GR"/>
        </w:rPr>
      </w:pPr>
      <w:r>
        <w:rPr>
          <w:sz w:val="24"/>
          <w:szCs w:val="24"/>
          <w:lang w:val="el-GR"/>
        </w:rPr>
        <w:t xml:space="preserve">«Υπολειτουργική κύστη» και «Κλινικά περιστατικά». Εισηγήσεις στη συνεδρία «Λειτουργική Ουρολογία ΙΙ». </w:t>
      </w:r>
      <w:r>
        <w:rPr>
          <w:sz w:val="24"/>
          <w:lang w:val="el-GR"/>
        </w:rPr>
        <w:t>15</w:t>
      </w:r>
      <w:r w:rsidRPr="00881626">
        <w:rPr>
          <w:sz w:val="24"/>
          <w:vertAlign w:val="superscript"/>
          <w:lang w:val="el-GR"/>
        </w:rPr>
        <w:t>η</w:t>
      </w:r>
      <w:r>
        <w:rPr>
          <w:sz w:val="24"/>
          <w:lang w:val="el-GR"/>
        </w:rPr>
        <w:t xml:space="preserve"> Εκπαιδευτική Εβδομάδα Ελλήνων Ειδικευομένων Ουρολόγων, Φεβ. 2020</w:t>
      </w:r>
    </w:p>
    <w:p w14:paraId="27ADAE9D" w14:textId="77777777" w:rsidR="00E42CBA" w:rsidRPr="005F764E" w:rsidRDefault="00E42CBA" w:rsidP="005F764E">
      <w:pPr>
        <w:pStyle w:val="ae"/>
        <w:rPr>
          <w:sz w:val="28"/>
          <w:szCs w:val="22"/>
          <w:lang w:val="el-GR"/>
        </w:rPr>
      </w:pPr>
    </w:p>
    <w:p w14:paraId="746600B4" w14:textId="77777777" w:rsidR="00EF6040" w:rsidRPr="00237550" w:rsidRDefault="00EF6040" w:rsidP="00C9715F">
      <w:pPr>
        <w:ind w:right="567"/>
        <w:rPr>
          <w:b/>
          <w:sz w:val="24"/>
          <w:lang w:val="el-GR"/>
        </w:rPr>
      </w:pPr>
    </w:p>
    <w:p w14:paraId="0835DD80" w14:textId="77777777" w:rsidR="00C9715F" w:rsidRPr="007C1087" w:rsidRDefault="005D464E" w:rsidP="00C9715F">
      <w:pPr>
        <w:ind w:right="567"/>
        <w:rPr>
          <w:b/>
          <w:sz w:val="24"/>
          <w:u w:val="single"/>
          <w:lang w:val="el-GR"/>
        </w:rPr>
      </w:pPr>
      <w:r>
        <w:rPr>
          <w:b/>
          <w:sz w:val="24"/>
          <w:u w:val="single"/>
          <w:lang w:val="el-GR"/>
        </w:rPr>
        <w:t>6.3</w:t>
      </w:r>
      <w:r w:rsidR="00EF6040" w:rsidRPr="007C1087">
        <w:rPr>
          <w:b/>
          <w:sz w:val="24"/>
          <w:u w:val="single"/>
          <w:lang w:val="el-GR"/>
        </w:rPr>
        <w:t xml:space="preserve">. </w:t>
      </w:r>
      <w:r w:rsidR="00C9715F" w:rsidRPr="007C1087">
        <w:rPr>
          <w:b/>
          <w:sz w:val="24"/>
          <w:u w:val="single"/>
          <w:lang w:val="el-GR"/>
        </w:rPr>
        <w:t>Εισηγήσεις σε στρογγυλές τράπεζες</w:t>
      </w:r>
      <w:r>
        <w:rPr>
          <w:b/>
          <w:sz w:val="24"/>
          <w:u w:val="single"/>
          <w:lang w:val="el-GR"/>
        </w:rPr>
        <w:t xml:space="preserve"> σε Ελληνικά συνέδρια</w:t>
      </w:r>
    </w:p>
    <w:p w14:paraId="157F1E64" w14:textId="77777777" w:rsidR="00C9715F" w:rsidRDefault="00C9715F" w:rsidP="00C9715F">
      <w:pPr>
        <w:ind w:right="567"/>
        <w:rPr>
          <w:b/>
          <w:sz w:val="24"/>
          <w:lang w:val="el-GR"/>
        </w:rPr>
      </w:pPr>
    </w:p>
    <w:p w14:paraId="48BDA038" w14:textId="77777777" w:rsidR="00F42F47" w:rsidRDefault="00C9715F" w:rsidP="00D2486C">
      <w:pPr>
        <w:numPr>
          <w:ilvl w:val="0"/>
          <w:numId w:val="56"/>
        </w:numPr>
        <w:rPr>
          <w:sz w:val="24"/>
          <w:lang w:val="el-GR"/>
        </w:rPr>
      </w:pPr>
      <w:r w:rsidRPr="00F42F47">
        <w:rPr>
          <w:sz w:val="24"/>
          <w:lang w:val="el-GR"/>
        </w:rPr>
        <w:t>6</w:t>
      </w:r>
      <w:r w:rsidRPr="00F42F47">
        <w:rPr>
          <w:sz w:val="24"/>
          <w:vertAlign w:val="superscript"/>
          <w:lang w:val="el-GR"/>
        </w:rPr>
        <w:t>ο</w:t>
      </w:r>
      <w:r w:rsidRPr="00F42F47">
        <w:rPr>
          <w:sz w:val="24"/>
          <w:lang w:val="el-GR"/>
        </w:rPr>
        <w:t xml:space="preserve"> Διανοσοκομειακό Ουρολογικό Σεμινάριο Βόρειας Ελλάδας</w:t>
      </w:r>
      <w:r w:rsidR="00F42F47" w:rsidRPr="00F42F47">
        <w:rPr>
          <w:sz w:val="24"/>
          <w:lang w:val="el-GR"/>
        </w:rPr>
        <w:t xml:space="preserve">, </w:t>
      </w:r>
      <w:r w:rsidR="00F42F47">
        <w:rPr>
          <w:sz w:val="24"/>
          <w:lang w:val="el-GR"/>
        </w:rPr>
        <w:t xml:space="preserve">Θεσσαλονίκη, </w:t>
      </w:r>
      <w:r w:rsidR="00F42F47" w:rsidRPr="00F42F47">
        <w:rPr>
          <w:sz w:val="24"/>
          <w:lang w:val="el-GR"/>
        </w:rPr>
        <w:t xml:space="preserve">Μαρ.’99. Στρογγυλή τράπεζα: </w:t>
      </w:r>
      <w:r w:rsidRPr="00F42F47">
        <w:rPr>
          <w:sz w:val="24"/>
          <w:lang w:val="el-GR"/>
        </w:rPr>
        <w:t>«Αντιμετώπιση ασθενούς με νευρογενή κύστη».</w:t>
      </w:r>
      <w:r w:rsidR="00F42F47" w:rsidRPr="00F42F47">
        <w:rPr>
          <w:sz w:val="24"/>
          <w:lang w:val="el-GR"/>
        </w:rPr>
        <w:t xml:space="preserve"> </w:t>
      </w:r>
      <w:r w:rsidRPr="00F42F47">
        <w:rPr>
          <w:sz w:val="24"/>
          <w:lang w:val="el-GR"/>
        </w:rPr>
        <w:t>Εισήγηση με θέμα: «Ο ρόλος του Ουρολόγου»</w:t>
      </w:r>
    </w:p>
    <w:p w14:paraId="2DB85F88" w14:textId="77777777" w:rsidR="00C9715F" w:rsidRPr="00F42F47" w:rsidRDefault="00C9715F" w:rsidP="00D2486C">
      <w:pPr>
        <w:numPr>
          <w:ilvl w:val="0"/>
          <w:numId w:val="56"/>
        </w:numPr>
        <w:rPr>
          <w:sz w:val="24"/>
          <w:lang w:val="el-GR"/>
        </w:rPr>
      </w:pPr>
      <w:r w:rsidRPr="00F42F47">
        <w:rPr>
          <w:sz w:val="24"/>
          <w:lang w:val="el-GR"/>
        </w:rPr>
        <w:t>2</w:t>
      </w:r>
      <w:r w:rsidRPr="00F42F47">
        <w:rPr>
          <w:sz w:val="24"/>
          <w:vertAlign w:val="superscript"/>
          <w:lang w:val="el-GR"/>
        </w:rPr>
        <w:t>ο</w:t>
      </w:r>
      <w:r w:rsidRPr="00F42F47">
        <w:rPr>
          <w:sz w:val="24"/>
          <w:lang w:val="el-GR"/>
        </w:rPr>
        <w:t xml:space="preserve"> Μακεδονικό Ουρολογικό Συμπόσιο</w:t>
      </w:r>
      <w:r w:rsidR="00F42F47">
        <w:rPr>
          <w:sz w:val="24"/>
          <w:lang w:val="el-GR"/>
        </w:rPr>
        <w:t>, Θεσσαλονίκη, Οκτ.’</w:t>
      </w:r>
      <w:r w:rsidR="00F42F47" w:rsidRPr="00F42F47">
        <w:rPr>
          <w:sz w:val="24"/>
          <w:lang w:val="el-GR"/>
        </w:rPr>
        <w:t>99</w:t>
      </w:r>
      <w:r w:rsidRPr="00F42F47">
        <w:rPr>
          <w:sz w:val="24"/>
          <w:lang w:val="el-GR"/>
        </w:rPr>
        <w:t xml:space="preserve">. Στρογγυλή </w:t>
      </w:r>
    </w:p>
    <w:p w14:paraId="1535C06C" w14:textId="77777777" w:rsidR="00C9715F" w:rsidRDefault="00C9715F" w:rsidP="00F42F47">
      <w:pPr>
        <w:ind w:left="720"/>
        <w:rPr>
          <w:sz w:val="24"/>
          <w:lang w:val="el-GR"/>
        </w:rPr>
      </w:pPr>
      <w:r>
        <w:rPr>
          <w:sz w:val="24"/>
          <w:lang w:val="el-GR"/>
        </w:rPr>
        <w:t>τράπεζα: «Προχωρημένος καρκίνος του  προστάτη». Εισήγηση με θέμα: «Παρηγορική θεραπεία – Ποιότητα ζωής – Ψυχοκοινωνική υποστήριξη»</w:t>
      </w:r>
    </w:p>
    <w:p w14:paraId="4A23A4CF" w14:textId="77777777" w:rsidR="003666A8" w:rsidRDefault="00C9715F" w:rsidP="00D2486C">
      <w:pPr>
        <w:numPr>
          <w:ilvl w:val="0"/>
          <w:numId w:val="56"/>
        </w:numPr>
        <w:rPr>
          <w:sz w:val="24"/>
          <w:lang w:val="el-GR"/>
        </w:rPr>
      </w:pPr>
      <w:r w:rsidRPr="00F42F47">
        <w:rPr>
          <w:sz w:val="24"/>
          <w:lang w:val="el-GR"/>
        </w:rPr>
        <w:t>7</w:t>
      </w:r>
      <w:r w:rsidRPr="00F42F47">
        <w:rPr>
          <w:sz w:val="24"/>
          <w:vertAlign w:val="superscript"/>
          <w:lang w:val="el-GR"/>
        </w:rPr>
        <w:t>ο</w:t>
      </w:r>
      <w:r w:rsidRPr="00F42F47">
        <w:rPr>
          <w:sz w:val="24"/>
          <w:lang w:val="el-GR"/>
        </w:rPr>
        <w:t xml:space="preserve"> Διανοσοκομειακό Ουρολογικό Σεμινάριο Βόρειας Ελλάδας. </w:t>
      </w:r>
      <w:r w:rsidR="00F42F47">
        <w:rPr>
          <w:sz w:val="24"/>
          <w:lang w:val="el-GR"/>
        </w:rPr>
        <w:t xml:space="preserve">Θεσσαλονίκη, </w:t>
      </w:r>
      <w:r w:rsidR="00F42F47" w:rsidRPr="00F42F47">
        <w:rPr>
          <w:sz w:val="24"/>
          <w:lang w:val="el-GR"/>
        </w:rPr>
        <w:t>Μαρ.’</w:t>
      </w:r>
      <w:r w:rsidR="00F42F47">
        <w:rPr>
          <w:sz w:val="24"/>
          <w:lang w:val="el-GR"/>
        </w:rPr>
        <w:t>00</w:t>
      </w:r>
      <w:r w:rsidR="00F42F47" w:rsidRPr="00F42F47">
        <w:rPr>
          <w:sz w:val="24"/>
          <w:lang w:val="el-GR"/>
        </w:rPr>
        <w:t>.</w:t>
      </w:r>
    </w:p>
    <w:p w14:paraId="54766E2B" w14:textId="77777777" w:rsidR="00C9715F" w:rsidRPr="003666A8" w:rsidRDefault="00C9715F" w:rsidP="00D2486C">
      <w:pPr>
        <w:numPr>
          <w:ilvl w:val="0"/>
          <w:numId w:val="56"/>
        </w:numPr>
        <w:rPr>
          <w:sz w:val="24"/>
          <w:lang w:val="el-GR"/>
        </w:rPr>
      </w:pPr>
      <w:r w:rsidRPr="003666A8">
        <w:rPr>
          <w:sz w:val="24"/>
          <w:lang w:val="el-GR"/>
        </w:rPr>
        <w:t>15ο Πανελλήνιο Ουρολογικό Συνέδριο, Κέρκυρα</w:t>
      </w:r>
      <w:r w:rsidR="003666A8" w:rsidRPr="003666A8">
        <w:rPr>
          <w:sz w:val="24"/>
          <w:lang w:val="el-GR"/>
        </w:rPr>
        <w:t>, Σεπ.’00</w:t>
      </w:r>
      <w:r w:rsidRPr="003666A8">
        <w:rPr>
          <w:sz w:val="24"/>
          <w:lang w:val="el-GR"/>
        </w:rPr>
        <w:t>. Στρογγυλή τράπεζα: «Ουρολογικά προβλήματα στην εγκυμοσύνη». Εισήγηση με θέμα: «Ουρολοιμώξεις και εγκυμοσύνη»</w:t>
      </w:r>
    </w:p>
    <w:p w14:paraId="5E6D40B6" w14:textId="77777777" w:rsidR="003666A8" w:rsidRDefault="003666A8" w:rsidP="00D2486C">
      <w:pPr>
        <w:numPr>
          <w:ilvl w:val="0"/>
          <w:numId w:val="56"/>
        </w:numPr>
        <w:ind w:right="567"/>
        <w:rPr>
          <w:sz w:val="24"/>
          <w:lang w:val="el-GR"/>
        </w:rPr>
      </w:pPr>
      <w:r>
        <w:rPr>
          <w:sz w:val="24"/>
          <w:lang w:val="el-GR"/>
        </w:rPr>
        <w:t>2</w:t>
      </w:r>
      <w:r>
        <w:rPr>
          <w:sz w:val="24"/>
          <w:vertAlign w:val="superscript"/>
          <w:lang w:val="el-GR"/>
        </w:rPr>
        <w:t>η</w:t>
      </w:r>
      <w:r>
        <w:rPr>
          <w:sz w:val="24"/>
          <w:lang w:val="el-GR"/>
        </w:rPr>
        <w:t xml:space="preserve"> Ημερίδα Β΄ Νευρολογικής Κλινικής Α.Π.Θ, Θεσσαλονίκη, Φεβ.’02. </w:t>
      </w:r>
    </w:p>
    <w:p w14:paraId="20585ED6" w14:textId="77777777" w:rsidR="00ED511C" w:rsidRDefault="003666A8" w:rsidP="005B1D92">
      <w:pPr>
        <w:ind w:left="720"/>
        <w:rPr>
          <w:sz w:val="24"/>
          <w:szCs w:val="24"/>
          <w:lang w:val="el-GR"/>
        </w:rPr>
      </w:pPr>
      <w:r w:rsidRPr="003666A8">
        <w:rPr>
          <w:sz w:val="24"/>
          <w:lang w:val="el-GR"/>
        </w:rPr>
        <w:t>Στρογγυλή τράπεζα:</w:t>
      </w:r>
      <w:r>
        <w:rPr>
          <w:sz w:val="24"/>
          <w:lang w:val="el-GR"/>
        </w:rPr>
        <w:t xml:space="preserve"> «Σκλήρυνση κατά πλάκας: Πολλαπλά προβλήματα – Πολυδιάστατη προσέγγιση». Τίτλος εισήγησης: «Ουρολογικά και </w:t>
      </w:r>
      <w:r w:rsidRPr="00ED511C">
        <w:rPr>
          <w:sz w:val="24"/>
          <w:szCs w:val="24"/>
          <w:lang w:val="el-GR"/>
        </w:rPr>
        <w:t>σεξουαλικά προβλήματα στη σκλήρυνση κατά πλάκας»</w:t>
      </w:r>
    </w:p>
    <w:p w14:paraId="793AED9D" w14:textId="77777777" w:rsidR="00817636" w:rsidRDefault="00C9715F" w:rsidP="00D2486C">
      <w:pPr>
        <w:numPr>
          <w:ilvl w:val="0"/>
          <w:numId w:val="56"/>
        </w:numPr>
        <w:rPr>
          <w:sz w:val="24"/>
          <w:lang w:val="el-GR"/>
        </w:rPr>
      </w:pPr>
      <w:r w:rsidRPr="00ED511C">
        <w:rPr>
          <w:sz w:val="24"/>
          <w:szCs w:val="24"/>
          <w:lang w:val="el-GR"/>
        </w:rPr>
        <w:t>Επιστημονική ημερίδα της 3</w:t>
      </w:r>
      <w:r w:rsidRPr="00ED511C">
        <w:rPr>
          <w:sz w:val="24"/>
          <w:szCs w:val="24"/>
          <w:vertAlign w:val="superscript"/>
          <w:lang w:val="el-GR"/>
        </w:rPr>
        <w:t>ης</w:t>
      </w:r>
      <w:r w:rsidRPr="00ED511C">
        <w:rPr>
          <w:sz w:val="24"/>
          <w:szCs w:val="24"/>
          <w:lang w:val="el-GR"/>
        </w:rPr>
        <w:t xml:space="preserve"> Νευρολογικής Κλινικής Α.Π.Θ.,</w:t>
      </w:r>
      <w:r w:rsidRPr="00ED511C">
        <w:rPr>
          <w:lang w:val="el-GR"/>
        </w:rPr>
        <w:t xml:space="preserve"> </w:t>
      </w:r>
      <w:r w:rsidRPr="00ED511C">
        <w:rPr>
          <w:sz w:val="24"/>
          <w:lang w:val="el-GR"/>
        </w:rPr>
        <w:t>Θεσσαλονίκη</w:t>
      </w:r>
      <w:r w:rsidR="00ED511C">
        <w:rPr>
          <w:sz w:val="24"/>
          <w:lang w:val="el-GR"/>
        </w:rPr>
        <w:t>, Μάι.’07</w:t>
      </w:r>
      <w:r w:rsidR="00ED511C" w:rsidRPr="00ED511C">
        <w:rPr>
          <w:sz w:val="24"/>
          <w:lang w:val="el-GR"/>
        </w:rPr>
        <w:t xml:space="preserve">. </w:t>
      </w:r>
      <w:r w:rsidRPr="00ED511C">
        <w:rPr>
          <w:sz w:val="24"/>
          <w:lang w:val="el-GR"/>
        </w:rPr>
        <w:t>Στρογγυλό τραπέζι: «Προβλήματα στην προχωρημένη νόσο Πάρκινσον. Ο ρόλος της απομορφίνης στην αντιμετώπισή τους»</w:t>
      </w:r>
      <w:r w:rsidR="00ED511C" w:rsidRPr="00ED511C">
        <w:rPr>
          <w:sz w:val="24"/>
          <w:lang w:val="el-GR"/>
        </w:rPr>
        <w:t xml:space="preserve">. </w:t>
      </w:r>
      <w:r w:rsidRPr="00ED511C">
        <w:rPr>
          <w:sz w:val="24"/>
          <w:lang w:val="el-GR"/>
        </w:rPr>
        <w:t xml:space="preserve">Εισήγηση: «Προβλήματα του ουροποιητικού και γεννητικού συστήματος στη νόσο </w:t>
      </w:r>
      <w:r w:rsidRPr="00817636">
        <w:rPr>
          <w:sz w:val="24"/>
          <w:lang w:val="el-GR"/>
        </w:rPr>
        <w:t>Πάρκινσον.»</w:t>
      </w:r>
    </w:p>
    <w:p w14:paraId="64BA90E0" w14:textId="77777777" w:rsidR="00C9715F" w:rsidRPr="00817636" w:rsidRDefault="00C9715F" w:rsidP="00D2486C">
      <w:pPr>
        <w:numPr>
          <w:ilvl w:val="0"/>
          <w:numId w:val="56"/>
        </w:numPr>
        <w:rPr>
          <w:sz w:val="24"/>
          <w:lang w:val="el-GR"/>
        </w:rPr>
      </w:pPr>
      <w:r w:rsidRPr="00817636">
        <w:rPr>
          <w:sz w:val="24"/>
          <w:szCs w:val="24"/>
          <w:lang w:val="el-GR"/>
        </w:rPr>
        <w:t>Επιστημονική ημερίδα της Ουρολογικής Κλινικής του Πανεπιστημίου Ιωαννίνων</w:t>
      </w:r>
      <w:r w:rsidR="007C1087">
        <w:rPr>
          <w:sz w:val="24"/>
          <w:szCs w:val="24"/>
          <w:lang w:val="el-GR"/>
        </w:rPr>
        <w:t>, Μάι’07</w:t>
      </w:r>
      <w:r w:rsidRPr="00817636">
        <w:rPr>
          <w:sz w:val="24"/>
          <w:szCs w:val="24"/>
          <w:lang w:val="el-GR"/>
        </w:rPr>
        <w:t>.</w:t>
      </w:r>
      <w:r w:rsidR="00817636" w:rsidRPr="00817636">
        <w:rPr>
          <w:sz w:val="24"/>
          <w:szCs w:val="24"/>
          <w:lang w:val="el-GR"/>
        </w:rPr>
        <w:t xml:space="preserve"> </w:t>
      </w:r>
      <w:r w:rsidRPr="00817636">
        <w:rPr>
          <w:sz w:val="24"/>
          <w:szCs w:val="24"/>
          <w:lang w:val="el-GR"/>
        </w:rPr>
        <w:t>Θέμα: «Φαρμακολογική και μοριακή προσέγγιση του ουροποιογεννητικού συστήματος»</w:t>
      </w:r>
      <w:r w:rsidR="00817636" w:rsidRPr="00817636">
        <w:rPr>
          <w:sz w:val="24"/>
          <w:szCs w:val="24"/>
          <w:lang w:val="el-GR"/>
        </w:rPr>
        <w:t xml:space="preserve">. </w:t>
      </w:r>
      <w:r w:rsidRPr="00817636">
        <w:rPr>
          <w:sz w:val="24"/>
          <w:lang w:val="el-GR"/>
        </w:rPr>
        <w:t>Στρογγυλό τραπέζι: «Αντιχολινεργικά στην Ουρολογία»</w:t>
      </w:r>
      <w:r w:rsidR="00817636" w:rsidRPr="00817636">
        <w:rPr>
          <w:sz w:val="24"/>
          <w:lang w:val="el-GR"/>
        </w:rPr>
        <w:t xml:space="preserve">. </w:t>
      </w:r>
      <w:r w:rsidRPr="00817636">
        <w:rPr>
          <w:sz w:val="24"/>
          <w:lang w:val="el-GR"/>
        </w:rPr>
        <w:t>Εισήγηση: «Μη ανταπόκριση στα αντιχολινεργικά»</w:t>
      </w:r>
    </w:p>
    <w:p w14:paraId="6454D07E" w14:textId="77777777" w:rsidR="007C1087" w:rsidRPr="007C1087" w:rsidRDefault="007C1087" w:rsidP="00D2486C">
      <w:pPr>
        <w:numPr>
          <w:ilvl w:val="0"/>
          <w:numId w:val="56"/>
        </w:numPr>
        <w:rPr>
          <w:bCs/>
          <w:sz w:val="24"/>
          <w:szCs w:val="24"/>
          <w:lang w:val="el-GR"/>
        </w:rPr>
      </w:pPr>
      <w:r w:rsidRPr="007C1087">
        <w:rPr>
          <w:sz w:val="24"/>
          <w:lang w:val="el-GR"/>
        </w:rPr>
        <w:t>2</w:t>
      </w:r>
      <w:r w:rsidR="00BF2AB1" w:rsidRPr="00BF2AB1">
        <w:rPr>
          <w:sz w:val="24"/>
          <w:vertAlign w:val="superscript"/>
          <w:lang w:val="el-GR"/>
        </w:rPr>
        <w:t>η</w:t>
      </w:r>
      <w:r w:rsidRPr="007C1087">
        <w:rPr>
          <w:sz w:val="24"/>
          <w:lang w:val="el-GR"/>
        </w:rPr>
        <w:t xml:space="preserve"> Επιστημονική συνάντηση του τμήματος Ουροδυναμικής, Νευροουρολογίας και Γυναικολογικής Ουρολογίας της Ελληνικής Ουρολογικής Εταιρείας, Πόρτο Καρράς</w:t>
      </w:r>
      <w:r w:rsidR="00D6732A">
        <w:rPr>
          <w:sz w:val="24"/>
          <w:lang w:val="el-GR"/>
        </w:rPr>
        <w:t>, Σεπ.’07</w:t>
      </w:r>
      <w:r w:rsidRPr="007C1087">
        <w:rPr>
          <w:sz w:val="24"/>
          <w:lang w:val="el-GR"/>
        </w:rPr>
        <w:t>. Στρογγυλό τραπέζι: «ΚΥΠ και υπερδραστήρια κύστη». Εισήγηση: «Υποδοχείς του αυτόνομου νευρικού συστήματος στο κατώτερο ουροποιητικό»</w:t>
      </w:r>
    </w:p>
    <w:p w14:paraId="24CF59ED" w14:textId="77777777" w:rsidR="007C1087" w:rsidRPr="007C1087" w:rsidRDefault="007C1087" w:rsidP="00D2486C">
      <w:pPr>
        <w:numPr>
          <w:ilvl w:val="0"/>
          <w:numId w:val="56"/>
        </w:numPr>
        <w:rPr>
          <w:sz w:val="24"/>
          <w:lang w:val="el-GR"/>
        </w:rPr>
      </w:pPr>
      <w:r w:rsidRPr="007C1087">
        <w:rPr>
          <w:sz w:val="24"/>
          <w:lang w:val="el-GR"/>
        </w:rPr>
        <w:t>3</w:t>
      </w:r>
      <w:r w:rsidRPr="007C1087">
        <w:rPr>
          <w:sz w:val="24"/>
          <w:vertAlign w:val="superscript"/>
          <w:lang w:val="el-GR"/>
        </w:rPr>
        <w:t>ο</w:t>
      </w:r>
      <w:r w:rsidRPr="007C1087">
        <w:rPr>
          <w:sz w:val="24"/>
          <w:lang w:val="el-GR"/>
        </w:rPr>
        <w:t xml:space="preserve"> Μετεκπαιδευτικό Σεμινάριο του Εθνικού Ιδρύματος Αποκατάστασης Αναπήρων, Αθήνα</w:t>
      </w:r>
      <w:r w:rsidR="00D6732A">
        <w:rPr>
          <w:sz w:val="24"/>
          <w:lang w:val="el-GR"/>
        </w:rPr>
        <w:t>, Νοέμ.’07</w:t>
      </w:r>
      <w:r w:rsidRPr="007C1087">
        <w:rPr>
          <w:sz w:val="24"/>
          <w:lang w:val="el-GR"/>
        </w:rPr>
        <w:t xml:space="preserve">. Στρογγυλό τραπέζι: «Η θεραπευτική χρήση του </w:t>
      </w:r>
      <w:r w:rsidRPr="007C1087">
        <w:rPr>
          <w:sz w:val="24"/>
          <w:lang w:val="el-GR"/>
        </w:rPr>
        <w:lastRenderedPageBreak/>
        <w:t xml:space="preserve">ηλεκτρικού ερεθισμού στις διαταραχές του κατώτερου ουροποιητικού. Νευροτροποποίηση». Εισήγηση: «Υπερλειτουργικός εξωστήρας και ενδοκυστική έγχυση </w:t>
      </w:r>
      <w:r>
        <w:rPr>
          <w:sz w:val="24"/>
          <w:lang w:val="el-GR"/>
        </w:rPr>
        <w:t>α</w:t>
      </w:r>
      <w:r w:rsidRPr="007C1087">
        <w:rPr>
          <w:sz w:val="24"/>
          <w:lang w:val="el-GR"/>
        </w:rPr>
        <w:t xml:space="preserve">λλαντοτοξίνης» </w:t>
      </w:r>
    </w:p>
    <w:p w14:paraId="41B99F02" w14:textId="77777777" w:rsidR="007C1087" w:rsidRPr="00B24992" w:rsidRDefault="007C1087" w:rsidP="00D2486C">
      <w:pPr>
        <w:pStyle w:val="20"/>
        <w:numPr>
          <w:ilvl w:val="0"/>
          <w:numId w:val="56"/>
        </w:numPr>
        <w:rPr>
          <w:lang w:val="el-GR"/>
        </w:rPr>
      </w:pPr>
      <w:r w:rsidRPr="00B24992">
        <w:rPr>
          <w:lang w:val="el-GR"/>
        </w:rPr>
        <w:t>22</w:t>
      </w:r>
      <w:r w:rsidRPr="00B24992">
        <w:rPr>
          <w:vertAlign w:val="superscript"/>
          <w:lang w:val="el-GR"/>
        </w:rPr>
        <w:t>ο</w:t>
      </w:r>
      <w:r w:rsidRPr="00B24992">
        <w:rPr>
          <w:lang w:val="el-GR"/>
        </w:rPr>
        <w:t xml:space="preserve"> Πανελλήνιο Νευρολογικό Συνέδριο, Χανιά, Μάι.’08. Δορυφορικό Συμπόσιο: Εφαρμογή της Βοτουλυνικής τοξίνης τύπου Α σε νευρολογικές ενδείξεις</w:t>
      </w:r>
      <w:r w:rsidR="00B24992" w:rsidRPr="00B24992">
        <w:rPr>
          <w:lang w:val="el-GR"/>
        </w:rPr>
        <w:t xml:space="preserve">. </w:t>
      </w:r>
      <w:r w:rsidRPr="00B24992">
        <w:rPr>
          <w:lang w:val="el-GR"/>
        </w:rPr>
        <w:t xml:space="preserve">Εισήγηση: «Εφαρμογή της Βοτουλυνικής τοξίνης τύπου Α στην υπερδραστήρια νευρογενή κύστη» </w:t>
      </w:r>
    </w:p>
    <w:p w14:paraId="0915D544" w14:textId="77777777" w:rsidR="007C1087" w:rsidRPr="00B24992" w:rsidRDefault="007C1087" w:rsidP="00D2486C">
      <w:pPr>
        <w:pStyle w:val="20"/>
        <w:numPr>
          <w:ilvl w:val="0"/>
          <w:numId w:val="56"/>
        </w:numPr>
        <w:rPr>
          <w:lang w:val="el-GR"/>
        </w:rPr>
      </w:pPr>
      <w:r w:rsidRPr="00B24992">
        <w:rPr>
          <w:lang w:val="el-GR"/>
        </w:rPr>
        <w:t>3</w:t>
      </w:r>
      <w:r w:rsidRPr="00B24992">
        <w:rPr>
          <w:vertAlign w:val="superscript"/>
          <w:lang w:val="el-GR"/>
        </w:rPr>
        <w:t>η</w:t>
      </w:r>
      <w:r w:rsidRPr="00B24992">
        <w:rPr>
          <w:lang w:val="el-GR"/>
        </w:rPr>
        <w:t xml:space="preserve"> Επιστημονική Συνάντηση του Τμήματος Ουροδυναμικής, Νευροουρολογίας και Γυναικολογικής Ουρολογίας, Κυλλήνη</w:t>
      </w:r>
      <w:r w:rsidR="00B24992" w:rsidRPr="00B24992">
        <w:rPr>
          <w:lang w:val="el-GR"/>
        </w:rPr>
        <w:t xml:space="preserve">, Οκτ.’09. </w:t>
      </w:r>
      <w:r w:rsidRPr="00B24992">
        <w:rPr>
          <w:lang w:val="el-GR"/>
        </w:rPr>
        <w:t>Δορυφορικό Συμπόσιο: ‘</w:t>
      </w:r>
      <w:r w:rsidRPr="00B24992">
        <w:rPr>
          <w:lang w:val="en-GB"/>
        </w:rPr>
        <w:t>Toviaz</w:t>
      </w:r>
      <w:r w:rsidRPr="00B24992">
        <w:rPr>
          <w:lang w:val="el-GR"/>
        </w:rPr>
        <w:t>: Νέο βήμα στην αντιμετώπιση της υπερδραστήριας κύστης’</w:t>
      </w:r>
      <w:r w:rsidR="00B24992" w:rsidRPr="00B24992">
        <w:rPr>
          <w:lang w:val="el-GR"/>
        </w:rPr>
        <w:t xml:space="preserve">. </w:t>
      </w:r>
      <w:r w:rsidRPr="00B24992">
        <w:rPr>
          <w:lang w:val="el-GR"/>
        </w:rPr>
        <w:t>Εισήγηση: «Υπερδραστήρια κύστη: είναι η παρουσία συμπτωμάτων αρκετή για την αναζήτηση ιατρικής βοήθειας;»</w:t>
      </w:r>
    </w:p>
    <w:p w14:paraId="25A33466" w14:textId="77777777" w:rsidR="007C1087" w:rsidRPr="00B24992" w:rsidRDefault="007C1087" w:rsidP="00D2486C">
      <w:pPr>
        <w:pStyle w:val="20"/>
        <w:numPr>
          <w:ilvl w:val="0"/>
          <w:numId w:val="56"/>
        </w:numPr>
        <w:rPr>
          <w:lang w:val="el-GR"/>
        </w:rPr>
      </w:pPr>
      <w:r w:rsidRPr="00B24992">
        <w:rPr>
          <w:lang w:val="el-GR"/>
        </w:rPr>
        <w:t>7</w:t>
      </w:r>
      <w:r w:rsidRPr="00B24992">
        <w:rPr>
          <w:vertAlign w:val="superscript"/>
          <w:lang w:val="el-GR"/>
        </w:rPr>
        <w:t>η</w:t>
      </w:r>
      <w:r w:rsidRPr="00B24992">
        <w:rPr>
          <w:lang w:val="el-GR"/>
        </w:rPr>
        <w:t xml:space="preserve"> Φθινοπωρινή Ουρολογική συνάντηση, Ιωάννινα</w:t>
      </w:r>
      <w:r w:rsidR="00B24992" w:rsidRPr="00B24992">
        <w:rPr>
          <w:lang w:val="el-GR"/>
        </w:rPr>
        <w:t xml:space="preserve">, Νοέμ.’09. </w:t>
      </w:r>
      <w:r w:rsidRPr="00B24992">
        <w:rPr>
          <w:lang w:val="el-GR"/>
        </w:rPr>
        <w:t xml:space="preserve">Στρογγυλό τραπέζι: </w:t>
      </w:r>
      <w:r w:rsidR="002A33D1">
        <w:rPr>
          <w:lang w:val="el-GR"/>
        </w:rPr>
        <w:t>«</w:t>
      </w:r>
      <w:r w:rsidRPr="00B24992">
        <w:rPr>
          <w:lang w:val="el-GR"/>
        </w:rPr>
        <w:t>Υπερλειτουργική κύστη-Νυκτουρία</w:t>
      </w:r>
      <w:r w:rsidR="002A33D1">
        <w:rPr>
          <w:lang w:val="el-GR"/>
        </w:rPr>
        <w:t>»</w:t>
      </w:r>
      <w:r w:rsidR="00B24992" w:rsidRPr="00B24992">
        <w:rPr>
          <w:lang w:val="el-GR"/>
        </w:rPr>
        <w:t xml:space="preserve">. </w:t>
      </w:r>
      <w:r w:rsidRPr="00B24992">
        <w:rPr>
          <w:lang w:val="el-GR"/>
        </w:rPr>
        <w:t>Εισήγηση: «Αποτυχία της φαρμακευτικής αγωγής: τί κάνουμε; Ποια είναι η τελευταία άποψη για τη νευροτροποποίηση και την Αλλαντοτοξίνη; Χειρουργική αντιμετώπιση;</w:t>
      </w:r>
      <w:r w:rsidR="00B24992">
        <w:rPr>
          <w:lang w:val="el-GR"/>
        </w:rPr>
        <w:t>»</w:t>
      </w:r>
    </w:p>
    <w:p w14:paraId="011DE45B" w14:textId="77777777" w:rsidR="007C1087" w:rsidRPr="00B24992" w:rsidRDefault="007C1087" w:rsidP="00D2486C">
      <w:pPr>
        <w:pStyle w:val="20"/>
        <w:numPr>
          <w:ilvl w:val="0"/>
          <w:numId w:val="56"/>
        </w:numPr>
        <w:rPr>
          <w:lang w:val="el-GR"/>
        </w:rPr>
      </w:pPr>
      <w:r w:rsidRPr="00B24992">
        <w:rPr>
          <w:lang w:val="el-GR"/>
        </w:rPr>
        <w:t>2</w:t>
      </w:r>
      <w:r w:rsidRPr="00B24992">
        <w:rPr>
          <w:vertAlign w:val="superscript"/>
          <w:lang w:val="el-GR"/>
        </w:rPr>
        <w:t>ο</w:t>
      </w:r>
      <w:r w:rsidRPr="00B24992">
        <w:rPr>
          <w:lang w:val="el-GR"/>
        </w:rPr>
        <w:t xml:space="preserve"> Συμπόσιο Κατευθυντήριων οδηγιών στην Πρωτοβάθμια Ιατρική Φροντίδα, Θεσσαλονίκη</w:t>
      </w:r>
      <w:r w:rsidR="00B24992" w:rsidRPr="00B24992">
        <w:rPr>
          <w:lang w:val="el-GR"/>
        </w:rPr>
        <w:t xml:space="preserve">, Νοέμ.’09. </w:t>
      </w:r>
      <w:r w:rsidRPr="00B24992">
        <w:rPr>
          <w:lang w:val="el-GR"/>
        </w:rPr>
        <w:t xml:space="preserve">Δορυφορικό Συμπόσιο: </w:t>
      </w:r>
      <w:r w:rsidR="002A33D1">
        <w:rPr>
          <w:lang w:val="el-GR"/>
        </w:rPr>
        <w:t>«</w:t>
      </w:r>
      <w:r w:rsidRPr="00B24992">
        <w:rPr>
          <w:lang w:val="en-GB"/>
        </w:rPr>
        <w:t>Toviaz</w:t>
      </w:r>
      <w:r w:rsidRPr="00B24992">
        <w:rPr>
          <w:lang w:val="el-GR"/>
        </w:rPr>
        <w:t>: Νέο βήμα στην αντιμετώπιση της υπερδραστήριας κύστης</w:t>
      </w:r>
      <w:r w:rsidR="002A33D1">
        <w:rPr>
          <w:lang w:val="el-GR"/>
        </w:rPr>
        <w:t>»</w:t>
      </w:r>
      <w:r w:rsidR="00B24992" w:rsidRPr="00B24992">
        <w:rPr>
          <w:lang w:val="el-GR"/>
        </w:rPr>
        <w:t xml:space="preserve">. </w:t>
      </w:r>
      <w:r w:rsidRPr="00B24992">
        <w:rPr>
          <w:lang w:val="el-GR"/>
        </w:rPr>
        <w:t>Εισήγηση: «Υπερδραστήρια κύστη: είναι η παρουσία συμπτωμάτων αρκετή για την αναζήτηση ιατρικής βοήθειας;»</w:t>
      </w:r>
    </w:p>
    <w:p w14:paraId="72CE2C7B" w14:textId="77777777" w:rsidR="007C1087" w:rsidRPr="004B6BFA" w:rsidRDefault="007C1087" w:rsidP="00D2486C">
      <w:pPr>
        <w:pStyle w:val="20"/>
        <w:numPr>
          <w:ilvl w:val="0"/>
          <w:numId w:val="56"/>
        </w:numPr>
        <w:rPr>
          <w:lang w:val="el-GR"/>
        </w:rPr>
      </w:pPr>
      <w:r w:rsidRPr="00B24992">
        <w:rPr>
          <w:lang w:val="el-GR"/>
        </w:rPr>
        <w:t>4</w:t>
      </w:r>
      <w:r w:rsidRPr="00B24992">
        <w:rPr>
          <w:vertAlign w:val="superscript"/>
          <w:lang w:val="el-GR"/>
        </w:rPr>
        <w:t>ο</w:t>
      </w:r>
      <w:r w:rsidRPr="00B24992">
        <w:rPr>
          <w:lang w:val="el-GR"/>
        </w:rPr>
        <w:t xml:space="preserve"> Συνέδριο «Πρόληψη Υγεία», Θεσσαλονίκη</w:t>
      </w:r>
      <w:r w:rsidR="00B24992" w:rsidRPr="00B24992">
        <w:rPr>
          <w:lang w:val="el-GR"/>
        </w:rPr>
        <w:t xml:space="preserve">, Δεκ.’09. </w:t>
      </w:r>
      <w:r w:rsidRPr="00B24992">
        <w:rPr>
          <w:lang w:val="el-GR"/>
        </w:rPr>
        <w:t>Στρογγυλό τραπέζι: «Νόσος Πάρκινσον»</w:t>
      </w:r>
      <w:r w:rsidR="00B24992" w:rsidRPr="00B24992">
        <w:rPr>
          <w:lang w:val="el-GR"/>
        </w:rPr>
        <w:t xml:space="preserve">. </w:t>
      </w:r>
      <w:r w:rsidRPr="00B24992">
        <w:rPr>
          <w:lang w:val="el-GR"/>
        </w:rPr>
        <w:t xml:space="preserve">Εισήγηση: </w:t>
      </w:r>
      <w:r w:rsidR="002A33D1">
        <w:rPr>
          <w:lang w:val="el-GR"/>
        </w:rPr>
        <w:t>«</w:t>
      </w:r>
      <w:r w:rsidRPr="00B24992">
        <w:rPr>
          <w:lang w:val="el-GR"/>
        </w:rPr>
        <w:t>Ουρολογικές διαταραχές στη Νόσο του Πάρκινσον»</w:t>
      </w:r>
    </w:p>
    <w:p w14:paraId="6A8D5814" w14:textId="77777777" w:rsidR="004B6BFA" w:rsidRDefault="004B6BFA" w:rsidP="00D2486C">
      <w:pPr>
        <w:pStyle w:val="20"/>
        <w:numPr>
          <w:ilvl w:val="0"/>
          <w:numId w:val="56"/>
        </w:numPr>
        <w:rPr>
          <w:lang w:val="el-GR"/>
        </w:rPr>
      </w:pPr>
      <w:r>
        <w:rPr>
          <w:lang w:val="el-GR"/>
        </w:rPr>
        <w:t xml:space="preserve">Ημερίδα Ομάδας Ομοφωνίας: «Οδηγίες για την αντιμετώπιση των συμπτωμάτων από το κατώτερο ουροποιητικό με σύγχρονη </w:t>
      </w:r>
      <w:r w:rsidR="00ED7C49">
        <w:rPr>
          <w:lang w:val="el-GR"/>
        </w:rPr>
        <w:t>π</w:t>
      </w:r>
      <w:r>
        <w:rPr>
          <w:lang w:val="el-GR"/>
        </w:rPr>
        <w:t>ροστασία/αποκατάσταση της σεξουαλικής λειτουργίας». Πορταριά Πηλίου, Δεκ</w:t>
      </w:r>
      <w:r w:rsidR="00ED7C49">
        <w:rPr>
          <w:lang w:val="el-GR"/>
        </w:rPr>
        <w:t>.</w:t>
      </w:r>
      <w:r>
        <w:rPr>
          <w:lang w:val="el-GR"/>
        </w:rPr>
        <w:t xml:space="preserve"> 2010. Εισήγηση: «Υπάρχουν κοινά μεταξύ ΚΥΠ και στυτικής δυσλειτουργίας; Από την επιδημιολογία στην παθοφυσιολογία»</w:t>
      </w:r>
    </w:p>
    <w:p w14:paraId="4B78E423" w14:textId="77777777" w:rsidR="00D12BC1" w:rsidRPr="009F6CC1" w:rsidRDefault="00D12BC1" w:rsidP="00D2486C">
      <w:pPr>
        <w:pStyle w:val="20"/>
        <w:numPr>
          <w:ilvl w:val="0"/>
          <w:numId w:val="56"/>
        </w:numPr>
        <w:rPr>
          <w:lang w:val="el-GR"/>
        </w:rPr>
      </w:pPr>
      <w:r>
        <w:rPr>
          <w:lang w:val="el-GR"/>
        </w:rPr>
        <w:t>Εαρινό Συμπόσιο Παιδοχειρουργικής, Γ.Ν.Παπαγεωργίου, Θεσσαλονίκη, Μάι.2011. Εισήγηση στο στρογγυλό τραπέζι «Νεοκύστη επί εδάφους νευρογενούς κύστης» με θέμα «Χειρουργικές τεχνικές»</w:t>
      </w:r>
    </w:p>
    <w:p w14:paraId="77D4E9A1" w14:textId="77777777" w:rsidR="009F6CC1" w:rsidRDefault="009F6CC1" w:rsidP="00D2486C">
      <w:pPr>
        <w:pStyle w:val="20"/>
        <w:numPr>
          <w:ilvl w:val="0"/>
          <w:numId w:val="56"/>
        </w:numPr>
        <w:rPr>
          <w:lang w:val="el-GR"/>
        </w:rPr>
      </w:pPr>
      <w:r>
        <w:rPr>
          <w:lang w:val="el-GR"/>
        </w:rPr>
        <w:t>4</w:t>
      </w:r>
      <w:r w:rsidRPr="009F6CC1">
        <w:rPr>
          <w:vertAlign w:val="superscript"/>
          <w:lang w:val="el-GR"/>
        </w:rPr>
        <w:t>η</w:t>
      </w:r>
      <w:r>
        <w:rPr>
          <w:lang w:val="el-GR"/>
        </w:rPr>
        <w:t xml:space="preserve"> Πανελλήνια Επιστημονική Συνάντηση του Τμήματος ΟΝΟΓΟ της Ελληνικής Ουρολογικής Εταιρείας, Ιωάννινα Σεπ. 2011. Εισήγηση στο στρογγυλό τραπέζι «Βασική έρευνα» με τίτλο «Ουροθήλιο: Περισσότερο από ένας απλός φραγμός»</w:t>
      </w:r>
    </w:p>
    <w:p w14:paraId="3E13BA4D" w14:textId="77777777" w:rsidR="00513CCA" w:rsidRPr="00131511" w:rsidRDefault="00513CCA" w:rsidP="00D2486C">
      <w:pPr>
        <w:pStyle w:val="20"/>
        <w:numPr>
          <w:ilvl w:val="0"/>
          <w:numId w:val="56"/>
        </w:numPr>
        <w:rPr>
          <w:lang w:val="el-GR"/>
        </w:rPr>
      </w:pPr>
      <w:r w:rsidRPr="00131511">
        <w:rPr>
          <w:lang w:val="el-GR"/>
        </w:rPr>
        <w:t>Ενημερωτική εκδήλωση της Ελληνικής Εταιρείας για τη Σκλήρυνση κατά Πλάκας» με τίτλο «</w:t>
      </w:r>
      <w:r w:rsidRPr="00131511">
        <w:rPr>
          <w:lang w:val="en-GB"/>
        </w:rPr>
        <w:t>BmyLife</w:t>
      </w:r>
      <w:r w:rsidRPr="00131511">
        <w:rPr>
          <w:lang w:val="el-GR"/>
        </w:rPr>
        <w:t>», Θεσσαλονίκη, Μάρ. 2012. Εισήγ</w:t>
      </w:r>
      <w:r w:rsidR="00131511" w:rsidRPr="00131511">
        <w:rPr>
          <w:lang w:val="el-GR"/>
        </w:rPr>
        <w:t>ηση σε στρογγυλό τραπέζι</w:t>
      </w:r>
    </w:p>
    <w:p w14:paraId="15DEFCB5" w14:textId="77777777" w:rsidR="0082483C" w:rsidRDefault="0082483C" w:rsidP="00D2486C">
      <w:pPr>
        <w:pStyle w:val="20"/>
        <w:numPr>
          <w:ilvl w:val="0"/>
          <w:numId w:val="56"/>
        </w:numPr>
        <w:rPr>
          <w:lang w:val="el-GR"/>
        </w:rPr>
      </w:pPr>
      <w:r>
        <w:rPr>
          <w:lang w:val="el-GR"/>
        </w:rPr>
        <w:t>21</w:t>
      </w:r>
      <w:r w:rsidRPr="0082483C">
        <w:rPr>
          <w:vertAlign w:val="superscript"/>
          <w:lang w:val="el-GR"/>
        </w:rPr>
        <w:t>ο</w:t>
      </w:r>
      <w:r>
        <w:rPr>
          <w:lang w:val="el-GR"/>
        </w:rPr>
        <w:t xml:space="preserve"> Πανελλήνιο Ουρολογικό Συνέδριο, Αθήνα, Οκτ</w:t>
      </w:r>
      <w:r w:rsidR="00ED7C49">
        <w:rPr>
          <w:lang w:val="el-GR"/>
        </w:rPr>
        <w:t xml:space="preserve">. </w:t>
      </w:r>
      <w:r>
        <w:rPr>
          <w:lang w:val="el-GR"/>
        </w:rPr>
        <w:t>2012. Εισήγηση στο στρογγυλό τραπέζι «Δυσλειτουργία κατώτερου ουροποιητικού: εμβαθύνοντας σε ειδικά θέματα» με θέμα «Υπερλειτουργική κύστη: από το εργαστήριο στην κλινική πράξη – νεώτερα δεδομένα»</w:t>
      </w:r>
    </w:p>
    <w:p w14:paraId="26917257" w14:textId="77777777" w:rsidR="00CB264C" w:rsidRDefault="00CB264C" w:rsidP="00D2486C">
      <w:pPr>
        <w:pStyle w:val="20"/>
        <w:numPr>
          <w:ilvl w:val="0"/>
          <w:numId w:val="56"/>
        </w:numPr>
        <w:rPr>
          <w:lang w:val="el-GR"/>
        </w:rPr>
      </w:pPr>
      <w:r>
        <w:rPr>
          <w:lang w:val="el-GR"/>
        </w:rPr>
        <w:t>12</w:t>
      </w:r>
      <w:r w:rsidRPr="00551A48">
        <w:rPr>
          <w:vertAlign w:val="superscript"/>
          <w:lang w:val="el-GR"/>
        </w:rPr>
        <w:t>ο</w:t>
      </w:r>
      <w:r>
        <w:rPr>
          <w:lang w:val="el-GR"/>
        </w:rPr>
        <w:t xml:space="preserve"> Πανελλήνιο Συνέδριο Ελληνικής Εταιρείας Φυσικής Ιατρικής και Αποκατάστασης, Πάτρα, Οκτ. 2012. Εισήγηση στο στρογγυλό τραπέζι «Αντιμετώπιση προβλημάτων ουροποιογεννητικού συστήματος σε νευρολογικούς ασθενείς» με θέμα «Νευροπαθής κύστη – Αλλαντοξίνη, η νέα θεραπευτική προσέγγιση»</w:t>
      </w:r>
    </w:p>
    <w:p w14:paraId="34DC2B21" w14:textId="77777777" w:rsidR="00ED7C49" w:rsidRDefault="00ED7C49" w:rsidP="00D2486C">
      <w:pPr>
        <w:pStyle w:val="20"/>
        <w:numPr>
          <w:ilvl w:val="0"/>
          <w:numId w:val="56"/>
        </w:numPr>
        <w:rPr>
          <w:lang w:val="el-GR"/>
        </w:rPr>
      </w:pPr>
      <w:r>
        <w:rPr>
          <w:lang w:val="el-GR"/>
        </w:rPr>
        <w:t>4</w:t>
      </w:r>
      <w:r w:rsidRPr="00ED7C49">
        <w:rPr>
          <w:vertAlign w:val="superscript"/>
          <w:lang w:val="el-GR"/>
        </w:rPr>
        <w:t>η</w:t>
      </w:r>
      <w:r>
        <w:rPr>
          <w:lang w:val="el-GR"/>
        </w:rPr>
        <w:t xml:space="preserve"> Διεθνής Ουρολογική Συνάντηση Κεντρικής Ελλάδας, Λάρισα, Φεβ.2013. Εισήγηση στο στρογγυλό τραπέζι «Υπερλειτουργική κύστη» με θέμα «Το πρόβλημα της επιτακτικότητας στην ΚΥΠ»</w:t>
      </w:r>
    </w:p>
    <w:p w14:paraId="7D6F5B50" w14:textId="77777777" w:rsidR="00551A48" w:rsidRDefault="00551A48" w:rsidP="00D2486C">
      <w:pPr>
        <w:pStyle w:val="20"/>
        <w:numPr>
          <w:ilvl w:val="0"/>
          <w:numId w:val="56"/>
        </w:numPr>
        <w:rPr>
          <w:lang w:val="el-GR"/>
        </w:rPr>
      </w:pPr>
      <w:r>
        <w:rPr>
          <w:lang w:val="el-GR"/>
        </w:rPr>
        <w:lastRenderedPageBreak/>
        <w:t>13</w:t>
      </w:r>
      <w:r w:rsidRPr="00551A48">
        <w:rPr>
          <w:vertAlign w:val="superscript"/>
          <w:lang w:val="el-GR"/>
        </w:rPr>
        <w:t>ο</w:t>
      </w:r>
      <w:r>
        <w:rPr>
          <w:lang w:val="el-GR"/>
        </w:rPr>
        <w:t xml:space="preserve"> Πανελλήνιο Συνέδριο Ελληνικής Εταιρείας Φυσικής Ιατρικής και Αποκατάστασης</w:t>
      </w:r>
      <w:r w:rsidR="00867FFB">
        <w:rPr>
          <w:lang w:val="el-GR"/>
        </w:rPr>
        <w:t>, Αθήνα, Δεκ.2013</w:t>
      </w:r>
      <w:r w:rsidR="00336EB2">
        <w:rPr>
          <w:lang w:val="el-GR"/>
        </w:rPr>
        <w:t>. Εισήγηση στο στρογγυλό τραπέζι «Ακράτεια ούρων» με θέμα «Αντιμετώπιση νευρογενούς υπερλειτουργίας εξωστήρα με τη χρήση αλλαντοτοξίνης. Ποια δόση; Με ποια οδο;»</w:t>
      </w:r>
    </w:p>
    <w:p w14:paraId="340F1375" w14:textId="77777777" w:rsidR="00252696" w:rsidRPr="00237550" w:rsidRDefault="00252696" w:rsidP="00D2486C">
      <w:pPr>
        <w:pStyle w:val="20"/>
        <w:numPr>
          <w:ilvl w:val="0"/>
          <w:numId w:val="56"/>
        </w:numPr>
        <w:rPr>
          <w:lang w:val="el-GR"/>
        </w:rPr>
      </w:pPr>
      <w:r>
        <w:rPr>
          <w:lang w:val="el-GR"/>
        </w:rPr>
        <w:t>2</w:t>
      </w:r>
      <w:r w:rsidRPr="00252696">
        <w:rPr>
          <w:vertAlign w:val="superscript"/>
          <w:lang w:val="el-GR"/>
        </w:rPr>
        <w:t>ο</w:t>
      </w:r>
      <w:r>
        <w:rPr>
          <w:lang w:val="el-GR"/>
        </w:rPr>
        <w:t xml:space="preserve"> Ετήσιο </w:t>
      </w:r>
      <w:r w:rsidR="00867FFB">
        <w:rPr>
          <w:lang w:val="el-GR"/>
        </w:rPr>
        <w:t xml:space="preserve">θεματικό </w:t>
      </w:r>
      <w:r>
        <w:rPr>
          <w:lang w:val="el-GR"/>
        </w:rPr>
        <w:t>Ουρολογικό Συνέδριο «Εξελίξεις στην Ουρολογία»</w:t>
      </w:r>
      <w:r w:rsidR="00867FFB">
        <w:rPr>
          <w:lang w:val="el-GR"/>
        </w:rPr>
        <w:t>, Θεσσαλονίκη, Δεκ.2013</w:t>
      </w:r>
      <w:r>
        <w:rPr>
          <w:lang w:val="el-GR"/>
        </w:rPr>
        <w:t>. Εισήγηση στο στρογγυλό τραπέζι «Νευρογενής κύστη: πρωταγωνιστής στις εξελίξεις στη Λειτουργική Ουρολογία» με θέμα «Αλλαντική τοξίνη και ακράτεια σε νευρολογικούς ασθενείς»</w:t>
      </w:r>
    </w:p>
    <w:p w14:paraId="416A5209" w14:textId="77777777" w:rsidR="00237550" w:rsidRDefault="00237550" w:rsidP="00D2486C">
      <w:pPr>
        <w:pStyle w:val="20"/>
        <w:numPr>
          <w:ilvl w:val="0"/>
          <w:numId w:val="56"/>
        </w:numPr>
        <w:rPr>
          <w:lang w:val="el-GR"/>
        </w:rPr>
      </w:pPr>
      <w:r w:rsidRPr="00237550">
        <w:rPr>
          <w:lang w:val="el-GR"/>
        </w:rPr>
        <w:t>3</w:t>
      </w:r>
      <w:r w:rsidRPr="00252696">
        <w:rPr>
          <w:vertAlign w:val="superscript"/>
          <w:lang w:val="el-GR"/>
        </w:rPr>
        <w:t>ο</w:t>
      </w:r>
      <w:r>
        <w:rPr>
          <w:lang w:val="el-GR"/>
        </w:rPr>
        <w:t xml:space="preserve"> Ετήσιο θεματικό Ουρολογικό Συνέδριο «Εξελίξεις στην Ουρολογία</w:t>
      </w:r>
      <w:r w:rsidR="00F556CC" w:rsidRPr="00F556CC">
        <w:rPr>
          <w:lang w:val="el-GR"/>
        </w:rPr>
        <w:t xml:space="preserve"> </w:t>
      </w:r>
      <w:r w:rsidR="00F556CC">
        <w:rPr>
          <w:lang w:val="el-GR"/>
        </w:rPr>
        <w:t>–</w:t>
      </w:r>
      <w:r w:rsidR="00F556CC" w:rsidRPr="00F556CC">
        <w:rPr>
          <w:lang w:val="el-GR"/>
        </w:rPr>
        <w:t xml:space="preserve"> </w:t>
      </w:r>
      <w:r w:rsidR="00F556CC">
        <w:rPr>
          <w:lang w:val="el-GR"/>
        </w:rPr>
        <w:t>καρκίνος του προστάτη</w:t>
      </w:r>
      <w:r>
        <w:rPr>
          <w:lang w:val="el-GR"/>
        </w:rPr>
        <w:t>», Θεσσαλονίκη, Νοέμ.2014. Εισήγηση στο στρογγυλό τραπέζι «Ποιότητα ζωής μετά την αντιμετώπιση της νόσου» με θέμα «Ακράτεια ούρων μετά την αντιμετώπιση της νόσου»</w:t>
      </w:r>
    </w:p>
    <w:p w14:paraId="26D9F7A4" w14:textId="77777777" w:rsidR="00204D61" w:rsidRDefault="00204D61" w:rsidP="00D2486C">
      <w:pPr>
        <w:pStyle w:val="20"/>
        <w:numPr>
          <w:ilvl w:val="0"/>
          <w:numId w:val="56"/>
        </w:numPr>
        <w:rPr>
          <w:lang w:val="el-GR"/>
        </w:rPr>
      </w:pPr>
      <w:r>
        <w:rPr>
          <w:lang w:val="el-GR"/>
        </w:rPr>
        <w:t>4</w:t>
      </w:r>
      <w:r w:rsidRPr="00252696">
        <w:rPr>
          <w:vertAlign w:val="superscript"/>
          <w:lang w:val="el-GR"/>
        </w:rPr>
        <w:t>ο</w:t>
      </w:r>
      <w:r>
        <w:rPr>
          <w:lang w:val="el-GR"/>
        </w:rPr>
        <w:t xml:space="preserve"> Ετήσιο θεματικό Ουρολογικό Συνέδριο «Εξελίξεις στην Ουρολογία</w:t>
      </w:r>
      <w:r w:rsidRPr="00F556CC">
        <w:rPr>
          <w:lang w:val="el-GR"/>
        </w:rPr>
        <w:t xml:space="preserve"> </w:t>
      </w:r>
      <w:r>
        <w:rPr>
          <w:lang w:val="el-GR"/>
        </w:rPr>
        <w:t>–</w:t>
      </w:r>
      <w:r w:rsidRPr="00F556CC">
        <w:rPr>
          <w:lang w:val="el-GR"/>
        </w:rPr>
        <w:t xml:space="preserve"> </w:t>
      </w:r>
      <w:r>
        <w:rPr>
          <w:lang w:val="el-GR"/>
        </w:rPr>
        <w:t xml:space="preserve">Αποφρακτικές παθήσεις ουροποιητικού συστήματος», Θεσσαλονίκη, Νοέμ.2015. Εισήγηση </w:t>
      </w:r>
      <w:r w:rsidR="00334DE2">
        <w:rPr>
          <w:lang w:val="el-GR"/>
        </w:rPr>
        <w:t xml:space="preserve">με θέμα «Απόφραξη και υπολειτουργική κύστη» </w:t>
      </w:r>
      <w:r>
        <w:rPr>
          <w:lang w:val="el-GR"/>
        </w:rPr>
        <w:t>στο στρογγυλό τραπέζι «</w:t>
      </w:r>
      <w:r w:rsidR="00334DE2">
        <w:rPr>
          <w:lang w:val="el-GR"/>
        </w:rPr>
        <w:t xml:space="preserve">Ειδικά θέματα». </w:t>
      </w:r>
    </w:p>
    <w:p w14:paraId="12FE164A" w14:textId="77777777" w:rsidR="00A732E5" w:rsidRPr="00A732E5" w:rsidRDefault="00A732E5" w:rsidP="00A732E5">
      <w:pPr>
        <w:pStyle w:val="ae"/>
        <w:numPr>
          <w:ilvl w:val="0"/>
          <w:numId w:val="56"/>
        </w:numPr>
        <w:rPr>
          <w:sz w:val="24"/>
          <w:lang w:val="el-GR"/>
        </w:rPr>
      </w:pPr>
      <w:r>
        <w:rPr>
          <w:sz w:val="24"/>
          <w:szCs w:val="24"/>
          <w:lang w:val="el-GR" w:eastAsia="en-US"/>
        </w:rPr>
        <w:t>23</w:t>
      </w:r>
      <w:r w:rsidRPr="00A732E5">
        <w:rPr>
          <w:sz w:val="24"/>
          <w:szCs w:val="24"/>
          <w:vertAlign w:val="superscript"/>
          <w:lang w:val="el-GR" w:eastAsia="en-US"/>
        </w:rPr>
        <w:t>ο</w:t>
      </w:r>
      <w:r>
        <w:rPr>
          <w:sz w:val="24"/>
          <w:szCs w:val="24"/>
          <w:lang w:val="el-GR" w:eastAsia="en-US"/>
        </w:rPr>
        <w:t xml:space="preserve"> Πανελλήνιο Ουρολογικό Συνέδριο, Ρόδος, Οκτ. 2016. Εισήγηση με θέμα «Είναι ίδιοι οι στόχοι της θεραπείας για τον ασθενή και τον γιατρό;» και προεδρείο στο Δορυφορικό συμπόσιο «Αντιμετωπίζοντας το πρόβλημα με τον ασθενή στο επίκεντρο» </w:t>
      </w:r>
    </w:p>
    <w:p w14:paraId="38A9C1D7" w14:textId="77777777" w:rsidR="00DF7BF2" w:rsidRDefault="00DF7BF2" w:rsidP="00D2486C">
      <w:pPr>
        <w:pStyle w:val="20"/>
        <w:numPr>
          <w:ilvl w:val="0"/>
          <w:numId w:val="56"/>
        </w:numPr>
        <w:rPr>
          <w:lang w:val="el-GR"/>
        </w:rPr>
      </w:pPr>
      <w:r>
        <w:rPr>
          <w:lang w:val="el-GR"/>
        </w:rPr>
        <w:t>1</w:t>
      </w:r>
      <w:r w:rsidRPr="00DF7BF2">
        <w:rPr>
          <w:vertAlign w:val="superscript"/>
          <w:lang w:val="el-GR"/>
        </w:rPr>
        <w:t>ο</w:t>
      </w:r>
      <w:r>
        <w:rPr>
          <w:lang w:val="el-GR"/>
        </w:rPr>
        <w:t xml:space="preserve"> Συνέδριο Αναγεννητικής Ιατρικής «</w:t>
      </w:r>
      <w:r>
        <w:rPr>
          <w:lang w:val="en-GB"/>
        </w:rPr>
        <w:t>Stem</w:t>
      </w:r>
      <w:r w:rsidRPr="00DF7BF2">
        <w:rPr>
          <w:lang w:val="el-GR"/>
        </w:rPr>
        <w:t xml:space="preserve"> </w:t>
      </w:r>
      <w:r>
        <w:rPr>
          <w:lang w:val="en-GB"/>
        </w:rPr>
        <w:t>cells</w:t>
      </w:r>
      <w:r w:rsidRPr="00DF7BF2">
        <w:rPr>
          <w:lang w:val="el-GR"/>
        </w:rPr>
        <w:t xml:space="preserve"> </w:t>
      </w:r>
      <w:r>
        <w:rPr>
          <w:lang w:val="en-GB"/>
        </w:rPr>
        <w:t>in</w:t>
      </w:r>
      <w:r w:rsidRPr="00DF7BF2">
        <w:rPr>
          <w:lang w:val="el-GR"/>
        </w:rPr>
        <w:t xml:space="preserve"> </w:t>
      </w:r>
      <w:r>
        <w:rPr>
          <w:lang w:val="en-GB"/>
        </w:rPr>
        <w:t>surgery</w:t>
      </w:r>
      <w:r>
        <w:rPr>
          <w:lang w:val="el-GR"/>
        </w:rPr>
        <w:t>»,</w:t>
      </w:r>
      <w:r w:rsidRPr="00DF7BF2">
        <w:rPr>
          <w:lang w:val="el-GR"/>
        </w:rPr>
        <w:t xml:space="preserve"> </w:t>
      </w:r>
      <w:r>
        <w:rPr>
          <w:lang w:val="el-GR"/>
        </w:rPr>
        <w:t>Θεσσαλονίκη, Απρ.2017. Εισήγηση στο στρογγυλό τραπέζι «Βλαστοκύτταρα στην Ουρολογία – Σύγχρονες απόψεις» με θέμα «Η χρήση των βλαστο</w:t>
      </w:r>
      <w:r w:rsidR="00A732E5">
        <w:rPr>
          <w:lang w:val="el-GR"/>
        </w:rPr>
        <w:t>κ</w:t>
      </w:r>
      <w:r>
        <w:rPr>
          <w:lang w:val="el-GR"/>
        </w:rPr>
        <w:t>υττάρων στο κατώτερο ουροποιητικό»</w:t>
      </w:r>
    </w:p>
    <w:p w14:paraId="637E2E58" w14:textId="77777777" w:rsidR="004322D6" w:rsidRDefault="007A483C" w:rsidP="004322D6">
      <w:pPr>
        <w:pStyle w:val="20"/>
        <w:numPr>
          <w:ilvl w:val="0"/>
          <w:numId w:val="56"/>
        </w:numPr>
        <w:rPr>
          <w:lang w:val="el-GR"/>
        </w:rPr>
      </w:pPr>
      <w:r>
        <w:rPr>
          <w:lang w:val="el-GR"/>
        </w:rPr>
        <w:t>7</w:t>
      </w:r>
      <w:r w:rsidRPr="007A483C">
        <w:rPr>
          <w:vertAlign w:val="superscript"/>
          <w:lang w:val="el-GR"/>
        </w:rPr>
        <w:t>η</w:t>
      </w:r>
      <w:r>
        <w:rPr>
          <w:lang w:val="el-GR"/>
        </w:rPr>
        <w:t xml:space="preserve"> Επιστημονική συνάντηση του Τμήματος </w:t>
      </w:r>
      <w:r w:rsidRPr="00B24992">
        <w:rPr>
          <w:lang w:val="el-GR"/>
        </w:rPr>
        <w:t xml:space="preserve">Ουροδυναμικής, Νευροουρολογίας και Γυναικολογικής Ουρολογίας, </w:t>
      </w:r>
      <w:r>
        <w:rPr>
          <w:lang w:val="el-GR"/>
        </w:rPr>
        <w:t xml:space="preserve">Χανιά, 2017. Δορυφορικό συμπόσιο «Ταξιδεύοντας στα συμπτώματα από το κατώτερο ουροποιητικό». Εισήγηση «Θεραπευτικοί στόχοι στα </w:t>
      </w:r>
      <w:r>
        <w:rPr>
          <w:lang w:val="en-GB"/>
        </w:rPr>
        <w:t>LUTS</w:t>
      </w:r>
      <w:r w:rsidRPr="007A483C">
        <w:rPr>
          <w:lang w:val="el-GR"/>
        </w:rPr>
        <w:t>/</w:t>
      </w:r>
      <w:r>
        <w:rPr>
          <w:lang w:val="en-GB"/>
        </w:rPr>
        <w:t>OAB</w:t>
      </w:r>
      <w:r w:rsidRPr="007A483C">
        <w:rPr>
          <w:lang w:val="el-GR"/>
        </w:rPr>
        <w:t xml:space="preserve">: </w:t>
      </w:r>
      <w:r>
        <w:rPr>
          <w:lang w:val="el-GR"/>
        </w:rPr>
        <w:t>η κύστη, ο προστάτης ή το γήρας;»</w:t>
      </w:r>
    </w:p>
    <w:p w14:paraId="7AC4CC9E" w14:textId="77777777" w:rsidR="004322D6" w:rsidRPr="00465396" w:rsidRDefault="004322D6" w:rsidP="004322D6">
      <w:pPr>
        <w:pStyle w:val="20"/>
        <w:numPr>
          <w:ilvl w:val="0"/>
          <w:numId w:val="56"/>
        </w:numPr>
        <w:rPr>
          <w:lang w:val="el-GR"/>
        </w:rPr>
      </w:pPr>
      <w:r>
        <w:rPr>
          <w:lang w:val="el-GR"/>
        </w:rPr>
        <w:t>7</w:t>
      </w:r>
      <w:r w:rsidRPr="007A483C">
        <w:rPr>
          <w:vertAlign w:val="superscript"/>
          <w:lang w:val="el-GR"/>
        </w:rPr>
        <w:t>η</w:t>
      </w:r>
      <w:r>
        <w:rPr>
          <w:lang w:val="el-GR"/>
        </w:rPr>
        <w:t xml:space="preserve"> Επιστημονική συνάντηση του Τμήματος </w:t>
      </w:r>
      <w:r w:rsidRPr="00B24992">
        <w:rPr>
          <w:lang w:val="el-GR"/>
        </w:rPr>
        <w:t xml:space="preserve">Ουροδυναμικής, Νευροουρολογίας και Γυναικολογικής Ουρολογίας, </w:t>
      </w:r>
      <w:r>
        <w:rPr>
          <w:lang w:val="el-GR"/>
        </w:rPr>
        <w:t>Χανιά, 2017. Στρογγυλό τραπέζι «</w:t>
      </w:r>
      <w:r w:rsidRPr="004322D6">
        <w:rPr>
          <w:bCs/>
          <w:lang w:val="el-GR"/>
        </w:rPr>
        <w:t>Εφαρμογές της αναγεννητικής Ιατρικής στην αντιμετώπιση διαταραχών του κατώτερου ουροποιητικού συστήματος : παρόν και μέλλον</w:t>
      </w:r>
      <w:r>
        <w:rPr>
          <w:bCs/>
          <w:lang w:val="el-GR"/>
        </w:rPr>
        <w:t>». Εισήγηση με θέμα «Βλαστοκύτταρα και ουροδόχος κύστη»</w:t>
      </w:r>
    </w:p>
    <w:p w14:paraId="6AEAC3C1" w14:textId="77777777" w:rsidR="00465396" w:rsidRPr="00105477" w:rsidRDefault="00465396" w:rsidP="004322D6">
      <w:pPr>
        <w:pStyle w:val="20"/>
        <w:numPr>
          <w:ilvl w:val="0"/>
          <w:numId w:val="56"/>
        </w:numPr>
        <w:rPr>
          <w:lang w:val="el-GR"/>
        </w:rPr>
      </w:pPr>
      <w:r>
        <w:rPr>
          <w:bCs/>
          <w:lang w:val="el-GR"/>
        </w:rPr>
        <w:t>3</w:t>
      </w:r>
      <w:r w:rsidRPr="00465396">
        <w:rPr>
          <w:bCs/>
          <w:vertAlign w:val="superscript"/>
          <w:lang w:val="el-GR"/>
        </w:rPr>
        <w:t>ο</w:t>
      </w:r>
      <w:r>
        <w:rPr>
          <w:bCs/>
          <w:lang w:val="el-GR"/>
        </w:rPr>
        <w:t xml:space="preserve"> Συνέδριο «Νεότερες εξελίξεις στη Νευρολογία και στα συναφή πεδία». Θεσσαλονίκη 2017. Στρογγυλό τραπέζι «Αλληλοεπικαλύψεις με τη Νευρολογία». Εισήγηση με θέμα «Σχέση της υπνικής άπνοιας και διαταραχών της ούρησης»</w:t>
      </w:r>
    </w:p>
    <w:p w14:paraId="4B64B4C7" w14:textId="77777777" w:rsidR="001828AC" w:rsidRPr="001828AC" w:rsidRDefault="008E20C0" w:rsidP="004322D6">
      <w:pPr>
        <w:pStyle w:val="20"/>
        <w:numPr>
          <w:ilvl w:val="0"/>
          <w:numId w:val="56"/>
        </w:numPr>
        <w:rPr>
          <w:lang w:val="el-GR"/>
        </w:rPr>
      </w:pPr>
      <w:r>
        <w:rPr>
          <w:bCs/>
          <w:lang w:val="el-GR"/>
        </w:rPr>
        <w:t>Ημερίδα «Ακράτεια ούρων» του Νοσηλευτικού Ουρολογικού Συνδέσμου στα πλαίσια του 11</w:t>
      </w:r>
      <w:r w:rsidRPr="00105477">
        <w:rPr>
          <w:bCs/>
          <w:vertAlign w:val="superscript"/>
          <w:lang w:val="el-GR"/>
        </w:rPr>
        <w:t>ου</w:t>
      </w:r>
      <w:r>
        <w:rPr>
          <w:bCs/>
          <w:lang w:val="el-GR"/>
        </w:rPr>
        <w:t xml:space="preserve"> Μακεδονικού Ουρολογικού Συμποσίου, Θεσσαλονίκη 2017. Στρογγυλό τραπέζι «δι</w:t>
      </w:r>
      <w:r w:rsidR="00023C68">
        <w:rPr>
          <w:bCs/>
          <w:lang w:val="el-GR"/>
        </w:rPr>
        <w:t>ά</w:t>
      </w:r>
      <w:r>
        <w:rPr>
          <w:bCs/>
          <w:lang w:val="el-GR"/>
        </w:rPr>
        <w:t xml:space="preserve">γνωση και αντιμετώπιση της ακράτειας ούρων». Εισήγηση με θέμα </w:t>
      </w:r>
      <w:r w:rsidR="00105477">
        <w:rPr>
          <w:bCs/>
          <w:lang w:val="el-GR"/>
        </w:rPr>
        <w:t>«Μεταβολικό σύνδρομο και ακράτεια ούρων».</w:t>
      </w:r>
    </w:p>
    <w:p w14:paraId="71782542" w14:textId="77777777" w:rsidR="00105477" w:rsidRPr="00026260" w:rsidRDefault="001828AC" w:rsidP="004322D6">
      <w:pPr>
        <w:pStyle w:val="20"/>
        <w:numPr>
          <w:ilvl w:val="0"/>
          <w:numId w:val="56"/>
        </w:numPr>
        <w:rPr>
          <w:lang w:val="el-GR"/>
        </w:rPr>
      </w:pPr>
      <w:r>
        <w:rPr>
          <w:bCs/>
          <w:lang w:val="el-GR"/>
        </w:rPr>
        <w:t>6</w:t>
      </w:r>
      <w:r w:rsidRPr="001828AC">
        <w:rPr>
          <w:bCs/>
          <w:vertAlign w:val="superscript"/>
          <w:lang w:val="el-GR"/>
        </w:rPr>
        <w:t>ο</w:t>
      </w:r>
      <w:r>
        <w:rPr>
          <w:bCs/>
          <w:lang w:val="el-GR"/>
        </w:rPr>
        <w:t xml:space="preserve"> Ετήσιο Ουρολογικό Συνέδριο «Εξελίξεις στην Ουρολογία – Λιθίαση ουροποιητικού», Θεσσαλονίκη 2017. Στρογγυλό τραπέζι «Λιθίαση σε ειδικές ομάδες ασθενών». Εισήγηση με θέμα «Λιθίαση σε ασθενείς με λειτουργικές διαταραχές της ουροδόχου κύστης (εκτός ΚΥΠ)». </w:t>
      </w:r>
      <w:r w:rsidR="00105477">
        <w:rPr>
          <w:bCs/>
          <w:lang w:val="el-GR"/>
        </w:rPr>
        <w:t xml:space="preserve">  </w:t>
      </w:r>
    </w:p>
    <w:p w14:paraId="293A558E" w14:textId="77777777" w:rsidR="00026260" w:rsidRDefault="00026260" w:rsidP="004322D6">
      <w:pPr>
        <w:pStyle w:val="20"/>
        <w:numPr>
          <w:ilvl w:val="0"/>
          <w:numId w:val="56"/>
        </w:numPr>
        <w:rPr>
          <w:lang w:val="el-GR"/>
        </w:rPr>
      </w:pPr>
      <w:r>
        <w:rPr>
          <w:lang w:val="el-GR"/>
        </w:rPr>
        <w:t>2</w:t>
      </w:r>
      <w:r w:rsidRPr="00026260">
        <w:rPr>
          <w:vertAlign w:val="superscript"/>
          <w:lang w:val="el-GR"/>
        </w:rPr>
        <w:t>η</w:t>
      </w:r>
      <w:r>
        <w:rPr>
          <w:lang w:val="el-GR"/>
        </w:rPr>
        <w:t xml:space="preserve"> Ημερίδα Νευροουρολογίας «Εστιάζοντας στη βλάβη του νωτιαίου μυελού». Αθήνα 2017. Στρογγυλό τραπέζι «Αντιμετώπιση νευρογενών διαταραχών ούρησης». Εισήγηση με θέμα «Η χρήση της αλλαντικής τοξίνης στη Νευρο-ουρολογία»</w:t>
      </w:r>
    </w:p>
    <w:p w14:paraId="3DF0F6BD" w14:textId="77777777" w:rsidR="00176E18" w:rsidRDefault="00176E18" w:rsidP="004322D6">
      <w:pPr>
        <w:pStyle w:val="20"/>
        <w:numPr>
          <w:ilvl w:val="0"/>
          <w:numId w:val="56"/>
        </w:numPr>
        <w:rPr>
          <w:lang w:val="el-GR"/>
        </w:rPr>
      </w:pPr>
      <w:r>
        <w:rPr>
          <w:lang w:val="el-GR"/>
        </w:rPr>
        <w:lastRenderedPageBreak/>
        <w:t>39</w:t>
      </w:r>
      <w:r w:rsidRPr="00176E18">
        <w:rPr>
          <w:vertAlign w:val="superscript"/>
          <w:lang w:val="el-GR"/>
        </w:rPr>
        <w:t>ο</w:t>
      </w:r>
      <w:r>
        <w:rPr>
          <w:lang w:val="el-GR"/>
        </w:rPr>
        <w:t xml:space="preserve"> έτος Αθηναϊκές Ουρολογικές Ημέρες, Αθήνα 2019. Δορυφορικό Συμπόσιο ΙΙ: «Ουρολογία – ΟΑΒ </w:t>
      </w:r>
      <w:r>
        <w:t>LUTS</w:t>
      </w:r>
      <w:r>
        <w:rPr>
          <w:lang w:val="el-GR"/>
        </w:rPr>
        <w:t xml:space="preserve">». Εισήγηση με θέμα «5 χρόνια β3 διεγέρτης – </w:t>
      </w:r>
      <w:r>
        <w:t>BELIEVE it</w:t>
      </w:r>
      <w:r>
        <w:rPr>
          <w:lang w:val="el-GR"/>
        </w:rPr>
        <w:t>»</w:t>
      </w:r>
    </w:p>
    <w:p w14:paraId="60367571" w14:textId="1BD66033" w:rsidR="00326E2D" w:rsidRDefault="00326E2D" w:rsidP="004322D6">
      <w:pPr>
        <w:pStyle w:val="20"/>
        <w:numPr>
          <w:ilvl w:val="0"/>
          <w:numId w:val="56"/>
        </w:numPr>
        <w:rPr>
          <w:lang w:val="el-GR"/>
        </w:rPr>
      </w:pPr>
      <w:r>
        <w:rPr>
          <w:lang w:val="el-GR"/>
        </w:rPr>
        <w:t>1</w:t>
      </w:r>
      <w:r w:rsidRPr="00326E2D">
        <w:rPr>
          <w:vertAlign w:val="superscript"/>
          <w:lang w:val="el-GR"/>
        </w:rPr>
        <w:t>ο</w:t>
      </w:r>
      <w:r>
        <w:rPr>
          <w:lang w:val="el-GR"/>
        </w:rPr>
        <w:t xml:space="preserve"> Συνέδριο Ελληνικής Εταιρείας Μελέτης Αναγεννητικής Ιατρικής, Θεσσαλονίκη 2019. Στρογγυλό τραπέζι «Τραύμα, επούλωση, αναγέννηση». Εισήγηση με θέμα: </w:t>
      </w:r>
      <w:r w:rsidR="00E4320B">
        <w:rPr>
          <w:lang w:val="el-GR"/>
        </w:rPr>
        <w:t>«</w:t>
      </w:r>
      <w:r>
        <w:rPr>
          <w:lang w:val="el-GR"/>
        </w:rPr>
        <w:t>Χρήση βλαστοκυττάρων στο κατώτερο ουροποιητικό σύστημα»</w:t>
      </w:r>
    </w:p>
    <w:p w14:paraId="0A3554C7" w14:textId="04A9B4BD" w:rsidR="00C52D2E" w:rsidRPr="004322D6" w:rsidRDefault="00C52D2E" w:rsidP="004322D6">
      <w:pPr>
        <w:pStyle w:val="20"/>
        <w:numPr>
          <w:ilvl w:val="0"/>
          <w:numId w:val="56"/>
        </w:numPr>
        <w:rPr>
          <w:lang w:val="el-GR"/>
        </w:rPr>
      </w:pPr>
      <w:r>
        <w:rPr>
          <w:lang w:val="el-GR"/>
        </w:rPr>
        <w:t>Προεδρείο στο στρογγυλό τραπέζι 3 με θέμα «Διαχείριση των επιπλοκών μετά την αντιμετώπιση της εντοπισμένης νόσου», 8</w:t>
      </w:r>
      <w:r w:rsidRPr="00C52D2E">
        <w:rPr>
          <w:vertAlign w:val="superscript"/>
          <w:lang w:val="el-GR"/>
        </w:rPr>
        <w:t>ο</w:t>
      </w:r>
      <w:r>
        <w:rPr>
          <w:lang w:val="el-GR"/>
        </w:rPr>
        <w:t xml:space="preserve"> Ετήσιο Ουρολογικό Συνέδριο «Εξελίξεις στην Ουρολογία», Θεσσαλονίκη 2019</w:t>
      </w:r>
    </w:p>
    <w:p w14:paraId="24446684" w14:textId="77777777" w:rsidR="007C1087" w:rsidRPr="004322D6" w:rsidRDefault="007C1087" w:rsidP="007C1087">
      <w:pPr>
        <w:pStyle w:val="a5"/>
        <w:rPr>
          <w:sz w:val="24"/>
          <w:lang w:val="el-GR"/>
        </w:rPr>
      </w:pPr>
    </w:p>
    <w:p w14:paraId="6F1D9018" w14:textId="77777777" w:rsidR="00C9715F" w:rsidRPr="007312F5" w:rsidRDefault="00C9715F" w:rsidP="00C9715F">
      <w:pPr>
        <w:pStyle w:val="20"/>
        <w:numPr>
          <w:ilvl w:val="0"/>
          <w:numId w:val="0"/>
        </w:numPr>
        <w:rPr>
          <w:lang w:val="el-GR"/>
        </w:rPr>
      </w:pPr>
    </w:p>
    <w:p w14:paraId="5C2DE71F" w14:textId="77777777" w:rsidR="0012479B" w:rsidRPr="007443D6" w:rsidRDefault="005D464E" w:rsidP="0012479B">
      <w:pPr>
        <w:pStyle w:val="20"/>
        <w:numPr>
          <w:ilvl w:val="0"/>
          <w:numId w:val="0"/>
        </w:numPr>
        <w:rPr>
          <w:u w:val="single"/>
          <w:lang w:val="el-GR"/>
        </w:rPr>
      </w:pPr>
      <w:r>
        <w:rPr>
          <w:b/>
          <w:u w:val="single"/>
          <w:lang w:val="el-GR"/>
        </w:rPr>
        <w:t>6.4</w:t>
      </w:r>
      <w:r w:rsidR="007C1087" w:rsidRPr="007C1087">
        <w:rPr>
          <w:b/>
          <w:u w:val="single"/>
          <w:lang w:val="el-GR"/>
        </w:rPr>
        <w:t>.</w:t>
      </w:r>
      <w:r w:rsidR="007C1087" w:rsidRPr="007C1087">
        <w:rPr>
          <w:u w:val="single"/>
          <w:lang w:val="el-GR"/>
        </w:rPr>
        <w:t xml:space="preserve"> </w:t>
      </w:r>
      <w:r w:rsidR="007C1087" w:rsidRPr="00D6732A">
        <w:rPr>
          <w:b/>
          <w:u w:val="single"/>
          <w:lang w:val="el-GR"/>
        </w:rPr>
        <w:t xml:space="preserve">Εισηγήσεις </w:t>
      </w:r>
      <w:r w:rsidR="007A0091">
        <w:rPr>
          <w:b/>
          <w:u w:val="single"/>
          <w:lang w:val="el-GR"/>
        </w:rPr>
        <w:t xml:space="preserve">– συντονισμός σε </w:t>
      </w:r>
      <w:r w:rsidR="007443D6">
        <w:rPr>
          <w:b/>
          <w:u w:val="single"/>
          <w:lang w:val="el-GR"/>
        </w:rPr>
        <w:t>φροντιστ</w:t>
      </w:r>
      <w:r w:rsidR="007A0091">
        <w:rPr>
          <w:b/>
          <w:u w:val="single"/>
          <w:lang w:val="el-GR"/>
        </w:rPr>
        <w:t>ή</w:t>
      </w:r>
      <w:r w:rsidR="007443D6">
        <w:rPr>
          <w:b/>
          <w:u w:val="single"/>
          <w:lang w:val="el-GR"/>
        </w:rPr>
        <w:t>ρ</w:t>
      </w:r>
      <w:r w:rsidR="007A0091">
        <w:rPr>
          <w:b/>
          <w:u w:val="single"/>
          <w:lang w:val="el-GR"/>
        </w:rPr>
        <w:t xml:space="preserve">ια – </w:t>
      </w:r>
      <w:r w:rsidR="007A0091">
        <w:rPr>
          <w:b/>
          <w:u w:val="single"/>
          <w:lang w:val="en-GB"/>
        </w:rPr>
        <w:t>workshops</w:t>
      </w:r>
      <w:r w:rsidR="007A0091" w:rsidRPr="007A0091">
        <w:rPr>
          <w:b/>
          <w:u w:val="single"/>
          <w:lang w:val="el-GR"/>
        </w:rPr>
        <w:t xml:space="preserve"> </w:t>
      </w:r>
      <w:r w:rsidR="007A0091">
        <w:rPr>
          <w:b/>
          <w:u w:val="single"/>
          <w:lang w:val="el-GR"/>
        </w:rPr>
        <w:t>σε ελληνικά συνέδρια</w:t>
      </w:r>
      <w:r w:rsidR="007C1087" w:rsidRPr="007C1087">
        <w:rPr>
          <w:u w:val="single"/>
          <w:lang w:val="el-GR"/>
        </w:rPr>
        <w:t xml:space="preserve"> </w:t>
      </w:r>
    </w:p>
    <w:p w14:paraId="68087A95" w14:textId="77777777" w:rsidR="0012479B" w:rsidRPr="007443D6" w:rsidRDefault="0012479B" w:rsidP="0012479B">
      <w:pPr>
        <w:pStyle w:val="20"/>
        <w:numPr>
          <w:ilvl w:val="0"/>
          <w:numId w:val="0"/>
        </w:numPr>
        <w:rPr>
          <w:lang w:val="el-GR"/>
        </w:rPr>
      </w:pPr>
    </w:p>
    <w:p w14:paraId="28539CAB" w14:textId="77777777" w:rsidR="00C9715F" w:rsidRPr="0012479B" w:rsidRDefault="00C9715F" w:rsidP="00D2486C">
      <w:pPr>
        <w:pStyle w:val="20"/>
        <w:numPr>
          <w:ilvl w:val="0"/>
          <w:numId w:val="58"/>
        </w:numPr>
        <w:rPr>
          <w:lang w:val="el-GR"/>
        </w:rPr>
      </w:pPr>
      <w:r w:rsidRPr="0012479B">
        <w:rPr>
          <w:lang w:val="el-GR"/>
        </w:rPr>
        <w:t>1</w:t>
      </w:r>
      <w:r w:rsidRPr="0012479B">
        <w:rPr>
          <w:vertAlign w:val="superscript"/>
          <w:lang w:val="el-GR"/>
        </w:rPr>
        <w:t>ο</w:t>
      </w:r>
      <w:r w:rsidRPr="0012479B">
        <w:rPr>
          <w:lang w:val="el-GR"/>
        </w:rPr>
        <w:t xml:space="preserve"> Κλινικό φροντιστήριο του Κέντρου Μελέτης Εγκράτειας και Παθήσεω</w:t>
      </w:r>
      <w:r w:rsidR="001D53E1">
        <w:rPr>
          <w:lang w:val="el-GR"/>
        </w:rPr>
        <w:t>ν</w:t>
      </w:r>
      <w:r w:rsidRPr="0012479B">
        <w:rPr>
          <w:lang w:val="el-GR"/>
        </w:rPr>
        <w:t xml:space="preserve"> Πυελικού Εδάφους (Κ.Ε.Π.Π.Ε.) Α.Π.Θ., Ιωάννινα</w:t>
      </w:r>
      <w:r w:rsidR="000059DD">
        <w:rPr>
          <w:lang w:val="el-GR"/>
        </w:rPr>
        <w:t>, Μάι.’07</w:t>
      </w:r>
      <w:r w:rsidR="007C1087" w:rsidRPr="0012479B">
        <w:rPr>
          <w:lang w:val="el-GR"/>
        </w:rPr>
        <w:t xml:space="preserve">. </w:t>
      </w:r>
      <w:r w:rsidRPr="0012479B">
        <w:rPr>
          <w:lang w:val="el-GR"/>
        </w:rPr>
        <w:t>Θέμα: «Ακράτεια ούρων: στρατηγικές επικοινωνίας και θεραπείας»</w:t>
      </w:r>
      <w:r w:rsidR="001D53E1">
        <w:rPr>
          <w:lang w:val="el-GR"/>
        </w:rPr>
        <w:t xml:space="preserve"> (</w:t>
      </w:r>
      <w:r w:rsidR="001D53E1" w:rsidRPr="00BE148F">
        <w:rPr>
          <w:b/>
          <w:lang w:val="el-GR"/>
        </w:rPr>
        <w:t>Συντονιστής</w:t>
      </w:r>
      <w:r w:rsidR="001D53E1">
        <w:rPr>
          <w:lang w:val="el-GR"/>
        </w:rPr>
        <w:t>)</w:t>
      </w:r>
    </w:p>
    <w:p w14:paraId="2AAE0D3C" w14:textId="77777777" w:rsidR="00C9715F" w:rsidRPr="002662D2" w:rsidRDefault="00C9715F" w:rsidP="0012479B">
      <w:pPr>
        <w:pStyle w:val="20"/>
        <w:numPr>
          <w:ilvl w:val="0"/>
          <w:numId w:val="0"/>
        </w:numPr>
        <w:ind w:left="720"/>
        <w:rPr>
          <w:lang w:val="el-GR"/>
        </w:rPr>
      </w:pPr>
      <w:r>
        <w:rPr>
          <w:lang w:val="el-GR"/>
        </w:rPr>
        <w:t>Εισήγηση</w:t>
      </w:r>
      <w:r w:rsidRPr="002662D2">
        <w:rPr>
          <w:lang w:val="el-GR"/>
        </w:rPr>
        <w:t xml:space="preserve"> 1: «</w:t>
      </w:r>
      <w:r>
        <w:rPr>
          <w:lang w:val="el-GR"/>
        </w:rPr>
        <w:t>Λήψη</w:t>
      </w:r>
      <w:r w:rsidRPr="002662D2">
        <w:rPr>
          <w:lang w:val="el-GR"/>
        </w:rPr>
        <w:t xml:space="preserve"> </w:t>
      </w:r>
      <w:r>
        <w:rPr>
          <w:lang w:val="el-GR"/>
        </w:rPr>
        <w:t>ιστορικού</w:t>
      </w:r>
      <w:r w:rsidRPr="002662D2">
        <w:rPr>
          <w:lang w:val="el-GR"/>
        </w:rPr>
        <w:t xml:space="preserve">: </w:t>
      </w:r>
      <w:r>
        <w:rPr>
          <w:lang w:val="el-GR"/>
        </w:rPr>
        <w:t>τεχνικές</w:t>
      </w:r>
      <w:r w:rsidRPr="002662D2">
        <w:rPr>
          <w:lang w:val="el-GR"/>
        </w:rPr>
        <w:t xml:space="preserve"> </w:t>
      </w:r>
      <w:r>
        <w:rPr>
          <w:lang w:val="el-GR"/>
        </w:rPr>
        <w:t>διαλόγου ιατρού-ασθενή, αξιολόγηση ιστορικού και ένας απλουστευμένος διαγνωστικός αλγόριθμος»</w:t>
      </w:r>
    </w:p>
    <w:p w14:paraId="723E8AB7" w14:textId="77777777" w:rsidR="00C9715F" w:rsidRPr="002662D2" w:rsidRDefault="00C9715F" w:rsidP="0012479B">
      <w:pPr>
        <w:pStyle w:val="20"/>
        <w:numPr>
          <w:ilvl w:val="0"/>
          <w:numId w:val="0"/>
        </w:numPr>
        <w:ind w:firstLine="720"/>
        <w:rPr>
          <w:lang w:val="el-GR"/>
        </w:rPr>
      </w:pPr>
      <w:r>
        <w:rPr>
          <w:lang w:val="el-GR"/>
        </w:rPr>
        <w:t xml:space="preserve">Εισήγηση </w:t>
      </w:r>
      <w:r w:rsidRPr="002662D2">
        <w:rPr>
          <w:lang w:val="el-GR"/>
        </w:rPr>
        <w:t xml:space="preserve">2: </w:t>
      </w:r>
      <w:r>
        <w:rPr>
          <w:lang w:val="el-GR"/>
        </w:rPr>
        <w:t>«Θεραπευτική προσέγγιση της ακράτειας από έπειξη»</w:t>
      </w:r>
    </w:p>
    <w:p w14:paraId="645C791A" w14:textId="77777777" w:rsidR="000059DD" w:rsidRDefault="000059DD" w:rsidP="00D2486C">
      <w:pPr>
        <w:pStyle w:val="20"/>
        <w:numPr>
          <w:ilvl w:val="0"/>
          <w:numId w:val="58"/>
        </w:numPr>
        <w:rPr>
          <w:lang w:val="el-GR"/>
        </w:rPr>
      </w:pPr>
      <w:r>
        <w:rPr>
          <w:lang w:val="el-GR"/>
        </w:rPr>
        <w:t>1</w:t>
      </w:r>
      <w:r w:rsidRPr="000059DD">
        <w:rPr>
          <w:vertAlign w:val="superscript"/>
          <w:lang w:val="el-GR"/>
        </w:rPr>
        <w:t>ο</w:t>
      </w:r>
      <w:r>
        <w:rPr>
          <w:lang w:val="el-GR"/>
        </w:rPr>
        <w:t xml:space="preserve"> Διαδραστικό Σχολείο Ουρολογίας, Μονάδα Μελέτης Ουρολογικών Παθήσεων Α.Π.Θ. Πο</w:t>
      </w:r>
      <w:r w:rsidR="001438EE">
        <w:rPr>
          <w:lang w:val="el-GR"/>
        </w:rPr>
        <w:t>ρ</w:t>
      </w:r>
      <w:r>
        <w:rPr>
          <w:lang w:val="el-GR"/>
        </w:rPr>
        <w:t xml:space="preserve">ταριά, Πήλιο, </w:t>
      </w:r>
      <w:r w:rsidR="007443D6">
        <w:rPr>
          <w:lang w:val="el-GR"/>
        </w:rPr>
        <w:t>Απρ</w:t>
      </w:r>
      <w:r>
        <w:rPr>
          <w:lang w:val="el-GR"/>
        </w:rPr>
        <w:t>.’08. Συντονιστής</w:t>
      </w:r>
      <w:r w:rsidR="00975CC5">
        <w:rPr>
          <w:lang w:val="el-GR"/>
        </w:rPr>
        <w:t>-εισηγητής</w:t>
      </w:r>
      <w:r>
        <w:rPr>
          <w:lang w:val="el-GR"/>
        </w:rPr>
        <w:t xml:space="preserve"> στο </w:t>
      </w:r>
      <w:r>
        <w:rPr>
          <w:lang w:val="en-GB"/>
        </w:rPr>
        <w:t>workshop</w:t>
      </w:r>
      <w:r w:rsidRPr="000059DD">
        <w:rPr>
          <w:lang w:val="el-GR"/>
        </w:rPr>
        <w:t xml:space="preserve"> </w:t>
      </w:r>
      <w:r>
        <w:rPr>
          <w:lang w:val="el-GR"/>
        </w:rPr>
        <w:t>με τίτλο: «Γυναικολογική Ουρολογία-Νευροουρολογία»</w:t>
      </w:r>
    </w:p>
    <w:p w14:paraId="4A9EC691" w14:textId="77777777" w:rsidR="000059DD" w:rsidRDefault="000059DD" w:rsidP="00D2486C">
      <w:pPr>
        <w:pStyle w:val="20"/>
        <w:numPr>
          <w:ilvl w:val="0"/>
          <w:numId w:val="58"/>
        </w:numPr>
        <w:rPr>
          <w:lang w:val="el-GR"/>
        </w:rPr>
      </w:pPr>
      <w:r>
        <w:rPr>
          <w:lang w:val="el-GR"/>
        </w:rPr>
        <w:t>1</w:t>
      </w:r>
      <w:r w:rsidRPr="000059DD">
        <w:rPr>
          <w:vertAlign w:val="superscript"/>
          <w:lang w:val="el-GR"/>
        </w:rPr>
        <w:t>ο</w:t>
      </w:r>
      <w:r>
        <w:rPr>
          <w:lang w:val="el-GR"/>
        </w:rPr>
        <w:t xml:space="preserve"> Διαδραστικό Σχολείο Ουρολογίας, Μονάδα Μελέτης Ουρολογικών Παθήσεων Α.Π.Θ. Πο</w:t>
      </w:r>
      <w:r w:rsidR="001438EE">
        <w:rPr>
          <w:lang w:val="el-GR"/>
        </w:rPr>
        <w:t>ρ</w:t>
      </w:r>
      <w:r>
        <w:rPr>
          <w:lang w:val="el-GR"/>
        </w:rPr>
        <w:t>ταριά, Πήλιο, Απρ.’08. Εισήγηση στο Φροντιστήριο «Ιατρική με βάση την τεκμηρίωση» με τίτλο: «Τί είναι η ιατρική με βάση την τεκμηρίωση»</w:t>
      </w:r>
    </w:p>
    <w:p w14:paraId="483486A3" w14:textId="77777777" w:rsidR="000059DD" w:rsidRDefault="000059DD" w:rsidP="00D2486C">
      <w:pPr>
        <w:pStyle w:val="20"/>
        <w:numPr>
          <w:ilvl w:val="0"/>
          <w:numId w:val="58"/>
        </w:numPr>
        <w:rPr>
          <w:lang w:val="el-GR"/>
        </w:rPr>
      </w:pPr>
      <w:r>
        <w:rPr>
          <w:lang w:val="el-GR"/>
        </w:rPr>
        <w:t>2</w:t>
      </w:r>
      <w:r w:rsidRPr="000059DD">
        <w:rPr>
          <w:vertAlign w:val="superscript"/>
          <w:lang w:val="el-GR"/>
        </w:rPr>
        <w:t>ο</w:t>
      </w:r>
      <w:r>
        <w:rPr>
          <w:lang w:val="el-GR"/>
        </w:rPr>
        <w:t xml:space="preserve"> Διαδραστικό Σχολείο Ουρολογίας, Μονάδα Μελέτης Ουρολογικών Παθήσεων Α.Π.Θ. Πο</w:t>
      </w:r>
      <w:r w:rsidR="001438EE">
        <w:rPr>
          <w:lang w:val="el-GR"/>
        </w:rPr>
        <w:t>ρ</w:t>
      </w:r>
      <w:r>
        <w:rPr>
          <w:lang w:val="el-GR"/>
        </w:rPr>
        <w:t>ταριά, Πήλιο, Μάι.’09</w:t>
      </w:r>
      <w:r w:rsidR="007443D6">
        <w:rPr>
          <w:lang w:val="el-GR"/>
        </w:rPr>
        <w:t xml:space="preserve">. Εισήγηση στο Φροντιστήριο «Εκτίμηση </w:t>
      </w:r>
      <w:r w:rsidR="007443D6">
        <w:rPr>
          <w:lang w:val="en-GB"/>
        </w:rPr>
        <w:t>LUTS</w:t>
      </w:r>
      <w:r w:rsidR="007443D6" w:rsidRPr="007443D6">
        <w:rPr>
          <w:lang w:val="el-GR"/>
        </w:rPr>
        <w:t xml:space="preserve"> </w:t>
      </w:r>
      <w:r w:rsidR="007443D6">
        <w:rPr>
          <w:lang w:val="el-GR"/>
        </w:rPr>
        <w:t>στην καθημερινή ουρολογική πράξη» με τίτλο «Ουροδυναμική εκτίμηση – εκτίμηση πυελικού εδάφους»</w:t>
      </w:r>
    </w:p>
    <w:p w14:paraId="221DEC84" w14:textId="77777777" w:rsidR="007443D6" w:rsidRDefault="007443D6" w:rsidP="00D2486C">
      <w:pPr>
        <w:pStyle w:val="20"/>
        <w:numPr>
          <w:ilvl w:val="0"/>
          <w:numId w:val="58"/>
        </w:numPr>
        <w:rPr>
          <w:lang w:val="el-GR"/>
        </w:rPr>
      </w:pPr>
      <w:r>
        <w:rPr>
          <w:lang w:val="el-GR"/>
        </w:rPr>
        <w:t>2</w:t>
      </w:r>
      <w:r w:rsidRPr="000059DD">
        <w:rPr>
          <w:vertAlign w:val="superscript"/>
          <w:lang w:val="el-GR"/>
        </w:rPr>
        <w:t>ο</w:t>
      </w:r>
      <w:r>
        <w:rPr>
          <w:lang w:val="el-GR"/>
        </w:rPr>
        <w:t xml:space="preserve"> Διαδραστικό Σχολείο Ουρολογίας, Μονάδα Μελέτης Ουρολογικών Παθήσεων Α.Π.Θ. Πο</w:t>
      </w:r>
      <w:r w:rsidR="001438EE">
        <w:rPr>
          <w:lang w:val="el-GR"/>
        </w:rPr>
        <w:t>ρ</w:t>
      </w:r>
      <w:r>
        <w:rPr>
          <w:lang w:val="el-GR"/>
        </w:rPr>
        <w:t>ταριά, Πήλιο, Μάι.’09. Συντονιστής</w:t>
      </w:r>
      <w:r w:rsidR="00975CC5">
        <w:rPr>
          <w:lang w:val="el-GR"/>
        </w:rPr>
        <w:t>-εισηγητής</w:t>
      </w:r>
      <w:r>
        <w:rPr>
          <w:lang w:val="el-GR"/>
        </w:rPr>
        <w:t xml:space="preserve"> στο</w:t>
      </w:r>
      <w:r w:rsidRPr="000059DD">
        <w:rPr>
          <w:lang w:val="el-GR"/>
        </w:rPr>
        <w:t xml:space="preserve"> </w:t>
      </w:r>
      <w:r>
        <w:rPr>
          <w:lang w:val="en-GB"/>
        </w:rPr>
        <w:t>workshop</w:t>
      </w:r>
      <w:r w:rsidRPr="000059DD">
        <w:rPr>
          <w:lang w:val="el-GR"/>
        </w:rPr>
        <w:t xml:space="preserve"> </w:t>
      </w:r>
      <w:r>
        <w:rPr>
          <w:lang w:val="el-GR"/>
        </w:rPr>
        <w:t>με τίτλο «Ιατρική υπό αίρεση:</w:t>
      </w:r>
      <w:r w:rsidRPr="007443D6">
        <w:rPr>
          <w:lang w:val="el-GR"/>
        </w:rPr>
        <w:t xml:space="preserve"> </w:t>
      </w:r>
      <w:r>
        <w:rPr>
          <w:lang w:val="en-GB"/>
        </w:rPr>
        <w:t>LUTS</w:t>
      </w:r>
      <w:r>
        <w:rPr>
          <w:lang w:val="el-GR"/>
        </w:rPr>
        <w:t>/Ακράτεια ούρων»</w:t>
      </w:r>
    </w:p>
    <w:p w14:paraId="71073A80" w14:textId="77777777" w:rsidR="007C1087" w:rsidRPr="001D53E1" w:rsidRDefault="007C1087" w:rsidP="00D2486C">
      <w:pPr>
        <w:pStyle w:val="20"/>
        <w:numPr>
          <w:ilvl w:val="0"/>
          <w:numId w:val="58"/>
        </w:numPr>
        <w:rPr>
          <w:lang w:val="el-GR"/>
        </w:rPr>
      </w:pPr>
      <w:r w:rsidRPr="00BF4A1B">
        <w:rPr>
          <w:lang w:val="el-GR"/>
        </w:rPr>
        <w:t>4</w:t>
      </w:r>
      <w:r w:rsidRPr="00BF4A1B">
        <w:rPr>
          <w:vertAlign w:val="superscript"/>
          <w:lang w:val="el-GR"/>
        </w:rPr>
        <w:t>η</w:t>
      </w:r>
      <w:r w:rsidRPr="00BF4A1B">
        <w:rPr>
          <w:lang w:val="el-GR"/>
        </w:rPr>
        <w:t xml:space="preserve"> Διεθνής Συνάντηση της Ουρολογικής Κλινικής του Πανεπιστημίου Ιωαννίνων, Πόρτο Χέλι</w:t>
      </w:r>
      <w:r w:rsidR="007A0091">
        <w:rPr>
          <w:lang w:val="el-GR"/>
        </w:rPr>
        <w:t>, Ιούν</w:t>
      </w:r>
      <w:r w:rsidR="00BF4A1B">
        <w:rPr>
          <w:lang w:val="el-GR"/>
        </w:rPr>
        <w:t>.</w:t>
      </w:r>
      <w:r w:rsidR="007A0091">
        <w:rPr>
          <w:lang w:val="el-GR"/>
        </w:rPr>
        <w:t>’09.</w:t>
      </w:r>
      <w:r w:rsidR="00BF4A1B">
        <w:rPr>
          <w:lang w:val="el-GR"/>
        </w:rPr>
        <w:t xml:space="preserve"> </w:t>
      </w:r>
      <w:r w:rsidR="001D53E1">
        <w:rPr>
          <w:lang w:val="el-GR"/>
        </w:rPr>
        <w:t>Εισηγητής στο</w:t>
      </w:r>
      <w:r w:rsidR="001D53E1" w:rsidRPr="000059DD">
        <w:rPr>
          <w:lang w:val="el-GR"/>
        </w:rPr>
        <w:t xml:space="preserve"> </w:t>
      </w:r>
      <w:r w:rsidR="001D53E1">
        <w:rPr>
          <w:lang w:val="en-GB"/>
        </w:rPr>
        <w:t>workshop</w:t>
      </w:r>
      <w:r w:rsidR="001D53E1" w:rsidRPr="000059DD">
        <w:rPr>
          <w:lang w:val="el-GR"/>
        </w:rPr>
        <w:t xml:space="preserve"> </w:t>
      </w:r>
      <w:r w:rsidR="001D53E1">
        <w:rPr>
          <w:lang w:val="el-GR"/>
        </w:rPr>
        <w:t>με τίτλο</w:t>
      </w:r>
      <w:r>
        <w:rPr>
          <w:lang w:val="el-GR"/>
        </w:rPr>
        <w:t xml:space="preserve">: </w:t>
      </w:r>
      <w:r w:rsidR="001D53E1">
        <w:rPr>
          <w:lang w:val="el-GR"/>
        </w:rPr>
        <w:t>«</w:t>
      </w:r>
      <w:r>
        <w:rPr>
          <w:lang w:val="el-GR"/>
        </w:rPr>
        <w:t>Ακράτεια ούρων</w:t>
      </w:r>
      <w:r w:rsidR="001D53E1">
        <w:rPr>
          <w:lang w:val="el-GR"/>
        </w:rPr>
        <w:t>»</w:t>
      </w:r>
      <w:r>
        <w:rPr>
          <w:lang w:val="el-GR"/>
        </w:rPr>
        <w:t xml:space="preserve"> </w:t>
      </w:r>
    </w:p>
    <w:p w14:paraId="3D5C2355" w14:textId="77777777" w:rsidR="00FE4D46" w:rsidRDefault="00FE4D46" w:rsidP="00D2486C">
      <w:pPr>
        <w:numPr>
          <w:ilvl w:val="0"/>
          <w:numId w:val="58"/>
        </w:numPr>
        <w:rPr>
          <w:sz w:val="24"/>
          <w:lang w:val="el-GR"/>
        </w:rPr>
      </w:pPr>
      <w:r w:rsidRPr="00FE4D46">
        <w:rPr>
          <w:sz w:val="24"/>
          <w:lang w:val="el-GR"/>
        </w:rPr>
        <w:t>Επιστημονική συνάντηση</w:t>
      </w:r>
      <w:r>
        <w:rPr>
          <w:sz w:val="24"/>
          <w:lang w:val="el-GR"/>
        </w:rPr>
        <w:t xml:space="preserve"> της Μονάδας Μελέτης Ουρολογικών παθήσεων Α.Π.Θ.</w:t>
      </w:r>
      <w:r w:rsidRPr="00FE4D46">
        <w:rPr>
          <w:sz w:val="24"/>
          <w:lang w:val="el-GR"/>
        </w:rPr>
        <w:t>, Λίμνη Πλαστήρα</w:t>
      </w:r>
      <w:r>
        <w:rPr>
          <w:sz w:val="24"/>
          <w:lang w:val="el-GR"/>
        </w:rPr>
        <w:t>, με</w:t>
      </w:r>
      <w:r w:rsidRPr="00FE4D46">
        <w:rPr>
          <w:sz w:val="24"/>
          <w:lang w:val="el-GR"/>
        </w:rPr>
        <w:t xml:space="preserve"> Θέμα «Σεξουαλικά προβλήματα και συμπτώματα από το κατώτερο ουροποιητικό: Τι πρέπει να γνωρίζει ο Ουρολόγος»</w:t>
      </w:r>
      <w:r>
        <w:rPr>
          <w:sz w:val="24"/>
          <w:lang w:val="el-GR"/>
        </w:rPr>
        <w:t>. Μαρ.’10</w:t>
      </w:r>
    </w:p>
    <w:p w14:paraId="12C43DD6" w14:textId="77777777" w:rsidR="00FE4D46" w:rsidRDefault="00FE4D46" w:rsidP="00FE4D46">
      <w:pPr>
        <w:ind w:left="720"/>
        <w:rPr>
          <w:sz w:val="24"/>
          <w:lang w:val="el-GR"/>
        </w:rPr>
      </w:pPr>
      <w:r>
        <w:rPr>
          <w:sz w:val="24"/>
          <w:lang w:val="el-GR"/>
        </w:rPr>
        <w:t xml:space="preserve">Συντονιστής – εισηγητής στο </w:t>
      </w:r>
      <w:r w:rsidRPr="00FE4D46">
        <w:rPr>
          <w:sz w:val="24"/>
          <w:lang w:val="en-GB"/>
        </w:rPr>
        <w:t>workshop</w:t>
      </w:r>
      <w:r w:rsidRPr="00FE4D46">
        <w:rPr>
          <w:sz w:val="24"/>
          <w:lang w:val="el-GR"/>
        </w:rPr>
        <w:t xml:space="preserve"> με τίτλο</w:t>
      </w:r>
      <w:r w:rsidRPr="00FE4D46">
        <w:rPr>
          <w:sz w:val="32"/>
          <w:lang w:val="el-GR"/>
        </w:rPr>
        <w:t xml:space="preserve"> </w:t>
      </w:r>
      <w:r w:rsidRPr="00FE4D46">
        <w:rPr>
          <w:sz w:val="24"/>
          <w:lang w:val="el-GR"/>
        </w:rPr>
        <w:t>«Τα δύσκολα περιστατικά: Ομάδες εργασίας – Υπερδραστήρια κύστη»</w:t>
      </w:r>
    </w:p>
    <w:p w14:paraId="0D84F8F0" w14:textId="77777777" w:rsidR="00274B1F" w:rsidRDefault="00274B1F" w:rsidP="00D2486C">
      <w:pPr>
        <w:numPr>
          <w:ilvl w:val="0"/>
          <w:numId w:val="58"/>
        </w:numPr>
        <w:rPr>
          <w:sz w:val="24"/>
          <w:lang w:val="el-GR"/>
        </w:rPr>
      </w:pPr>
      <w:r w:rsidRPr="00FE4D46">
        <w:rPr>
          <w:sz w:val="24"/>
          <w:lang w:val="el-GR"/>
        </w:rPr>
        <w:t>Επιστημονική συνάντηση</w:t>
      </w:r>
      <w:r>
        <w:rPr>
          <w:sz w:val="24"/>
          <w:lang w:val="el-GR"/>
        </w:rPr>
        <w:t xml:space="preserve"> της Μονάδας Μελέτης Ουρολογικών </w:t>
      </w:r>
      <w:r w:rsidR="00B86E6F">
        <w:rPr>
          <w:sz w:val="24"/>
          <w:lang w:val="el-GR"/>
        </w:rPr>
        <w:t>Π</w:t>
      </w:r>
      <w:r>
        <w:rPr>
          <w:sz w:val="24"/>
          <w:lang w:val="el-GR"/>
        </w:rPr>
        <w:t>αθήσεων Α.Π.Θ.</w:t>
      </w:r>
      <w:r w:rsidRPr="00FE4D46">
        <w:rPr>
          <w:sz w:val="24"/>
          <w:lang w:val="el-GR"/>
        </w:rPr>
        <w:t>, Λ</w:t>
      </w:r>
      <w:r>
        <w:rPr>
          <w:sz w:val="24"/>
          <w:lang w:val="el-GR"/>
        </w:rPr>
        <w:t>ουτρά Αιδηψού, με</w:t>
      </w:r>
      <w:r w:rsidRPr="00FE4D46">
        <w:rPr>
          <w:sz w:val="24"/>
          <w:lang w:val="el-GR"/>
        </w:rPr>
        <w:t xml:space="preserve"> Θέμα «Σεξουαλικά προβλήματα και συμπτώματα από το κατώτερο ουροποιητικό: Τι πρέπει να γνωρίζει ο Ουρολόγος»</w:t>
      </w:r>
      <w:r>
        <w:rPr>
          <w:sz w:val="24"/>
          <w:lang w:val="el-GR"/>
        </w:rPr>
        <w:t>. Μάι.’10</w:t>
      </w:r>
    </w:p>
    <w:p w14:paraId="414EB986" w14:textId="77777777" w:rsidR="00274B1F" w:rsidRDefault="00274B1F" w:rsidP="00274B1F">
      <w:pPr>
        <w:ind w:left="720"/>
        <w:rPr>
          <w:sz w:val="24"/>
          <w:lang w:val="el-GR"/>
        </w:rPr>
      </w:pPr>
      <w:r>
        <w:rPr>
          <w:sz w:val="24"/>
          <w:lang w:val="el-GR"/>
        </w:rPr>
        <w:t xml:space="preserve">Εισηγητής στο </w:t>
      </w:r>
      <w:r w:rsidRPr="00FE4D46">
        <w:rPr>
          <w:sz w:val="24"/>
          <w:lang w:val="en-GB"/>
        </w:rPr>
        <w:t>workshop</w:t>
      </w:r>
      <w:r w:rsidRPr="00FE4D46">
        <w:rPr>
          <w:sz w:val="24"/>
          <w:lang w:val="el-GR"/>
        </w:rPr>
        <w:t xml:space="preserve"> με τίτλο</w:t>
      </w:r>
      <w:r w:rsidRPr="00FE4D46">
        <w:rPr>
          <w:sz w:val="32"/>
          <w:lang w:val="el-GR"/>
        </w:rPr>
        <w:t xml:space="preserve"> </w:t>
      </w:r>
      <w:r w:rsidRPr="00FE4D46">
        <w:rPr>
          <w:sz w:val="24"/>
          <w:lang w:val="el-GR"/>
        </w:rPr>
        <w:t>«Τα δύσκολα περιστατικά: Ομάδες εργασίας – Υπερδραστήρια κύστη»</w:t>
      </w:r>
    </w:p>
    <w:p w14:paraId="04301536" w14:textId="77777777" w:rsidR="00CC5D77" w:rsidRDefault="00CC5D77" w:rsidP="00D2486C">
      <w:pPr>
        <w:pStyle w:val="20"/>
        <w:numPr>
          <w:ilvl w:val="0"/>
          <w:numId w:val="58"/>
        </w:numPr>
        <w:rPr>
          <w:lang w:val="el-GR"/>
        </w:rPr>
      </w:pPr>
      <w:r>
        <w:rPr>
          <w:lang w:val="el-GR"/>
        </w:rPr>
        <w:t>24</w:t>
      </w:r>
      <w:r w:rsidRPr="00CC5D77">
        <w:rPr>
          <w:vertAlign w:val="superscript"/>
          <w:lang w:val="el-GR"/>
        </w:rPr>
        <w:t>ο</w:t>
      </w:r>
      <w:r>
        <w:rPr>
          <w:lang w:val="el-GR"/>
        </w:rPr>
        <w:t xml:space="preserve"> Πανελλήνιο Συνέδριο Ελλήνων Νευρολόγων, Κως, Μάι.’10. Εισήγηση στο Εκπαιδευτικό φροντιστήριο «Διαταραχές κύστεως» με τίτλο «Η περιφερική νεύρωση της ουροδόχου κύστεως, παθοφυσιολογία και ουροδυναμικός έλεγχος»</w:t>
      </w:r>
    </w:p>
    <w:p w14:paraId="43AA6FB1" w14:textId="77777777" w:rsidR="00CC5D77" w:rsidRDefault="00CC5D77" w:rsidP="00D2486C">
      <w:pPr>
        <w:pStyle w:val="20"/>
        <w:numPr>
          <w:ilvl w:val="0"/>
          <w:numId w:val="58"/>
        </w:numPr>
        <w:rPr>
          <w:lang w:val="el-GR"/>
        </w:rPr>
      </w:pPr>
      <w:r>
        <w:rPr>
          <w:lang w:val="el-GR"/>
        </w:rPr>
        <w:lastRenderedPageBreak/>
        <w:t>24</w:t>
      </w:r>
      <w:r w:rsidRPr="00CC5D77">
        <w:rPr>
          <w:vertAlign w:val="superscript"/>
          <w:lang w:val="el-GR"/>
        </w:rPr>
        <w:t>ο</w:t>
      </w:r>
      <w:r>
        <w:rPr>
          <w:lang w:val="el-GR"/>
        </w:rPr>
        <w:t xml:space="preserve"> Πανελλήνιο Συνέδριο Ελλήνων Νευρολόγων, Κως, Μάι.’10. </w:t>
      </w:r>
      <w:r w:rsidR="00535590">
        <w:rPr>
          <w:lang w:val="el-GR"/>
        </w:rPr>
        <w:t>Ε</w:t>
      </w:r>
      <w:r>
        <w:rPr>
          <w:lang w:val="el-GR"/>
        </w:rPr>
        <w:t>ισήγηση στο Εκπαιδευτικό φροντιστήριο «Διαταραχές κύστεως» με τίτλο «Θεραπευτικές παρεμβάσεις στη νευρογενή κύστη»</w:t>
      </w:r>
    </w:p>
    <w:p w14:paraId="7C8BA02E" w14:textId="77777777" w:rsidR="001D53E1" w:rsidRDefault="00B65232" w:rsidP="00D2486C">
      <w:pPr>
        <w:pStyle w:val="20"/>
        <w:numPr>
          <w:ilvl w:val="0"/>
          <w:numId w:val="58"/>
        </w:numPr>
        <w:rPr>
          <w:lang w:val="el-GR"/>
        </w:rPr>
      </w:pPr>
      <w:r>
        <w:rPr>
          <w:lang w:val="el-GR"/>
        </w:rPr>
        <w:t>3</w:t>
      </w:r>
      <w:r w:rsidRPr="000059DD">
        <w:rPr>
          <w:vertAlign w:val="superscript"/>
          <w:lang w:val="el-GR"/>
        </w:rPr>
        <w:t>ο</w:t>
      </w:r>
      <w:r>
        <w:rPr>
          <w:lang w:val="el-GR"/>
        </w:rPr>
        <w:t xml:space="preserve"> Διαδραστικό Σχολείο Ουρολογίας, Μονάδα Μελέτης Ουρολογικών Παθήσεων Α.Π.Θ. Πο</w:t>
      </w:r>
      <w:r w:rsidR="001438EE">
        <w:rPr>
          <w:lang w:val="el-GR"/>
        </w:rPr>
        <w:t>ρ</w:t>
      </w:r>
      <w:r>
        <w:rPr>
          <w:lang w:val="el-GR"/>
        </w:rPr>
        <w:t xml:space="preserve">ταριά, Πήλιο, Μάι.’10. </w:t>
      </w:r>
      <w:r w:rsidR="00975CC5">
        <w:rPr>
          <w:lang w:val="el-GR"/>
        </w:rPr>
        <w:t>Συντονιστής-εισηγητής στο</w:t>
      </w:r>
      <w:r w:rsidR="00975CC5" w:rsidRPr="000059DD">
        <w:rPr>
          <w:lang w:val="el-GR"/>
        </w:rPr>
        <w:t xml:space="preserve"> </w:t>
      </w:r>
      <w:r w:rsidR="00975CC5">
        <w:rPr>
          <w:lang w:val="en-GB"/>
        </w:rPr>
        <w:t>workshop</w:t>
      </w:r>
      <w:r w:rsidR="00975CC5" w:rsidRPr="000059DD">
        <w:rPr>
          <w:lang w:val="el-GR"/>
        </w:rPr>
        <w:t xml:space="preserve"> </w:t>
      </w:r>
      <w:r w:rsidR="00975CC5">
        <w:rPr>
          <w:lang w:val="el-GR"/>
        </w:rPr>
        <w:t>με τίτλο «Χειρουργική υπό κρίση:</w:t>
      </w:r>
      <w:r w:rsidR="00975CC5" w:rsidRPr="007443D6">
        <w:rPr>
          <w:lang w:val="el-GR"/>
        </w:rPr>
        <w:t xml:space="preserve"> </w:t>
      </w:r>
      <w:r w:rsidR="00975CC5">
        <w:rPr>
          <w:lang w:val="en-GB"/>
        </w:rPr>
        <w:t>LUTS</w:t>
      </w:r>
      <w:r w:rsidR="00975CC5">
        <w:rPr>
          <w:lang w:val="el-GR"/>
        </w:rPr>
        <w:t>/Ακράτεια ούρων»</w:t>
      </w:r>
    </w:p>
    <w:p w14:paraId="138CFE79" w14:textId="77777777" w:rsidR="00975CC5" w:rsidRDefault="00975CC5" w:rsidP="00D2486C">
      <w:pPr>
        <w:pStyle w:val="20"/>
        <w:numPr>
          <w:ilvl w:val="0"/>
          <w:numId w:val="58"/>
        </w:numPr>
        <w:rPr>
          <w:lang w:val="el-GR"/>
        </w:rPr>
      </w:pPr>
      <w:r>
        <w:rPr>
          <w:lang w:val="el-GR"/>
        </w:rPr>
        <w:t>3</w:t>
      </w:r>
      <w:r w:rsidRPr="000059DD">
        <w:rPr>
          <w:vertAlign w:val="superscript"/>
          <w:lang w:val="el-GR"/>
        </w:rPr>
        <w:t>ο</w:t>
      </w:r>
      <w:r>
        <w:rPr>
          <w:lang w:val="el-GR"/>
        </w:rPr>
        <w:t xml:space="preserve"> Διαδραστικό Σχολείο Ουρολογίας, Μονάδα Μελέτης Ουρολογικών Παθήσεων Α.Π.Θ. Πορταριά, Πήλιο, Μάι.’10. Συντονιστής στο Φροντιστήριο «Ακράτεια μετά προστατεκτομή: υπάρχει λύση;»</w:t>
      </w:r>
    </w:p>
    <w:p w14:paraId="230B21E1" w14:textId="77777777" w:rsidR="00975CC5" w:rsidRPr="009007F1" w:rsidRDefault="00975CC5" w:rsidP="00D2486C">
      <w:pPr>
        <w:pStyle w:val="20"/>
        <w:numPr>
          <w:ilvl w:val="0"/>
          <w:numId w:val="58"/>
        </w:numPr>
        <w:rPr>
          <w:lang w:val="el-GR"/>
        </w:rPr>
      </w:pPr>
      <w:r>
        <w:rPr>
          <w:lang w:val="el-GR"/>
        </w:rPr>
        <w:t>3</w:t>
      </w:r>
      <w:r w:rsidRPr="000059DD">
        <w:rPr>
          <w:vertAlign w:val="superscript"/>
          <w:lang w:val="el-GR"/>
        </w:rPr>
        <w:t>ο</w:t>
      </w:r>
      <w:r>
        <w:rPr>
          <w:lang w:val="el-GR"/>
        </w:rPr>
        <w:t xml:space="preserve"> Διαδραστικό Σχολείο Ουρολογίας, Μονάδα Μελέτης Ουρολογικών Παθήσεων Α.Π.Θ. Πορταριά, Πήλιο, Μάι.’10. Εισήγηση στο διαδραστικό σεμινάριο «Διλήμματα συνταγογράφησης στην Ουρολογία» με τίτλο «Το παράδειγμα των αντιχολινεργικών: ίδιο αποτέλεσμα σε κάθε ασθενή;»</w:t>
      </w:r>
    </w:p>
    <w:p w14:paraId="7D1F77DF" w14:textId="77777777" w:rsidR="007D595E" w:rsidRDefault="009007F1" w:rsidP="007D595E">
      <w:pPr>
        <w:pStyle w:val="20"/>
        <w:numPr>
          <w:ilvl w:val="0"/>
          <w:numId w:val="58"/>
        </w:numPr>
        <w:rPr>
          <w:lang w:val="el-GR"/>
        </w:rPr>
      </w:pPr>
      <w:r>
        <w:rPr>
          <w:lang w:val="el-GR"/>
        </w:rPr>
        <w:t>4</w:t>
      </w:r>
      <w:r w:rsidRPr="009007F1">
        <w:rPr>
          <w:vertAlign w:val="superscript"/>
          <w:lang w:val="el-GR"/>
        </w:rPr>
        <w:t>ο</w:t>
      </w:r>
      <w:r>
        <w:rPr>
          <w:lang w:val="el-GR"/>
        </w:rPr>
        <w:t xml:space="preserve"> Σεμινάριο Ουρογυναικολογίας της Α΄ Μαιευτικής &amp; Γυναικολογικής Κλινικής ΑΠΘ, Θεσσαλονίκη, Φεβ’2011. Προεδρείο στην στρογγυλή τράπεζα «Ακράτεια ούρων»</w:t>
      </w:r>
    </w:p>
    <w:p w14:paraId="3B469CA0" w14:textId="77777777" w:rsidR="005B1EFC" w:rsidRPr="005B1EFC" w:rsidRDefault="00946098" w:rsidP="005B1EFC">
      <w:pPr>
        <w:pStyle w:val="20"/>
        <w:numPr>
          <w:ilvl w:val="0"/>
          <w:numId w:val="58"/>
        </w:numPr>
        <w:rPr>
          <w:lang w:val="el-GR"/>
        </w:rPr>
      </w:pPr>
      <w:r>
        <w:rPr>
          <w:bCs/>
          <w:szCs w:val="28"/>
          <w:lang w:val="el-GR"/>
        </w:rPr>
        <w:t>1</w:t>
      </w:r>
      <w:r w:rsidRPr="00C13830">
        <w:rPr>
          <w:bCs/>
          <w:szCs w:val="28"/>
          <w:vertAlign w:val="superscript"/>
          <w:lang w:val="el-GR"/>
        </w:rPr>
        <w:t>ο</w:t>
      </w:r>
      <w:r w:rsidRPr="00C13830">
        <w:rPr>
          <w:bCs/>
          <w:szCs w:val="28"/>
          <w:lang w:val="el-GR"/>
        </w:rPr>
        <w:t xml:space="preserve"> Κλινικό Φροντιστήριο Λειτουργικής και Επανορθωτικής Ουρολογίας </w:t>
      </w:r>
      <w:r>
        <w:rPr>
          <w:bCs/>
          <w:szCs w:val="28"/>
          <w:lang w:val="el-GR"/>
        </w:rPr>
        <w:t xml:space="preserve">της </w:t>
      </w:r>
      <w:r w:rsidRPr="007D595E">
        <w:rPr>
          <w:szCs w:val="24"/>
          <w:lang w:val="el-GR"/>
        </w:rPr>
        <w:t xml:space="preserve">Μονάδας Μελέτης Ουρολογικών Παθήσεων </w:t>
      </w:r>
      <w:r>
        <w:rPr>
          <w:szCs w:val="24"/>
          <w:lang w:val="el-GR"/>
        </w:rPr>
        <w:t xml:space="preserve">και Β΄ Ουρολογικής Κλινικής </w:t>
      </w:r>
      <w:r w:rsidRPr="007D595E">
        <w:rPr>
          <w:szCs w:val="24"/>
          <w:lang w:val="el-GR"/>
        </w:rPr>
        <w:t>Α.Π.Θ.</w:t>
      </w:r>
      <w:r>
        <w:rPr>
          <w:szCs w:val="24"/>
          <w:lang w:val="el-GR"/>
        </w:rPr>
        <w:t xml:space="preserve"> σε συνεργασία με την Μονάδα Ουροδυναμικής Ουρολογίας του Πανεπιστημίου Πατρών, Θεσσαλονίκη Απρ’2011 και Πάτρα Οκτ’2011. </w:t>
      </w:r>
      <w:r w:rsidR="00FE02BE">
        <w:rPr>
          <w:szCs w:val="24"/>
          <w:lang w:val="el-GR"/>
        </w:rPr>
        <w:t>Συντονισμός του Φροντιστηρίου και ε</w:t>
      </w:r>
      <w:r>
        <w:rPr>
          <w:szCs w:val="24"/>
          <w:lang w:val="el-GR"/>
        </w:rPr>
        <w:t>ισήγηση με θέμα «Λειτουργία της ουρήθρας: από τους υποδοχείς στο ρόλο του ΚΝΣ» στο σεμινάριο με θέμα «Βασική έρευνα στην κύστη και την ουρήθρα»</w:t>
      </w:r>
    </w:p>
    <w:p w14:paraId="1EF36E49" w14:textId="77777777" w:rsidR="005B1EFC" w:rsidRDefault="00F6532D" w:rsidP="005B1EFC">
      <w:pPr>
        <w:pStyle w:val="20"/>
        <w:numPr>
          <w:ilvl w:val="0"/>
          <w:numId w:val="58"/>
        </w:numPr>
        <w:rPr>
          <w:lang w:val="el-GR"/>
        </w:rPr>
      </w:pPr>
      <w:r w:rsidRPr="005B1EFC">
        <w:rPr>
          <w:lang w:val="el-GR"/>
        </w:rPr>
        <w:t>4</w:t>
      </w:r>
      <w:r w:rsidRPr="005B1EFC">
        <w:rPr>
          <w:vertAlign w:val="superscript"/>
          <w:lang w:val="el-GR"/>
        </w:rPr>
        <w:t>ο</w:t>
      </w:r>
      <w:r w:rsidRPr="005B1EFC">
        <w:rPr>
          <w:lang w:val="el-GR"/>
        </w:rPr>
        <w:t xml:space="preserve"> Διαδραστικό Σχολείο Ουρολογίας, Μονάδα Μελέτης Ουρολογικών Παθήσεων Α.Π.Θ.</w:t>
      </w:r>
      <w:r w:rsidR="005B1EFC">
        <w:rPr>
          <w:lang w:val="el-GR"/>
        </w:rPr>
        <w:t xml:space="preserve">, </w:t>
      </w:r>
      <w:r w:rsidRPr="005B1EFC">
        <w:rPr>
          <w:lang w:val="el-GR"/>
        </w:rPr>
        <w:t>Πορταριά, Πήλιο,</w:t>
      </w:r>
      <w:r w:rsidR="00F556CC">
        <w:rPr>
          <w:lang w:val="el-GR"/>
        </w:rPr>
        <w:t xml:space="preserve"> Μάϊ. 20</w:t>
      </w:r>
      <w:r w:rsidR="005B1EFC" w:rsidRPr="005B1EFC">
        <w:rPr>
          <w:lang w:val="el-GR"/>
        </w:rPr>
        <w:t xml:space="preserve">11. </w:t>
      </w:r>
      <w:r w:rsidR="005B1EFC">
        <w:rPr>
          <w:szCs w:val="24"/>
          <w:lang w:val="el-GR"/>
        </w:rPr>
        <w:t>Εισήγηση με θέμα «</w:t>
      </w:r>
      <w:r w:rsidR="005B1EFC" w:rsidRPr="005B1EFC">
        <w:rPr>
          <w:lang w:val="el-GR"/>
        </w:rPr>
        <w:t xml:space="preserve">Η έρευνα στην εκπαίδευση και το εγχείρημα του </w:t>
      </w:r>
      <w:r w:rsidR="005B1EFC" w:rsidRPr="005B1EFC">
        <w:t>European</w:t>
      </w:r>
      <w:r w:rsidR="005B1EFC" w:rsidRPr="005B1EFC">
        <w:rPr>
          <w:lang w:val="el-GR"/>
        </w:rPr>
        <w:t xml:space="preserve"> </w:t>
      </w:r>
      <w:r w:rsidR="005B1EFC" w:rsidRPr="005B1EFC">
        <w:t>Urology</w:t>
      </w:r>
      <w:r w:rsidR="005B1EFC">
        <w:rPr>
          <w:lang w:val="el-GR"/>
        </w:rPr>
        <w:t xml:space="preserve">» στη συνεδρία με θέμα «Τα βήματα στην ανάπτυξη ενός σύγχρονου προγράμματος εκπαίδευσης των Ουρολόγων» </w:t>
      </w:r>
    </w:p>
    <w:p w14:paraId="7BDA96EB" w14:textId="77777777" w:rsidR="007C4BEC" w:rsidRPr="005B1EFC" w:rsidRDefault="007C4BEC" w:rsidP="005B1EFC">
      <w:pPr>
        <w:pStyle w:val="20"/>
        <w:numPr>
          <w:ilvl w:val="0"/>
          <w:numId w:val="58"/>
        </w:numPr>
        <w:rPr>
          <w:lang w:val="el-GR"/>
        </w:rPr>
      </w:pPr>
      <w:r w:rsidRPr="005B1EFC">
        <w:rPr>
          <w:lang w:val="el-GR"/>
        </w:rPr>
        <w:t>4</w:t>
      </w:r>
      <w:r w:rsidRPr="005B1EFC">
        <w:rPr>
          <w:vertAlign w:val="superscript"/>
          <w:lang w:val="el-GR"/>
        </w:rPr>
        <w:t>ο</w:t>
      </w:r>
      <w:r w:rsidRPr="005B1EFC">
        <w:rPr>
          <w:lang w:val="el-GR"/>
        </w:rPr>
        <w:t xml:space="preserve"> Διαδραστικό Σχολείο Ουρολογίας, Μονάδα Μελέτης Ουρολογικών Παθήσεων Α.Π.Θ.</w:t>
      </w:r>
      <w:r>
        <w:rPr>
          <w:lang w:val="el-GR"/>
        </w:rPr>
        <w:t xml:space="preserve">, </w:t>
      </w:r>
      <w:r w:rsidRPr="005B1EFC">
        <w:rPr>
          <w:lang w:val="el-GR"/>
        </w:rPr>
        <w:t>Πορταριά, Πήλιο, Μ</w:t>
      </w:r>
      <w:r w:rsidR="00F556CC">
        <w:rPr>
          <w:lang w:val="el-GR"/>
        </w:rPr>
        <w:t xml:space="preserve">άϊ </w:t>
      </w:r>
      <w:r w:rsidRPr="005B1EFC">
        <w:rPr>
          <w:lang w:val="el-GR"/>
        </w:rPr>
        <w:t>’11.</w:t>
      </w:r>
      <w:r w:rsidR="00DC0ADA">
        <w:rPr>
          <w:lang w:val="el-GR"/>
        </w:rPr>
        <w:t xml:space="preserve"> Συντονιστής στο Διαδραστικό Σεμινάριο «Σύνδρομα επώδυνης ούρησης σε άνδρες και γυναίκες» </w:t>
      </w:r>
    </w:p>
    <w:p w14:paraId="0BDCC29D" w14:textId="77777777" w:rsidR="007D595E" w:rsidRPr="007D595E" w:rsidRDefault="007D595E" w:rsidP="007D595E">
      <w:pPr>
        <w:pStyle w:val="20"/>
        <w:numPr>
          <w:ilvl w:val="0"/>
          <w:numId w:val="58"/>
        </w:numPr>
        <w:rPr>
          <w:lang w:val="el-GR"/>
        </w:rPr>
      </w:pPr>
      <w:r w:rsidRPr="007D595E">
        <w:rPr>
          <w:szCs w:val="24"/>
          <w:lang w:val="el-GR"/>
        </w:rPr>
        <w:t xml:space="preserve">Επιστημονική συνάντηση της Μονάδας Μελέτης Ουρολογικών Παθήσεων Α.Π.Θ., </w:t>
      </w:r>
      <w:r>
        <w:rPr>
          <w:szCs w:val="24"/>
          <w:lang w:val="el-GR"/>
        </w:rPr>
        <w:t xml:space="preserve">Ουρανούπολη, Σεπ.’2011, </w:t>
      </w:r>
      <w:r w:rsidRPr="007D595E">
        <w:rPr>
          <w:szCs w:val="24"/>
          <w:lang w:val="el-GR"/>
        </w:rPr>
        <w:t xml:space="preserve">με θέμα: «Συμπτώματα από το κατώτερο ουροποιητικό: υπάρχουν διαφορές ανάμεσα στα δύο φύλα;». </w:t>
      </w:r>
      <w:r w:rsidR="007C4BEC">
        <w:rPr>
          <w:szCs w:val="24"/>
          <w:lang w:val="el-GR"/>
        </w:rPr>
        <w:t>Συντονιστής της συνάντησης και ε</w:t>
      </w:r>
      <w:r w:rsidRPr="007D595E">
        <w:rPr>
          <w:szCs w:val="24"/>
          <w:lang w:val="el-GR"/>
        </w:rPr>
        <w:t>ισήγηση με θέμα</w:t>
      </w:r>
      <w:r>
        <w:rPr>
          <w:szCs w:val="24"/>
          <w:lang w:val="el-GR"/>
        </w:rPr>
        <w:t>:</w:t>
      </w:r>
      <w:r w:rsidRPr="007D595E">
        <w:rPr>
          <w:szCs w:val="24"/>
          <w:lang w:val="el-GR"/>
        </w:rPr>
        <w:t xml:space="preserve"> </w:t>
      </w:r>
      <w:r>
        <w:rPr>
          <w:szCs w:val="24"/>
          <w:lang w:val="el-GR"/>
        </w:rPr>
        <w:t>«</w:t>
      </w:r>
      <w:r w:rsidRPr="007D595E">
        <w:rPr>
          <w:szCs w:val="24"/>
          <w:lang w:val="el-GR"/>
        </w:rPr>
        <w:t>Σ</w:t>
      </w:r>
      <w:r w:rsidRPr="007D595E">
        <w:rPr>
          <w:bCs/>
          <w:szCs w:val="24"/>
          <w:lang w:val="el-GR"/>
        </w:rPr>
        <w:t xml:space="preserve">υμπτώματα από το κατώτερο ουροποιητικό: ο ρόλος της ηλικίας και του φύλου – παρουσίαση αποτελεσμάτων της </w:t>
      </w:r>
      <w:r w:rsidRPr="007D595E">
        <w:rPr>
          <w:szCs w:val="24"/>
          <w:lang w:val="el-GR"/>
        </w:rPr>
        <w:t xml:space="preserve">μελέτης </w:t>
      </w:r>
      <w:r w:rsidRPr="007D595E">
        <w:rPr>
          <w:szCs w:val="24"/>
        </w:rPr>
        <w:t>HOPES</w:t>
      </w:r>
      <w:r w:rsidRPr="007D595E">
        <w:rPr>
          <w:bCs/>
          <w:szCs w:val="24"/>
          <w:lang w:val="el-GR"/>
        </w:rPr>
        <w:t xml:space="preserve"> και συζήτηση της κα</w:t>
      </w:r>
      <w:r>
        <w:rPr>
          <w:bCs/>
          <w:szCs w:val="24"/>
          <w:lang w:val="el-GR"/>
        </w:rPr>
        <w:t>θημερινής ουρολογικής εμπειρίας»</w:t>
      </w:r>
    </w:p>
    <w:p w14:paraId="2F22C3A6" w14:textId="77777777" w:rsidR="007D595E" w:rsidRPr="007D595E" w:rsidRDefault="007D595E" w:rsidP="00D2486C">
      <w:pPr>
        <w:pStyle w:val="20"/>
        <w:numPr>
          <w:ilvl w:val="0"/>
          <w:numId w:val="58"/>
        </w:numPr>
        <w:rPr>
          <w:lang w:val="el-GR"/>
        </w:rPr>
      </w:pPr>
      <w:r w:rsidRPr="007D595E">
        <w:rPr>
          <w:szCs w:val="24"/>
          <w:lang w:val="el-GR"/>
        </w:rPr>
        <w:t xml:space="preserve">Επιστημονική συνάντηση της Μονάδας Μελέτης Ουρολογικών Παθήσεων Α.Π.Θ., </w:t>
      </w:r>
      <w:r>
        <w:rPr>
          <w:szCs w:val="24"/>
          <w:lang w:val="el-GR"/>
        </w:rPr>
        <w:t xml:space="preserve">Ουρανούπολη, Σεπ.’2011, </w:t>
      </w:r>
      <w:r w:rsidRPr="007D595E">
        <w:rPr>
          <w:szCs w:val="24"/>
          <w:lang w:val="el-GR"/>
        </w:rPr>
        <w:t>με θέμα: «Συμπτώματα από το κατώτερο ουροποιητικό: υπάρχουν διαφορές ανάμεσα στα δύο φύλα;». Εισήγηση με θέμα</w:t>
      </w:r>
      <w:r>
        <w:rPr>
          <w:szCs w:val="24"/>
          <w:lang w:val="el-GR"/>
        </w:rPr>
        <w:t>:</w:t>
      </w:r>
      <w:r w:rsidRPr="007D595E">
        <w:rPr>
          <w:lang w:val="el-GR"/>
        </w:rPr>
        <w:t xml:space="preserve"> </w:t>
      </w:r>
      <w:r>
        <w:rPr>
          <w:lang w:val="el-GR"/>
        </w:rPr>
        <w:t>«</w:t>
      </w:r>
      <w:r w:rsidRPr="007D595E">
        <w:rPr>
          <w:lang w:val="el-GR"/>
        </w:rPr>
        <w:t>Υπάρχουν ψυχοκοινωνικοί παράγοντες που επηρεάζουν την αναζήτηση θεραπείας για τα σ</w:t>
      </w:r>
      <w:r w:rsidRPr="007D595E">
        <w:rPr>
          <w:bCs/>
          <w:lang w:val="el-GR"/>
        </w:rPr>
        <w:t>υμπτώματα από το κατώτερο ουροποιητικό</w:t>
      </w:r>
      <w:r>
        <w:rPr>
          <w:bCs/>
          <w:lang w:val="el-GR"/>
        </w:rPr>
        <w:t>;»</w:t>
      </w:r>
    </w:p>
    <w:p w14:paraId="63B87D23" w14:textId="77777777" w:rsidR="007D595E" w:rsidRDefault="007D595E" w:rsidP="00D2486C">
      <w:pPr>
        <w:pStyle w:val="20"/>
        <w:numPr>
          <w:ilvl w:val="0"/>
          <w:numId w:val="58"/>
        </w:numPr>
        <w:rPr>
          <w:lang w:val="el-GR"/>
        </w:rPr>
      </w:pPr>
      <w:r w:rsidRPr="007D595E">
        <w:rPr>
          <w:szCs w:val="24"/>
          <w:lang w:val="el-GR"/>
        </w:rPr>
        <w:t xml:space="preserve">Επιστημονική συνάντηση της Μονάδας Μελέτης Ουρολογικών Παθήσεων Α.Π.Θ., </w:t>
      </w:r>
      <w:r>
        <w:rPr>
          <w:szCs w:val="24"/>
          <w:lang w:val="el-GR"/>
        </w:rPr>
        <w:t xml:space="preserve">Ουρανούπολη, Σεπ.’2011, </w:t>
      </w:r>
      <w:r w:rsidRPr="007D595E">
        <w:rPr>
          <w:szCs w:val="24"/>
          <w:lang w:val="el-GR"/>
        </w:rPr>
        <w:t>με θέμα: «Συμπτώματα από το κατώτερο ουροποιητικό: υπάρχουν διαφορές ανάμεσα στα δύο φύλα;». Εισήγηση με θέμα</w:t>
      </w:r>
      <w:r>
        <w:rPr>
          <w:szCs w:val="24"/>
          <w:lang w:val="el-GR"/>
        </w:rPr>
        <w:t>:</w:t>
      </w:r>
      <w:r w:rsidRPr="007D595E">
        <w:rPr>
          <w:lang w:val="el-GR"/>
        </w:rPr>
        <w:t xml:space="preserve"> </w:t>
      </w:r>
      <w:r>
        <w:rPr>
          <w:lang w:val="el-GR"/>
        </w:rPr>
        <w:t>«</w:t>
      </w:r>
      <w:r w:rsidRPr="007D595E">
        <w:rPr>
          <w:lang w:val="el-GR"/>
        </w:rPr>
        <w:t>Τί προσδοκούν οι γυναίκες ασθενείς από μια θεραπεία για την ακράτεια ούρων</w:t>
      </w:r>
      <w:r>
        <w:rPr>
          <w:lang w:val="el-GR"/>
        </w:rPr>
        <w:t>»</w:t>
      </w:r>
    </w:p>
    <w:p w14:paraId="37A58CA5" w14:textId="77777777" w:rsidR="007D595E" w:rsidRDefault="007D595E" w:rsidP="00D2486C">
      <w:pPr>
        <w:pStyle w:val="20"/>
        <w:numPr>
          <w:ilvl w:val="0"/>
          <w:numId w:val="58"/>
        </w:numPr>
        <w:rPr>
          <w:lang w:val="el-GR"/>
        </w:rPr>
      </w:pPr>
      <w:r w:rsidRPr="007D595E">
        <w:rPr>
          <w:szCs w:val="24"/>
          <w:lang w:val="el-GR"/>
        </w:rPr>
        <w:t xml:space="preserve">Επιστημονική συνάντηση της Μονάδας Μελέτης Ουρολογικών Παθήσεων Α.Π.Θ., </w:t>
      </w:r>
      <w:r>
        <w:rPr>
          <w:szCs w:val="24"/>
          <w:lang w:val="el-GR"/>
        </w:rPr>
        <w:t xml:space="preserve">Ουρανούπολη, Σεπ.’2011, </w:t>
      </w:r>
      <w:r w:rsidRPr="007D595E">
        <w:rPr>
          <w:szCs w:val="24"/>
          <w:lang w:val="el-GR"/>
        </w:rPr>
        <w:t xml:space="preserve">με θέμα: «Συμπτώματα από το κατώτερο </w:t>
      </w:r>
      <w:r w:rsidRPr="007D595E">
        <w:rPr>
          <w:szCs w:val="24"/>
          <w:lang w:val="el-GR"/>
        </w:rPr>
        <w:lastRenderedPageBreak/>
        <w:t>ουροποιητικό: υπάρχουν διαφορές ανάμεσα στα δύο φύλα;». Εισήγηση με θέμα</w:t>
      </w:r>
      <w:r>
        <w:rPr>
          <w:szCs w:val="24"/>
          <w:lang w:val="el-GR"/>
        </w:rPr>
        <w:t>:</w:t>
      </w:r>
      <w:r w:rsidRPr="007D595E">
        <w:rPr>
          <w:lang w:val="el-GR"/>
        </w:rPr>
        <w:t xml:space="preserve"> </w:t>
      </w:r>
      <w:r>
        <w:rPr>
          <w:lang w:val="el-GR"/>
        </w:rPr>
        <w:t>«</w:t>
      </w:r>
      <w:r w:rsidRPr="007D595E">
        <w:rPr>
          <w:lang w:val="el-GR"/>
        </w:rPr>
        <w:t>Μηχανισμοί δράσης των φαρμάκων που χρησιμοποιούνται στην αντιμετώπιση των συμπτωμάτων ούρησης στους άνδρες</w:t>
      </w:r>
      <w:r>
        <w:rPr>
          <w:lang w:val="el-GR"/>
        </w:rPr>
        <w:t>»</w:t>
      </w:r>
    </w:p>
    <w:p w14:paraId="6511631E" w14:textId="77777777" w:rsidR="005B1EFC" w:rsidRDefault="005B1EFC" w:rsidP="00D2486C">
      <w:pPr>
        <w:pStyle w:val="20"/>
        <w:numPr>
          <w:ilvl w:val="0"/>
          <w:numId w:val="58"/>
        </w:numPr>
        <w:rPr>
          <w:lang w:val="el-GR"/>
        </w:rPr>
      </w:pPr>
      <w:r>
        <w:rPr>
          <w:lang w:val="el-GR"/>
        </w:rPr>
        <w:t>5</w:t>
      </w:r>
      <w:r w:rsidRPr="005B1EFC">
        <w:rPr>
          <w:vertAlign w:val="superscript"/>
          <w:lang w:val="el-GR"/>
        </w:rPr>
        <w:t>ο</w:t>
      </w:r>
      <w:r w:rsidRPr="005B1EFC">
        <w:rPr>
          <w:lang w:val="el-GR"/>
        </w:rPr>
        <w:t xml:space="preserve"> Διαδραστικό Σχολείο Ουρολογίας, Μονάδα Μελέτης Ουρολογικών Παθήσεων Α.Π.Θ.</w:t>
      </w:r>
      <w:r>
        <w:rPr>
          <w:lang w:val="el-GR"/>
        </w:rPr>
        <w:t xml:space="preserve">, </w:t>
      </w:r>
      <w:r w:rsidRPr="005B1EFC">
        <w:rPr>
          <w:lang w:val="el-GR"/>
        </w:rPr>
        <w:t xml:space="preserve">Πορταριά, Πήλιο, </w:t>
      </w:r>
      <w:r w:rsidR="00016813">
        <w:rPr>
          <w:lang w:val="el-GR"/>
        </w:rPr>
        <w:t>Απρ</w:t>
      </w:r>
      <w:r w:rsidRPr="005B1EFC">
        <w:rPr>
          <w:lang w:val="el-GR"/>
        </w:rPr>
        <w:t>’201</w:t>
      </w:r>
      <w:r>
        <w:rPr>
          <w:lang w:val="el-GR"/>
        </w:rPr>
        <w:t>2</w:t>
      </w:r>
      <w:r w:rsidRPr="005B1EFC">
        <w:rPr>
          <w:lang w:val="el-GR"/>
        </w:rPr>
        <w:t xml:space="preserve">. </w:t>
      </w:r>
      <w:r w:rsidR="007C4BEC">
        <w:rPr>
          <w:lang w:val="el-GR"/>
        </w:rPr>
        <w:t>Συντονιστής και ε</w:t>
      </w:r>
      <w:r>
        <w:rPr>
          <w:szCs w:val="24"/>
          <w:lang w:val="el-GR"/>
        </w:rPr>
        <w:t xml:space="preserve">ισήγηση </w:t>
      </w:r>
      <w:r w:rsidR="007C4BEC">
        <w:rPr>
          <w:szCs w:val="24"/>
          <w:lang w:val="el-GR"/>
        </w:rPr>
        <w:t xml:space="preserve">στο Διαδραστικό σεμινάριο «Όταν ο ύπνος γίνεται ουρολογικό πρόβλημα» </w:t>
      </w:r>
      <w:r>
        <w:rPr>
          <w:szCs w:val="24"/>
          <w:lang w:val="el-GR"/>
        </w:rPr>
        <w:t>με θέμα «Μπορούμε να ελέγξουμε τη νυκτουρία;».</w:t>
      </w:r>
    </w:p>
    <w:p w14:paraId="6714532F" w14:textId="77777777" w:rsidR="007C4BEC" w:rsidRDefault="00367F42" w:rsidP="00367F42">
      <w:pPr>
        <w:pStyle w:val="ae"/>
        <w:numPr>
          <w:ilvl w:val="0"/>
          <w:numId w:val="58"/>
        </w:numPr>
        <w:autoSpaceDE w:val="0"/>
        <w:autoSpaceDN w:val="0"/>
        <w:adjustRightInd w:val="0"/>
        <w:rPr>
          <w:bCs/>
          <w:sz w:val="24"/>
          <w:szCs w:val="28"/>
          <w:lang w:val="el-GR" w:eastAsia="en-US"/>
        </w:rPr>
      </w:pPr>
      <w:r>
        <w:rPr>
          <w:bCs/>
          <w:sz w:val="24"/>
          <w:szCs w:val="28"/>
          <w:lang w:val="el-GR" w:eastAsia="en-US"/>
        </w:rPr>
        <w:t>2</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w:t>
      </w:r>
      <w:r>
        <w:rPr>
          <w:bCs/>
          <w:sz w:val="24"/>
          <w:szCs w:val="28"/>
          <w:lang w:val="el-GR" w:eastAsia="en-US"/>
        </w:rPr>
        <w:t xml:space="preserve">2, με θέμα: «Τα μυστικά των </w:t>
      </w:r>
      <w:r>
        <w:rPr>
          <w:bCs/>
          <w:sz w:val="24"/>
          <w:szCs w:val="28"/>
          <w:lang w:val="en-GB" w:eastAsia="en-US"/>
        </w:rPr>
        <w:t>LUTS</w:t>
      </w:r>
      <w:r>
        <w:rPr>
          <w:bCs/>
          <w:sz w:val="24"/>
          <w:szCs w:val="28"/>
          <w:lang w:val="el-GR" w:eastAsia="en-US"/>
        </w:rPr>
        <w:t xml:space="preserve">». </w:t>
      </w:r>
      <w:r w:rsidR="007C4BEC">
        <w:rPr>
          <w:bCs/>
          <w:sz w:val="24"/>
          <w:szCs w:val="28"/>
          <w:lang w:val="el-GR" w:eastAsia="en-US"/>
        </w:rPr>
        <w:t>Συντονισμός του Φροντιστηρίου και επιμέρους συνεδριών.</w:t>
      </w:r>
    </w:p>
    <w:p w14:paraId="11C81163" w14:textId="77777777" w:rsidR="00367F42" w:rsidRDefault="007C4BEC" w:rsidP="00367F42">
      <w:pPr>
        <w:pStyle w:val="ae"/>
        <w:numPr>
          <w:ilvl w:val="0"/>
          <w:numId w:val="58"/>
        </w:numPr>
        <w:autoSpaceDE w:val="0"/>
        <w:autoSpaceDN w:val="0"/>
        <w:adjustRightInd w:val="0"/>
        <w:rPr>
          <w:bCs/>
          <w:sz w:val="24"/>
          <w:szCs w:val="28"/>
          <w:lang w:val="el-GR" w:eastAsia="en-US"/>
        </w:rPr>
      </w:pPr>
      <w:r>
        <w:rPr>
          <w:bCs/>
          <w:sz w:val="24"/>
          <w:szCs w:val="28"/>
          <w:lang w:val="el-GR" w:eastAsia="en-US"/>
        </w:rPr>
        <w:t>2</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w:t>
      </w:r>
      <w:r>
        <w:rPr>
          <w:bCs/>
          <w:sz w:val="24"/>
          <w:szCs w:val="28"/>
          <w:lang w:val="el-GR" w:eastAsia="en-US"/>
        </w:rPr>
        <w:t xml:space="preserve">2, με θέμα: «Τα μυστικά των </w:t>
      </w:r>
      <w:r>
        <w:rPr>
          <w:bCs/>
          <w:sz w:val="24"/>
          <w:szCs w:val="28"/>
          <w:lang w:val="en-GB" w:eastAsia="en-US"/>
        </w:rPr>
        <w:t>LUTS</w:t>
      </w:r>
      <w:r>
        <w:rPr>
          <w:bCs/>
          <w:sz w:val="24"/>
          <w:szCs w:val="28"/>
          <w:lang w:val="el-GR" w:eastAsia="en-US"/>
        </w:rPr>
        <w:t xml:space="preserve">». </w:t>
      </w:r>
      <w:r w:rsidR="00367F42">
        <w:rPr>
          <w:bCs/>
          <w:sz w:val="24"/>
          <w:szCs w:val="28"/>
          <w:lang w:val="el-GR" w:eastAsia="en-US"/>
        </w:rPr>
        <w:t>Εισήγηση στη συνεδρία «Ιστορικό: Αναζητώντας κρίσιμες πληροφορίες» με θέμα: «Αυτά που ξεχνάμε να ρωτήσουμε»</w:t>
      </w:r>
    </w:p>
    <w:p w14:paraId="434FB83D" w14:textId="77777777" w:rsidR="00367F42" w:rsidRDefault="00367F42" w:rsidP="00C13830">
      <w:pPr>
        <w:pStyle w:val="ae"/>
        <w:numPr>
          <w:ilvl w:val="0"/>
          <w:numId w:val="58"/>
        </w:numPr>
        <w:autoSpaceDE w:val="0"/>
        <w:autoSpaceDN w:val="0"/>
        <w:adjustRightInd w:val="0"/>
        <w:rPr>
          <w:bCs/>
          <w:sz w:val="24"/>
          <w:szCs w:val="28"/>
          <w:lang w:val="el-GR" w:eastAsia="en-US"/>
        </w:rPr>
      </w:pPr>
      <w:r>
        <w:rPr>
          <w:bCs/>
          <w:sz w:val="24"/>
          <w:szCs w:val="28"/>
          <w:lang w:val="el-GR" w:eastAsia="en-US"/>
        </w:rPr>
        <w:t>2</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w:t>
      </w:r>
      <w:r>
        <w:rPr>
          <w:bCs/>
          <w:sz w:val="24"/>
          <w:szCs w:val="28"/>
          <w:lang w:val="el-GR" w:eastAsia="en-US"/>
        </w:rPr>
        <w:t xml:space="preserve">2, με θέμα: «Τα μυστικά των </w:t>
      </w:r>
      <w:r>
        <w:rPr>
          <w:bCs/>
          <w:sz w:val="24"/>
          <w:szCs w:val="28"/>
          <w:lang w:val="en-GB" w:eastAsia="en-US"/>
        </w:rPr>
        <w:t>LUTS</w:t>
      </w:r>
      <w:r>
        <w:rPr>
          <w:bCs/>
          <w:sz w:val="24"/>
          <w:szCs w:val="28"/>
          <w:lang w:val="el-GR" w:eastAsia="en-US"/>
        </w:rPr>
        <w:t xml:space="preserve">». </w:t>
      </w:r>
      <w:r w:rsidR="00A83A3A">
        <w:rPr>
          <w:bCs/>
          <w:sz w:val="24"/>
          <w:szCs w:val="28"/>
          <w:lang w:val="el-GR" w:eastAsia="en-US"/>
        </w:rPr>
        <w:t xml:space="preserve">Εισήγηση στη συνεδρία «Διαγνωστικές εξετάσεις: η δεύτερη ανάγνωση» </w:t>
      </w:r>
      <w:r>
        <w:rPr>
          <w:bCs/>
          <w:sz w:val="24"/>
          <w:szCs w:val="28"/>
          <w:lang w:val="el-GR" w:eastAsia="en-US"/>
        </w:rPr>
        <w:t>«Ημερολόγιο ούρησης»</w:t>
      </w:r>
    </w:p>
    <w:p w14:paraId="645BDB9E" w14:textId="77777777" w:rsidR="00F6532D" w:rsidRDefault="00F6532D" w:rsidP="00C13830">
      <w:pPr>
        <w:pStyle w:val="ae"/>
        <w:numPr>
          <w:ilvl w:val="0"/>
          <w:numId w:val="58"/>
        </w:numPr>
        <w:autoSpaceDE w:val="0"/>
        <w:autoSpaceDN w:val="0"/>
        <w:adjustRightInd w:val="0"/>
        <w:rPr>
          <w:bCs/>
          <w:sz w:val="24"/>
          <w:szCs w:val="28"/>
          <w:lang w:val="el-GR" w:eastAsia="en-US"/>
        </w:rPr>
      </w:pPr>
      <w:r>
        <w:rPr>
          <w:bCs/>
          <w:sz w:val="24"/>
          <w:szCs w:val="28"/>
          <w:lang w:val="el-GR" w:eastAsia="en-US"/>
        </w:rPr>
        <w:t>2</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w:t>
      </w:r>
      <w:r>
        <w:rPr>
          <w:bCs/>
          <w:sz w:val="24"/>
          <w:szCs w:val="28"/>
          <w:lang w:val="el-GR" w:eastAsia="en-US"/>
        </w:rPr>
        <w:t xml:space="preserve">2, με θέμα: «Τα μυστικά των </w:t>
      </w:r>
      <w:r>
        <w:rPr>
          <w:bCs/>
          <w:sz w:val="24"/>
          <w:szCs w:val="28"/>
          <w:lang w:val="en-GB" w:eastAsia="en-US"/>
        </w:rPr>
        <w:t>LUTS</w:t>
      </w:r>
      <w:r>
        <w:rPr>
          <w:bCs/>
          <w:sz w:val="24"/>
          <w:szCs w:val="28"/>
          <w:lang w:val="el-GR" w:eastAsia="en-US"/>
        </w:rPr>
        <w:t xml:space="preserve">». </w:t>
      </w:r>
      <w:r w:rsidR="00A83A3A">
        <w:rPr>
          <w:bCs/>
          <w:sz w:val="24"/>
          <w:szCs w:val="28"/>
          <w:lang w:val="el-GR" w:eastAsia="en-US"/>
        </w:rPr>
        <w:t>Εισήγηση στη συνεδρία «Επεμβατικές θεραπείες στην ακράτεια» με θέμα:</w:t>
      </w:r>
      <w:r>
        <w:rPr>
          <w:bCs/>
          <w:sz w:val="24"/>
          <w:szCs w:val="28"/>
          <w:lang w:val="el-GR" w:eastAsia="en-US"/>
        </w:rPr>
        <w:t>με θέμα: «Τα μυστικά του ΒΟΤΟΧ»</w:t>
      </w:r>
    </w:p>
    <w:p w14:paraId="330525F9" w14:textId="77777777" w:rsidR="00F6532D" w:rsidRDefault="00F6532D" w:rsidP="00C13830">
      <w:pPr>
        <w:pStyle w:val="ae"/>
        <w:numPr>
          <w:ilvl w:val="0"/>
          <w:numId w:val="58"/>
        </w:numPr>
        <w:autoSpaceDE w:val="0"/>
        <w:autoSpaceDN w:val="0"/>
        <w:adjustRightInd w:val="0"/>
        <w:rPr>
          <w:bCs/>
          <w:sz w:val="24"/>
          <w:szCs w:val="28"/>
          <w:lang w:val="el-GR" w:eastAsia="en-US"/>
        </w:rPr>
      </w:pPr>
      <w:r>
        <w:rPr>
          <w:bCs/>
          <w:sz w:val="24"/>
          <w:szCs w:val="28"/>
          <w:lang w:val="el-GR" w:eastAsia="en-US"/>
        </w:rPr>
        <w:t>2</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w:t>
      </w:r>
      <w:r>
        <w:rPr>
          <w:bCs/>
          <w:sz w:val="24"/>
          <w:szCs w:val="28"/>
          <w:lang w:val="el-GR" w:eastAsia="en-US"/>
        </w:rPr>
        <w:t xml:space="preserve">2, με θέμα: «Τα μυστικά των </w:t>
      </w:r>
      <w:r>
        <w:rPr>
          <w:bCs/>
          <w:sz w:val="24"/>
          <w:szCs w:val="28"/>
          <w:lang w:val="en-GB" w:eastAsia="en-US"/>
        </w:rPr>
        <w:t>LUTS</w:t>
      </w:r>
      <w:r>
        <w:rPr>
          <w:bCs/>
          <w:sz w:val="24"/>
          <w:szCs w:val="28"/>
          <w:lang w:val="el-GR" w:eastAsia="en-US"/>
        </w:rPr>
        <w:t>». Εισήγηση στη συνεδρία «Εικονικοί ασθενείς» με θέμα: «Εικονικός ασθενής Ι: γυναίκα με υπερδραστήρια κύστη»</w:t>
      </w:r>
    </w:p>
    <w:p w14:paraId="678E98AC" w14:textId="77777777" w:rsidR="005B1EFC" w:rsidRDefault="005B1EFC" w:rsidP="00C13830">
      <w:pPr>
        <w:pStyle w:val="ae"/>
        <w:numPr>
          <w:ilvl w:val="0"/>
          <w:numId w:val="58"/>
        </w:numPr>
        <w:autoSpaceDE w:val="0"/>
        <w:autoSpaceDN w:val="0"/>
        <w:adjustRightInd w:val="0"/>
        <w:rPr>
          <w:bCs/>
          <w:sz w:val="24"/>
          <w:szCs w:val="28"/>
          <w:lang w:val="el-GR" w:eastAsia="en-US"/>
        </w:rPr>
      </w:pPr>
      <w:r>
        <w:rPr>
          <w:sz w:val="24"/>
          <w:lang w:val="el-GR"/>
        </w:rPr>
        <w:t>6</w:t>
      </w:r>
      <w:r w:rsidRPr="005B1EFC">
        <w:rPr>
          <w:sz w:val="24"/>
          <w:vertAlign w:val="superscript"/>
          <w:lang w:val="el-GR"/>
        </w:rPr>
        <w:t>ο</w:t>
      </w:r>
      <w:r w:rsidRPr="005B1EFC">
        <w:rPr>
          <w:sz w:val="24"/>
          <w:lang w:val="el-GR"/>
        </w:rPr>
        <w:t xml:space="preserve"> Διαδραστικό Σχολείο Ουρολογίας, Μονάδα Μελέτης Ουρολογικών Παθήσεων Α.Π.Θ.</w:t>
      </w:r>
      <w:r>
        <w:rPr>
          <w:lang w:val="el-GR"/>
        </w:rPr>
        <w:t xml:space="preserve">, </w:t>
      </w:r>
      <w:r w:rsidRPr="005B1EFC">
        <w:rPr>
          <w:sz w:val="24"/>
          <w:lang w:val="el-GR"/>
        </w:rPr>
        <w:t>Πορταριά, Πήλιο, Μαι’201</w:t>
      </w:r>
      <w:r>
        <w:rPr>
          <w:sz w:val="24"/>
          <w:lang w:val="el-GR"/>
        </w:rPr>
        <w:t>3</w:t>
      </w:r>
      <w:r w:rsidRPr="005B1EFC">
        <w:rPr>
          <w:sz w:val="24"/>
          <w:lang w:val="el-GR"/>
        </w:rPr>
        <w:t xml:space="preserve">. </w:t>
      </w:r>
      <w:r w:rsidRPr="0083482F">
        <w:rPr>
          <w:sz w:val="24"/>
          <w:szCs w:val="24"/>
          <w:lang w:val="el-GR"/>
        </w:rPr>
        <w:t>Εισήγηση με θέμα</w:t>
      </w:r>
      <w:r w:rsidR="0083482F">
        <w:rPr>
          <w:sz w:val="24"/>
          <w:szCs w:val="24"/>
          <w:lang w:val="el-GR"/>
        </w:rPr>
        <w:t xml:space="preserve"> «Κατανοώντας τις νευρογενείς κύστεις» στο Διαδραστικό σεμινάριο «Νευρογενής κύστη: από το Α ως το Ω». </w:t>
      </w:r>
      <w:r w:rsidR="007E429A">
        <w:rPr>
          <w:sz w:val="24"/>
          <w:szCs w:val="24"/>
          <w:lang w:val="el-GR"/>
        </w:rPr>
        <w:t>Συντονισμός του σεμιναρίου.</w:t>
      </w:r>
    </w:p>
    <w:p w14:paraId="6483E8CE" w14:textId="77777777" w:rsidR="00C13830" w:rsidRPr="00C13830" w:rsidRDefault="00C13830" w:rsidP="00C13830">
      <w:pPr>
        <w:pStyle w:val="ae"/>
        <w:numPr>
          <w:ilvl w:val="0"/>
          <w:numId w:val="58"/>
        </w:numPr>
        <w:autoSpaceDE w:val="0"/>
        <w:autoSpaceDN w:val="0"/>
        <w:adjustRightInd w:val="0"/>
        <w:rPr>
          <w:bCs/>
          <w:sz w:val="24"/>
          <w:szCs w:val="28"/>
          <w:lang w:val="el-GR" w:eastAsia="en-US"/>
        </w:rPr>
      </w:pPr>
      <w:r w:rsidRPr="00C13830">
        <w:rPr>
          <w:bCs/>
          <w:sz w:val="24"/>
          <w:szCs w:val="28"/>
          <w:lang w:val="el-GR" w:eastAsia="en-US"/>
        </w:rPr>
        <w:t>3</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Ιούν’2013</w:t>
      </w:r>
      <w:r>
        <w:rPr>
          <w:bCs/>
          <w:sz w:val="24"/>
          <w:szCs w:val="28"/>
          <w:lang w:val="el-GR" w:eastAsia="en-US"/>
        </w:rPr>
        <w:t xml:space="preserve">, με θέμα: </w:t>
      </w:r>
      <w:r w:rsidR="00147F59">
        <w:rPr>
          <w:bCs/>
          <w:sz w:val="24"/>
          <w:szCs w:val="28"/>
          <w:lang w:val="el-GR" w:eastAsia="en-US"/>
        </w:rPr>
        <w:t>«</w:t>
      </w:r>
      <w:r>
        <w:rPr>
          <w:bCs/>
          <w:sz w:val="24"/>
          <w:szCs w:val="28"/>
          <w:lang w:val="el-GR" w:eastAsia="en-US"/>
        </w:rPr>
        <w:t>Συνάντηση ομοφωνίας</w:t>
      </w:r>
      <w:r w:rsidR="00147F59">
        <w:rPr>
          <w:bCs/>
          <w:sz w:val="24"/>
          <w:szCs w:val="28"/>
          <w:lang w:val="el-GR" w:eastAsia="en-US"/>
        </w:rPr>
        <w:t>: Τυποποίηση διαγνωστικών εξετάσεων σε ασθενείς με συμπτώματα από το κατώτερο ουροποιητικό</w:t>
      </w:r>
      <w:r w:rsidR="00C75A87">
        <w:rPr>
          <w:bCs/>
          <w:sz w:val="24"/>
          <w:szCs w:val="28"/>
          <w:lang w:val="el-GR" w:eastAsia="en-US"/>
        </w:rPr>
        <w:t xml:space="preserve"> σύστημα</w:t>
      </w:r>
      <w:r w:rsidR="00147F59">
        <w:rPr>
          <w:bCs/>
          <w:sz w:val="24"/>
          <w:szCs w:val="28"/>
          <w:lang w:val="el-GR" w:eastAsia="en-US"/>
        </w:rPr>
        <w:t xml:space="preserve">». </w:t>
      </w:r>
      <w:r w:rsidRPr="00C13830">
        <w:rPr>
          <w:bCs/>
          <w:sz w:val="24"/>
          <w:szCs w:val="28"/>
          <w:lang w:val="el-GR" w:eastAsia="en-US"/>
        </w:rPr>
        <w:t xml:space="preserve">Εισήγηση </w:t>
      </w:r>
      <w:r>
        <w:rPr>
          <w:bCs/>
          <w:sz w:val="24"/>
          <w:szCs w:val="28"/>
          <w:lang w:val="el-GR" w:eastAsia="en-US"/>
        </w:rPr>
        <w:t>με θέμα</w:t>
      </w:r>
      <w:r w:rsidRPr="00C13830">
        <w:rPr>
          <w:bCs/>
          <w:sz w:val="24"/>
          <w:szCs w:val="28"/>
          <w:lang w:val="el-GR" w:eastAsia="en-US"/>
        </w:rPr>
        <w:t xml:space="preserve"> </w:t>
      </w:r>
      <w:r w:rsidRPr="00C13830">
        <w:rPr>
          <w:sz w:val="24"/>
          <w:lang w:val="el-GR"/>
        </w:rPr>
        <w:t>«</w:t>
      </w:r>
      <w:r w:rsidRPr="00C13830">
        <w:rPr>
          <w:bCs/>
          <w:sz w:val="24"/>
          <w:szCs w:val="28"/>
          <w:lang w:val="el-GR" w:eastAsia="en-US"/>
        </w:rPr>
        <w:t xml:space="preserve">Τί είναι απαραίτητο για κάθε πάθηση (ΚΥΠ, υπερδραστήρια κύστη, ακράτεια, </w:t>
      </w:r>
      <w:r w:rsidRPr="00C13830">
        <w:rPr>
          <w:bCs/>
          <w:sz w:val="24"/>
          <w:szCs w:val="28"/>
          <w:lang w:eastAsia="en-US"/>
        </w:rPr>
        <w:t>LUTS</w:t>
      </w:r>
      <w:r w:rsidRPr="00C13830">
        <w:rPr>
          <w:bCs/>
          <w:sz w:val="24"/>
          <w:szCs w:val="28"/>
          <w:lang w:val="el-GR" w:eastAsia="en-US"/>
        </w:rPr>
        <w:t xml:space="preserve"> άλλων αιτιολογιών)». </w:t>
      </w:r>
    </w:p>
    <w:p w14:paraId="33871D60" w14:textId="77777777" w:rsidR="00C13830" w:rsidRDefault="00C13830" w:rsidP="00C13830">
      <w:pPr>
        <w:pStyle w:val="ae"/>
        <w:numPr>
          <w:ilvl w:val="0"/>
          <w:numId w:val="58"/>
        </w:numPr>
        <w:autoSpaceDE w:val="0"/>
        <w:autoSpaceDN w:val="0"/>
        <w:adjustRightInd w:val="0"/>
        <w:rPr>
          <w:bCs/>
          <w:sz w:val="24"/>
          <w:szCs w:val="28"/>
          <w:lang w:val="el-GR" w:eastAsia="en-US"/>
        </w:rPr>
      </w:pPr>
      <w:r w:rsidRPr="00C13830">
        <w:rPr>
          <w:bCs/>
          <w:sz w:val="24"/>
          <w:szCs w:val="28"/>
          <w:lang w:val="el-GR" w:eastAsia="en-US"/>
        </w:rPr>
        <w:t>3</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Ιούν’2013</w:t>
      </w:r>
      <w:r w:rsidR="00E8011A">
        <w:rPr>
          <w:bCs/>
          <w:sz w:val="24"/>
          <w:szCs w:val="28"/>
          <w:lang w:val="el-GR" w:eastAsia="en-US"/>
        </w:rPr>
        <w:t>. Συντονισμός/προεδρείο Φροντιστηρίου και εισήγηση</w:t>
      </w:r>
      <w:r>
        <w:rPr>
          <w:bCs/>
          <w:sz w:val="24"/>
          <w:szCs w:val="28"/>
          <w:lang w:val="el-GR" w:eastAsia="en-US"/>
        </w:rPr>
        <w:t xml:space="preserve"> </w:t>
      </w:r>
      <w:r w:rsidR="00147F59">
        <w:rPr>
          <w:bCs/>
          <w:sz w:val="24"/>
          <w:szCs w:val="28"/>
          <w:lang w:val="el-GR" w:eastAsia="en-US"/>
        </w:rPr>
        <w:t>με θέμα: «Συνάντηση ομοφωνίας: Τυποποίηση διαγνωστικών εξετάσεων σε ασθενείς με συμπτώματα από το κατώτερο ουροποιητικό</w:t>
      </w:r>
      <w:r w:rsidR="00C75A87">
        <w:rPr>
          <w:bCs/>
          <w:sz w:val="24"/>
          <w:szCs w:val="28"/>
          <w:lang w:val="el-GR" w:eastAsia="en-US"/>
        </w:rPr>
        <w:t xml:space="preserve"> σύστημα</w:t>
      </w:r>
      <w:r w:rsidR="00147F59">
        <w:rPr>
          <w:bCs/>
          <w:sz w:val="24"/>
          <w:szCs w:val="28"/>
          <w:lang w:val="el-GR" w:eastAsia="en-US"/>
        </w:rPr>
        <w:t xml:space="preserve">». </w:t>
      </w:r>
      <w:r w:rsidRPr="00C13830">
        <w:rPr>
          <w:bCs/>
          <w:sz w:val="24"/>
          <w:szCs w:val="28"/>
          <w:lang w:val="el-GR" w:eastAsia="en-US"/>
        </w:rPr>
        <w:t xml:space="preserve">Εισήγηση </w:t>
      </w:r>
      <w:r>
        <w:rPr>
          <w:bCs/>
          <w:sz w:val="24"/>
          <w:szCs w:val="28"/>
          <w:lang w:val="el-GR" w:eastAsia="en-US"/>
        </w:rPr>
        <w:t xml:space="preserve">με θέμα </w:t>
      </w:r>
      <w:r w:rsidRPr="00C13830">
        <w:rPr>
          <w:bCs/>
          <w:sz w:val="24"/>
          <w:szCs w:val="28"/>
          <w:lang w:val="el-GR" w:eastAsia="en-US"/>
        </w:rPr>
        <w:t xml:space="preserve">«Γυναίκα με νευρογενή κύστη».  </w:t>
      </w:r>
    </w:p>
    <w:p w14:paraId="617EACFC" w14:textId="77777777" w:rsidR="00702944" w:rsidRPr="00702944" w:rsidRDefault="00702944" w:rsidP="00C13830">
      <w:pPr>
        <w:pStyle w:val="ae"/>
        <w:numPr>
          <w:ilvl w:val="0"/>
          <w:numId w:val="58"/>
        </w:numPr>
        <w:autoSpaceDE w:val="0"/>
        <w:autoSpaceDN w:val="0"/>
        <w:adjustRightInd w:val="0"/>
        <w:rPr>
          <w:bCs/>
          <w:sz w:val="24"/>
          <w:szCs w:val="28"/>
          <w:lang w:val="el-GR" w:eastAsia="en-US"/>
        </w:rPr>
      </w:pPr>
      <w:r>
        <w:rPr>
          <w:sz w:val="24"/>
          <w:lang w:val="el-GR"/>
        </w:rPr>
        <w:t>7</w:t>
      </w:r>
      <w:r w:rsidRPr="005F143C">
        <w:rPr>
          <w:sz w:val="24"/>
          <w:vertAlign w:val="superscript"/>
          <w:lang w:val="el-GR"/>
        </w:rPr>
        <w:t>ο</w:t>
      </w:r>
      <w:r>
        <w:rPr>
          <w:sz w:val="24"/>
          <w:lang w:val="el-GR"/>
        </w:rPr>
        <w:t xml:space="preserve"> </w:t>
      </w:r>
      <w:r w:rsidRPr="00357255">
        <w:rPr>
          <w:sz w:val="24"/>
          <w:lang w:val="el-GR"/>
        </w:rPr>
        <w:t>Διαδραστικό Σχολείο Ουρολογίας</w:t>
      </w:r>
      <w:r w:rsidR="00EC378A" w:rsidRPr="00EC378A">
        <w:rPr>
          <w:bCs/>
          <w:sz w:val="24"/>
          <w:szCs w:val="28"/>
          <w:lang w:val="el-GR" w:eastAsia="en-US"/>
        </w:rPr>
        <w:t xml:space="preserve"> </w:t>
      </w:r>
      <w:r w:rsidR="00EC378A" w:rsidRPr="00C13830">
        <w:rPr>
          <w:bCs/>
          <w:sz w:val="24"/>
          <w:szCs w:val="28"/>
          <w:lang w:val="el-GR" w:eastAsia="en-US"/>
        </w:rPr>
        <w:t>του Ινστιτούτου Μελέτης Ουρολογικών Παθήσεων</w:t>
      </w:r>
      <w:r>
        <w:rPr>
          <w:sz w:val="24"/>
          <w:lang w:val="el-GR"/>
        </w:rPr>
        <w:t xml:space="preserve">, Πορταριά Πηλίου, Μάρ’2014. </w:t>
      </w:r>
      <w:r w:rsidR="00A93BF4">
        <w:rPr>
          <w:sz w:val="24"/>
          <w:lang w:val="el-GR"/>
        </w:rPr>
        <w:t>Συντονισμός και ε</w:t>
      </w:r>
      <w:r>
        <w:rPr>
          <w:sz w:val="24"/>
          <w:lang w:val="el-GR"/>
        </w:rPr>
        <w:t>ισήγηση «Συνδυασμοί στην υπερδραστήρια και νευρογενή κύστη» σε διαδραστικό σεμινάριο με θέμα «Συνδυασμοί φαρμάκων στην Ουρολογία»</w:t>
      </w:r>
    </w:p>
    <w:p w14:paraId="53BF39D4" w14:textId="77777777" w:rsidR="00702944" w:rsidRPr="00D072E2" w:rsidRDefault="00702944" w:rsidP="00C13830">
      <w:pPr>
        <w:pStyle w:val="ae"/>
        <w:numPr>
          <w:ilvl w:val="0"/>
          <w:numId w:val="58"/>
        </w:numPr>
        <w:autoSpaceDE w:val="0"/>
        <w:autoSpaceDN w:val="0"/>
        <w:adjustRightInd w:val="0"/>
        <w:rPr>
          <w:bCs/>
          <w:sz w:val="24"/>
          <w:szCs w:val="28"/>
          <w:lang w:val="el-GR" w:eastAsia="en-US"/>
        </w:rPr>
      </w:pPr>
      <w:r>
        <w:rPr>
          <w:sz w:val="24"/>
          <w:lang w:val="el-GR"/>
        </w:rPr>
        <w:t>7</w:t>
      </w:r>
      <w:r w:rsidRPr="005F143C">
        <w:rPr>
          <w:sz w:val="24"/>
          <w:vertAlign w:val="superscript"/>
          <w:lang w:val="el-GR"/>
        </w:rPr>
        <w:t>ο</w:t>
      </w:r>
      <w:r>
        <w:rPr>
          <w:sz w:val="24"/>
          <w:lang w:val="el-GR"/>
        </w:rPr>
        <w:t xml:space="preserve"> </w:t>
      </w:r>
      <w:r w:rsidRPr="00357255">
        <w:rPr>
          <w:sz w:val="24"/>
          <w:lang w:val="el-GR"/>
        </w:rPr>
        <w:t>Διαδραστικό Σχολείο Ουρολογίας</w:t>
      </w:r>
      <w:r>
        <w:rPr>
          <w:sz w:val="24"/>
          <w:lang w:val="el-GR"/>
        </w:rPr>
        <w:t xml:space="preserve">, Πορταριά Πηλίου, Μάρ’2014. Εισήγηση με θέμα «Τα </w:t>
      </w:r>
      <w:r>
        <w:rPr>
          <w:sz w:val="24"/>
          <w:lang w:val="en-GB"/>
        </w:rPr>
        <w:t>SOPs</w:t>
      </w:r>
      <w:r w:rsidRPr="00982677">
        <w:rPr>
          <w:sz w:val="24"/>
          <w:lang w:val="el-GR"/>
        </w:rPr>
        <w:t xml:space="preserve"> </w:t>
      </w:r>
      <w:r>
        <w:rPr>
          <w:sz w:val="24"/>
          <w:lang w:val="el-GR"/>
        </w:rPr>
        <w:t xml:space="preserve">των </w:t>
      </w:r>
      <w:r>
        <w:rPr>
          <w:sz w:val="24"/>
          <w:lang w:val="en-GB"/>
        </w:rPr>
        <w:t>LUTS</w:t>
      </w:r>
      <w:r>
        <w:rPr>
          <w:sz w:val="24"/>
          <w:lang w:val="el-GR"/>
        </w:rPr>
        <w:t xml:space="preserve">» </w:t>
      </w:r>
      <w:r w:rsidR="00A93BF4">
        <w:rPr>
          <w:sz w:val="24"/>
          <w:lang w:val="el-GR"/>
        </w:rPr>
        <w:t xml:space="preserve">και συντονισμός </w:t>
      </w:r>
      <w:r>
        <w:rPr>
          <w:sz w:val="24"/>
          <w:lang w:val="el-GR"/>
        </w:rPr>
        <w:t xml:space="preserve">στο </w:t>
      </w:r>
      <w:r w:rsidRPr="00357255">
        <w:rPr>
          <w:sz w:val="24"/>
          <w:lang w:val="el-GR"/>
        </w:rPr>
        <w:t>Διαδραστικ</w:t>
      </w:r>
      <w:r>
        <w:rPr>
          <w:sz w:val="24"/>
          <w:lang w:val="el-GR"/>
        </w:rPr>
        <w:t>ό</w:t>
      </w:r>
      <w:r w:rsidRPr="00357255">
        <w:rPr>
          <w:sz w:val="24"/>
          <w:lang w:val="el-GR"/>
        </w:rPr>
        <w:t xml:space="preserve"> σεμιν</w:t>
      </w:r>
      <w:r>
        <w:rPr>
          <w:sz w:val="24"/>
          <w:lang w:val="el-GR"/>
        </w:rPr>
        <w:t>ά</w:t>
      </w:r>
      <w:r w:rsidRPr="00357255">
        <w:rPr>
          <w:sz w:val="24"/>
          <w:lang w:val="el-GR"/>
        </w:rPr>
        <w:t>ρ</w:t>
      </w:r>
      <w:r>
        <w:rPr>
          <w:sz w:val="24"/>
          <w:lang w:val="el-GR"/>
        </w:rPr>
        <w:t>ι</w:t>
      </w:r>
      <w:r w:rsidRPr="00357255">
        <w:rPr>
          <w:sz w:val="24"/>
          <w:lang w:val="el-GR"/>
        </w:rPr>
        <w:t xml:space="preserve">ο με </w:t>
      </w:r>
      <w:r w:rsidRPr="00357255">
        <w:rPr>
          <w:sz w:val="24"/>
          <w:lang w:val="el-GR"/>
        </w:rPr>
        <w:lastRenderedPageBreak/>
        <w:t>θέμα</w:t>
      </w:r>
      <w:r>
        <w:rPr>
          <w:sz w:val="24"/>
          <w:lang w:val="el-GR"/>
        </w:rPr>
        <w:t xml:space="preserve"> «Τα </w:t>
      </w:r>
      <w:r>
        <w:rPr>
          <w:sz w:val="24"/>
          <w:lang w:val="en-GB"/>
        </w:rPr>
        <w:t>SOPs</w:t>
      </w:r>
      <w:r w:rsidRPr="00982677">
        <w:rPr>
          <w:sz w:val="24"/>
          <w:lang w:val="el-GR"/>
        </w:rPr>
        <w:t xml:space="preserve"> </w:t>
      </w:r>
      <w:r>
        <w:rPr>
          <w:sz w:val="24"/>
          <w:lang w:val="el-GR"/>
        </w:rPr>
        <w:t xml:space="preserve">των διαγνωστικών εξετάσεων των </w:t>
      </w:r>
      <w:r>
        <w:rPr>
          <w:sz w:val="24"/>
          <w:lang w:val="en-GB"/>
        </w:rPr>
        <w:t>LUTS</w:t>
      </w:r>
      <w:r>
        <w:rPr>
          <w:sz w:val="24"/>
          <w:lang w:val="el-GR"/>
        </w:rPr>
        <w:t xml:space="preserve">: το πόρισμα της ομάδας ομοφωνίας» </w:t>
      </w:r>
    </w:p>
    <w:p w14:paraId="6A1A64A3" w14:textId="77777777" w:rsidR="00D072E2" w:rsidRDefault="00D072E2" w:rsidP="00C13830">
      <w:pPr>
        <w:pStyle w:val="ae"/>
        <w:numPr>
          <w:ilvl w:val="0"/>
          <w:numId w:val="58"/>
        </w:numPr>
        <w:autoSpaceDE w:val="0"/>
        <w:autoSpaceDN w:val="0"/>
        <w:adjustRightInd w:val="0"/>
        <w:rPr>
          <w:bCs/>
          <w:sz w:val="24"/>
          <w:szCs w:val="28"/>
          <w:lang w:val="el-GR" w:eastAsia="en-US"/>
        </w:rPr>
      </w:pPr>
      <w:r w:rsidRPr="00D072E2">
        <w:rPr>
          <w:bCs/>
          <w:sz w:val="24"/>
          <w:szCs w:val="28"/>
          <w:lang w:val="el-GR" w:eastAsia="en-US"/>
        </w:rPr>
        <w:t>4</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και Επανορθωτικής Ουρολογίας 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w:t>
      </w:r>
      <w:r>
        <w:rPr>
          <w:bCs/>
          <w:sz w:val="24"/>
          <w:szCs w:val="28"/>
          <w:lang w:val="el-GR" w:eastAsia="en-US"/>
        </w:rPr>
        <w:t>Μάι-</w:t>
      </w:r>
      <w:r w:rsidRPr="00C13830">
        <w:rPr>
          <w:bCs/>
          <w:sz w:val="24"/>
          <w:szCs w:val="28"/>
          <w:lang w:val="el-GR" w:eastAsia="en-US"/>
        </w:rPr>
        <w:t>Ιούν’201</w:t>
      </w:r>
      <w:r w:rsidRPr="00D072E2">
        <w:rPr>
          <w:bCs/>
          <w:sz w:val="24"/>
          <w:szCs w:val="28"/>
          <w:lang w:val="el-GR" w:eastAsia="en-US"/>
        </w:rPr>
        <w:t>4</w:t>
      </w:r>
      <w:r w:rsidR="00EC378A">
        <w:rPr>
          <w:bCs/>
          <w:sz w:val="24"/>
          <w:szCs w:val="28"/>
          <w:lang w:val="el-GR" w:eastAsia="en-US"/>
        </w:rPr>
        <w:t xml:space="preserve">. </w:t>
      </w:r>
      <w:r w:rsidR="00E8011A">
        <w:rPr>
          <w:bCs/>
          <w:sz w:val="24"/>
          <w:szCs w:val="28"/>
          <w:lang w:val="el-GR" w:eastAsia="en-US"/>
        </w:rPr>
        <w:t>Συντονισμός/προεδρείο Φροντιστηρίου και ε</w:t>
      </w:r>
      <w:r w:rsidR="00EC378A">
        <w:rPr>
          <w:bCs/>
          <w:sz w:val="24"/>
          <w:szCs w:val="28"/>
          <w:lang w:val="el-GR" w:eastAsia="en-US"/>
        </w:rPr>
        <w:t>ισήγηση</w:t>
      </w:r>
      <w:r>
        <w:rPr>
          <w:bCs/>
          <w:sz w:val="24"/>
          <w:szCs w:val="28"/>
          <w:lang w:val="el-GR" w:eastAsia="en-US"/>
        </w:rPr>
        <w:t xml:space="preserve"> με θέμα: «Αποτελεσματικότητα και συμμόρφωση των ασθενών στη θεραπεία για την αντιμετώπιση της υπερδραστήριας κύστης» </w:t>
      </w:r>
    </w:p>
    <w:p w14:paraId="1193AD44" w14:textId="77777777" w:rsidR="00EC378A" w:rsidRPr="007C5ED6" w:rsidRDefault="00EC378A" w:rsidP="00C13830">
      <w:pPr>
        <w:pStyle w:val="ae"/>
        <w:numPr>
          <w:ilvl w:val="0"/>
          <w:numId w:val="58"/>
        </w:numPr>
        <w:autoSpaceDE w:val="0"/>
        <w:autoSpaceDN w:val="0"/>
        <w:adjustRightInd w:val="0"/>
        <w:rPr>
          <w:bCs/>
          <w:sz w:val="24"/>
          <w:szCs w:val="28"/>
          <w:lang w:val="el-GR" w:eastAsia="en-US"/>
        </w:rPr>
      </w:pPr>
      <w:r>
        <w:rPr>
          <w:sz w:val="24"/>
          <w:lang w:val="el-GR"/>
        </w:rPr>
        <w:t>8</w:t>
      </w:r>
      <w:r w:rsidRPr="005F143C">
        <w:rPr>
          <w:sz w:val="24"/>
          <w:vertAlign w:val="superscript"/>
          <w:lang w:val="el-GR"/>
        </w:rPr>
        <w:t>ο</w:t>
      </w:r>
      <w:r>
        <w:rPr>
          <w:sz w:val="24"/>
          <w:lang w:val="el-GR"/>
        </w:rPr>
        <w:t xml:space="preserve"> </w:t>
      </w:r>
      <w:r w:rsidRPr="00357255">
        <w:rPr>
          <w:sz w:val="24"/>
          <w:lang w:val="el-GR"/>
        </w:rPr>
        <w:t>Διαδραστικό Σχολείο Ουρολογίας</w:t>
      </w:r>
      <w:r w:rsidRPr="00EC378A">
        <w:rPr>
          <w:bCs/>
          <w:sz w:val="24"/>
          <w:szCs w:val="28"/>
          <w:lang w:val="el-GR" w:eastAsia="en-US"/>
        </w:rPr>
        <w:t xml:space="preserve"> </w:t>
      </w:r>
      <w:r w:rsidRPr="00C13830">
        <w:rPr>
          <w:bCs/>
          <w:sz w:val="24"/>
          <w:szCs w:val="28"/>
          <w:lang w:val="el-GR" w:eastAsia="en-US"/>
        </w:rPr>
        <w:t>του Ινστιτούτου Μελέτης Ουρολογικών Παθήσεων</w:t>
      </w:r>
      <w:r>
        <w:rPr>
          <w:sz w:val="24"/>
          <w:lang w:val="el-GR"/>
        </w:rPr>
        <w:t xml:space="preserve">, Πορταριά Πηλίου, Μάρ’2015. </w:t>
      </w:r>
      <w:r w:rsidR="00A93BF4">
        <w:rPr>
          <w:sz w:val="24"/>
          <w:lang w:val="el-GR"/>
        </w:rPr>
        <w:t>Συντονισμός δ</w:t>
      </w:r>
      <w:r w:rsidR="00A93BF4" w:rsidRPr="00173EC9">
        <w:rPr>
          <w:sz w:val="24"/>
          <w:lang w:val="el-GR"/>
        </w:rPr>
        <w:t xml:space="preserve">ιαδραστικού </w:t>
      </w:r>
      <w:r w:rsidR="00A93BF4" w:rsidRPr="00173EC9">
        <w:rPr>
          <w:sz w:val="24"/>
          <w:lang w:val="en-GB"/>
        </w:rPr>
        <w:t>debate</w:t>
      </w:r>
      <w:r w:rsidR="00A93BF4" w:rsidRPr="00173EC9">
        <w:rPr>
          <w:sz w:val="24"/>
          <w:lang w:val="el-GR"/>
        </w:rPr>
        <w:t xml:space="preserve"> </w:t>
      </w:r>
      <w:r w:rsidR="00A93BF4">
        <w:rPr>
          <w:sz w:val="24"/>
          <w:lang w:val="el-GR"/>
        </w:rPr>
        <w:t>και ε</w:t>
      </w:r>
      <w:r>
        <w:rPr>
          <w:sz w:val="24"/>
          <w:lang w:val="el-GR"/>
        </w:rPr>
        <w:t xml:space="preserve">ισήγηση </w:t>
      </w:r>
      <w:r w:rsidRPr="00173EC9">
        <w:rPr>
          <w:sz w:val="24"/>
          <w:lang w:val="el-GR"/>
        </w:rPr>
        <w:t xml:space="preserve">«Η λοίμωξη είναι το αίτιο υπερδραστήριας κύστης – υπέρ» σε </w:t>
      </w:r>
      <w:r>
        <w:rPr>
          <w:sz w:val="24"/>
          <w:lang w:val="el-GR"/>
        </w:rPr>
        <w:t xml:space="preserve">ομότιτλο </w:t>
      </w:r>
      <w:r w:rsidRPr="00173EC9">
        <w:rPr>
          <w:sz w:val="24"/>
          <w:lang w:val="el-GR"/>
        </w:rPr>
        <w:t xml:space="preserve">διαδραστικό </w:t>
      </w:r>
      <w:r w:rsidRPr="00173EC9">
        <w:rPr>
          <w:sz w:val="24"/>
          <w:lang w:val="en-GB"/>
        </w:rPr>
        <w:t>debate</w:t>
      </w:r>
    </w:p>
    <w:p w14:paraId="696ABA54" w14:textId="77777777" w:rsidR="00B04EAB" w:rsidRPr="00B04EAB" w:rsidRDefault="00B04EAB" w:rsidP="00B04EAB">
      <w:pPr>
        <w:pStyle w:val="ae"/>
        <w:numPr>
          <w:ilvl w:val="0"/>
          <w:numId w:val="58"/>
        </w:numPr>
        <w:autoSpaceDE w:val="0"/>
        <w:autoSpaceDN w:val="0"/>
        <w:adjustRightInd w:val="0"/>
        <w:rPr>
          <w:bCs/>
          <w:sz w:val="24"/>
          <w:szCs w:val="28"/>
          <w:lang w:val="el-GR" w:eastAsia="en-US"/>
        </w:rPr>
      </w:pPr>
      <w:r>
        <w:rPr>
          <w:bCs/>
          <w:sz w:val="24"/>
          <w:szCs w:val="28"/>
          <w:lang w:val="el-GR" w:eastAsia="en-US"/>
        </w:rPr>
        <w:t>5</w:t>
      </w:r>
      <w:r w:rsidRPr="00C13830">
        <w:rPr>
          <w:bCs/>
          <w:sz w:val="24"/>
          <w:szCs w:val="28"/>
          <w:vertAlign w:val="superscript"/>
          <w:lang w:val="el-GR" w:eastAsia="en-US"/>
        </w:rPr>
        <w:t>ο</w:t>
      </w:r>
      <w:r w:rsidRPr="00C13830">
        <w:rPr>
          <w:bCs/>
          <w:sz w:val="24"/>
          <w:szCs w:val="28"/>
          <w:lang w:val="el-GR" w:eastAsia="en-US"/>
        </w:rPr>
        <w:t xml:space="preserve"> Κλινικό Φροντιστήριο Λειτουργικής Ουρολογίας </w:t>
      </w:r>
      <w:r>
        <w:rPr>
          <w:bCs/>
          <w:sz w:val="24"/>
          <w:szCs w:val="28"/>
          <w:lang w:val="el-GR" w:eastAsia="en-US"/>
        </w:rPr>
        <w:t xml:space="preserve">και Ανδρολογίας </w:t>
      </w:r>
      <w:r w:rsidRPr="00C13830">
        <w:rPr>
          <w:bCs/>
          <w:sz w:val="24"/>
          <w:szCs w:val="28"/>
          <w:lang w:val="el-GR" w:eastAsia="en-US"/>
        </w:rPr>
        <w:t>του Ινστιτούτου Μελέτης Ουρολογικών Παθήσεων</w:t>
      </w:r>
      <w:r>
        <w:rPr>
          <w:bCs/>
          <w:sz w:val="24"/>
          <w:szCs w:val="28"/>
          <w:lang w:val="el-GR" w:eastAsia="en-US"/>
        </w:rPr>
        <w:t>,</w:t>
      </w:r>
      <w:r w:rsidRPr="00C13830">
        <w:rPr>
          <w:bCs/>
          <w:sz w:val="24"/>
          <w:szCs w:val="28"/>
          <w:lang w:val="el-GR" w:eastAsia="en-US"/>
        </w:rPr>
        <w:t xml:space="preserve"> Αγριά Μαγνησίας, Ιούν’201</w:t>
      </w:r>
      <w:r>
        <w:rPr>
          <w:bCs/>
          <w:sz w:val="24"/>
          <w:szCs w:val="28"/>
          <w:lang w:val="el-GR" w:eastAsia="en-US"/>
        </w:rPr>
        <w:t xml:space="preserve">5. Συντονισμός συνεδρίας «Περιστατικό 2: </w:t>
      </w:r>
      <w:r w:rsidR="001309E4">
        <w:rPr>
          <w:bCs/>
          <w:sz w:val="24"/>
          <w:szCs w:val="28"/>
          <w:lang w:val="el-GR" w:eastAsia="en-US"/>
        </w:rPr>
        <w:t>Τρεις άντρες</w:t>
      </w:r>
      <w:r>
        <w:rPr>
          <w:bCs/>
          <w:sz w:val="24"/>
          <w:szCs w:val="28"/>
          <w:lang w:val="el-GR" w:eastAsia="en-US"/>
        </w:rPr>
        <w:t xml:space="preserve"> με νευρογενή κύστη» και εισήγηση με θέμα: «</w:t>
      </w:r>
      <w:r>
        <w:rPr>
          <w:bCs/>
          <w:sz w:val="24"/>
          <w:lang w:val="el-GR"/>
        </w:rPr>
        <w:t>Η μαρτυρία τ</w:t>
      </w:r>
      <w:r w:rsidR="001309E4">
        <w:rPr>
          <w:bCs/>
          <w:sz w:val="24"/>
          <w:lang w:val="el-GR"/>
        </w:rPr>
        <w:t>ου</w:t>
      </w:r>
      <w:r>
        <w:rPr>
          <w:bCs/>
          <w:sz w:val="24"/>
          <w:lang w:val="el-GR"/>
        </w:rPr>
        <w:t xml:space="preserve"> ασθενούς </w:t>
      </w:r>
      <w:r w:rsidR="001309E4">
        <w:rPr>
          <w:bCs/>
          <w:sz w:val="24"/>
          <w:lang w:val="el-GR"/>
        </w:rPr>
        <w:t xml:space="preserve">1 </w:t>
      </w:r>
      <w:r>
        <w:rPr>
          <w:bCs/>
          <w:sz w:val="24"/>
          <w:lang w:val="el-GR"/>
        </w:rPr>
        <w:t>(ζωντανή λήψη ιστορικού)».</w:t>
      </w:r>
    </w:p>
    <w:p w14:paraId="3E7B244C" w14:textId="77777777" w:rsidR="007C5ED6" w:rsidRPr="0071230B" w:rsidRDefault="007C5ED6" w:rsidP="00C13830">
      <w:pPr>
        <w:pStyle w:val="ae"/>
        <w:numPr>
          <w:ilvl w:val="0"/>
          <w:numId w:val="58"/>
        </w:numPr>
        <w:autoSpaceDE w:val="0"/>
        <w:autoSpaceDN w:val="0"/>
        <w:adjustRightInd w:val="0"/>
        <w:rPr>
          <w:bCs/>
          <w:sz w:val="24"/>
          <w:szCs w:val="28"/>
          <w:lang w:eastAsia="en-US"/>
        </w:rPr>
      </w:pPr>
      <w:r w:rsidRPr="007C5ED6">
        <w:rPr>
          <w:sz w:val="24"/>
          <w:lang w:val="el-GR"/>
        </w:rPr>
        <w:t>6</w:t>
      </w:r>
      <w:r w:rsidRPr="007C5ED6">
        <w:rPr>
          <w:sz w:val="24"/>
          <w:vertAlign w:val="superscript"/>
          <w:lang w:val="el-GR"/>
        </w:rPr>
        <w:t>η</w:t>
      </w:r>
      <w:r w:rsidRPr="007C5ED6">
        <w:rPr>
          <w:sz w:val="24"/>
          <w:lang w:val="el-GR"/>
        </w:rPr>
        <w:t xml:space="preserve"> </w:t>
      </w:r>
      <w:r>
        <w:rPr>
          <w:sz w:val="24"/>
          <w:lang w:val="el-GR"/>
        </w:rPr>
        <w:t>Επιστημονική</w:t>
      </w:r>
      <w:r w:rsidRPr="007C5ED6">
        <w:rPr>
          <w:sz w:val="24"/>
          <w:lang w:val="el-GR"/>
        </w:rPr>
        <w:t xml:space="preserve"> </w:t>
      </w:r>
      <w:r>
        <w:rPr>
          <w:sz w:val="24"/>
          <w:lang w:val="el-GR"/>
        </w:rPr>
        <w:t>Συνάντηση του Τμήματος Ουροδυναμικής, Νευροουρολογίας και Γυναικολογικής Ουρολογίας της Ελληνικής Ουρολογικής Εταιρείας</w:t>
      </w:r>
      <w:r w:rsidR="0071230B">
        <w:rPr>
          <w:sz w:val="24"/>
          <w:lang w:val="el-GR"/>
        </w:rPr>
        <w:t xml:space="preserve">, Θεσσαλονίκη Σεπ. 2015. </w:t>
      </w:r>
      <w:r>
        <w:rPr>
          <w:sz w:val="24"/>
          <w:lang w:val="el-GR"/>
        </w:rPr>
        <w:t>Συντονισμός</w:t>
      </w:r>
      <w:r w:rsidRPr="0071230B">
        <w:rPr>
          <w:sz w:val="24"/>
        </w:rPr>
        <w:t xml:space="preserve"> </w:t>
      </w:r>
      <w:r>
        <w:rPr>
          <w:sz w:val="24"/>
          <w:lang w:val="el-GR"/>
        </w:rPr>
        <w:t>και</w:t>
      </w:r>
      <w:r w:rsidRPr="0071230B">
        <w:rPr>
          <w:sz w:val="24"/>
        </w:rPr>
        <w:t xml:space="preserve"> </w:t>
      </w:r>
      <w:r>
        <w:rPr>
          <w:sz w:val="24"/>
          <w:lang w:val="el-GR"/>
        </w:rPr>
        <w:t>εισήγηση</w:t>
      </w:r>
      <w:r w:rsidRPr="0071230B">
        <w:rPr>
          <w:sz w:val="24"/>
        </w:rPr>
        <w:t xml:space="preserve"> </w:t>
      </w:r>
      <w:r>
        <w:rPr>
          <w:sz w:val="24"/>
          <w:lang w:val="el-GR"/>
        </w:rPr>
        <w:t>με</w:t>
      </w:r>
      <w:r w:rsidRPr="0071230B">
        <w:rPr>
          <w:sz w:val="24"/>
        </w:rPr>
        <w:t xml:space="preserve"> </w:t>
      </w:r>
      <w:r>
        <w:rPr>
          <w:sz w:val="24"/>
          <w:lang w:val="el-GR"/>
        </w:rPr>
        <w:t>θέμα</w:t>
      </w:r>
      <w:r w:rsidRPr="0071230B">
        <w:rPr>
          <w:sz w:val="24"/>
        </w:rPr>
        <w:t xml:space="preserve"> «</w:t>
      </w:r>
      <w:r>
        <w:rPr>
          <w:sz w:val="24"/>
          <w:lang w:val="en-GB"/>
        </w:rPr>
        <w:t>Neurogenic</w:t>
      </w:r>
      <w:r w:rsidRPr="0071230B">
        <w:rPr>
          <w:sz w:val="24"/>
        </w:rPr>
        <w:t xml:space="preserve"> </w:t>
      </w:r>
      <w:r>
        <w:rPr>
          <w:sz w:val="24"/>
          <w:lang w:val="en-GB"/>
        </w:rPr>
        <w:t>underactive</w:t>
      </w:r>
      <w:r w:rsidRPr="0071230B">
        <w:rPr>
          <w:sz w:val="24"/>
        </w:rPr>
        <w:t xml:space="preserve"> </w:t>
      </w:r>
      <w:r>
        <w:rPr>
          <w:sz w:val="24"/>
          <w:lang w:val="en-GB"/>
        </w:rPr>
        <w:t>detrusor</w:t>
      </w:r>
      <w:r w:rsidRPr="0071230B">
        <w:rPr>
          <w:sz w:val="24"/>
        </w:rPr>
        <w:t xml:space="preserve">: </w:t>
      </w:r>
      <w:r>
        <w:rPr>
          <w:sz w:val="24"/>
          <w:lang w:val="en-GB"/>
        </w:rPr>
        <w:t>contemporary</w:t>
      </w:r>
      <w:r w:rsidRPr="0071230B">
        <w:rPr>
          <w:sz w:val="24"/>
        </w:rPr>
        <w:t xml:space="preserve"> </w:t>
      </w:r>
      <w:r>
        <w:rPr>
          <w:sz w:val="24"/>
          <w:lang w:val="en-GB"/>
        </w:rPr>
        <w:t>management</w:t>
      </w:r>
      <w:r w:rsidRPr="0071230B">
        <w:rPr>
          <w:sz w:val="24"/>
        </w:rPr>
        <w:t xml:space="preserve"> &amp; </w:t>
      </w:r>
      <w:r>
        <w:rPr>
          <w:sz w:val="24"/>
          <w:lang w:val="en-GB"/>
        </w:rPr>
        <w:t>future</w:t>
      </w:r>
      <w:r w:rsidRPr="0071230B">
        <w:rPr>
          <w:sz w:val="24"/>
        </w:rPr>
        <w:t xml:space="preserve"> </w:t>
      </w:r>
      <w:r>
        <w:rPr>
          <w:sz w:val="24"/>
          <w:lang w:val="en-GB"/>
        </w:rPr>
        <w:t>aspects</w:t>
      </w:r>
      <w:r w:rsidRPr="0071230B">
        <w:rPr>
          <w:sz w:val="24"/>
        </w:rPr>
        <w:t>»</w:t>
      </w:r>
      <w:r w:rsidR="0071230B" w:rsidRPr="0071230B">
        <w:rPr>
          <w:sz w:val="24"/>
        </w:rPr>
        <w:t xml:space="preserve"> </w:t>
      </w:r>
      <w:r w:rsidR="0071230B">
        <w:rPr>
          <w:sz w:val="24"/>
          <w:lang w:val="el-GR"/>
        </w:rPr>
        <w:t>στο</w:t>
      </w:r>
      <w:r w:rsidR="0071230B" w:rsidRPr="0071230B">
        <w:rPr>
          <w:sz w:val="24"/>
        </w:rPr>
        <w:t xml:space="preserve"> </w:t>
      </w:r>
      <w:r w:rsidR="0071230B">
        <w:rPr>
          <w:sz w:val="24"/>
          <w:lang w:val="el-GR"/>
        </w:rPr>
        <w:t>Φροντιστήριο</w:t>
      </w:r>
      <w:r w:rsidR="0071230B" w:rsidRPr="0071230B">
        <w:rPr>
          <w:sz w:val="24"/>
        </w:rPr>
        <w:t xml:space="preserve"> </w:t>
      </w:r>
      <w:r w:rsidR="0071230B">
        <w:rPr>
          <w:sz w:val="24"/>
        </w:rPr>
        <w:t>Neurogenic Bladder Day Course</w:t>
      </w:r>
      <w:r w:rsidRPr="0071230B">
        <w:rPr>
          <w:sz w:val="24"/>
        </w:rPr>
        <w:t>.</w:t>
      </w:r>
    </w:p>
    <w:p w14:paraId="152C5426" w14:textId="77777777" w:rsidR="00A2150D" w:rsidRPr="00F432DA" w:rsidRDefault="00A2150D" w:rsidP="00C13830">
      <w:pPr>
        <w:pStyle w:val="ae"/>
        <w:numPr>
          <w:ilvl w:val="0"/>
          <w:numId w:val="58"/>
        </w:numPr>
        <w:autoSpaceDE w:val="0"/>
        <w:autoSpaceDN w:val="0"/>
        <w:adjustRightInd w:val="0"/>
        <w:rPr>
          <w:bCs/>
          <w:sz w:val="24"/>
          <w:szCs w:val="28"/>
          <w:lang w:val="el-GR" w:eastAsia="en-US"/>
        </w:rPr>
      </w:pPr>
      <w:r>
        <w:rPr>
          <w:bCs/>
          <w:sz w:val="24"/>
          <w:lang w:val="el-GR"/>
        </w:rPr>
        <w:t>23</w:t>
      </w:r>
      <w:r w:rsidRPr="00A2150D">
        <w:rPr>
          <w:bCs/>
          <w:sz w:val="24"/>
          <w:vertAlign w:val="superscript"/>
          <w:lang w:val="el-GR"/>
        </w:rPr>
        <w:t>ο</w:t>
      </w:r>
      <w:r>
        <w:rPr>
          <w:bCs/>
          <w:sz w:val="24"/>
          <w:lang w:val="el-GR"/>
        </w:rPr>
        <w:t xml:space="preserve"> Πανελλήνιο Ουρολογικό Συνέδριο, Ρόδος, 2016. Προεδρείο Επιστημονικής συνάντησης τμήματος ΟΝΟΓΟ.</w:t>
      </w:r>
    </w:p>
    <w:p w14:paraId="60A4F5CB" w14:textId="77777777" w:rsidR="00F432DA" w:rsidRPr="00E74AC0" w:rsidRDefault="00F432DA" w:rsidP="00C13830">
      <w:pPr>
        <w:pStyle w:val="ae"/>
        <w:numPr>
          <w:ilvl w:val="0"/>
          <w:numId w:val="58"/>
        </w:numPr>
        <w:autoSpaceDE w:val="0"/>
        <w:autoSpaceDN w:val="0"/>
        <w:adjustRightInd w:val="0"/>
        <w:rPr>
          <w:bCs/>
          <w:sz w:val="24"/>
          <w:szCs w:val="28"/>
          <w:lang w:val="el-GR" w:eastAsia="en-US"/>
        </w:rPr>
      </w:pPr>
      <w:r>
        <w:rPr>
          <w:bCs/>
          <w:sz w:val="24"/>
          <w:lang w:val="el-GR"/>
        </w:rPr>
        <w:t>23</w:t>
      </w:r>
      <w:r w:rsidRPr="00A2150D">
        <w:rPr>
          <w:bCs/>
          <w:sz w:val="24"/>
          <w:vertAlign w:val="superscript"/>
          <w:lang w:val="el-GR"/>
        </w:rPr>
        <w:t>ο</w:t>
      </w:r>
      <w:r>
        <w:rPr>
          <w:bCs/>
          <w:sz w:val="24"/>
          <w:lang w:val="el-GR"/>
        </w:rPr>
        <w:t xml:space="preserve"> Πανελλήνιο Ουρολογικό Συνέδριο, Ρόδος, 2016. Προεδρείο δορυφορικού συμποσίου με θέμα «Αντιμετωπίζοντας τις προκλήσεις με τον ασθενή στο επίκεντρο»</w:t>
      </w:r>
      <w:r w:rsidR="00B4157A">
        <w:rPr>
          <w:bCs/>
          <w:sz w:val="24"/>
          <w:lang w:val="el-GR"/>
        </w:rPr>
        <w:t xml:space="preserve"> και εισήγηση με θέμα «Είναι ίδιοι οι στόχοι της θεραπείας για τον ασθενή και τον γιατρό;»</w:t>
      </w:r>
    </w:p>
    <w:p w14:paraId="33764B3B" w14:textId="77777777" w:rsidR="00D3333D" w:rsidRPr="00D3333D" w:rsidRDefault="00D3333D" w:rsidP="00D3333D">
      <w:pPr>
        <w:pStyle w:val="ae"/>
        <w:numPr>
          <w:ilvl w:val="0"/>
          <w:numId w:val="58"/>
        </w:numPr>
        <w:autoSpaceDE w:val="0"/>
        <w:autoSpaceDN w:val="0"/>
        <w:adjustRightInd w:val="0"/>
        <w:rPr>
          <w:bCs/>
          <w:sz w:val="24"/>
          <w:szCs w:val="28"/>
          <w:lang w:val="el-GR" w:eastAsia="en-US"/>
        </w:rPr>
      </w:pPr>
      <w:r w:rsidRPr="006B7FE3">
        <w:rPr>
          <w:sz w:val="24"/>
          <w:lang w:val="el-GR"/>
        </w:rPr>
        <w:t>Κλινικό φροντιστήριο «Θεραπευτική συμμαχία ιατρού-ασθενούς στην αντιμετώπιση των συμπτωμάτων από το κατώτερο ουροποιητικό που σχετίζονται με την Καλοήθη Υπερπλασία του Προστάτη», 11</w:t>
      </w:r>
      <w:r w:rsidRPr="006B7FE3">
        <w:rPr>
          <w:sz w:val="24"/>
          <w:vertAlign w:val="superscript"/>
          <w:lang w:val="el-GR"/>
        </w:rPr>
        <w:t>ος</w:t>
      </w:r>
      <w:r w:rsidRPr="006B7FE3">
        <w:rPr>
          <w:sz w:val="24"/>
          <w:lang w:val="el-GR"/>
        </w:rPr>
        <w:t xml:space="preserve"> 2016, Θεσσαλονίκη. </w:t>
      </w:r>
      <w:r>
        <w:rPr>
          <w:sz w:val="24"/>
          <w:lang w:val="el-GR"/>
        </w:rPr>
        <w:t xml:space="preserve">Συντονισμός και </w:t>
      </w:r>
      <w:r w:rsidRPr="006B7FE3">
        <w:rPr>
          <w:sz w:val="24"/>
          <w:lang w:val="el-GR"/>
        </w:rPr>
        <w:t>Εισήγηση:</w:t>
      </w:r>
      <w:r w:rsidRPr="006B7FE3">
        <w:rPr>
          <w:lang w:val="el-GR"/>
        </w:rPr>
        <w:t xml:space="preserve"> «</w:t>
      </w:r>
      <w:r w:rsidRPr="006B7FE3">
        <w:rPr>
          <w:sz w:val="24"/>
          <w:lang w:val="el-GR"/>
        </w:rPr>
        <w:t>Παθοφυσιολογία , Διάγνωση  και Διαχείριση των ανδρών ασθενών με  συμπτώματα από το κατώτερο ουροποιητικό που σχετίζονται με Καλοήθη Υπερπλασία του Προστάτη με Υπερλειτουργική Κύστη»</w:t>
      </w:r>
    </w:p>
    <w:p w14:paraId="5C30F225" w14:textId="77777777" w:rsidR="00D3333D" w:rsidRPr="00D3333D" w:rsidRDefault="00D3333D" w:rsidP="00D3333D">
      <w:pPr>
        <w:pStyle w:val="ae"/>
        <w:numPr>
          <w:ilvl w:val="0"/>
          <w:numId w:val="58"/>
        </w:numPr>
        <w:autoSpaceDE w:val="0"/>
        <w:autoSpaceDN w:val="0"/>
        <w:adjustRightInd w:val="0"/>
        <w:rPr>
          <w:bCs/>
          <w:sz w:val="24"/>
          <w:szCs w:val="28"/>
          <w:lang w:eastAsia="en-US"/>
        </w:rPr>
      </w:pPr>
      <w:r w:rsidRPr="00D3333D">
        <w:rPr>
          <w:sz w:val="24"/>
          <w:lang w:val="el-GR"/>
        </w:rPr>
        <w:t>Κλινικό φροντιστήριο «Θεραπευτική συμμαχία ιατρού-ασθενούς στην αντιμετώπιση των συμπτωμάτων από το κατώτερο ουροποιητικό που σχετίζονται με την Καλοήθη Υπερπλασία του Προστάτη», 11</w:t>
      </w:r>
      <w:r w:rsidRPr="00D3333D">
        <w:rPr>
          <w:sz w:val="24"/>
          <w:vertAlign w:val="superscript"/>
          <w:lang w:val="el-GR"/>
        </w:rPr>
        <w:t>ος</w:t>
      </w:r>
      <w:r w:rsidRPr="00D3333D">
        <w:rPr>
          <w:sz w:val="24"/>
          <w:lang w:val="el-GR"/>
        </w:rPr>
        <w:t xml:space="preserve"> 2016, Θεσσαλονίκη. </w:t>
      </w:r>
      <w:r>
        <w:rPr>
          <w:sz w:val="24"/>
          <w:lang w:val="el-GR"/>
        </w:rPr>
        <w:t xml:space="preserve">Συντονισμός και </w:t>
      </w:r>
      <w:r w:rsidRPr="00D3333D">
        <w:rPr>
          <w:sz w:val="24"/>
          <w:lang w:val="el-GR"/>
        </w:rPr>
        <w:t>Εισήγηση: «Συζήτηση διαχείρισης περιστατικού»</w:t>
      </w:r>
    </w:p>
    <w:p w14:paraId="5CC65BDE" w14:textId="77777777" w:rsidR="007A483C" w:rsidRDefault="00683760" w:rsidP="007A483C">
      <w:pPr>
        <w:pStyle w:val="ae"/>
        <w:numPr>
          <w:ilvl w:val="0"/>
          <w:numId w:val="58"/>
        </w:numPr>
        <w:autoSpaceDE w:val="0"/>
        <w:autoSpaceDN w:val="0"/>
        <w:adjustRightInd w:val="0"/>
        <w:rPr>
          <w:bCs/>
          <w:sz w:val="24"/>
          <w:szCs w:val="28"/>
          <w:lang w:val="el-GR" w:eastAsia="en-US"/>
        </w:rPr>
      </w:pPr>
      <w:r>
        <w:rPr>
          <w:bCs/>
          <w:sz w:val="24"/>
          <w:szCs w:val="28"/>
          <w:lang w:val="el-GR" w:eastAsia="en-US"/>
        </w:rPr>
        <w:t>6</w:t>
      </w:r>
      <w:r w:rsidRPr="00683760">
        <w:rPr>
          <w:bCs/>
          <w:sz w:val="24"/>
          <w:szCs w:val="28"/>
          <w:vertAlign w:val="superscript"/>
          <w:lang w:val="el-GR" w:eastAsia="en-US"/>
        </w:rPr>
        <w:t>η</w:t>
      </w:r>
      <w:r>
        <w:rPr>
          <w:bCs/>
          <w:sz w:val="24"/>
          <w:szCs w:val="28"/>
          <w:lang w:val="el-GR" w:eastAsia="en-US"/>
        </w:rPr>
        <w:t xml:space="preserve"> Ουρολογική Συνάντηση Κεντρικής Ελλάδας με Διεθνή Συμμετοχή, Λάρισα, Φεβ. 2017. Προεδρείο συνεδρίας με θέμα «Υπερδραστήρια κύστη: 10 χρόνια φαρμακοθεραπείας»</w:t>
      </w:r>
    </w:p>
    <w:p w14:paraId="40BF391A" w14:textId="77777777" w:rsidR="00F42D3D" w:rsidRPr="00F42D3D" w:rsidRDefault="00F42D3D" w:rsidP="00F42D3D">
      <w:pPr>
        <w:pStyle w:val="ae"/>
        <w:numPr>
          <w:ilvl w:val="0"/>
          <w:numId w:val="58"/>
        </w:numPr>
        <w:rPr>
          <w:sz w:val="24"/>
          <w:szCs w:val="24"/>
          <w:lang w:val="el-GR"/>
        </w:rPr>
      </w:pPr>
      <w:r w:rsidRPr="006C2571">
        <w:rPr>
          <w:bCs/>
          <w:sz w:val="24"/>
          <w:szCs w:val="24"/>
          <w:lang w:val="el-GR" w:eastAsia="en-US"/>
        </w:rPr>
        <w:t xml:space="preserve">«Εικονικός ασθενής </w:t>
      </w:r>
      <w:r w:rsidRPr="006C2571">
        <w:rPr>
          <w:bCs/>
          <w:sz w:val="24"/>
          <w:szCs w:val="24"/>
          <w:lang w:eastAsia="en-US"/>
        </w:rPr>
        <w:t>I</w:t>
      </w:r>
      <w:r w:rsidRPr="006C2571">
        <w:rPr>
          <w:bCs/>
          <w:sz w:val="24"/>
          <w:szCs w:val="24"/>
          <w:lang w:val="el-GR" w:eastAsia="en-US"/>
        </w:rPr>
        <w:t>:</w:t>
      </w:r>
      <w:r w:rsidRPr="00F42D3D">
        <w:rPr>
          <w:sz w:val="24"/>
          <w:szCs w:val="24"/>
          <w:lang w:val="el-GR" w:eastAsia="en-US"/>
        </w:rPr>
        <w:t xml:space="preserve"> </w:t>
      </w:r>
      <w:r w:rsidRPr="00F42D3D">
        <w:rPr>
          <w:iCs/>
          <w:sz w:val="24"/>
          <w:szCs w:val="24"/>
          <w:lang w:val="el-GR" w:eastAsia="en-US"/>
        </w:rPr>
        <w:t xml:space="preserve"> </w:t>
      </w:r>
      <w:r w:rsidRPr="00F42D3D">
        <w:rPr>
          <w:iCs/>
          <w:sz w:val="24"/>
          <w:szCs w:val="24"/>
          <w:lang w:eastAsia="en-US"/>
        </w:rPr>
        <w:t>LUTS</w:t>
      </w:r>
      <w:r w:rsidRPr="00F42D3D">
        <w:rPr>
          <w:iCs/>
          <w:sz w:val="24"/>
          <w:szCs w:val="24"/>
          <w:lang w:val="el-GR" w:eastAsia="en-US"/>
        </w:rPr>
        <w:t xml:space="preserve">  σε νέα γυναίκα</w:t>
      </w:r>
      <w:r>
        <w:rPr>
          <w:iCs/>
          <w:sz w:val="24"/>
          <w:szCs w:val="24"/>
          <w:lang w:val="el-GR" w:eastAsia="en-US"/>
        </w:rPr>
        <w:t xml:space="preserve">». Εισήγηση και συντονισμός του ομώνυμου διαδραστικού φροντιστηρίου, </w:t>
      </w:r>
      <w:r>
        <w:rPr>
          <w:sz w:val="24"/>
          <w:szCs w:val="24"/>
          <w:lang w:val="el-GR" w:eastAsia="en-US"/>
        </w:rPr>
        <w:t>10</w:t>
      </w:r>
      <w:r w:rsidRPr="00F42D3D">
        <w:rPr>
          <w:sz w:val="24"/>
          <w:szCs w:val="24"/>
          <w:vertAlign w:val="superscript"/>
          <w:lang w:val="el-GR" w:eastAsia="en-US"/>
        </w:rPr>
        <w:t>ο</w:t>
      </w:r>
      <w:r>
        <w:rPr>
          <w:sz w:val="24"/>
          <w:szCs w:val="24"/>
          <w:lang w:val="el-GR" w:eastAsia="en-US"/>
        </w:rPr>
        <w:t xml:space="preserve"> Ελληνικό Σχολείο Ουρολογίας, Πορταριά Πηλίου, Φεβ.2017</w:t>
      </w:r>
    </w:p>
    <w:p w14:paraId="02FE720A" w14:textId="77777777" w:rsidR="00D3333D" w:rsidRDefault="00D3333D" w:rsidP="00D3333D">
      <w:pPr>
        <w:pStyle w:val="ae"/>
        <w:numPr>
          <w:ilvl w:val="0"/>
          <w:numId w:val="58"/>
        </w:numPr>
        <w:rPr>
          <w:sz w:val="24"/>
          <w:lang w:val="el-GR"/>
        </w:rPr>
      </w:pPr>
      <w:r w:rsidRPr="00D3333D">
        <w:rPr>
          <w:sz w:val="24"/>
          <w:lang w:val="el-GR"/>
        </w:rPr>
        <w:t>Κλινικό φροντιστήριο «</w:t>
      </w:r>
      <w:r w:rsidRPr="00D3333D">
        <w:rPr>
          <w:bCs/>
          <w:sz w:val="24"/>
          <w:szCs w:val="44"/>
          <w:lang w:val="el-GR" w:eastAsia="en-US"/>
        </w:rPr>
        <w:t xml:space="preserve">Σχέση ιατρού ασθενούς στην Ιδιοπαθή Υπερλειτουργική κύστη: Επίκεντρο η ασθένεια ή ο ίδιος ο ασθενής ;», </w:t>
      </w:r>
      <w:r w:rsidRPr="00D3333D">
        <w:rPr>
          <w:sz w:val="24"/>
          <w:lang w:val="el-GR"/>
        </w:rPr>
        <w:t>3</w:t>
      </w:r>
      <w:r w:rsidRPr="00D3333D">
        <w:rPr>
          <w:sz w:val="24"/>
          <w:vertAlign w:val="superscript"/>
          <w:lang w:val="el-GR"/>
        </w:rPr>
        <w:t>ος</w:t>
      </w:r>
      <w:r w:rsidRPr="00D3333D">
        <w:rPr>
          <w:sz w:val="24"/>
          <w:lang w:val="el-GR"/>
        </w:rPr>
        <w:t xml:space="preserve"> 2017, </w:t>
      </w:r>
      <w:r w:rsidRPr="00D3333D">
        <w:rPr>
          <w:bCs/>
          <w:sz w:val="24"/>
          <w:szCs w:val="44"/>
          <w:lang w:val="el-GR" w:eastAsia="en-US"/>
        </w:rPr>
        <w:t xml:space="preserve">Θεσσαλονίκη. </w:t>
      </w:r>
      <w:r>
        <w:rPr>
          <w:bCs/>
          <w:sz w:val="24"/>
          <w:szCs w:val="44"/>
          <w:lang w:val="el-GR" w:eastAsia="en-US"/>
        </w:rPr>
        <w:t xml:space="preserve">Συντονισμός και </w:t>
      </w:r>
      <w:r w:rsidRPr="00D3333D">
        <w:rPr>
          <w:sz w:val="24"/>
          <w:lang w:val="el-GR"/>
        </w:rPr>
        <w:t>Εισήγηση: «</w:t>
      </w:r>
      <w:r w:rsidRPr="00D3333D">
        <w:rPr>
          <w:sz w:val="24"/>
          <w:lang w:val="el-GR" w:eastAsia="en-US"/>
        </w:rPr>
        <w:t>Παθοφυσιολογία, Διάγνωση και Διαχείριση των ασθενών με Υπερλειτουργική Κύστη»</w:t>
      </w:r>
    </w:p>
    <w:p w14:paraId="7669AA11" w14:textId="77777777" w:rsidR="002527BE" w:rsidRPr="00D3333D" w:rsidRDefault="002527BE" w:rsidP="00D3333D">
      <w:pPr>
        <w:pStyle w:val="ae"/>
        <w:numPr>
          <w:ilvl w:val="0"/>
          <w:numId w:val="58"/>
        </w:numPr>
        <w:rPr>
          <w:sz w:val="24"/>
          <w:lang w:val="el-GR"/>
        </w:rPr>
      </w:pPr>
      <w:r>
        <w:rPr>
          <w:sz w:val="24"/>
          <w:lang w:val="el-GR" w:eastAsia="en-US"/>
        </w:rPr>
        <w:lastRenderedPageBreak/>
        <w:t>Κλινικό φροντιστήριο «Υπερλειτουργική κύστη», 37</w:t>
      </w:r>
      <w:r w:rsidRPr="002527BE">
        <w:rPr>
          <w:sz w:val="24"/>
          <w:vertAlign w:val="superscript"/>
          <w:lang w:val="el-GR" w:eastAsia="en-US"/>
        </w:rPr>
        <w:t>ο</w:t>
      </w:r>
      <w:r>
        <w:rPr>
          <w:sz w:val="24"/>
          <w:lang w:val="el-GR" w:eastAsia="en-US"/>
        </w:rPr>
        <w:t xml:space="preserve"> Έτος Αθηναϊκές Ουρολογικές Ημέρες, Αθήνα, 5</w:t>
      </w:r>
      <w:r w:rsidRPr="002527BE">
        <w:rPr>
          <w:sz w:val="24"/>
          <w:vertAlign w:val="superscript"/>
          <w:lang w:val="el-GR" w:eastAsia="en-US"/>
        </w:rPr>
        <w:t>ος</w:t>
      </w:r>
      <w:r>
        <w:rPr>
          <w:sz w:val="24"/>
          <w:lang w:val="el-GR" w:eastAsia="en-US"/>
        </w:rPr>
        <w:t xml:space="preserve"> 2017. Εισήγηση με θέμα: «Μετά την αποτυχία της φαρμακευτικής αγωγής, τι;» </w:t>
      </w:r>
    </w:p>
    <w:p w14:paraId="4EAE5679" w14:textId="77777777" w:rsidR="00D3333D" w:rsidRPr="00D3333D" w:rsidRDefault="007A483C" w:rsidP="00D3333D">
      <w:pPr>
        <w:pStyle w:val="ae"/>
        <w:numPr>
          <w:ilvl w:val="0"/>
          <w:numId w:val="58"/>
        </w:numPr>
        <w:autoSpaceDE w:val="0"/>
        <w:autoSpaceDN w:val="0"/>
        <w:adjustRightInd w:val="0"/>
        <w:rPr>
          <w:bCs/>
          <w:sz w:val="24"/>
          <w:szCs w:val="28"/>
          <w:lang w:eastAsia="en-US"/>
        </w:rPr>
      </w:pPr>
      <w:r w:rsidRPr="007A483C">
        <w:rPr>
          <w:sz w:val="24"/>
          <w:lang w:val="el-GR"/>
        </w:rPr>
        <w:t>7</w:t>
      </w:r>
      <w:r w:rsidRPr="007A483C">
        <w:rPr>
          <w:sz w:val="24"/>
          <w:vertAlign w:val="superscript"/>
          <w:lang w:val="el-GR"/>
        </w:rPr>
        <w:t>η</w:t>
      </w:r>
      <w:r w:rsidRPr="007A483C">
        <w:rPr>
          <w:sz w:val="24"/>
          <w:lang w:val="el-GR"/>
        </w:rPr>
        <w:t xml:space="preserve"> Επιστημονική συνάντηση του Τμήματος Ουροδυναμικής, Νευροουρολογίας και Γυναικολογικής Ουρολογίας, Χανιά, </w:t>
      </w:r>
      <w:r w:rsidR="00D3333D" w:rsidRPr="00D3333D">
        <w:rPr>
          <w:sz w:val="24"/>
          <w:lang w:val="el-GR"/>
        </w:rPr>
        <w:t>10</w:t>
      </w:r>
      <w:r w:rsidR="00D3333D" w:rsidRPr="00D3333D">
        <w:rPr>
          <w:sz w:val="24"/>
          <w:vertAlign w:val="superscript"/>
          <w:lang w:val="el-GR"/>
        </w:rPr>
        <w:t>ος</w:t>
      </w:r>
      <w:r w:rsidR="00D3333D">
        <w:rPr>
          <w:sz w:val="24"/>
          <w:lang w:val="el-GR"/>
        </w:rPr>
        <w:t xml:space="preserve"> </w:t>
      </w:r>
      <w:r w:rsidRPr="007A483C">
        <w:rPr>
          <w:sz w:val="24"/>
          <w:lang w:val="el-GR"/>
        </w:rPr>
        <w:t xml:space="preserve">2017. </w:t>
      </w:r>
      <w:r w:rsidRPr="007A483C">
        <w:rPr>
          <w:bCs/>
          <w:sz w:val="24"/>
          <w:szCs w:val="28"/>
          <w:lang w:val="el-GR" w:eastAsia="en-US"/>
        </w:rPr>
        <w:t>Προεδρείο</w:t>
      </w:r>
      <w:r w:rsidRPr="007A483C">
        <w:rPr>
          <w:bCs/>
          <w:sz w:val="24"/>
          <w:szCs w:val="28"/>
          <w:lang w:eastAsia="en-US"/>
        </w:rPr>
        <w:t xml:space="preserve"> </w:t>
      </w:r>
      <w:r w:rsidRPr="007A483C">
        <w:rPr>
          <w:bCs/>
          <w:sz w:val="24"/>
          <w:szCs w:val="28"/>
          <w:lang w:val="el-GR" w:eastAsia="en-US"/>
        </w:rPr>
        <w:t>στη</w:t>
      </w:r>
      <w:r w:rsidRPr="007A483C">
        <w:rPr>
          <w:bCs/>
          <w:sz w:val="24"/>
          <w:szCs w:val="28"/>
          <w:lang w:eastAsia="en-US"/>
        </w:rPr>
        <w:t xml:space="preserve"> </w:t>
      </w:r>
      <w:r w:rsidRPr="007A483C">
        <w:rPr>
          <w:bCs/>
          <w:sz w:val="24"/>
        </w:rPr>
        <w:t xml:space="preserve">Joint Session UNUFU &amp; INUS – Part 1 </w:t>
      </w:r>
      <w:r>
        <w:rPr>
          <w:bCs/>
          <w:sz w:val="24"/>
          <w:lang w:val="el-GR"/>
        </w:rPr>
        <w:t>με</w:t>
      </w:r>
      <w:r w:rsidRPr="007A483C">
        <w:rPr>
          <w:bCs/>
          <w:sz w:val="24"/>
        </w:rPr>
        <w:t xml:space="preserve"> </w:t>
      </w:r>
      <w:r>
        <w:rPr>
          <w:bCs/>
          <w:sz w:val="24"/>
          <w:lang w:val="el-GR"/>
        </w:rPr>
        <w:t>θέμα</w:t>
      </w:r>
      <w:r w:rsidRPr="007A483C">
        <w:rPr>
          <w:bCs/>
          <w:sz w:val="24"/>
        </w:rPr>
        <w:t xml:space="preserve"> «</w:t>
      </w:r>
      <w:r w:rsidRPr="007A483C">
        <w:rPr>
          <w:bCs/>
          <w:color w:val="000000"/>
          <w:sz w:val="24"/>
          <w:lang w:eastAsia="en-US"/>
        </w:rPr>
        <w:t>Neurourology: Brain disorders in everyday pr</w:t>
      </w:r>
      <w:r w:rsidR="004322D6">
        <w:rPr>
          <w:bCs/>
          <w:color w:val="000000"/>
          <w:sz w:val="24"/>
          <w:lang w:eastAsia="en-US"/>
        </w:rPr>
        <w:t>actice. Office based management</w:t>
      </w:r>
      <w:r w:rsidRPr="007A483C">
        <w:rPr>
          <w:bCs/>
          <w:color w:val="000000"/>
          <w:sz w:val="24"/>
          <w:lang w:eastAsia="en-US"/>
        </w:rPr>
        <w:t xml:space="preserve">» </w:t>
      </w:r>
      <w:r w:rsidRPr="007A483C">
        <w:rPr>
          <w:bCs/>
          <w:sz w:val="32"/>
          <w:szCs w:val="28"/>
          <w:lang w:eastAsia="en-US"/>
        </w:rPr>
        <w:t xml:space="preserve"> </w:t>
      </w:r>
    </w:p>
    <w:p w14:paraId="113839F3" w14:textId="77777777" w:rsidR="00D3333D" w:rsidRDefault="006B7FE3" w:rsidP="00D3333D">
      <w:pPr>
        <w:pStyle w:val="ae"/>
        <w:numPr>
          <w:ilvl w:val="0"/>
          <w:numId w:val="58"/>
        </w:numPr>
        <w:autoSpaceDE w:val="0"/>
        <w:autoSpaceDN w:val="0"/>
        <w:adjustRightInd w:val="0"/>
        <w:rPr>
          <w:sz w:val="24"/>
          <w:lang w:val="el-GR"/>
        </w:rPr>
      </w:pPr>
      <w:r w:rsidRPr="00D3333D">
        <w:rPr>
          <w:sz w:val="24"/>
          <w:lang w:val="el-GR"/>
        </w:rPr>
        <w:t>Κλινικό φροντιστήριο «Η ευεργετική σ</w:t>
      </w:r>
      <w:r w:rsidRPr="00D3333D">
        <w:rPr>
          <w:bCs/>
          <w:sz w:val="24"/>
          <w:szCs w:val="44"/>
          <w:lang w:val="el-GR" w:eastAsia="en-US"/>
        </w:rPr>
        <w:t>χέση γιατρού-ασθενούς», Καβάλα</w:t>
      </w:r>
      <w:r w:rsidR="00D3333D" w:rsidRPr="00D3333D">
        <w:rPr>
          <w:bCs/>
          <w:sz w:val="24"/>
          <w:szCs w:val="44"/>
          <w:lang w:val="el-GR" w:eastAsia="en-US"/>
        </w:rPr>
        <w:t xml:space="preserve">, </w:t>
      </w:r>
      <w:r w:rsidR="00D3333D" w:rsidRPr="00D3333D">
        <w:rPr>
          <w:sz w:val="24"/>
          <w:lang w:val="el-GR"/>
        </w:rPr>
        <w:t>11</w:t>
      </w:r>
      <w:r w:rsidR="00D3333D" w:rsidRPr="00D3333D">
        <w:rPr>
          <w:sz w:val="24"/>
          <w:vertAlign w:val="superscript"/>
          <w:lang w:val="el-GR"/>
        </w:rPr>
        <w:t>ος</w:t>
      </w:r>
      <w:r w:rsidR="00D3333D" w:rsidRPr="00D3333D">
        <w:rPr>
          <w:sz w:val="24"/>
          <w:lang w:val="el-GR"/>
        </w:rPr>
        <w:t xml:space="preserve"> 2017. </w:t>
      </w:r>
      <w:r w:rsidRPr="00D3333D">
        <w:rPr>
          <w:bCs/>
          <w:sz w:val="24"/>
          <w:szCs w:val="44"/>
          <w:lang w:val="el-GR" w:eastAsia="en-US"/>
        </w:rPr>
        <w:t xml:space="preserve">Εισήγηση: </w:t>
      </w:r>
      <w:r w:rsidRPr="00D3333D">
        <w:rPr>
          <w:sz w:val="24"/>
          <w:lang w:val="el-GR"/>
        </w:rPr>
        <w:t>«</w:t>
      </w:r>
      <w:r w:rsidRPr="00D3333D">
        <w:rPr>
          <w:sz w:val="24"/>
          <w:lang w:val="el-GR" w:eastAsia="en-US"/>
        </w:rPr>
        <w:t xml:space="preserve">Παθοφυσιολογία, Διάγνωση και Διαχείριση των ασθενών με </w:t>
      </w:r>
      <w:r w:rsidRPr="00D3333D">
        <w:rPr>
          <w:sz w:val="24"/>
          <w:lang w:val="en-GB" w:eastAsia="en-US"/>
        </w:rPr>
        <w:t>LUTS</w:t>
      </w:r>
      <w:r w:rsidRPr="00D3333D">
        <w:rPr>
          <w:sz w:val="24"/>
          <w:lang w:val="el-GR" w:eastAsia="en-US"/>
        </w:rPr>
        <w:t>»</w:t>
      </w:r>
    </w:p>
    <w:p w14:paraId="3513D886" w14:textId="77777777" w:rsidR="00D3333D" w:rsidRDefault="00D3333D" w:rsidP="00D3333D">
      <w:pPr>
        <w:pStyle w:val="ae"/>
        <w:numPr>
          <w:ilvl w:val="0"/>
          <w:numId w:val="58"/>
        </w:numPr>
        <w:autoSpaceDE w:val="0"/>
        <w:autoSpaceDN w:val="0"/>
        <w:adjustRightInd w:val="0"/>
        <w:rPr>
          <w:sz w:val="24"/>
          <w:lang w:val="el-GR"/>
        </w:rPr>
      </w:pPr>
      <w:r w:rsidRPr="00D3333D">
        <w:rPr>
          <w:sz w:val="24"/>
          <w:lang w:val="el-GR"/>
        </w:rPr>
        <w:t>Κλινικό φροντιστήριο «Η ευεργετική σ</w:t>
      </w:r>
      <w:r w:rsidRPr="00D3333D">
        <w:rPr>
          <w:bCs/>
          <w:sz w:val="24"/>
          <w:szCs w:val="44"/>
          <w:lang w:val="el-GR" w:eastAsia="en-US"/>
        </w:rPr>
        <w:t xml:space="preserve">χέση γιατρού-ασθενούς», Καβάλα, </w:t>
      </w:r>
      <w:r w:rsidRPr="00D3333D">
        <w:rPr>
          <w:sz w:val="24"/>
          <w:lang w:val="el-GR"/>
        </w:rPr>
        <w:t>11</w:t>
      </w:r>
      <w:r w:rsidRPr="00D3333D">
        <w:rPr>
          <w:sz w:val="24"/>
          <w:vertAlign w:val="superscript"/>
          <w:lang w:val="el-GR"/>
        </w:rPr>
        <w:t>ος</w:t>
      </w:r>
      <w:r w:rsidRPr="00D3333D">
        <w:rPr>
          <w:sz w:val="24"/>
          <w:lang w:val="el-GR"/>
        </w:rPr>
        <w:t xml:space="preserve"> 2017. </w:t>
      </w:r>
      <w:r>
        <w:rPr>
          <w:sz w:val="24"/>
          <w:lang w:val="el-GR"/>
        </w:rPr>
        <w:t xml:space="preserve">Συντονισμός και </w:t>
      </w:r>
      <w:r w:rsidR="006B7FE3" w:rsidRPr="00D3333D">
        <w:rPr>
          <w:sz w:val="24"/>
          <w:lang w:val="el-GR" w:eastAsia="en-US"/>
        </w:rPr>
        <w:t xml:space="preserve">Εισήγηση: «Παρουσίαση περιστατικού ασθενή με </w:t>
      </w:r>
      <w:r w:rsidR="006B7FE3" w:rsidRPr="00D3333D">
        <w:rPr>
          <w:sz w:val="24"/>
          <w:lang w:val="en-GB" w:eastAsia="en-US"/>
        </w:rPr>
        <w:t>LUTS</w:t>
      </w:r>
      <w:r w:rsidR="006B7FE3" w:rsidRPr="00D3333D">
        <w:rPr>
          <w:sz w:val="24"/>
          <w:lang w:val="el-GR" w:eastAsia="en-US"/>
        </w:rPr>
        <w:t>»</w:t>
      </w:r>
    </w:p>
    <w:p w14:paraId="55665DD3" w14:textId="77777777" w:rsidR="0038181D" w:rsidRDefault="0038181D" w:rsidP="0038181D">
      <w:pPr>
        <w:pStyle w:val="ae"/>
        <w:numPr>
          <w:ilvl w:val="0"/>
          <w:numId w:val="58"/>
        </w:numPr>
        <w:rPr>
          <w:sz w:val="24"/>
          <w:lang w:val="el-GR"/>
        </w:rPr>
      </w:pPr>
      <w:r>
        <w:rPr>
          <w:sz w:val="24"/>
          <w:lang w:val="el-GR"/>
        </w:rPr>
        <w:t>Προεδρείο συνεδρίας με θέμα «Θεραπευτική αντιμετώπιση της ‘νευρογενούς κύστης</w:t>
      </w:r>
      <w:r w:rsidR="006C2571">
        <w:rPr>
          <w:sz w:val="24"/>
          <w:lang w:val="el-GR"/>
        </w:rPr>
        <w:t>’</w:t>
      </w:r>
      <w:r>
        <w:rPr>
          <w:sz w:val="24"/>
          <w:lang w:val="el-GR"/>
        </w:rPr>
        <w:t>. 3</w:t>
      </w:r>
      <w:r w:rsidRPr="00413934">
        <w:rPr>
          <w:sz w:val="24"/>
          <w:vertAlign w:val="superscript"/>
          <w:lang w:val="el-GR"/>
        </w:rPr>
        <w:t>η</w:t>
      </w:r>
      <w:r>
        <w:rPr>
          <w:sz w:val="24"/>
          <w:lang w:val="el-GR"/>
        </w:rPr>
        <w:t xml:space="preserve"> Επιστημονική Διημερίδα Νεφρολογικού Τμήματος Γ.Ν.</w:t>
      </w:r>
      <w:r w:rsidR="006C2571">
        <w:rPr>
          <w:sz w:val="24"/>
          <w:lang w:val="el-GR"/>
        </w:rPr>
        <w:t xml:space="preserve"> </w:t>
      </w:r>
      <w:r>
        <w:rPr>
          <w:sz w:val="24"/>
          <w:lang w:val="el-GR"/>
        </w:rPr>
        <w:t xml:space="preserve">Θεσσαλονίκης «Παπαγεωργίου» με τίτλο «Λειτουργικές διαταραχές ούρησης και χρόνια νεφρική νόσος». Θεσσαλονίκη, Δεκ. 2017 </w:t>
      </w:r>
    </w:p>
    <w:p w14:paraId="532A5CFD" w14:textId="77777777" w:rsidR="00D3333D" w:rsidRDefault="006B7FE3" w:rsidP="00D3333D">
      <w:pPr>
        <w:pStyle w:val="ae"/>
        <w:numPr>
          <w:ilvl w:val="0"/>
          <w:numId w:val="58"/>
        </w:numPr>
        <w:autoSpaceDE w:val="0"/>
        <w:autoSpaceDN w:val="0"/>
        <w:adjustRightInd w:val="0"/>
        <w:rPr>
          <w:sz w:val="24"/>
          <w:lang w:val="el-GR"/>
        </w:rPr>
      </w:pPr>
      <w:r w:rsidRPr="00D3333D">
        <w:rPr>
          <w:sz w:val="24"/>
          <w:lang w:val="el-GR"/>
        </w:rPr>
        <w:t>Κλινικό φροντιστήριο «Η ευεργετική σ</w:t>
      </w:r>
      <w:r w:rsidRPr="00D3333D">
        <w:rPr>
          <w:bCs/>
          <w:sz w:val="24"/>
          <w:szCs w:val="44"/>
          <w:lang w:val="el-GR" w:eastAsia="en-US"/>
        </w:rPr>
        <w:t xml:space="preserve">χέση γιατρού-ασθενούς», </w:t>
      </w:r>
      <w:r w:rsidR="00D3333D" w:rsidRPr="00D3333D">
        <w:rPr>
          <w:bCs/>
          <w:sz w:val="24"/>
          <w:szCs w:val="44"/>
          <w:lang w:val="el-GR" w:eastAsia="en-US"/>
        </w:rPr>
        <w:t>3</w:t>
      </w:r>
      <w:r w:rsidR="00D3333D" w:rsidRPr="00D3333D">
        <w:rPr>
          <w:bCs/>
          <w:sz w:val="24"/>
          <w:szCs w:val="44"/>
          <w:vertAlign w:val="superscript"/>
          <w:lang w:val="el-GR" w:eastAsia="en-US"/>
        </w:rPr>
        <w:t>ος</w:t>
      </w:r>
      <w:r w:rsidR="00D3333D" w:rsidRPr="00D3333D">
        <w:rPr>
          <w:bCs/>
          <w:sz w:val="24"/>
          <w:szCs w:val="44"/>
          <w:lang w:val="el-GR" w:eastAsia="en-US"/>
        </w:rPr>
        <w:t xml:space="preserve"> 2018, </w:t>
      </w:r>
      <w:r w:rsidRPr="00D3333D">
        <w:rPr>
          <w:bCs/>
          <w:sz w:val="24"/>
          <w:szCs w:val="44"/>
          <w:lang w:val="el-GR" w:eastAsia="en-US"/>
        </w:rPr>
        <w:t>Αλεξανδρούπολη</w:t>
      </w:r>
      <w:r w:rsidR="00D3333D" w:rsidRPr="00D3333D">
        <w:rPr>
          <w:bCs/>
          <w:sz w:val="24"/>
          <w:szCs w:val="44"/>
          <w:lang w:val="el-GR" w:eastAsia="en-US"/>
        </w:rPr>
        <w:t xml:space="preserve">. </w:t>
      </w:r>
      <w:r w:rsidRPr="00D3333D">
        <w:rPr>
          <w:bCs/>
          <w:sz w:val="24"/>
          <w:szCs w:val="44"/>
          <w:lang w:val="el-GR" w:eastAsia="en-US"/>
        </w:rPr>
        <w:t xml:space="preserve">Εισήγηση: </w:t>
      </w:r>
      <w:r w:rsidRPr="00D3333D">
        <w:rPr>
          <w:sz w:val="24"/>
          <w:lang w:val="el-GR"/>
        </w:rPr>
        <w:t>«</w:t>
      </w:r>
      <w:r w:rsidRPr="00D3333D">
        <w:rPr>
          <w:sz w:val="24"/>
          <w:lang w:val="el-GR" w:eastAsia="en-US"/>
        </w:rPr>
        <w:t xml:space="preserve">Παθοφυσιολογία, Διάγνωση και Διαχείριση των ασθενών με </w:t>
      </w:r>
      <w:r w:rsidRPr="00D3333D">
        <w:rPr>
          <w:sz w:val="24"/>
          <w:lang w:val="en-GB" w:eastAsia="en-US"/>
        </w:rPr>
        <w:t>LUTS</w:t>
      </w:r>
      <w:r w:rsidRPr="00D3333D">
        <w:rPr>
          <w:sz w:val="24"/>
          <w:lang w:val="el-GR" w:eastAsia="en-US"/>
        </w:rPr>
        <w:t>»</w:t>
      </w:r>
    </w:p>
    <w:p w14:paraId="1B3E40FC" w14:textId="77777777" w:rsidR="00D3333D" w:rsidRDefault="00D3333D" w:rsidP="00D3333D">
      <w:pPr>
        <w:pStyle w:val="ae"/>
        <w:numPr>
          <w:ilvl w:val="0"/>
          <w:numId w:val="58"/>
        </w:numPr>
        <w:autoSpaceDE w:val="0"/>
        <w:autoSpaceDN w:val="0"/>
        <w:adjustRightInd w:val="0"/>
        <w:rPr>
          <w:sz w:val="24"/>
          <w:lang w:val="el-GR"/>
        </w:rPr>
      </w:pPr>
      <w:r w:rsidRPr="00D3333D">
        <w:rPr>
          <w:sz w:val="24"/>
          <w:lang w:val="el-GR"/>
        </w:rPr>
        <w:t>Κλινικό φροντιστήριο «Η ευεργετική σ</w:t>
      </w:r>
      <w:r w:rsidRPr="00D3333D">
        <w:rPr>
          <w:bCs/>
          <w:sz w:val="24"/>
          <w:szCs w:val="44"/>
          <w:lang w:val="el-GR" w:eastAsia="en-US"/>
        </w:rPr>
        <w:t>χέση γιατρού-ασθενούς», 3</w:t>
      </w:r>
      <w:r w:rsidRPr="00D3333D">
        <w:rPr>
          <w:bCs/>
          <w:sz w:val="24"/>
          <w:szCs w:val="44"/>
          <w:vertAlign w:val="superscript"/>
          <w:lang w:val="el-GR" w:eastAsia="en-US"/>
        </w:rPr>
        <w:t>ος</w:t>
      </w:r>
      <w:r w:rsidRPr="00D3333D">
        <w:rPr>
          <w:bCs/>
          <w:sz w:val="24"/>
          <w:szCs w:val="44"/>
          <w:lang w:val="el-GR" w:eastAsia="en-US"/>
        </w:rPr>
        <w:t xml:space="preserve"> 2018, Αλεξανδρούπολη. Συντονισμός και </w:t>
      </w:r>
      <w:r w:rsidR="006B7FE3" w:rsidRPr="00D3333D">
        <w:rPr>
          <w:sz w:val="24"/>
          <w:lang w:val="el-GR" w:eastAsia="en-US"/>
        </w:rPr>
        <w:t xml:space="preserve">Εισήγηση: «Παρουσίαση περιστατικού ασθενή με </w:t>
      </w:r>
      <w:r w:rsidR="006B7FE3" w:rsidRPr="00D3333D">
        <w:rPr>
          <w:sz w:val="24"/>
          <w:lang w:val="en-GB" w:eastAsia="en-US"/>
        </w:rPr>
        <w:t>LUTS</w:t>
      </w:r>
      <w:r w:rsidR="006B7FE3" w:rsidRPr="00D3333D">
        <w:rPr>
          <w:sz w:val="24"/>
          <w:lang w:val="el-GR" w:eastAsia="en-US"/>
        </w:rPr>
        <w:t>»</w:t>
      </w:r>
    </w:p>
    <w:p w14:paraId="3E4FCCAD" w14:textId="77777777" w:rsidR="00D3333D" w:rsidRPr="00D3333D" w:rsidRDefault="006B7FE3" w:rsidP="00D3333D">
      <w:pPr>
        <w:pStyle w:val="ae"/>
        <w:numPr>
          <w:ilvl w:val="0"/>
          <w:numId w:val="58"/>
        </w:numPr>
        <w:autoSpaceDE w:val="0"/>
        <w:autoSpaceDN w:val="0"/>
        <w:adjustRightInd w:val="0"/>
        <w:rPr>
          <w:sz w:val="24"/>
          <w:lang w:val="el-GR"/>
        </w:rPr>
      </w:pPr>
      <w:r w:rsidRPr="00D3333D">
        <w:rPr>
          <w:sz w:val="24"/>
          <w:lang w:val="el-GR"/>
        </w:rPr>
        <w:t>Κλινικό φροντιστήριο «Η ευεργετική σ</w:t>
      </w:r>
      <w:r w:rsidRPr="00D3333D">
        <w:rPr>
          <w:bCs/>
          <w:sz w:val="24"/>
          <w:szCs w:val="44"/>
          <w:lang w:val="el-GR" w:eastAsia="en-US"/>
        </w:rPr>
        <w:t xml:space="preserve">χέση γιατρού-ασθενούς», </w:t>
      </w:r>
      <w:r w:rsidR="00D3333D" w:rsidRPr="00D3333D">
        <w:rPr>
          <w:sz w:val="24"/>
          <w:lang w:val="el-GR"/>
        </w:rPr>
        <w:t>4</w:t>
      </w:r>
      <w:r w:rsidR="00D3333D" w:rsidRPr="00D3333D">
        <w:rPr>
          <w:sz w:val="24"/>
          <w:vertAlign w:val="superscript"/>
          <w:lang w:val="el-GR"/>
        </w:rPr>
        <w:t>ος</w:t>
      </w:r>
      <w:r w:rsidR="00D3333D" w:rsidRPr="00D3333D">
        <w:rPr>
          <w:sz w:val="24"/>
          <w:lang w:val="el-GR"/>
        </w:rPr>
        <w:t xml:space="preserve"> 2018, </w:t>
      </w:r>
      <w:r w:rsidRPr="00D3333D">
        <w:rPr>
          <w:bCs/>
          <w:sz w:val="24"/>
          <w:szCs w:val="44"/>
          <w:lang w:val="el-GR" w:eastAsia="en-US"/>
        </w:rPr>
        <w:t>Ιωάννινα</w:t>
      </w:r>
      <w:r w:rsidR="00D3333D" w:rsidRPr="00D3333D">
        <w:rPr>
          <w:bCs/>
          <w:sz w:val="24"/>
          <w:szCs w:val="44"/>
          <w:lang w:val="el-GR" w:eastAsia="en-US"/>
        </w:rPr>
        <w:t xml:space="preserve">. Συντονισμός και </w:t>
      </w:r>
      <w:r w:rsidRPr="00D3333D">
        <w:rPr>
          <w:bCs/>
          <w:sz w:val="24"/>
          <w:szCs w:val="44"/>
          <w:lang w:val="el-GR" w:eastAsia="en-US"/>
        </w:rPr>
        <w:t>Εισήγηση: «Θυμικό και ούρηση: νεώτερες θεωρήσεις»</w:t>
      </w:r>
    </w:p>
    <w:p w14:paraId="166BED7B" w14:textId="77777777" w:rsidR="00D3333D" w:rsidRDefault="00D3333D" w:rsidP="00D3333D">
      <w:pPr>
        <w:pStyle w:val="ae"/>
        <w:numPr>
          <w:ilvl w:val="0"/>
          <w:numId w:val="58"/>
        </w:numPr>
        <w:autoSpaceDE w:val="0"/>
        <w:autoSpaceDN w:val="0"/>
        <w:adjustRightInd w:val="0"/>
        <w:rPr>
          <w:sz w:val="24"/>
          <w:lang w:val="el-GR"/>
        </w:rPr>
      </w:pPr>
      <w:r w:rsidRPr="00D3333D">
        <w:rPr>
          <w:sz w:val="24"/>
          <w:lang w:val="el-GR"/>
        </w:rPr>
        <w:t>Κλινικό φροντιστήριο «Η ευεργετική σ</w:t>
      </w:r>
      <w:r w:rsidRPr="00D3333D">
        <w:rPr>
          <w:bCs/>
          <w:sz w:val="24"/>
          <w:szCs w:val="44"/>
          <w:lang w:val="el-GR" w:eastAsia="en-US"/>
        </w:rPr>
        <w:t xml:space="preserve">χέση γιατρού-ασθενούς», </w:t>
      </w:r>
      <w:r w:rsidRPr="00D3333D">
        <w:rPr>
          <w:sz w:val="24"/>
          <w:lang w:val="el-GR"/>
        </w:rPr>
        <w:t>4</w:t>
      </w:r>
      <w:r w:rsidRPr="00D3333D">
        <w:rPr>
          <w:sz w:val="24"/>
          <w:vertAlign w:val="superscript"/>
          <w:lang w:val="el-GR"/>
        </w:rPr>
        <w:t>ος</w:t>
      </w:r>
      <w:r w:rsidRPr="00D3333D">
        <w:rPr>
          <w:sz w:val="24"/>
          <w:lang w:val="el-GR"/>
        </w:rPr>
        <w:t xml:space="preserve"> 2018, </w:t>
      </w:r>
      <w:r w:rsidRPr="00D3333D">
        <w:rPr>
          <w:bCs/>
          <w:sz w:val="24"/>
          <w:szCs w:val="44"/>
          <w:lang w:val="el-GR" w:eastAsia="en-US"/>
        </w:rPr>
        <w:t xml:space="preserve">Ιωάννινα. </w:t>
      </w:r>
      <w:r w:rsidR="006B7FE3" w:rsidRPr="00D3333D">
        <w:rPr>
          <w:bCs/>
          <w:sz w:val="24"/>
          <w:szCs w:val="44"/>
          <w:lang w:val="el-GR" w:eastAsia="en-US"/>
        </w:rPr>
        <w:t xml:space="preserve">Εισήγηση: </w:t>
      </w:r>
      <w:r w:rsidR="006B7FE3" w:rsidRPr="00D3333D">
        <w:rPr>
          <w:sz w:val="24"/>
          <w:lang w:val="el-GR"/>
        </w:rPr>
        <w:t>«</w:t>
      </w:r>
      <w:r w:rsidR="006B7FE3" w:rsidRPr="00D3333D">
        <w:rPr>
          <w:sz w:val="24"/>
          <w:lang w:val="el-GR" w:eastAsia="en-US"/>
        </w:rPr>
        <w:t xml:space="preserve">Διάγνωση και Διαχείριση των ασθενών με </w:t>
      </w:r>
      <w:r w:rsidR="006B7FE3" w:rsidRPr="00D3333D">
        <w:rPr>
          <w:sz w:val="24"/>
          <w:lang w:val="en-GB" w:eastAsia="en-US"/>
        </w:rPr>
        <w:t>LUTS</w:t>
      </w:r>
      <w:r w:rsidR="006B7FE3" w:rsidRPr="00D3333D">
        <w:rPr>
          <w:sz w:val="24"/>
          <w:lang w:val="el-GR" w:eastAsia="en-US"/>
        </w:rPr>
        <w:t>»</w:t>
      </w:r>
    </w:p>
    <w:p w14:paraId="458238FD" w14:textId="77777777" w:rsidR="006B7FE3" w:rsidRDefault="00D3333D" w:rsidP="00D3333D">
      <w:pPr>
        <w:pStyle w:val="ae"/>
        <w:numPr>
          <w:ilvl w:val="0"/>
          <w:numId w:val="58"/>
        </w:numPr>
        <w:autoSpaceDE w:val="0"/>
        <w:autoSpaceDN w:val="0"/>
        <w:adjustRightInd w:val="0"/>
        <w:rPr>
          <w:sz w:val="24"/>
          <w:lang w:val="el-GR"/>
        </w:rPr>
      </w:pPr>
      <w:r w:rsidRPr="00D3333D">
        <w:rPr>
          <w:sz w:val="24"/>
          <w:lang w:val="el-GR"/>
        </w:rPr>
        <w:t>Κλινικό φροντιστήριο «Η ευεργετική σ</w:t>
      </w:r>
      <w:r w:rsidRPr="00D3333D">
        <w:rPr>
          <w:bCs/>
          <w:sz w:val="24"/>
          <w:szCs w:val="44"/>
          <w:lang w:val="el-GR" w:eastAsia="en-US"/>
        </w:rPr>
        <w:t xml:space="preserve">χέση γιατρού-ασθενούς», </w:t>
      </w:r>
      <w:r w:rsidRPr="00D3333D">
        <w:rPr>
          <w:sz w:val="24"/>
          <w:lang w:val="el-GR"/>
        </w:rPr>
        <w:t>4</w:t>
      </w:r>
      <w:r w:rsidRPr="00D3333D">
        <w:rPr>
          <w:sz w:val="24"/>
          <w:vertAlign w:val="superscript"/>
          <w:lang w:val="el-GR"/>
        </w:rPr>
        <w:t>ος</w:t>
      </w:r>
      <w:r w:rsidRPr="00D3333D">
        <w:rPr>
          <w:sz w:val="24"/>
          <w:lang w:val="el-GR"/>
        </w:rPr>
        <w:t xml:space="preserve"> 2018, </w:t>
      </w:r>
      <w:r w:rsidRPr="00D3333D">
        <w:rPr>
          <w:bCs/>
          <w:sz w:val="24"/>
          <w:szCs w:val="44"/>
          <w:lang w:val="el-GR" w:eastAsia="en-US"/>
        </w:rPr>
        <w:t xml:space="preserve">Ιωάννινα. </w:t>
      </w:r>
      <w:r w:rsidR="006B7FE3" w:rsidRPr="00D3333D">
        <w:rPr>
          <w:sz w:val="24"/>
          <w:lang w:val="el-GR" w:eastAsia="en-US"/>
        </w:rPr>
        <w:t xml:space="preserve">Εισήγηση: «Παρουσίαση περιστατικού ασθενή με </w:t>
      </w:r>
      <w:r w:rsidR="006B7FE3" w:rsidRPr="00D3333D">
        <w:rPr>
          <w:sz w:val="24"/>
          <w:lang w:val="en-GB" w:eastAsia="en-US"/>
        </w:rPr>
        <w:t>LUTS</w:t>
      </w:r>
      <w:r w:rsidR="006B7FE3" w:rsidRPr="00D3333D">
        <w:rPr>
          <w:sz w:val="24"/>
          <w:lang w:val="el-GR" w:eastAsia="en-US"/>
        </w:rPr>
        <w:t>»</w:t>
      </w:r>
    </w:p>
    <w:p w14:paraId="2FD10951" w14:textId="77777777" w:rsidR="00176E18" w:rsidRPr="00D3333D" w:rsidRDefault="00176E18" w:rsidP="00D3333D">
      <w:pPr>
        <w:pStyle w:val="ae"/>
        <w:numPr>
          <w:ilvl w:val="0"/>
          <w:numId w:val="58"/>
        </w:numPr>
        <w:autoSpaceDE w:val="0"/>
        <w:autoSpaceDN w:val="0"/>
        <w:adjustRightInd w:val="0"/>
        <w:rPr>
          <w:sz w:val="24"/>
          <w:lang w:val="el-GR"/>
        </w:rPr>
      </w:pPr>
      <w:r>
        <w:rPr>
          <w:sz w:val="24"/>
          <w:lang w:val="el-GR" w:eastAsia="en-US"/>
        </w:rPr>
        <w:t>Συντονισμός Κλινικού Φροντιστηρίου «Ουροδυναμικός έλεγχος». 38</w:t>
      </w:r>
      <w:r w:rsidRPr="00176E18">
        <w:rPr>
          <w:sz w:val="24"/>
          <w:vertAlign w:val="superscript"/>
          <w:lang w:val="el-GR" w:eastAsia="en-US"/>
        </w:rPr>
        <w:t>ο</w:t>
      </w:r>
      <w:r>
        <w:rPr>
          <w:sz w:val="24"/>
          <w:lang w:val="el-GR" w:eastAsia="en-US"/>
        </w:rPr>
        <w:t xml:space="preserve"> έτος Αθηναϊκές Ουρολογικές Ημέρες, Αθήνα, 5</w:t>
      </w:r>
      <w:r w:rsidRPr="00176E18">
        <w:rPr>
          <w:sz w:val="24"/>
          <w:vertAlign w:val="superscript"/>
          <w:lang w:val="el-GR" w:eastAsia="en-US"/>
        </w:rPr>
        <w:t>ος</w:t>
      </w:r>
      <w:r>
        <w:rPr>
          <w:sz w:val="24"/>
          <w:lang w:val="el-GR" w:eastAsia="en-US"/>
        </w:rPr>
        <w:t xml:space="preserve"> 2018</w:t>
      </w:r>
    </w:p>
    <w:p w14:paraId="015F463D" w14:textId="77777777" w:rsidR="00845F54" w:rsidRDefault="00845F54" w:rsidP="00845F54">
      <w:pPr>
        <w:pStyle w:val="ae"/>
        <w:numPr>
          <w:ilvl w:val="0"/>
          <w:numId w:val="58"/>
        </w:numPr>
        <w:rPr>
          <w:sz w:val="24"/>
          <w:szCs w:val="24"/>
          <w:lang w:val="el-GR"/>
        </w:rPr>
      </w:pPr>
      <w:r w:rsidRPr="00182B2F">
        <w:rPr>
          <w:bCs/>
          <w:sz w:val="24"/>
          <w:szCs w:val="24"/>
          <w:lang w:val="el-GR" w:eastAsia="en-US"/>
        </w:rPr>
        <w:t>«Εικονικός ασθενής 5:</w:t>
      </w:r>
      <w:r w:rsidRPr="00F42D3D">
        <w:rPr>
          <w:sz w:val="24"/>
          <w:szCs w:val="24"/>
          <w:lang w:val="el-GR" w:eastAsia="en-US"/>
        </w:rPr>
        <w:t xml:space="preserve"> </w:t>
      </w:r>
      <w:r>
        <w:rPr>
          <w:iCs/>
          <w:sz w:val="24"/>
          <w:szCs w:val="24"/>
          <w:lang w:val="el-GR" w:eastAsia="en-US"/>
        </w:rPr>
        <w:t xml:space="preserve">Ακράτεια». Εισήγηση και συντονισμός του ομώνυμου διαδραστικού φροντιστηρίου, </w:t>
      </w:r>
      <w:r>
        <w:rPr>
          <w:sz w:val="24"/>
          <w:szCs w:val="24"/>
          <w:lang w:val="el-GR" w:eastAsia="en-US"/>
        </w:rPr>
        <w:t>11</w:t>
      </w:r>
      <w:r w:rsidRPr="00F42D3D">
        <w:rPr>
          <w:sz w:val="24"/>
          <w:szCs w:val="24"/>
          <w:vertAlign w:val="superscript"/>
          <w:lang w:val="el-GR" w:eastAsia="en-US"/>
        </w:rPr>
        <w:t>ο</w:t>
      </w:r>
      <w:r>
        <w:rPr>
          <w:sz w:val="24"/>
          <w:szCs w:val="24"/>
          <w:lang w:val="el-GR" w:eastAsia="en-US"/>
        </w:rPr>
        <w:t xml:space="preserve"> Σχολείο Ουρολογίας, Πορταριά Πηλίου, </w:t>
      </w:r>
      <w:r w:rsidR="00182B2F">
        <w:rPr>
          <w:sz w:val="24"/>
          <w:szCs w:val="24"/>
          <w:lang w:val="el-GR" w:eastAsia="en-US"/>
        </w:rPr>
        <w:t>6</w:t>
      </w:r>
      <w:r w:rsidR="00182B2F" w:rsidRPr="00182B2F">
        <w:rPr>
          <w:sz w:val="24"/>
          <w:szCs w:val="24"/>
          <w:vertAlign w:val="superscript"/>
          <w:lang w:val="el-GR" w:eastAsia="en-US"/>
        </w:rPr>
        <w:t>ος</w:t>
      </w:r>
      <w:r w:rsidR="00182B2F">
        <w:rPr>
          <w:sz w:val="24"/>
          <w:szCs w:val="24"/>
          <w:lang w:val="el-GR" w:eastAsia="en-US"/>
        </w:rPr>
        <w:t xml:space="preserve"> </w:t>
      </w:r>
      <w:r>
        <w:rPr>
          <w:sz w:val="24"/>
          <w:szCs w:val="24"/>
          <w:lang w:val="el-GR" w:eastAsia="en-US"/>
        </w:rPr>
        <w:t>201</w:t>
      </w:r>
      <w:r w:rsidR="00182B2F">
        <w:rPr>
          <w:sz w:val="24"/>
          <w:szCs w:val="24"/>
          <w:lang w:val="el-GR" w:eastAsia="en-US"/>
        </w:rPr>
        <w:t>8</w:t>
      </w:r>
    </w:p>
    <w:p w14:paraId="3F165585" w14:textId="77777777" w:rsidR="00182B2F" w:rsidRDefault="00182B2F" w:rsidP="00182B2F">
      <w:pPr>
        <w:pStyle w:val="ae"/>
        <w:numPr>
          <w:ilvl w:val="0"/>
          <w:numId w:val="58"/>
        </w:numPr>
        <w:rPr>
          <w:sz w:val="24"/>
          <w:szCs w:val="24"/>
          <w:lang w:val="el-GR"/>
        </w:rPr>
      </w:pPr>
      <w:r>
        <w:rPr>
          <w:iCs/>
          <w:sz w:val="24"/>
          <w:szCs w:val="24"/>
          <w:lang w:val="el-GR" w:eastAsia="en-US"/>
        </w:rPr>
        <w:t xml:space="preserve">Συντονισμός της συνεδρίας </w:t>
      </w:r>
      <w:r w:rsidRPr="00182B2F">
        <w:rPr>
          <w:iCs/>
          <w:sz w:val="24"/>
          <w:szCs w:val="24"/>
          <w:lang w:val="el-GR" w:eastAsia="en-US"/>
        </w:rPr>
        <w:t>UROGOLD II: Οι σηµαντικότερες δηµοσιεύσεις της χρονιάς Λειτουργική Ουρολογία - ΚΥΠ / Ανδρολογία</w:t>
      </w:r>
      <w:r>
        <w:rPr>
          <w:iCs/>
          <w:sz w:val="24"/>
          <w:szCs w:val="24"/>
          <w:lang w:val="el-GR" w:eastAsia="en-US"/>
        </w:rPr>
        <w:t xml:space="preserve">, </w:t>
      </w:r>
      <w:r>
        <w:rPr>
          <w:sz w:val="24"/>
          <w:szCs w:val="24"/>
          <w:lang w:val="el-GR" w:eastAsia="en-US"/>
        </w:rPr>
        <w:t>11</w:t>
      </w:r>
      <w:r w:rsidRPr="00F42D3D">
        <w:rPr>
          <w:sz w:val="24"/>
          <w:szCs w:val="24"/>
          <w:vertAlign w:val="superscript"/>
          <w:lang w:val="el-GR" w:eastAsia="en-US"/>
        </w:rPr>
        <w:t>ο</w:t>
      </w:r>
      <w:r>
        <w:rPr>
          <w:sz w:val="24"/>
          <w:szCs w:val="24"/>
          <w:lang w:val="el-GR" w:eastAsia="en-US"/>
        </w:rPr>
        <w:t xml:space="preserve"> Σχολείο Ουρολογίας, Πορταριά Πηλίου, 6</w:t>
      </w:r>
      <w:r w:rsidRPr="00182B2F">
        <w:rPr>
          <w:sz w:val="24"/>
          <w:szCs w:val="24"/>
          <w:vertAlign w:val="superscript"/>
          <w:lang w:val="el-GR" w:eastAsia="en-US"/>
        </w:rPr>
        <w:t>ος</w:t>
      </w:r>
      <w:r>
        <w:rPr>
          <w:sz w:val="24"/>
          <w:szCs w:val="24"/>
          <w:lang w:val="el-GR" w:eastAsia="en-US"/>
        </w:rPr>
        <w:t xml:space="preserve"> 2018</w:t>
      </w:r>
    </w:p>
    <w:p w14:paraId="56DBB478" w14:textId="77777777" w:rsidR="000A2C11" w:rsidRDefault="000A2C11" w:rsidP="00B04EAB">
      <w:pPr>
        <w:pStyle w:val="ae"/>
        <w:numPr>
          <w:ilvl w:val="0"/>
          <w:numId w:val="58"/>
        </w:numPr>
        <w:rPr>
          <w:sz w:val="24"/>
          <w:szCs w:val="24"/>
          <w:lang w:val="el-GR"/>
        </w:rPr>
      </w:pPr>
      <w:r>
        <w:rPr>
          <w:sz w:val="24"/>
          <w:szCs w:val="24"/>
          <w:lang w:val="el-GR"/>
        </w:rPr>
        <w:t>«Σύγχρονες εξελίξεις και εφαρμογές στη διάγνωση και αντιμετώπιση των πουρολογικών διαταραχών σε ασθενείς με πολλαπλή σκλήρυνση». Εισήγηση στο Κλινικό Φροντιστήριο «Συμπτωματική αντιμετώπιση των ασθενών με πολλαπλή σκλήρυνση». 5</w:t>
      </w:r>
      <w:r w:rsidRPr="000A2C11">
        <w:rPr>
          <w:sz w:val="24"/>
          <w:szCs w:val="24"/>
          <w:vertAlign w:val="superscript"/>
          <w:lang w:val="el-GR"/>
        </w:rPr>
        <w:t>ο</w:t>
      </w:r>
      <w:r>
        <w:rPr>
          <w:sz w:val="24"/>
          <w:szCs w:val="24"/>
          <w:lang w:val="el-GR"/>
        </w:rPr>
        <w:t xml:space="preserve"> Διακλινικό Συμπόσιο για τη Σκλήρυνση κατά πλάκας, Θεσσαλονίκη, Νοέ. 2018</w:t>
      </w:r>
    </w:p>
    <w:p w14:paraId="45A74D24" w14:textId="77777777" w:rsidR="00997DFD" w:rsidRPr="000A2C11" w:rsidRDefault="00997DFD" w:rsidP="00B04EAB">
      <w:pPr>
        <w:pStyle w:val="ae"/>
        <w:numPr>
          <w:ilvl w:val="0"/>
          <w:numId w:val="58"/>
        </w:numPr>
        <w:rPr>
          <w:sz w:val="24"/>
          <w:szCs w:val="24"/>
          <w:lang w:val="el-GR"/>
        </w:rPr>
      </w:pPr>
      <w:r w:rsidRPr="000A2C11">
        <w:rPr>
          <w:sz w:val="24"/>
          <w:szCs w:val="24"/>
          <w:lang w:val="el-GR" w:eastAsia="en-US"/>
        </w:rPr>
        <w:t>Προεδρείο σε δορυφορική διάλεξη «Αναθεωρώντας την επίπτωση του σταθερού συνδυασμού ντουταστερίδης/ταμσουλοσίνης στη σεξουαλική λειτουργία των ασθενών μ</w:t>
      </w:r>
      <w:r w:rsidR="000A2C11" w:rsidRPr="000A2C11">
        <w:rPr>
          <w:sz w:val="24"/>
          <w:szCs w:val="24"/>
          <w:lang w:val="el-GR" w:eastAsia="en-US"/>
        </w:rPr>
        <w:t>ε</w:t>
      </w:r>
      <w:r w:rsidRPr="000A2C11">
        <w:rPr>
          <w:sz w:val="24"/>
          <w:szCs w:val="24"/>
          <w:lang w:val="el-GR" w:eastAsia="en-US"/>
        </w:rPr>
        <w:t xml:space="preserve"> ΚΥΠ». 7</w:t>
      </w:r>
      <w:r w:rsidRPr="000A2C11">
        <w:rPr>
          <w:sz w:val="24"/>
          <w:szCs w:val="24"/>
          <w:vertAlign w:val="superscript"/>
          <w:lang w:val="el-GR" w:eastAsia="en-US"/>
        </w:rPr>
        <w:t>ο</w:t>
      </w:r>
      <w:r w:rsidRPr="000A2C11">
        <w:rPr>
          <w:sz w:val="24"/>
          <w:szCs w:val="24"/>
          <w:lang w:val="el-GR" w:eastAsia="en-US"/>
        </w:rPr>
        <w:t xml:space="preserve"> Ετήσιο Ουρολογικό Συνέδριο «Εξελίξεις στην Ουρολογία – καρκίνος ουροθηλίου», Θεσσαλονίκη, Νοέ. 2018</w:t>
      </w:r>
    </w:p>
    <w:p w14:paraId="3E4726FC" w14:textId="77777777" w:rsidR="00983A9F" w:rsidRDefault="00983A9F" w:rsidP="00182B2F">
      <w:pPr>
        <w:pStyle w:val="ae"/>
        <w:numPr>
          <w:ilvl w:val="0"/>
          <w:numId w:val="58"/>
        </w:numPr>
        <w:rPr>
          <w:sz w:val="24"/>
          <w:szCs w:val="24"/>
          <w:lang w:val="el-GR"/>
        </w:rPr>
      </w:pPr>
      <w:r>
        <w:rPr>
          <w:sz w:val="24"/>
          <w:szCs w:val="24"/>
          <w:lang w:val="el-GR" w:eastAsia="en-US"/>
        </w:rPr>
        <w:t>«Διάγνωση και διαχείριση ασθενών με συμπτώματα υπερλειτουργικής κύστης». Εισήγηση στο Κλινικό Φροντιστήριο με τίτλο «</w:t>
      </w:r>
      <w:r>
        <w:rPr>
          <w:sz w:val="24"/>
          <w:szCs w:val="24"/>
          <w:lang w:eastAsia="en-US"/>
        </w:rPr>
        <w:t>Focus</w:t>
      </w:r>
      <w:r w:rsidRPr="00983A9F">
        <w:rPr>
          <w:sz w:val="24"/>
          <w:szCs w:val="24"/>
          <w:lang w:val="el-GR" w:eastAsia="en-US"/>
        </w:rPr>
        <w:t xml:space="preserve"> </w:t>
      </w:r>
      <w:r>
        <w:rPr>
          <w:sz w:val="24"/>
          <w:szCs w:val="24"/>
          <w:lang w:eastAsia="en-US"/>
        </w:rPr>
        <w:t>on</w:t>
      </w:r>
      <w:r w:rsidRPr="00983A9F">
        <w:rPr>
          <w:sz w:val="24"/>
          <w:szCs w:val="24"/>
          <w:lang w:val="el-GR" w:eastAsia="en-US"/>
        </w:rPr>
        <w:t xml:space="preserve"> </w:t>
      </w:r>
      <w:r>
        <w:rPr>
          <w:sz w:val="24"/>
          <w:szCs w:val="24"/>
          <w:lang w:eastAsia="en-US"/>
        </w:rPr>
        <w:t>OAB</w:t>
      </w:r>
      <w:r w:rsidRPr="00983A9F">
        <w:rPr>
          <w:sz w:val="24"/>
          <w:szCs w:val="24"/>
          <w:lang w:val="el-GR" w:eastAsia="en-US"/>
        </w:rPr>
        <w:t xml:space="preserve"> &amp; </w:t>
      </w:r>
      <w:r>
        <w:rPr>
          <w:sz w:val="24"/>
          <w:szCs w:val="24"/>
          <w:lang w:eastAsia="en-US"/>
        </w:rPr>
        <w:t>male</w:t>
      </w:r>
      <w:r w:rsidRPr="00983A9F">
        <w:rPr>
          <w:sz w:val="24"/>
          <w:szCs w:val="24"/>
          <w:lang w:val="el-GR" w:eastAsia="en-US"/>
        </w:rPr>
        <w:t xml:space="preserve"> </w:t>
      </w:r>
      <w:r>
        <w:rPr>
          <w:sz w:val="24"/>
          <w:szCs w:val="24"/>
          <w:lang w:eastAsia="en-US"/>
        </w:rPr>
        <w:t>LUTS</w:t>
      </w:r>
      <w:r>
        <w:rPr>
          <w:sz w:val="24"/>
          <w:szCs w:val="24"/>
          <w:lang w:val="el-GR" w:eastAsia="en-US"/>
        </w:rPr>
        <w:t>», Θεσσαλονίκη, Δεκ. 2018</w:t>
      </w:r>
    </w:p>
    <w:p w14:paraId="4AAF6145" w14:textId="77777777" w:rsidR="00983A9F" w:rsidRDefault="00983A9F" w:rsidP="00182B2F">
      <w:pPr>
        <w:pStyle w:val="ae"/>
        <w:numPr>
          <w:ilvl w:val="0"/>
          <w:numId w:val="58"/>
        </w:numPr>
        <w:rPr>
          <w:sz w:val="24"/>
          <w:szCs w:val="24"/>
          <w:lang w:val="el-GR"/>
        </w:rPr>
      </w:pPr>
      <w:r>
        <w:rPr>
          <w:sz w:val="24"/>
          <w:szCs w:val="24"/>
          <w:lang w:val="el-GR" w:eastAsia="en-US"/>
        </w:rPr>
        <w:lastRenderedPageBreak/>
        <w:t>«Παρουσίαση και συζήτηση σε Κλινικά περιστατικά». Εισήγηση στο Κλινικό Φροντιστήριο με τίτλο «</w:t>
      </w:r>
      <w:r>
        <w:rPr>
          <w:sz w:val="24"/>
          <w:szCs w:val="24"/>
          <w:lang w:eastAsia="en-US"/>
        </w:rPr>
        <w:t>Focus</w:t>
      </w:r>
      <w:r w:rsidRPr="00983A9F">
        <w:rPr>
          <w:sz w:val="24"/>
          <w:szCs w:val="24"/>
          <w:lang w:val="el-GR" w:eastAsia="en-US"/>
        </w:rPr>
        <w:t xml:space="preserve"> </w:t>
      </w:r>
      <w:r>
        <w:rPr>
          <w:sz w:val="24"/>
          <w:szCs w:val="24"/>
          <w:lang w:eastAsia="en-US"/>
        </w:rPr>
        <w:t>on</w:t>
      </w:r>
      <w:r w:rsidRPr="00983A9F">
        <w:rPr>
          <w:sz w:val="24"/>
          <w:szCs w:val="24"/>
          <w:lang w:val="el-GR" w:eastAsia="en-US"/>
        </w:rPr>
        <w:t xml:space="preserve"> </w:t>
      </w:r>
      <w:r>
        <w:rPr>
          <w:sz w:val="24"/>
          <w:szCs w:val="24"/>
          <w:lang w:eastAsia="en-US"/>
        </w:rPr>
        <w:t>OAB</w:t>
      </w:r>
      <w:r w:rsidRPr="00983A9F">
        <w:rPr>
          <w:sz w:val="24"/>
          <w:szCs w:val="24"/>
          <w:lang w:val="el-GR" w:eastAsia="en-US"/>
        </w:rPr>
        <w:t xml:space="preserve"> &amp; </w:t>
      </w:r>
      <w:r>
        <w:rPr>
          <w:sz w:val="24"/>
          <w:szCs w:val="24"/>
          <w:lang w:eastAsia="en-US"/>
        </w:rPr>
        <w:t>male</w:t>
      </w:r>
      <w:r w:rsidRPr="00983A9F">
        <w:rPr>
          <w:sz w:val="24"/>
          <w:szCs w:val="24"/>
          <w:lang w:val="el-GR" w:eastAsia="en-US"/>
        </w:rPr>
        <w:t xml:space="preserve"> </w:t>
      </w:r>
      <w:r>
        <w:rPr>
          <w:sz w:val="24"/>
          <w:szCs w:val="24"/>
          <w:lang w:eastAsia="en-US"/>
        </w:rPr>
        <w:t>LUTS</w:t>
      </w:r>
      <w:r>
        <w:rPr>
          <w:sz w:val="24"/>
          <w:szCs w:val="24"/>
          <w:lang w:val="el-GR" w:eastAsia="en-US"/>
        </w:rPr>
        <w:t>», Θεσσαλονίκη, Δεκ. 2018</w:t>
      </w:r>
    </w:p>
    <w:p w14:paraId="45337818" w14:textId="77777777" w:rsidR="00200893" w:rsidRDefault="00200893" w:rsidP="00200893">
      <w:pPr>
        <w:pStyle w:val="ae"/>
        <w:numPr>
          <w:ilvl w:val="0"/>
          <w:numId w:val="58"/>
        </w:numPr>
        <w:rPr>
          <w:sz w:val="24"/>
          <w:szCs w:val="24"/>
          <w:lang w:val="el-GR"/>
        </w:rPr>
      </w:pPr>
      <w:r w:rsidRPr="00182B2F">
        <w:rPr>
          <w:bCs/>
          <w:sz w:val="24"/>
          <w:szCs w:val="24"/>
          <w:lang w:val="el-GR" w:eastAsia="en-US"/>
        </w:rPr>
        <w:t xml:space="preserve">«Εικονικός ασθενής </w:t>
      </w:r>
      <w:r>
        <w:rPr>
          <w:bCs/>
          <w:sz w:val="24"/>
          <w:szCs w:val="24"/>
          <w:lang w:val="el-GR" w:eastAsia="en-US"/>
        </w:rPr>
        <w:t>3</w:t>
      </w:r>
      <w:r w:rsidRPr="00182B2F">
        <w:rPr>
          <w:bCs/>
          <w:sz w:val="24"/>
          <w:szCs w:val="24"/>
          <w:lang w:val="el-GR" w:eastAsia="en-US"/>
        </w:rPr>
        <w:t>:</w:t>
      </w:r>
      <w:r w:rsidRPr="00F42D3D">
        <w:rPr>
          <w:sz w:val="24"/>
          <w:szCs w:val="24"/>
          <w:lang w:val="el-GR" w:eastAsia="en-US"/>
        </w:rPr>
        <w:t xml:space="preserve"> </w:t>
      </w:r>
      <w:r>
        <w:rPr>
          <w:sz w:val="24"/>
          <w:szCs w:val="24"/>
          <w:lang w:val="el-GR" w:eastAsia="en-US"/>
        </w:rPr>
        <w:t>ΚΥΠ και υπολειτουργική κύστη</w:t>
      </w:r>
      <w:r>
        <w:rPr>
          <w:iCs/>
          <w:sz w:val="24"/>
          <w:szCs w:val="24"/>
          <w:lang w:val="el-GR" w:eastAsia="en-US"/>
        </w:rPr>
        <w:t xml:space="preserve">». Εισήγηση και συντονισμός του ομώνυμου διαδραστικού φροντιστηρίου, </w:t>
      </w:r>
      <w:r>
        <w:rPr>
          <w:sz w:val="24"/>
          <w:szCs w:val="24"/>
          <w:lang w:val="el-GR" w:eastAsia="en-US"/>
        </w:rPr>
        <w:t>12</w:t>
      </w:r>
      <w:r w:rsidRPr="00F42D3D">
        <w:rPr>
          <w:sz w:val="24"/>
          <w:szCs w:val="24"/>
          <w:vertAlign w:val="superscript"/>
          <w:lang w:val="el-GR" w:eastAsia="en-US"/>
        </w:rPr>
        <w:t>ο</w:t>
      </w:r>
      <w:r>
        <w:rPr>
          <w:sz w:val="24"/>
          <w:szCs w:val="24"/>
          <w:lang w:val="el-GR" w:eastAsia="en-US"/>
        </w:rPr>
        <w:t xml:space="preserve"> Σχολείο Ουρολογίας, Πορταριά Πηλίου, 4</w:t>
      </w:r>
      <w:r w:rsidRPr="00182B2F">
        <w:rPr>
          <w:sz w:val="24"/>
          <w:szCs w:val="24"/>
          <w:vertAlign w:val="superscript"/>
          <w:lang w:val="el-GR" w:eastAsia="en-US"/>
        </w:rPr>
        <w:t>ος</w:t>
      </w:r>
      <w:r>
        <w:rPr>
          <w:sz w:val="24"/>
          <w:szCs w:val="24"/>
          <w:lang w:val="el-GR" w:eastAsia="en-US"/>
        </w:rPr>
        <w:t xml:space="preserve"> 2019</w:t>
      </w:r>
    </w:p>
    <w:p w14:paraId="62931D5D" w14:textId="45A78622" w:rsidR="00333F02" w:rsidRDefault="00333F02" w:rsidP="00200893">
      <w:pPr>
        <w:pStyle w:val="ae"/>
        <w:numPr>
          <w:ilvl w:val="0"/>
          <w:numId w:val="58"/>
        </w:numPr>
        <w:rPr>
          <w:sz w:val="24"/>
          <w:szCs w:val="24"/>
          <w:lang w:val="el-GR"/>
        </w:rPr>
      </w:pPr>
      <w:r>
        <w:rPr>
          <w:sz w:val="24"/>
          <w:szCs w:val="24"/>
          <w:lang w:val="el-GR" w:eastAsia="en-US"/>
        </w:rPr>
        <w:t xml:space="preserve">«10 ερωτήσεις Νευροουρολογίας». </w:t>
      </w:r>
      <w:r>
        <w:rPr>
          <w:iCs/>
          <w:sz w:val="24"/>
          <w:szCs w:val="24"/>
          <w:lang w:val="el-GR" w:eastAsia="en-US"/>
        </w:rPr>
        <w:t>Εισήγηση και συντονισμός στη διαδραστική Συνεδρία</w:t>
      </w:r>
      <w:r w:rsidRPr="00333F02">
        <w:rPr>
          <w:iCs/>
          <w:sz w:val="24"/>
          <w:szCs w:val="24"/>
          <w:lang w:val="el-GR" w:eastAsia="en-US"/>
        </w:rPr>
        <w:t xml:space="preserve"> </w:t>
      </w:r>
      <w:r>
        <w:rPr>
          <w:iCs/>
          <w:sz w:val="24"/>
          <w:szCs w:val="24"/>
          <w:lang w:eastAsia="en-US"/>
        </w:rPr>
        <w:t>UroOlympics</w:t>
      </w:r>
      <w:r>
        <w:rPr>
          <w:iCs/>
          <w:sz w:val="24"/>
          <w:szCs w:val="24"/>
          <w:lang w:val="el-GR" w:eastAsia="en-US"/>
        </w:rPr>
        <w:t xml:space="preserve">, </w:t>
      </w:r>
      <w:r>
        <w:rPr>
          <w:sz w:val="24"/>
          <w:szCs w:val="24"/>
          <w:lang w:val="el-GR" w:eastAsia="en-US"/>
        </w:rPr>
        <w:t>12</w:t>
      </w:r>
      <w:r w:rsidRPr="00F42D3D">
        <w:rPr>
          <w:sz w:val="24"/>
          <w:szCs w:val="24"/>
          <w:vertAlign w:val="superscript"/>
          <w:lang w:val="el-GR" w:eastAsia="en-US"/>
        </w:rPr>
        <w:t>ο</w:t>
      </w:r>
      <w:r>
        <w:rPr>
          <w:sz w:val="24"/>
          <w:szCs w:val="24"/>
          <w:lang w:val="el-GR" w:eastAsia="en-US"/>
        </w:rPr>
        <w:t xml:space="preserve"> Σχολείο Ουρολογίας, Πορταριά Πηλίου, 4</w:t>
      </w:r>
      <w:r w:rsidRPr="00182B2F">
        <w:rPr>
          <w:sz w:val="24"/>
          <w:szCs w:val="24"/>
          <w:vertAlign w:val="superscript"/>
          <w:lang w:val="el-GR" w:eastAsia="en-US"/>
        </w:rPr>
        <w:t>ος</w:t>
      </w:r>
      <w:r>
        <w:rPr>
          <w:sz w:val="24"/>
          <w:szCs w:val="24"/>
          <w:lang w:val="el-GR" w:eastAsia="en-US"/>
        </w:rPr>
        <w:t xml:space="preserve"> 2019</w:t>
      </w:r>
    </w:p>
    <w:p w14:paraId="6696621F" w14:textId="3E54387A" w:rsidR="00E42CBA" w:rsidRDefault="00E42CBA" w:rsidP="00E42CBA">
      <w:pPr>
        <w:pStyle w:val="ae"/>
        <w:numPr>
          <w:ilvl w:val="0"/>
          <w:numId w:val="58"/>
        </w:numPr>
        <w:rPr>
          <w:sz w:val="24"/>
          <w:szCs w:val="24"/>
          <w:lang w:val="el-GR"/>
        </w:rPr>
      </w:pPr>
      <w:r w:rsidRPr="00182B2F">
        <w:rPr>
          <w:bCs/>
          <w:sz w:val="24"/>
          <w:szCs w:val="24"/>
          <w:lang w:val="el-GR" w:eastAsia="en-US"/>
        </w:rPr>
        <w:t xml:space="preserve">«Εικονικός ασθενής </w:t>
      </w:r>
      <w:r>
        <w:rPr>
          <w:bCs/>
          <w:sz w:val="24"/>
          <w:szCs w:val="24"/>
          <w:lang w:val="el-GR" w:eastAsia="en-US"/>
        </w:rPr>
        <w:t>3</w:t>
      </w:r>
      <w:r w:rsidRPr="00182B2F">
        <w:rPr>
          <w:bCs/>
          <w:sz w:val="24"/>
          <w:szCs w:val="24"/>
          <w:lang w:val="el-GR" w:eastAsia="en-US"/>
        </w:rPr>
        <w:t>:</w:t>
      </w:r>
      <w:r w:rsidRPr="00F42D3D">
        <w:rPr>
          <w:sz w:val="24"/>
          <w:szCs w:val="24"/>
          <w:lang w:val="el-GR" w:eastAsia="en-US"/>
        </w:rPr>
        <w:t xml:space="preserve"> </w:t>
      </w:r>
      <w:r>
        <w:rPr>
          <w:sz w:val="24"/>
          <w:szCs w:val="24"/>
          <w:lang w:val="el-GR" w:eastAsia="en-US"/>
        </w:rPr>
        <w:t>ΚΥΠ και συχνουρία-νυκτουρία</w:t>
      </w:r>
      <w:r>
        <w:rPr>
          <w:iCs/>
          <w:sz w:val="24"/>
          <w:szCs w:val="24"/>
          <w:lang w:val="el-GR" w:eastAsia="en-US"/>
        </w:rPr>
        <w:t xml:space="preserve">». Εισήγηση και συντονισμός του ομώνυμου διαδραστικού φροντιστηρίου, </w:t>
      </w:r>
      <w:r>
        <w:rPr>
          <w:sz w:val="24"/>
          <w:szCs w:val="24"/>
          <w:lang w:val="el-GR" w:eastAsia="en-US"/>
        </w:rPr>
        <w:t>13</w:t>
      </w:r>
      <w:r w:rsidRPr="00F42D3D">
        <w:rPr>
          <w:sz w:val="24"/>
          <w:szCs w:val="24"/>
          <w:vertAlign w:val="superscript"/>
          <w:lang w:val="el-GR" w:eastAsia="en-US"/>
        </w:rPr>
        <w:t>ο</w:t>
      </w:r>
      <w:r>
        <w:rPr>
          <w:sz w:val="24"/>
          <w:szCs w:val="24"/>
          <w:lang w:val="el-GR" w:eastAsia="en-US"/>
        </w:rPr>
        <w:t xml:space="preserve"> Σχολείο Ουρολογίας, Αγριά Μαγνησίας, 2</w:t>
      </w:r>
      <w:r w:rsidRPr="00182B2F">
        <w:rPr>
          <w:sz w:val="24"/>
          <w:szCs w:val="24"/>
          <w:vertAlign w:val="superscript"/>
          <w:lang w:val="el-GR" w:eastAsia="en-US"/>
        </w:rPr>
        <w:t>ος</w:t>
      </w:r>
      <w:r>
        <w:rPr>
          <w:sz w:val="24"/>
          <w:szCs w:val="24"/>
          <w:lang w:val="el-GR" w:eastAsia="en-US"/>
        </w:rPr>
        <w:t xml:space="preserve"> 2020</w:t>
      </w:r>
    </w:p>
    <w:p w14:paraId="46D196C0" w14:textId="77777777" w:rsidR="00E42CBA" w:rsidRPr="00E42CBA" w:rsidRDefault="00E42CBA" w:rsidP="00E42CBA">
      <w:pPr>
        <w:rPr>
          <w:sz w:val="24"/>
          <w:szCs w:val="24"/>
          <w:lang w:val="el-GR"/>
        </w:rPr>
      </w:pPr>
    </w:p>
    <w:p w14:paraId="40DA6129" w14:textId="77777777" w:rsidR="00C9715F" w:rsidRPr="006B7FE3" w:rsidRDefault="00C9715F" w:rsidP="00C9715F">
      <w:pPr>
        <w:numPr>
          <w:ilvl w:val="12"/>
          <w:numId w:val="0"/>
        </w:numPr>
        <w:ind w:right="567"/>
        <w:rPr>
          <w:b/>
          <w:sz w:val="24"/>
          <w:lang w:val="el-GR"/>
        </w:rPr>
      </w:pPr>
    </w:p>
    <w:p w14:paraId="14CE3CB6" w14:textId="77777777" w:rsidR="00C9715F" w:rsidRPr="007A483C" w:rsidRDefault="00466AB3" w:rsidP="00C9715F">
      <w:pPr>
        <w:numPr>
          <w:ilvl w:val="12"/>
          <w:numId w:val="0"/>
        </w:numPr>
        <w:ind w:right="567"/>
        <w:rPr>
          <w:b/>
          <w:sz w:val="24"/>
          <w:u w:val="single"/>
        </w:rPr>
      </w:pPr>
      <w:r w:rsidRPr="007A483C">
        <w:rPr>
          <w:b/>
          <w:sz w:val="24"/>
          <w:u w:val="single"/>
        </w:rPr>
        <w:t>6.5.</w:t>
      </w:r>
      <w:r w:rsidR="00C9715F" w:rsidRPr="007A483C">
        <w:rPr>
          <w:b/>
          <w:sz w:val="24"/>
          <w:u w:val="single"/>
        </w:rPr>
        <w:t xml:space="preserve"> </w:t>
      </w:r>
      <w:r w:rsidR="00140DD1" w:rsidRPr="00B51A90">
        <w:rPr>
          <w:b/>
          <w:sz w:val="24"/>
          <w:u w:val="single"/>
          <w:lang w:val="el-GR"/>
        </w:rPr>
        <w:t>Ανακοινώσεις</w:t>
      </w:r>
      <w:r w:rsidR="00140DD1" w:rsidRPr="007A483C">
        <w:rPr>
          <w:b/>
          <w:sz w:val="24"/>
          <w:u w:val="single"/>
        </w:rPr>
        <w:t xml:space="preserve"> </w:t>
      </w:r>
      <w:r w:rsidR="00140DD1" w:rsidRPr="00B51A90">
        <w:rPr>
          <w:b/>
          <w:sz w:val="24"/>
          <w:u w:val="single"/>
          <w:lang w:val="el-GR"/>
        </w:rPr>
        <w:t>σ</w:t>
      </w:r>
      <w:r w:rsidR="00C9715F" w:rsidRPr="00B51A90">
        <w:rPr>
          <w:b/>
          <w:sz w:val="24"/>
          <w:u w:val="single"/>
          <w:lang w:val="el-GR"/>
        </w:rPr>
        <w:t>ε</w:t>
      </w:r>
      <w:r w:rsidR="00C9715F" w:rsidRPr="007A483C">
        <w:rPr>
          <w:b/>
          <w:sz w:val="24"/>
          <w:u w:val="single"/>
        </w:rPr>
        <w:t xml:space="preserve"> </w:t>
      </w:r>
      <w:r w:rsidR="00C9715F" w:rsidRPr="00B51A90">
        <w:rPr>
          <w:b/>
          <w:sz w:val="24"/>
          <w:u w:val="single"/>
          <w:lang w:val="el-GR"/>
        </w:rPr>
        <w:t>διεθνή</w:t>
      </w:r>
      <w:r w:rsidR="00C9715F" w:rsidRPr="007A483C">
        <w:rPr>
          <w:b/>
          <w:sz w:val="24"/>
          <w:u w:val="single"/>
        </w:rPr>
        <w:t xml:space="preserve"> </w:t>
      </w:r>
      <w:r w:rsidR="00C9715F" w:rsidRPr="00B51A90">
        <w:rPr>
          <w:b/>
          <w:sz w:val="24"/>
          <w:u w:val="single"/>
          <w:lang w:val="el-GR"/>
        </w:rPr>
        <w:t>συνέδρια</w:t>
      </w:r>
      <w:r w:rsidR="00C9715F" w:rsidRPr="007A483C">
        <w:rPr>
          <w:b/>
          <w:sz w:val="24"/>
          <w:u w:val="single"/>
        </w:rPr>
        <w:t>-</w:t>
      </w:r>
      <w:r w:rsidR="00C9715F" w:rsidRPr="00B51A90">
        <w:rPr>
          <w:b/>
          <w:sz w:val="24"/>
          <w:u w:val="single"/>
          <w:lang w:val="el-GR"/>
        </w:rPr>
        <w:t>συμπόσια</w:t>
      </w:r>
    </w:p>
    <w:p w14:paraId="46FBCB4A" w14:textId="77777777" w:rsidR="00C9715F" w:rsidRPr="007A483C" w:rsidRDefault="00C9715F" w:rsidP="00C9715F">
      <w:pPr>
        <w:numPr>
          <w:ilvl w:val="12"/>
          <w:numId w:val="0"/>
        </w:numPr>
        <w:ind w:right="567"/>
        <w:rPr>
          <w:b/>
          <w:sz w:val="24"/>
        </w:rPr>
      </w:pPr>
    </w:p>
    <w:p w14:paraId="44B2A010" w14:textId="77777777" w:rsidR="00C9715F" w:rsidRPr="00466AB3" w:rsidRDefault="00466AB3" w:rsidP="00D2486C">
      <w:pPr>
        <w:numPr>
          <w:ilvl w:val="0"/>
          <w:numId w:val="57"/>
        </w:numPr>
        <w:rPr>
          <w:sz w:val="24"/>
        </w:rPr>
      </w:pPr>
      <w:r w:rsidRPr="00466AB3">
        <w:rPr>
          <w:sz w:val="24"/>
        </w:rPr>
        <w:t xml:space="preserve">“Relationship between peripheral hypoechoic areas and prostate cancer”. </w:t>
      </w:r>
      <w:r w:rsidR="00C9715F" w:rsidRPr="00466AB3">
        <w:rPr>
          <w:sz w:val="24"/>
        </w:rPr>
        <w:t>1</w:t>
      </w:r>
      <w:r w:rsidR="00C9715F" w:rsidRPr="00466AB3">
        <w:rPr>
          <w:sz w:val="24"/>
          <w:vertAlign w:val="superscript"/>
        </w:rPr>
        <w:t>st</w:t>
      </w:r>
      <w:r w:rsidR="00C9715F" w:rsidRPr="00466AB3">
        <w:rPr>
          <w:sz w:val="24"/>
        </w:rPr>
        <w:t xml:space="preserve"> Urological Balcan Congress, Athens</w:t>
      </w:r>
      <w:r w:rsidRPr="00466AB3">
        <w:rPr>
          <w:sz w:val="24"/>
        </w:rPr>
        <w:t xml:space="preserve">, </w:t>
      </w:r>
      <w:r>
        <w:rPr>
          <w:sz w:val="24"/>
          <w:lang w:val="el-GR"/>
        </w:rPr>
        <w:t>Ιαν</w:t>
      </w:r>
      <w:r w:rsidRPr="00466AB3">
        <w:rPr>
          <w:sz w:val="24"/>
        </w:rPr>
        <w:t>.’</w:t>
      </w:r>
      <w:r>
        <w:rPr>
          <w:sz w:val="24"/>
        </w:rPr>
        <w:t>98</w:t>
      </w:r>
      <w:r w:rsidRPr="00466AB3">
        <w:rPr>
          <w:sz w:val="24"/>
        </w:rPr>
        <w:t xml:space="preserve">. </w:t>
      </w:r>
    </w:p>
    <w:p w14:paraId="13B358E9" w14:textId="77777777" w:rsidR="00C9715F" w:rsidRPr="00466AB3" w:rsidRDefault="00466AB3" w:rsidP="00D2486C">
      <w:pPr>
        <w:numPr>
          <w:ilvl w:val="0"/>
          <w:numId w:val="57"/>
        </w:numPr>
        <w:rPr>
          <w:sz w:val="24"/>
        </w:rPr>
      </w:pPr>
      <w:r w:rsidRPr="00466AB3">
        <w:rPr>
          <w:sz w:val="24"/>
        </w:rPr>
        <w:t xml:space="preserve">“Sildenafil versus intracavernous injection therapy (ICI): efficacy and preference in patients following ICI for more than a year”. </w:t>
      </w:r>
      <w:r w:rsidR="00C9715F" w:rsidRPr="00466AB3">
        <w:rPr>
          <w:sz w:val="24"/>
        </w:rPr>
        <w:t>3</w:t>
      </w:r>
      <w:r w:rsidR="00C9715F" w:rsidRPr="00466AB3">
        <w:rPr>
          <w:sz w:val="24"/>
          <w:vertAlign w:val="superscript"/>
        </w:rPr>
        <w:t>rd</w:t>
      </w:r>
      <w:r w:rsidR="00C9715F" w:rsidRPr="00466AB3">
        <w:rPr>
          <w:sz w:val="24"/>
        </w:rPr>
        <w:t xml:space="preserve"> Meeting of the European Society for Impotence Research (ESIR), Barcelona. </w:t>
      </w:r>
      <w:r>
        <w:rPr>
          <w:sz w:val="24"/>
          <w:lang w:val="el-GR"/>
        </w:rPr>
        <w:t>Ιαν.’</w:t>
      </w:r>
      <w:r w:rsidRPr="00466AB3">
        <w:rPr>
          <w:sz w:val="24"/>
        </w:rPr>
        <w:t>00</w:t>
      </w:r>
      <w:r w:rsidRPr="00466AB3">
        <w:rPr>
          <w:b/>
          <w:sz w:val="24"/>
        </w:rPr>
        <w:t xml:space="preserve"> </w:t>
      </w:r>
      <w:r w:rsidR="00C9715F" w:rsidRPr="00466AB3">
        <w:rPr>
          <w:b/>
          <w:sz w:val="24"/>
        </w:rPr>
        <w:t>(</w:t>
      </w:r>
      <w:r w:rsidR="00C9715F" w:rsidRPr="00466AB3">
        <w:rPr>
          <w:b/>
          <w:sz w:val="24"/>
          <w:lang w:val="el-GR"/>
        </w:rPr>
        <w:t>βραβείο</w:t>
      </w:r>
      <w:r w:rsidR="00C9715F" w:rsidRPr="00466AB3">
        <w:rPr>
          <w:b/>
          <w:sz w:val="24"/>
        </w:rPr>
        <w:t xml:space="preserve"> </w:t>
      </w:r>
      <w:r w:rsidR="00C9715F" w:rsidRPr="00466AB3">
        <w:rPr>
          <w:b/>
          <w:sz w:val="24"/>
          <w:lang w:val="el-GR"/>
        </w:rPr>
        <w:t>καλύτερης</w:t>
      </w:r>
      <w:r w:rsidR="00C9715F" w:rsidRPr="00466AB3">
        <w:rPr>
          <w:b/>
          <w:sz w:val="24"/>
        </w:rPr>
        <w:t xml:space="preserve"> </w:t>
      </w:r>
      <w:r w:rsidR="00C9715F" w:rsidRPr="00466AB3">
        <w:rPr>
          <w:b/>
          <w:sz w:val="24"/>
          <w:lang w:val="el-GR"/>
        </w:rPr>
        <w:t>ανακοίνωσης</w:t>
      </w:r>
      <w:r w:rsidR="00C9715F" w:rsidRPr="00466AB3">
        <w:rPr>
          <w:b/>
          <w:sz w:val="24"/>
        </w:rPr>
        <w:t>)</w:t>
      </w:r>
    </w:p>
    <w:p w14:paraId="6266A6FA" w14:textId="77777777" w:rsidR="00C9715F" w:rsidRPr="00466AB3" w:rsidRDefault="00466AB3" w:rsidP="00D2486C">
      <w:pPr>
        <w:numPr>
          <w:ilvl w:val="0"/>
          <w:numId w:val="57"/>
        </w:numPr>
        <w:rPr>
          <w:sz w:val="24"/>
        </w:rPr>
      </w:pPr>
      <w:r w:rsidRPr="00466AB3">
        <w:rPr>
          <w:sz w:val="24"/>
        </w:rPr>
        <w:t xml:space="preserve">“Sildenafil versus intracavernous injection therapy (ICI): efficacy and preference in patients following ICI for more than a year”. </w:t>
      </w:r>
      <w:r w:rsidR="00C9715F" w:rsidRPr="00466AB3">
        <w:rPr>
          <w:sz w:val="24"/>
        </w:rPr>
        <w:t>15</w:t>
      </w:r>
      <w:r w:rsidR="00C9715F" w:rsidRPr="00466AB3">
        <w:rPr>
          <w:sz w:val="24"/>
          <w:vertAlign w:val="superscript"/>
        </w:rPr>
        <w:t>th</w:t>
      </w:r>
      <w:r w:rsidR="00C9715F" w:rsidRPr="00466AB3">
        <w:rPr>
          <w:sz w:val="24"/>
        </w:rPr>
        <w:t xml:space="preserve"> Congress of the European Association of Urology, Brussels. </w:t>
      </w:r>
      <w:r>
        <w:rPr>
          <w:sz w:val="24"/>
          <w:lang w:val="el-GR"/>
        </w:rPr>
        <w:t>Απρ</w:t>
      </w:r>
      <w:r w:rsidRPr="002D242F">
        <w:rPr>
          <w:sz w:val="24"/>
        </w:rPr>
        <w:t>.’</w:t>
      </w:r>
      <w:r>
        <w:rPr>
          <w:sz w:val="24"/>
        </w:rPr>
        <w:t>00</w:t>
      </w:r>
      <w:r w:rsidR="0012479B" w:rsidRPr="002D242F">
        <w:rPr>
          <w:sz w:val="24"/>
        </w:rPr>
        <w:t xml:space="preserve"> (</w:t>
      </w:r>
      <w:r w:rsidR="0012479B" w:rsidRPr="0012479B">
        <w:rPr>
          <w:b/>
          <w:sz w:val="24"/>
          <w:lang w:val="en-GB"/>
        </w:rPr>
        <w:t xml:space="preserve">Highlights </w:t>
      </w:r>
      <w:r w:rsidR="0012479B" w:rsidRPr="0012479B">
        <w:rPr>
          <w:b/>
          <w:sz w:val="24"/>
          <w:lang w:val="el-GR"/>
        </w:rPr>
        <w:t>του</w:t>
      </w:r>
      <w:r w:rsidR="0012479B" w:rsidRPr="002D242F">
        <w:rPr>
          <w:b/>
          <w:sz w:val="24"/>
        </w:rPr>
        <w:t xml:space="preserve"> </w:t>
      </w:r>
      <w:r w:rsidR="0012479B" w:rsidRPr="0012479B">
        <w:rPr>
          <w:b/>
          <w:sz w:val="24"/>
          <w:lang w:val="el-GR"/>
        </w:rPr>
        <w:t>συνεδρίου</w:t>
      </w:r>
      <w:r w:rsidR="0012479B" w:rsidRPr="002D242F">
        <w:rPr>
          <w:sz w:val="24"/>
        </w:rPr>
        <w:t>)</w:t>
      </w:r>
    </w:p>
    <w:p w14:paraId="1720B7D7" w14:textId="77777777" w:rsidR="00C9715F" w:rsidRPr="00466AB3" w:rsidRDefault="00466AB3" w:rsidP="00D2486C">
      <w:pPr>
        <w:numPr>
          <w:ilvl w:val="0"/>
          <w:numId w:val="57"/>
        </w:numPr>
        <w:rPr>
          <w:sz w:val="24"/>
        </w:rPr>
      </w:pPr>
      <w:r w:rsidRPr="00466AB3">
        <w:rPr>
          <w:sz w:val="24"/>
        </w:rPr>
        <w:t>“Long-term efficacy and safety of transurethral needle ablation of the prostate (TUNA) for bladder outlet obstruction of prostatic origin: 5 year experience.” 6</w:t>
      </w:r>
      <w:r w:rsidRPr="00466AB3">
        <w:rPr>
          <w:sz w:val="24"/>
          <w:vertAlign w:val="superscript"/>
        </w:rPr>
        <w:t>th</w:t>
      </w:r>
      <w:r w:rsidRPr="00466AB3">
        <w:rPr>
          <w:sz w:val="24"/>
        </w:rPr>
        <w:t xml:space="preserve"> Symposium of the Greek-German Urological Association, Chalkidiki. </w:t>
      </w:r>
      <w:r>
        <w:rPr>
          <w:sz w:val="24"/>
          <w:lang w:val="el-GR"/>
        </w:rPr>
        <w:t>Ιούν</w:t>
      </w:r>
      <w:r w:rsidRPr="00466AB3">
        <w:rPr>
          <w:sz w:val="24"/>
        </w:rPr>
        <w:t>.’</w:t>
      </w:r>
      <w:r w:rsidR="00C9715F" w:rsidRPr="00466AB3">
        <w:rPr>
          <w:sz w:val="24"/>
        </w:rPr>
        <w:t>01</w:t>
      </w:r>
      <w:r w:rsidRPr="00466AB3">
        <w:rPr>
          <w:sz w:val="24"/>
        </w:rPr>
        <w:t xml:space="preserve">. </w:t>
      </w:r>
    </w:p>
    <w:p w14:paraId="5D395F9D" w14:textId="77777777" w:rsidR="00C9715F" w:rsidRDefault="00466AB3" w:rsidP="00D2486C">
      <w:pPr>
        <w:numPr>
          <w:ilvl w:val="0"/>
          <w:numId w:val="57"/>
        </w:numPr>
        <w:rPr>
          <w:sz w:val="24"/>
        </w:rPr>
      </w:pPr>
      <w:r>
        <w:rPr>
          <w:sz w:val="24"/>
        </w:rPr>
        <w:t xml:space="preserve">“Effects of sildenafil on cardiopulmonary responses during stress.” </w:t>
      </w:r>
      <w:r w:rsidR="00C9715F">
        <w:rPr>
          <w:sz w:val="24"/>
        </w:rPr>
        <w:t>4</w:t>
      </w:r>
      <w:r w:rsidR="00C9715F">
        <w:rPr>
          <w:sz w:val="24"/>
          <w:vertAlign w:val="superscript"/>
        </w:rPr>
        <w:t>th</w:t>
      </w:r>
      <w:r w:rsidR="00C9715F">
        <w:rPr>
          <w:sz w:val="24"/>
        </w:rPr>
        <w:t xml:space="preserve"> Meeting of the European Society for Sexual and Impotence Research, Rome</w:t>
      </w:r>
      <w:r w:rsidRPr="00466AB3">
        <w:rPr>
          <w:sz w:val="24"/>
        </w:rPr>
        <w:t>,</w:t>
      </w:r>
      <w:r w:rsidR="00C9715F">
        <w:rPr>
          <w:sz w:val="24"/>
        </w:rPr>
        <w:t xml:space="preserve"> </w:t>
      </w:r>
      <w:r>
        <w:rPr>
          <w:sz w:val="24"/>
          <w:lang w:val="el-GR"/>
        </w:rPr>
        <w:t>Οκτ</w:t>
      </w:r>
      <w:r w:rsidRPr="00466AB3">
        <w:rPr>
          <w:sz w:val="24"/>
        </w:rPr>
        <w:t>.’</w:t>
      </w:r>
      <w:r>
        <w:rPr>
          <w:sz w:val="24"/>
        </w:rPr>
        <w:t>01</w:t>
      </w:r>
      <w:r w:rsidRPr="00466AB3">
        <w:rPr>
          <w:sz w:val="24"/>
        </w:rPr>
        <w:t xml:space="preserve"> </w:t>
      </w:r>
      <w:r>
        <w:rPr>
          <w:sz w:val="24"/>
        </w:rPr>
        <w:t>(</w:t>
      </w:r>
      <w:r>
        <w:rPr>
          <w:sz w:val="24"/>
          <w:lang w:val="el-GR"/>
        </w:rPr>
        <w:t>παρουσίαση</w:t>
      </w:r>
      <w:r w:rsidRPr="00084E7A">
        <w:rPr>
          <w:sz w:val="24"/>
        </w:rPr>
        <w:t xml:space="preserve"> </w:t>
      </w:r>
      <w:r>
        <w:rPr>
          <w:sz w:val="24"/>
          <w:lang w:val="el-GR"/>
        </w:rPr>
        <w:t>πόστερ</w:t>
      </w:r>
      <w:r>
        <w:rPr>
          <w:sz w:val="24"/>
        </w:rPr>
        <w:t>)</w:t>
      </w:r>
    </w:p>
    <w:p w14:paraId="7D15DFD3" w14:textId="77777777" w:rsidR="00C9715F" w:rsidRPr="00466AB3" w:rsidRDefault="00466AB3" w:rsidP="00D2486C">
      <w:pPr>
        <w:numPr>
          <w:ilvl w:val="0"/>
          <w:numId w:val="57"/>
        </w:numPr>
        <w:rPr>
          <w:sz w:val="24"/>
        </w:rPr>
      </w:pPr>
      <w:r>
        <w:rPr>
          <w:sz w:val="24"/>
        </w:rPr>
        <w:t>“Long-term efficacy and safety of transurethral needle ablation of the prostate (TUNA) for bladder outlet obstruction of prostatic origin: 5 year experience”</w:t>
      </w:r>
      <w:r w:rsidRPr="00466AB3">
        <w:rPr>
          <w:sz w:val="24"/>
        </w:rPr>
        <w:t xml:space="preserve">. </w:t>
      </w:r>
      <w:r w:rsidR="00C9715F">
        <w:rPr>
          <w:sz w:val="24"/>
        </w:rPr>
        <w:t>17</w:t>
      </w:r>
      <w:r w:rsidR="00C9715F">
        <w:rPr>
          <w:sz w:val="24"/>
          <w:vertAlign w:val="superscript"/>
        </w:rPr>
        <w:t>th</w:t>
      </w:r>
      <w:r w:rsidR="00C9715F">
        <w:rPr>
          <w:sz w:val="24"/>
        </w:rPr>
        <w:t xml:space="preserve"> Congress of the European Association of </w:t>
      </w:r>
      <w:r w:rsidR="00C9715F" w:rsidRPr="00466AB3">
        <w:rPr>
          <w:sz w:val="24"/>
        </w:rPr>
        <w:t xml:space="preserve">Urology, Birmingham. </w:t>
      </w:r>
      <w:r>
        <w:rPr>
          <w:sz w:val="24"/>
          <w:lang w:val="el-GR"/>
        </w:rPr>
        <w:t>Φεβ</w:t>
      </w:r>
      <w:r w:rsidRPr="0012479B">
        <w:rPr>
          <w:sz w:val="24"/>
        </w:rPr>
        <w:t>.’</w:t>
      </w:r>
      <w:r>
        <w:rPr>
          <w:sz w:val="24"/>
        </w:rPr>
        <w:t>02</w:t>
      </w:r>
      <w:r w:rsidR="00C9715F" w:rsidRPr="00466AB3">
        <w:rPr>
          <w:sz w:val="24"/>
        </w:rPr>
        <w:t xml:space="preserve"> (</w:t>
      </w:r>
      <w:r w:rsidR="00C9715F" w:rsidRPr="00466AB3">
        <w:rPr>
          <w:sz w:val="24"/>
          <w:lang w:val="el-GR"/>
        </w:rPr>
        <w:t>παρουσίαση</w:t>
      </w:r>
      <w:r w:rsidR="00C9715F" w:rsidRPr="00466AB3">
        <w:rPr>
          <w:sz w:val="24"/>
        </w:rPr>
        <w:t xml:space="preserve"> </w:t>
      </w:r>
      <w:r w:rsidR="00C9715F" w:rsidRPr="00466AB3">
        <w:rPr>
          <w:sz w:val="24"/>
          <w:lang w:val="el-GR"/>
        </w:rPr>
        <w:t>πόστερ</w:t>
      </w:r>
      <w:r w:rsidR="00C9715F" w:rsidRPr="00466AB3">
        <w:rPr>
          <w:sz w:val="24"/>
        </w:rPr>
        <w:t>)</w:t>
      </w:r>
    </w:p>
    <w:p w14:paraId="4B38A108" w14:textId="77777777" w:rsidR="00C9715F" w:rsidRPr="00A33032" w:rsidRDefault="00A33032" w:rsidP="00D2486C">
      <w:pPr>
        <w:pStyle w:val="a4"/>
        <w:numPr>
          <w:ilvl w:val="0"/>
          <w:numId w:val="57"/>
        </w:numPr>
        <w:tabs>
          <w:tab w:val="clear" w:pos="4153"/>
          <w:tab w:val="clear" w:pos="8306"/>
          <w:tab w:val="center" w:pos="709"/>
          <w:tab w:val="right" w:pos="8505"/>
        </w:tabs>
        <w:rPr>
          <w:sz w:val="24"/>
        </w:rPr>
      </w:pPr>
      <w:r w:rsidRPr="00A33032">
        <w:rPr>
          <w:sz w:val="24"/>
        </w:rPr>
        <w:t xml:space="preserve">“Parallel changes in suburothelial vanilloid receptor TRPV1 (VR1) and pan-neuronal marker PGP9.5 immunoreactivity in patients with neurogenic detrusor overactivity (NDO) following intravesical resiniferatoxin treatment”. </w:t>
      </w:r>
      <w:r w:rsidR="0012479B" w:rsidRPr="0012479B">
        <w:rPr>
          <w:sz w:val="24"/>
        </w:rPr>
        <w:t>18</w:t>
      </w:r>
      <w:r w:rsidR="0012479B" w:rsidRPr="0012479B">
        <w:rPr>
          <w:sz w:val="24"/>
          <w:vertAlign w:val="superscript"/>
          <w:lang w:val="en-GB"/>
        </w:rPr>
        <w:t>th</w:t>
      </w:r>
      <w:r w:rsidR="0012479B">
        <w:rPr>
          <w:sz w:val="24"/>
          <w:lang w:val="en-GB"/>
        </w:rPr>
        <w:t xml:space="preserve"> </w:t>
      </w:r>
      <w:r w:rsidR="00C9715F" w:rsidRPr="00A33032">
        <w:rPr>
          <w:sz w:val="24"/>
        </w:rPr>
        <w:t>Congress of the European Association of Urology, Madrid</w:t>
      </w:r>
      <w:r w:rsidRPr="00A33032">
        <w:rPr>
          <w:sz w:val="24"/>
        </w:rPr>
        <w:t xml:space="preserve">, </w:t>
      </w:r>
      <w:r>
        <w:rPr>
          <w:sz w:val="24"/>
          <w:lang w:val="el-GR"/>
        </w:rPr>
        <w:t>Μαρ</w:t>
      </w:r>
      <w:r w:rsidRPr="00A33032">
        <w:rPr>
          <w:sz w:val="24"/>
        </w:rPr>
        <w:t>.’</w:t>
      </w:r>
      <w:r>
        <w:rPr>
          <w:sz w:val="24"/>
        </w:rPr>
        <w:t>03</w:t>
      </w:r>
      <w:r w:rsidR="00C9715F" w:rsidRPr="00A33032">
        <w:rPr>
          <w:sz w:val="24"/>
        </w:rPr>
        <w:t>. (</w:t>
      </w:r>
      <w:r w:rsidR="00C9715F" w:rsidRPr="00A33032">
        <w:rPr>
          <w:sz w:val="24"/>
          <w:lang w:val="el-GR"/>
        </w:rPr>
        <w:t>παρουσίαση</w:t>
      </w:r>
      <w:r w:rsidR="00C9715F" w:rsidRPr="00A33032">
        <w:rPr>
          <w:sz w:val="24"/>
        </w:rPr>
        <w:t xml:space="preserve"> </w:t>
      </w:r>
      <w:r w:rsidR="00C9715F" w:rsidRPr="00A33032">
        <w:rPr>
          <w:sz w:val="24"/>
          <w:lang w:val="el-GR"/>
        </w:rPr>
        <w:t>πόστερ</w:t>
      </w:r>
      <w:r w:rsidR="00C9715F" w:rsidRPr="00A33032">
        <w:rPr>
          <w:sz w:val="24"/>
        </w:rPr>
        <w:t>)</w:t>
      </w:r>
    </w:p>
    <w:p w14:paraId="568681A7" w14:textId="77777777" w:rsidR="00C9715F" w:rsidRDefault="00A33032" w:rsidP="00D2486C">
      <w:pPr>
        <w:pStyle w:val="a4"/>
        <w:numPr>
          <w:ilvl w:val="0"/>
          <w:numId w:val="57"/>
        </w:numPr>
        <w:tabs>
          <w:tab w:val="clear" w:pos="4153"/>
          <w:tab w:val="center" w:pos="709"/>
        </w:tabs>
        <w:rPr>
          <w:sz w:val="24"/>
        </w:rPr>
      </w:pPr>
      <w:r>
        <w:rPr>
          <w:sz w:val="24"/>
        </w:rPr>
        <w:t>“P2X3-immunoreactive nerve fibres in neurogenic detrusor overactivity and the effect of intravesical resiniferatoxin (RTX).”</w:t>
      </w:r>
      <w:r w:rsidR="0012479B">
        <w:rPr>
          <w:sz w:val="24"/>
        </w:rPr>
        <w:t xml:space="preserve"> </w:t>
      </w:r>
      <w:r w:rsidR="0012479B" w:rsidRPr="0012479B">
        <w:rPr>
          <w:sz w:val="24"/>
        </w:rPr>
        <w:t>18</w:t>
      </w:r>
      <w:r w:rsidR="0012479B" w:rsidRPr="0012479B">
        <w:rPr>
          <w:sz w:val="24"/>
          <w:vertAlign w:val="superscript"/>
          <w:lang w:val="en-GB"/>
        </w:rPr>
        <w:t>th</w:t>
      </w:r>
      <w:r w:rsidR="0012479B">
        <w:rPr>
          <w:sz w:val="24"/>
          <w:lang w:val="en-GB"/>
        </w:rPr>
        <w:t xml:space="preserve"> </w:t>
      </w:r>
      <w:r w:rsidR="00C9715F">
        <w:rPr>
          <w:sz w:val="24"/>
        </w:rPr>
        <w:t>Congress of the European Association of Urology, Madrid</w:t>
      </w:r>
      <w:r w:rsidRPr="00A33032">
        <w:rPr>
          <w:sz w:val="24"/>
        </w:rPr>
        <w:t xml:space="preserve">, </w:t>
      </w:r>
      <w:r>
        <w:rPr>
          <w:sz w:val="24"/>
          <w:lang w:val="el-GR"/>
        </w:rPr>
        <w:t>Μάρ</w:t>
      </w:r>
      <w:r w:rsidRPr="00A33032">
        <w:rPr>
          <w:sz w:val="24"/>
        </w:rPr>
        <w:t>.’</w:t>
      </w:r>
      <w:r>
        <w:rPr>
          <w:sz w:val="24"/>
        </w:rPr>
        <w:t>03</w:t>
      </w:r>
      <w:r w:rsidR="00C9715F">
        <w:rPr>
          <w:sz w:val="24"/>
        </w:rPr>
        <w:t xml:space="preserve">. </w:t>
      </w:r>
      <w:r w:rsidR="00C9715F">
        <w:rPr>
          <w:b/>
          <w:sz w:val="24"/>
        </w:rPr>
        <w:t>(</w:t>
      </w:r>
      <w:r w:rsidR="00C9715F">
        <w:rPr>
          <w:b/>
          <w:sz w:val="24"/>
          <w:lang w:val="el-GR"/>
        </w:rPr>
        <w:t>καλύτερη</w:t>
      </w:r>
      <w:r w:rsidR="00C9715F">
        <w:rPr>
          <w:b/>
          <w:sz w:val="24"/>
        </w:rPr>
        <w:t xml:space="preserve"> </w:t>
      </w:r>
      <w:r w:rsidR="00C9715F">
        <w:rPr>
          <w:b/>
          <w:sz w:val="24"/>
          <w:lang w:val="el-GR"/>
        </w:rPr>
        <w:t>παρουσίαση</w:t>
      </w:r>
      <w:r w:rsidR="00C9715F">
        <w:rPr>
          <w:b/>
          <w:sz w:val="24"/>
        </w:rPr>
        <w:t xml:space="preserve"> </w:t>
      </w:r>
      <w:r w:rsidR="00C9715F">
        <w:rPr>
          <w:b/>
          <w:sz w:val="24"/>
          <w:lang w:val="el-GR"/>
        </w:rPr>
        <w:t>πόστερ</w:t>
      </w:r>
      <w:r w:rsidR="00C9715F">
        <w:rPr>
          <w:b/>
          <w:sz w:val="24"/>
        </w:rPr>
        <w:t xml:space="preserve"> </w:t>
      </w:r>
      <w:r w:rsidR="00C9715F">
        <w:rPr>
          <w:b/>
          <w:sz w:val="24"/>
          <w:lang w:val="el-GR"/>
        </w:rPr>
        <w:t>στη</w:t>
      </w:r>
      <w:r w:rsidR="00C9715F">
        <w:rPr>
          <w:b/>
          <w:sz w:val="24"/>
        </w:rPr>
        <w:t xml:space="preserve"> </w:t>
      </w:r>
      <w:r w:rsidR="00C9715F">
        <w:rPr>
          <w:b/>
          <w:sz w:val="24"/>
          <w:lang w:val="el-GR"/>
        </w:rPr>
        <w:t>συνεδρία</w:t>
      </w:r>
      <w:r w:rsidR="00C9715F">
        <w:rPr>
          <w:b/>
          <w:sz w:val="24"/>
        </w:rPr>
        <w:t xml:space="preserve"> “Poster session 19: Neuro-urology: Basic Research II”)</w:t>
      </w:r>
    </w:p>
    <w:p w14:paraId="0128C408" w14:textId="77777777" w:rsidR="00C9715F" w:rsidRPr="00084E7A" w:rsidRDefault="00C44D37" w:rsidP="00D2486C">
      <w:pPr>
        <w:numPr>
          <w:ilvl w:val="0"/>
          <w:numId w:val="57"/>
        </w:numPr>
        <w:rPr>
          <w:sz w:val="24"/>
        </w:rPr>
      </w:pPr>
      <w:r>
        <w:rPr>
          <w:bCs/>
          <w:sz w:val="24"/>
        </w:rPr>
        <w:t>“Changes in human bladder suburothelial innervation following treatment of detrusor overactivity with intra-detrusor Botulinum Toxin injections”</w:t>
      </w:r>
      <w:r w:rsidR="0012479B">
        <w:rPr>
          <w:bCs/>
          <w:sz w:val="24"/>
        </w:rPr>
        <w:t>.</w:t>
      </w:r>
      <w:r>
        <w:rPr>
          <w:bCs/>
          <w:sz w:val="24"/>
        </w:rPr>
        <w:t xml:space="preserve"> </w:t>
      </w:r>
      <w:r w:rsidR="00C9715F">
        <w:rPr>
          <w:bCs/>
          <w:sz w:val="24"/>
        </w:rPr>
        <w:t>Urological Research Society Annual Meeting, Royal College of Surgeons of England, London</w:t>
      </w:r>
      <w:r w:rsidRPr="00C44D37">
        <w:rPr>
          <w:bCs/>
          <w:sz w:val="24"/>
        </w:rPr>
        <w:t xml:space="preserve">, </w:t>
      </w:r>
      <w:r>
        <w:rPr>
          <w:bCs/>
          <w:sz w:val="24"/>
          <w:lang w:val="el-GR"/>
        </w:rPr>
        <w:t>Ιαν</w:t>
      </w:r>
      <w:r w:rsidRPr="00C44D37">
        <w:rPr>
          <w:bCs/>
          <w:sz w:val="24"/>
        </w:rPr>
        <w:t>.’</w:t>
      </w:r>
      <w:r>
        <w:rPr>
          <w:bCs/>
          <w:sz w:val="24"/>
        </w:rPr>
        <w:t>04</w:t>
      </w:r>
      <w:r w:rsidR="00C9715F">
        <w:rPr>
          <w:bCs/>
          <w:sz w:val="24"/>
        </w:rPr>
        <w:t>. (</w:t>
      </w:r>
      <w:r w:rsidR="00C9715F">
        <w:rPr>
          <w:sz w:val="24"/>
          <w:lang w:val="el-GR"/>
        </w:rPr>
        <w:t>παρουσίαση</w:t>
      </w:r>
      <w:r w:rsidR="00C9715F">
        <w:rPr>
          <w:sz w:val="24"/>
        </w:rPr>
        <w:t xml:space="preserve"> </w:t>
      </w:r>
      <w:r w:rsidR="00C9715F">
        <w:rPr>
          <w:sz w:val="24"/>
          <w:lang w:val="el-GR"/>
        </w:rPr>
        <w:t>πόστερ</w:t>
      </w:r>
      <w:r w:rsidR="00C9715F">
        <w:rPr>
          <w:sz w:val="24"/>
        </w:rPr>
        <w:t>)</w:t>
      </w:r>
    </w:p>
    <w:p w14:paraId="13F50AA6" w14:textId="77777777" w:rsidR="00C9715F" w:rsidRDefault="00C44D37" w:rsidP="00D2486C">
      <w:pPr>
        <w:numPr>
          <w:ilvl w:val="0"/>
          <w:numId w:val="57"/>
        </w:numPr>
        <w:rPr>
          <w:sz w:val="24"/>
        </w:rPr>
      </w:pPr>
      <w:r>
        <w:rPr>
          <w:sz w:val="24"/>
        </w:rPr>
        <w:t>“Intra-detrusor Botulinum Toxin injections for human bladder overactivity decrease P2X</w:t>
      </w:r>
      <w:r>
        <w:rPr>
          <w:sz w:val="24"/>
          <w:vertAlign w:val="subscript"/>
        </w:rPr>
        <w:t>3</w:t>
      </w:r>
      <w:r>
        <w:rPr>
          <w:sz w:val="24"/>
        </w:rPr>
        <w:t xml:space="preserve"> but not PGP9.5 or AChE expressing suburothelial innervation”</w:t>
      </w:r>
      <w:r w:rsidRPr="00C44D37">
        <w:rPr>
          <w:sz w:val="24"/>
        </w:rPr>
        <w:t xml:space="preserve">. </w:t>
      </w:r>
      <w:r w:rsidR="00C9715F">
        <w:rPr>
          <w:sz w:val="24"/>
        </w:rPr>
        <w:lastRenderedPageBreak/>
        <w:t>American Urological Association Annual Meeting, San Francisco</w:t>
      </w:r>
      <w:r w:rsidRPr="00C44D37">
        <w:rPr>
          <w:sz w:val="24"/>
        </w:rPr>
        <w:t xml:space="preserve">, </w:t>
      </w:r>
      <w:r>
        <w:rPr>
          <w:sz w:val="24"/>
          <w:lang w:val="el-GR"/>
        </w:rPr>
        <w:t>Μάι</w:t>
      </w:r>
      <w:r w:rsidRPr="00C44D37">
        <w:rPr>
          <w:sz w:val="24"/>
        </w:rPr>
        <w:t>.’</w:t>
      </w:r>
      <w:r>
        <w:rPr>
          <w:sz w:val="24"/>
        </w:rPr>
        <w:t>04</w:t>
      </w:r>
      <w:r w:rsidR="00C9715F">
        <w:rPr>
          <w:sz w:val="24"/>
        </w:rPr>
        <w:t>. (</w:t>
      </w:r>
      <w:r w:rsidR="00C9715F">
        <w:rPr>
          <w:sz w:val="24"/>
          <w:lang w:val="el-GR"/>
        </w:rPr>
        <w:t>παρουσίαση</w:t>
      </w:r>
      <w:r w:rsidR="00C9715F">
        <w:rPr>
          <w:sz w:val="24"/>
        </w:rPr>
        <w:t xml:space="preserve"> </w:t>
      </w:r>
      <w:r w:rsidR="00C9715F">
        <w:rPr>
          <w:sz w:val="24"/>
          <w:lang w:val="el-GR"/>
        </w:rPr>
        <w:t>πόστερ</w:t>
      </w:r>
      <w:r w:rsidR="00C9715F">
        <w:rPr>
          <w:sz w:val="24"/>
        </w:rPr>
        <w:t>)</w:t>
      </w:r>
    </w:p>
    <w:p w14:paraId="3AA64E6F" w14:textId="77777777" w:rsidR="00C9715F" w:rsidRDefault="00C44D37" w:rsidP="00D2486C">
      <w:pPr>
        <w:numPr>
          <w:ilvl w:val="0"/>
          <w:numId w:val="57"/>
        </w:numPr>
        <w:rPr>
          <w:sz w:val="24"/>
          <w:lang w:val="en-GB"/>
        </w:rPr>
      </w:pPr>
      <w:r>
        <w:rPr>
          <w:sz w:val="24"/>
          <w:lang w:val="en-GB"/>
        </w:rPr>
        <w:t>“Changes in human bladder suburothelial innervation following treatment of detrusor overactivity with intra-detrusor Botulinum Toxin injections”</w:t>
      </w:r>
      <w:r w:rsidRPr="00C44D37">
        <w:rPr>
          <w:sz w:val="24"/>
        </w:rPr>
        <w:t xml:space="preserve">. </w:t>
      </w:r>
      <w:r w:rsidR="00C9715F">
        <w:rPr>
          <w:bCs/>
          <w:sz w:val="24"/>
        </w:rPr>
        <w:t>The British Association of Urological Surgeons (BAUS) 2004 Annual Meeting,</w:t>
      </w:r>
      <w:r w:rsidR="00C9715F">
        <w:rPr>
          <w:sz w:val="24"/>
          <w:lang w:val="en-GB"/>
        </w:rPr>
        <w:t xml:space="preserve"> Harrogate</w:t>
      </w:r>
      <w:r w:rsidRPr="00C44D37">
        <w:rPr>
          <w:sz w:val="24"/>
        </w:rPr>
        <w:t xml:space="preserve">, </w:t>
      </w:r>
      <w:r>
        <w:rPr>
          <w:sz w:val="24"/>
          <w:lang w:val="el-GR"/>
        </w:rPr>
        <w:t>Ιούν</w:t>
      </w:r>
      <w:r w:rsidRPr="00C44D37">
        <w:rPr>
          <w:sz w:val="24"/>
        </w:rPr>
        <w:t>.’</w:t>
      </w:r>
      <w:r>
        <w:rPr>
          <w:sz w:val="24"/>
        </w:rPr>
        <w:t>04</w:t>
      </w:r>
      <w:r w:rsidR="00C9715F">
        <w:rPr>
          <w:sz w:val="24"/>
          <w:lang w:val="en-GB"/>
        </w:rPr>
        <w:t xml:space="preserve">. </w:t>
      </w:r>
    </w:p>
    <w:p w14:paraId="191BCC49" w14:textId="77777777" w:rsidR="00C44D37" w:rsidRPr="00C44D37" w:rsidRDefault="0063493E" w:rsidP="00D2486C">
      <w:pPr>
        <w:numPr>
          <w:ilvl w:val="0"/>
          <w:numId w:val="57"/>
        </w:numPr>
        <w:rPr>
          <w:sz w:val="24"/>
          <w:lang w:val="en-GB"/>
        </w:rPr>
      </w:pPr>
      <w:r>
        <w:rPr>
          <w:sz w:val="24"/>
          <w:lang w:val="en-GB"/>
        </w:rPr>
        <w:t>“</w:t>
      </w:r>
      <w:r w:rsidRPr="00E45B3F">
        <w:rPr>
          <w:color w:val="000000"/>
          <w:sz w:val="24"/>
          <w:szCs w:val="24"/>
        </w:rPr>
        <w:t>A pos</w:t>
      </w:r>
      <w:r>
        <w:rPr>
          <w:color w:val="000000"/>
          <w:sz w:val="24"/>
          <w:szCs w:val="24"/>
        </w:rPr>
        <w:t>s</w:t>
      </w:r>
      <w:r w:rsidRPr="00E45B3F">
        <w:rPr>
          <w:color w:val="000000"/>
          <w:sz w:val="24"/>
          <w:szCs w:val="24"/>
        </w:rPr>
        <w:t>ible explanation for the exceptional efficacy of Botulinum toxin treatment for detrusor overactivity</w:t>
      </w:r>
      <w:r>
        <w:rPr>
          <w:sz w:val="24"/>
          <w:lang w:val="en-GB"/>
        </w:rPr>
        <w:t>”</w:t>
      </w:r>
      <w:r w:rsidRPr="00E45B3F">
        <w:rPr>
          <w:color w:val="000000"/>
          <w:sz w:val="24"/>
          <w:szCs w:val="24"/>
        </w:rPr>
        <w:t>.</w:t>
      </w:r>
      <w:r>
        <w:rPr>
          <w:color w:val="000000"/>
          <w:sz w:val="24"/>
          <w:szCs w:val="24"/>
        </w:rPr>
        <w:t xml:space="preserve"> </w:t>
      </w:r>
      <w:r w:rsidR="00C9715F" w:rsidRPr="00C44D37">
        <w:rPr>
          <w:sz w:val="24"/>
          <w:szCs w:val="24"/>
        </w:rPr>
        <w:t>34</w:t>
      </w:r>
      <w:r w:rsidR="00C9715F" w:rsidRPr="00C44D37">
        <w:rPr>
          <w:sz w:val="24"/>
          <w:szCs w:val="24"/>
          <w:vertAlign w:val="superscript"/>
        </w:rPr>
        <w:t>th</w:t>
      </w:r>
      <w:r w:rsidR="00C9715F" w:rsidRPr="00C44D37">
        <w:rPr>
          <w:sz w:val="24"/>
          <w:szCs w:val="24"/>
        </w:rPr>
        <w:t xml:space="preserve"> Annual Meeting of the International Continence Society, Paris, </w:t>
      </w:r>
      <w:r w:rsidR="00C44D37">
        <w:rPr>
          <w:sz w:val="24"/>
          <w:szCs w:val="24"/>
          <w:lang w:val="el-GR"/>
        </w:rPr>
        <w:t>Α</w:t>
      </w:r>
      <w:r w:rsidR="005B5A68">
        <w:rPr>
          <w:sz w:val="24"/>
          <w:szCs w:val="24"/>
          <w:lang w:val="el-GR"/>
        </w:rPr>
        <w:t>υ</w:t>
      </w:r>
      <w:r w:rsidR="00C44D37">
        <w:rPr>
          <w:sz w:val="24"/>
          <w:szCs w:val="24"/>
          <w:lang w:val="el-GR"/>
        </w:rPr>
        <w:t>γ</w:t>
      </w:r>
      <w:r w:rsidR="00C44D37">
        <w:rPr>
          <w:sz w:val="24"/>
          <w:szCs w:val="24"/>
        </w:rPr>
        <w:t>.</w:t>
      </w:r>
      <w:r w:rsidR="00C44D37" w:rsidRPr="00C44D37">
        <w:rPr>
          <w:sz w:val="24"/>
          <w:szCs w:val="24"/>
        </w:rPr>
        <w:t>’0</w:t>
      </w:r>
      <w:r w:rsidR="00C44D37" w:rsidRPr="00C44D37">
        <w:rPr>
          <w:sz w:val="24"/>
          <w:lang w:val="en-GB"/>
        </w:rPr>
        <w:t>4</w:t>
      </w:r>
      <w:r w:rsidR="00C9715F" w:rsidRPr="00C44D37">
        <w:rPr>
          <w:sz w:val="24"/>
          <w:szCs w:val="24"/>
        </w:rPr>
        <w:t xml:space="preserve">. </w:t>
      </w:r>
    </w:p>
    <w:p w14:paraId="5A78C11E" w14:textId="77777777" w:rsidR="000267A1" w:rsidRPr="000267A1" w:rsidRDefault="000267A1" w:rsidP="00D2486C">
      <w:pPr>
        <w:numPr>
          <w:ilvl w:val="0"/>
          <w:numId w:val="57"/>
        </w:numPr>
        <w:jc w:val="both"/>
        <w:rPr>
          <w:color w:val="000000"/>
          <w:sz w:val="24"/>
          <w:szCs w:val="24"/>
        </w:rPr>
      </w:pPr>
      <w:r w:rsidRPr="00A204D9">
        <w:rPr>
          <w:bCs/>
          <w:sz w:val="24"/>
          <w:szCs w:val="24"/>
        </w:rPr>
        <w:t>«Short-term efficacy of high supervisory intensity group pelvic floor training versus unsupervised, home training in female stress urinary incontinence: a randomized pilot study.</w:t>
      </w:r>
      <w:r w:rsidR="007726F3" w:rsidRPr="00A204D9">
        <w:rPr>
          <w:bCs/>
          <w:sz w:val="24"/>
          <w:szCs w:val="24"/>
        </w:rPr>
        <w:t>»</w:t>
      </w:r>
      <w:r w:rsidRPr="00A204D9">
        <w:rPr>
          <w:bCs/>
          <w:sz w:val="24"/>
          <w:szCs w:val="24"/>
        </w:rPr>
        <w:t xml:space="preserve"> </w:t>
      </w:r>
      <w:r w:rsidRPr="00A204D9">
        <w:rPr>
          <w:sz w:val="24"/>
          <w:lang w:val="el-GR"/>
        </w:rPr>
        <w:t>Παρουσίαση</w:t>
      </w:r>
      <w:r w:rsidRPr="00A204D9">
        <w:rPr>
          <w:sz w:val="24"/>
        </w:rPr>
        <w:t xml:space="preserve"> </w:t>
      </w:r>
      <w:r w:rsidRPr="00A204D9">
        <w:rPr>
          <w:sz w:val="24"/>
          <w:lang w:val="el-GR"/>
        </w:rPr>
        <w:t>ανηρτημένης</w:t>
      </w:r>
      <w:r w:rsidRPr="00A204D9">
        <w:rPr>
          <w:sz w:val="24"/>
        </w:rPr>
        <w:t xml:space="preserve"> </w:t>
      </w:r>
      <w:r w:rsidRPr="00A204D9">
        <w:rPr>
          <w:sz w:val="24"/>
          <w:lang w:val="el-GR"/>
        </w:rPr>
        <w:t>ανακοίνωσης</w:t>
      </w:r>
      <w:r w:rsidRPr="00A204D9">
        <w:rPr>
          <w:sz w:val="24"/>
        </w:rPr>
        <w:t xml:space="preserve"> </w:t>
      </w:r>
      <w:r w:rsidRPr="00A204D9">
        <w:rPr>
          <w:sz w:val="24"/>
          <w:lang w:val="el-GR"/>
        </w:rPr>
        <w:t>στο</w:t>
      </w:r>
      <w:r w:rsidRPr="00A204D9">
        <w:rPr>
          <w:sz w:val="24"/>
        </w:rPr>
        <w:t xml:space="preserve"> </w:t>
      </w:r>
      <w:r w:rsidRPr="00A204D9">
        <w:rPr>
          <w:bCs/>
          <w:sz w:val="24"/>
          <w:szCs w:val="24"/>
        </w:rPr>
        <w:t>21</w:t>
      </w:r>
      <w:r w:rsidRPr="00A204D9">
        <w:rPr>
          <w:bCs/>
          <w:sz w:val="24"/>
          <w:szCs w:val="24"/>
          <w:vertAlign w:val="superscript"/>
        </w:rPr>
        <w:t>st</w:t>
      </w:r>
      <w:r w:rsidRPr="00A204D9">
        <w:rPr>
          <w:bCs/>
          <w:sz w:val="24"/>
          <w:szCs w:val="24"/>
        </w:rPr>
        <w:t xml:space="preserve"> Annual Congress of the European Association of Urology,</w:t>
      </w:r>
      <w:r w:rsidRPr="000267A1">
        <w:rPr>
          <w:bCs/>
          <w:sz w:val="24"/>
          <w:szCs w:val="24"/>
        </w:rPr>
        <w:t xml:space="preserve"> </w:t>
      </w:r>
      <w:r>
        <w:rPr>
          <w:bCs/>
          <w:sz w:val="24"/>
          <w:szCs w:val="24"/>
          <w:lang w:val="el-GR"/>
        </w:rPr>
        <w:t>Βερολίνο</w:t>
      </w:r>
      <w:r w:rsidRPr="000267A1">
        <w:rPr>
          <w:bCs/>
          <w:sz w:val="24"/>
          <w:szCs w:val="24"/>
        </w:rPr>
        <w:t>, 2006</w:t>
      </w:r>
      <w:r>
        <w:rPr>
          <w:bCs/>
          <w:sz w:val="24"/>
          <w:szCs w:val="24"/>
        </w:rPr>
        <w:t>.</w:t>
      </w:r>
    </w:p>
    <w:p w14:paraId="6595895E" w14:textId="77777777" w:rsidR="00C13788" w:rsidRPr="00A73390" w:rsidRDefault="00C13788" w:rsidP="00D2486C">
      <w:pPr>
        <w:numPr>
          <w:ilvl w:val="0"/>
          <w:numId w:val="57"/>
        </w:numPr>
        <w:jc w:val="both"/>
        <w:rPr>
          <w:color w:val="000000"/>
          <w:sz w:val="24"/>
          <w:szCs w:val="24"/>
        </w:rPr>
      </w:pPr>
      <w:r w:rsidRPr="00C13788">
        <w:rPr>
          <w:sz w:val="24"/>
          <w:szCs w:val="24"/>
        </w:rPr>
        <w:t>«</w:t>
      </w:r>
      <w:r w:rsidRPr="00976416">
        <w:rPr>
          <w:sz w:val="24"/>
          <w:szCs w:val="24"/>
        </w:rPr>
        <w:t>Histological changes in the human bladder urothelium and suburothelium following injections of Botulinum neurotoxin type A (BoNT/A) for the treatment of neurogenic versus idiopathic detrusor overactivity (NDO/IDO)</w:t>
      </w:r>
      <w:r w:rsidRPr="00C13788">
        <w:rPr>
          <w:sz w:val="24"/>
          <w:szCs w:val="24"/>
        </w:rPr>
        <w:t>»</w:t>
      </w:r>
      <w:r>
        <w:rPr>
          <w:sz w:val="24"/>
          <w:szCs w:val="24"/>
        </w:rPr>
        <w:t xml:space="preserve">.  </w:t>
      </w:r>
      <w:r w:rsidRPr="00C44D37">
        <w:rPr>
          <w:sz w:val="24"/>
          <w:lang w:val="el-GR"/>
        </w:rPr>
        <w:t>Παρουσίαση</w:t>
      </w:r>
      <w:r w:rsidRPr="00C13788">
        <w:rPr>
          <w:sz w:val="24"/>
        </w:rPr>
        <w:t xml:space="preserve"> </w:t>
      </w:r>
      <w:r w:rsidRPr="00C44D37">
        <w:rPr>
          <w:sz w:val="24"/>
          <w:lang w:val="el-GR"/>
        </w:rPr>
        <w:t>ανηρτημένης</w:t>
      </w:r>
      <w:r w:rsidRPr="00C13788">
        <w:rPr>
          <w:sz w:val="24"/>
        </w:rPr>
        <w:t xml:space="preserve"> </w:t>
      </w:r>
      <w:r w:rsidRPr="00C44D37">
        <w:rPr>
          <w:sz w:val="24"/>
          <w:lang w:val="el-GR"/>
        </w:rPr>
        <w:t>ανακοίνωσης</w:t>
      </w:r>
      <w:r w:rsidRPr="00C13788">
        <w:rPr>
          <w:sz w:val="24"/>
        </w:rPr>
        <w:t xml:space="preserve"> </w:t>
      </w:r>
      <w:r>
        <w:rPr>
          <w:sz w:val="24"/>
          <w:lang w:val="el-GR"/>
        </w:rPr>
        <w:t>στο</w:t>
      </w:r>
      <w:r w:rsidRPr="00C13788">
        <w:rPr>
          <w:sz w:val="24"/>
        </w:rPr>
        <w:t xml:space="preserve"> </w:t>
      </w:r>
      <w:r>
        <w:rPr>
          <w:sz w:val="24"/>
          <w:szCs w:val="24"/>
        </w:rPr>
        <w:t>36</w:t>
      </w:r>
      <w:r w:rsidRPr="0093326F">
        <w:rPr>
          <w:sz w:val="24"/>
          <w:szCs w:val="24"/>
          <w:vertAlign w:val="superscript"/>
        </w:rPr>
        <w:t>th</w:t>
      </w:r>
      <w:r>
        <w:rPr>
          <w:sz w:val="24"/>
          <w:szCs w:val="24"/>
        </w:rPr>
        <w:t xml:space="preserve"> Annual Meeting of the International Continence Society</w:t>
      </w:r>
      <w:r>
        <w:rPr>
          <w:sz w:val="24"/>
          <w:szCs w:val="24"/>
          <w:lang w:val="en-GB"/>
        </w:rPr>
        <w:t>, Cristchurch, NZ, 2006.</w:t>
      </w:r>
      <w:r>
        <w:rPr>
          <w:sz w:val="24"/>
          <w:szCs w:val="24"/>
        </w:rPr>
        <w:t xml:space="preserve"> </w:t>
      </w:r>
      <w:r w:rsidRPr="00AA5880">
        <w:rPr>
          <w:b/>
          <w:sz w:val="24"/>
          <w:szCs w:val="24"/>
        </w:rPr>
        <w:t>(</w:t>
      </w:r>
      <w:r w:rsidR="00EE5AA5" w:rsidRPr="00885207">
        <w:rPr>
          <w:b/>
          <w:bCs/>
          <w:iCs/>
          <w:color w:val="000000"/>
          <w:sz w:val="24"/>
          <w:szCs w:val="24"/>
          <w:lang w:val="el-GR"/>
        </w:rPr>
        <w:t>βραβείο</w:t>
      </w:r>
      <w:r w:rsidR="00EE5AA5" w:rsidRPr="00885207">
        <w:rPr>
          <w:b/>
          <w:bCs/>
          <w:iCs/>
          <w:color w:val="000000"/>
          <w:sz w:val="24"/>
          <w:szCs w:val="24"/>
        </w:rPr>
        <w:t xml:space="preserve"> 2</w:t>
      </w:r>
      <w:r w:rsidR="00EE5AA5" w:rsidRPr="00885207">
        <w:rPr>
          <w:b/>
          <w:bCs/>
          <w:iCs/>
          <w:color w:val="000000"/>
          <w:sz w:val="24"/>
          <w:szCs w:val="24"/>
          <w:vertAlign w:val="superscript"/>
          <w:lang w:val="el-GR"/>
        </w:rPr>
        <w:t>ης</w:t>
      </w:r>
      <w:r w:rsidR="00EE5AA5" w:rsidRPr="00885207">
        <w:rPr>
          <w:b/>
          <w:bCs/>
          <w:iCs/>
          <w:color w:val="000000"/>
          <w:sz w:val="24"/>
          <w:szCs w:val="24"/>
        </w:rPr>
        <w:t xml:space="preserve"> </w:t>
      </w:r>
      <w:r w:rsidR="00EE5AA5" w:rsidRPr="00885207">
        <w:rPr>
          <w:b/>
          <w:bCs/>
          <w:iCs/>
          <w:color w:val="000000"/>
          <w:sz w:val="24"/>
          <w:szCs w:val="24"/>
          <w:lang w:val="el-GR"/>
        </w:rPr>
        <w:t>καλύτερης</w:t>
      </w:r>
      <w:r w:rsidR="00EE5AA5" w:rsidRPr="00885207">
        <w:rPr>
          <w:b/>
          <w:bCs/>
          <w:iCs/>
          <w:color w:val="000000"/>
          <w:sz w:val="24"/>
          <w:szCs w:val="24"/>
        </w:rPr>
        <w:t xml:space="preserve"> </w:t>
      </w:r>
      <w:r w:rsidR="00EE5AA5" w:rsidRPr="00885207">
        <w:rPr>
          <w:b/>
          <w:bCs/>
          <w:iCs/>
          <w:color w:val="000000"/>
          <w:sz w:val="24"/>
          <w:szCs w:val="24"/>
          <w:lang w:val="el-GR"/>
        </w:rPr>
        <w:t>ανηρτημένης</w:t>
      </w:r>
      <w:r w:rsidR="00EE5AA5" w:rsidRPr="00885207">
        <w:rPr>
          <w:b/>
          <w:bCs/>
          <w:iCs/>
          <w:color w:val="000000"/>
          <w:sz w:val="24"/>
          <w:szCs w:val="24"/>
        </w:rPr>
        <w:t xml:space="preserve"> </w:t>
      </w:r>
      <w:r w:rsidR="00EE5AA5" w:rsidRPr="00885207">
        <w:rPr>
          <w:b/>
          <w:bCs/>
          <w:iCs/>
          <w:color w:val="000000"/>
          <w:sz w:val="24"/>
          <w:szCs w:val="24"/>
          <w:lang w:val="el-GR"/>
        </w:rPr>
        <w:t>ανακοίνωσης</w:t>
      </w:r>
      <w:r w:rsidR="00EE5AA5" w:rsidRPr="00885207">
        <w:rPr>
          <w:b/>
          <w:bCs/>
          <w:iCs/>
          <w:color w:val="000000"/>
          <w:sz w:val="24"/>
          <w:szCs w:val="24"/>
        </w:rPr>
        <w:t xml:space="preserve"> </w:t>
      </w:r>
      <w:r w:rsidR="00EE5AA5" w:rsidRPr="00885207">
        <w:rPr>
          <w:b/>
          <w:bCs/>
          <w:iCs/>
          <w:color w:val="000000"/>
          <w:sz w:val="24"/>
          <w:szCs w:val="24"/>
          <w:lang w:val="el-GR"/>
        </w:rPr>
        <w:t>στη</w:t>
      </w:r>
      <w:r w:rsidR="00EE5AA5" w:rsidRPr="00885207">
        <w:rPr>
          <w:b/>
          <w:bCs/>
          <w:iCs/>
          <w:color w:val="000000"/>
          <w:sz w:val="24"/>
          <w:szCs w:val="24"/>
        </w:rPr>
        <w:t xml:space="preserve"> </w:t>
      </w:r>
      <w:r w:rsidR="00EE5AA5" w:rsidRPr="00885207">
        <w:rPr>
          <w:b/>
          <w:bCs/>
          <w:iCs/>
          <w:color w:val="000000"/>
          <w:sz w:val="24"/>
          <w:szCs w:val="24"/>
          <w:lang w:val="el-GR"/>
        </w:rPr>
        <w:t>βασική</w:t>
      </w:r>
      <w:r w:rsidR="00EE5AA5" w:rsidRPr="00885207">
        <w:rPr>
          <w:b/>
          <w:bCs/>
          <w:iCs/>
          <w:color w:val="000000"/>
          <w:sz w:val="24"/>
          <w:szCs w:val="24"/>
        </w:rPr>
        <w:t xml:space="preserve"> </w:t>
      </w:r>
      <w:r w:rsidR="00EE5AA5" w:rsidRPr="00885207">
        <w:rPr>
          <w:b/>
          <w:bCs/>
          <w:iCs/>
          <w:color w:val="000000"/>
          <w:sz w:val="24"/>
          <w:szCs w:val="24"/>
          <w:lang w:val="el-GR"/>
        </w:rPr>
        <w:t>έρευνα</w:t>
      </w:r>
      <w:r w:rsidRPr="00AA5880">
        <w:rPr>
          <w:b/>
          <w:sz w:val="24"/>
          <w:szCs w:val="24"/>
        </w:rPr>
        <w:t>)</w:t>
      </w:r>
      <w:r>
        <w:rPr>
          <w:b/>
          <w:sz w:val="24"/>
          <w:szCs w:val="24"/>
        </w:rPr>
        <w:t>.</w:t>
      </w:r>
    </w:p>
    <w:p w14:paraId="34C3C373" w14:textId="77777777" w:rsidR="00BA23EC" w:rsidRDefault="00C44D37" w:rsidP="00D2486C">
      <w:pPr>
        <w:numPr>
          <w:ilvl w:val="0"/>
          <w:numId w:val="57"/>
        </w:numPr>
        <w:rPr>
          <w:sz w:val="24"/>
          <w:lang w:val="el-GR"/>
        </w:rPr>
      </w:pPr>
      <w:r w:rsidRPr="00C44D37">
        <w:rPr>
          <w:sz w:val="24"/>
        </w:rPr>
        <w:t>«</w:t>
      </w:r>
      <w:r w:rsidRPr="00C44D37">
        <w:rPr>
          <w:sz w:val="24"/>
          <w:lang w:val="en-GB"/>
        </w:rPr>
        <w:t>Recommendations on the use of Botulinum toxin in the treatment of lower urinary tract disorders and pelvic floor dysfunctions: a European Consensus Panel report</w:t>
      </w:r>
      <w:r w:rsidRPr="00C44D37">
        <w:rPr>
          <w:sz w:val="24"/>
        </w:rPr>
        <w:t xml:space="preserve">».  </w:t>
      </w:r>
      <w:r w:rsidRPr="00C44D37">
        <w:rPr>
          <w:sz w:val="24"/>
          <w:lang w:val="en-GB"/>
        </w:rPr>
        <w:t>35</w:t>
      </w:r>
      <w:r w:rsidRPr="00C44D37">
        <w:rPr>
          <w:sz w:val="24"/>
          <w:vertAlign w:val="superscript"/>
          <w:lang w:val="en-GB"/>
        </w:rPr>
        <w:t>th</w:t>
      </w:r>
      <w:r w:rsidRPr="00C44D37">
        <w:rPr>
          <w:sz w:val="24"/>
          <w:lang w:val="en-GB"/>
        </w:rPr>
        <w:t xml:space="preserve"> Annual Meeting of the International Continence Society, Cairo</w:t>
      </w:r>
      <w:r w:rsidRPr="00C44D37">
        <w:rPr>
          <w:sz w:val="24"/>
        </w:rPr>
        <w:t xml:space="preserve">, </w:t>
      </w:r>
      <w:r w:rsidRPr="00C44D37">
        <w:rPr>
          <w:sz w:val="24"/>
          <w:lang w:val="el-GR"/>
        </w:rPr>
        <w:t>Οκτ</w:t>
      </w:r>
      <w:r w:rsidRPr="00C44D37">
        <w:rPr>
          <w:sz w:val="24"/>
        </w:rPr>
        <w:t>.’</w:t>
      </w:r>
      <w:r w:rsidR="00BA23EC" w:rsidRPr="00C44D37">
        <w:rPr>
          <w:sz w:val="24"/>
        </w:rPr>
        <w:t>08</w:t>
      </w:r>
      <w:r w:rsidRPr="00C44D37">
        <w:rPr>
          <w:sz w:val="24"/>
        </w:rPr>
        <w:t xml:space="preserve">. </w:t>
      </w:r>
      <w:r w:rsidR="00BA23EC" w:rsidRPr="00C44D37">
        <w:rPr>
          <w:sz w:val="24"/>
          <w:lang w:val="el-GR"/>
        </w:rPr>
        <w:t>Παρουσίαση ανηρτημένης ανακοίνωσης: (</w:t>
      </w:r>
      <w:r w:rsidR="00BA23EC" w:rsidRPr="00BE2B93">
        <w:rPr>
          <w:b/>
          <w:sz w:val="24"/>
          <w:lang w:val="el-GR"/>
        </w:rPr>
        <w:t>Επιλογή για δημοσίευση στην εφημερίδα του Συνεδρίου</w:t>
      </w:r>
      <w:r w:rsidR="00BA23EC" w:rsidRPr="00C44D37">
        <w:rPr>
          <w:sz w:val="24"/>
          <w:lang w:val="el-GR"/>
        </w:rPr>
        <w:t>)</w:t>
      </w:r>
    </w:p>
    <w:p w14:paraId="552DE69F" w14:textId="77777777" w:rsidR="00BE2B93" w:rsidRPr="0076325B" w:rsidRDefault="00BC69D9" w:rsidP="00D2486C">
      <w:pPr>
        <w:numPr>
          <w:ilvl w:val="0"/>
          <w:numId w:val="57"/>
        </w:numPr>
        <w:rPr>
          <w:sz w:val="24"/>
          <w:lang w:val="el-GR"/>
        </w:rPr>
      </w:pPr>
      <w:r w:rsidRPr="00BC69D9">
        <w:rPr>
          <w:sz w:val="24"/>
          <w:szCs w:val="24"/>
        </w:rPr>
        <w:t>«</w:t>
      </w:r>
      <w:r>
        <w:rPr>
          <w:sz w:val="24"/>
          <w:szCs w:val="24"/>
        </w:rPr>
        <w:t>Cholinergic pathways in the superficial bladder layers in human detrusor overactivity and changes with Botulinum neurotoxin type A</w:t>
      </w:r>
      <w:r w:rsidRPr="00BC69D9">
        <w:rPr>
          <w:sz w:val="24"/>
          <w:szCs w:val="24"/>
        </w:rPr>
        <w:t>»</w:t>
      </w:r>
      <w:r>
        <w:rPr>
          <w:sz w:val="24"/>
          <w:szCs w:val="24"/>
        </w:rPr>
        <w:t xml:space="preserve">. </w:t>
      </w:r>
      <w:r w:rsidRPr="00C44D37">
        <w:rPr>
          <w:sz w:val="24"/>
          <w:lang w:val="el-GR"/>
        </w:rPr>
        <w:t>Παρουσίαση</w:t>
      </w:r>
      <w:r w:rsidRPr="00BC69D9">
        <w:rPr>
          <w:sz w:val="24"/>
          <w:lang w:val="el-GR"/>
        </w:rPr>
        <w:t xml:space="preserve"> </w:t>
      </w:r>
      <w:r w:rsidRPr="00C44D37">
        <w:rPr>
          <w:sz w:val="24"/>
          <w:lang w:val="el-GR"/>
        </w:rPr>
        <w:t>ανηρτημένης</w:t>
      </w:r>
      <w:r w:rsidRPr="00BC69D9">
        <w:rPr>
          <w:sz w:val="24"/>
          <w:lang w:val="el-GR"/>
        </w:rPr>
        <w:t xml:space="preserve"> </w:t>
      </w:r>
      <w:r w:rsidRPr="00C44D37">
        <w:rPr>
          <w:sz w:val="24"/>
          <w:lang w:val="el-GR"/>
        </w:rPr>
        <w:t>ανακοίνωσης</w:t>
      </w:r>
      <w:r w:rsidRPr="00BC69D9">
        <w:rPr>
          <w:b/>
          <w:sz w:val="24"/>
          <w:szCs w:val="24"/>
          <w:lang w:val="el-GR"/>
        </w:rPr>
        <w:t xml:space="preserve"> </w:t>
      </w:r>
      <w:r w:rsidRPr="00BC69D9">
        <w:rPr>
          <w:sz w:val="24"/>
          <w:szCs w:val="24"/>
          <w:lang w:val="el-GR"/>
        </w:rPr>
        <w:t>στο</w:t>
      </w:r>
      <w:r w:rsidRPr="00BC69D9">
        <w:rPr>
          <w:b/>
          <w:sz w:val="24"/>
          <w:szCs w:val="24"/>
          <w:lang w:val="el-GR"/>
        </w:rPr>
        <w:t xml:space="preserve"> </w:t>
      </w:r>
      <w:r>
        <w:rPr>
          <w:sz w:val="24"/>
          <w:szCs w:val="24"/>
          <w:lang w:val="el-GR"/>
        </w:rPr>
        <w:t>ετήσιο</w:t>
      </w:r>
      <w:r w:rsidRPr="00BC69D9">
        <w:rPr>
          <w:sz w:val="24"/>
          <w:szCs w:val="24"/>
          <w:lang w:val="el-GR"/>
        </w:rPr>
        <w:t xml:space="preserve"> </w:t>
      </w:r>
      <w:r>
        <w:rPr>
          <w:sz w:val="24"/>
          <w:szCs w:val="24"/>
          <w:lang w:val="el-GR"/>
        </w:rPr>
        <w:t>συνέδριο</w:t>
      </w:r>
      <w:r w:rsidRPr="00BC69D9">
        <w:rPr>
          <w:sz w:val="24"/>
          <w:szCs w:val="24"/>
          <w:lang w:val="el-GR"/>
        </w:rPr>
        <w:t xml:space="preserve"> </w:t>
      </w:r>
      <w:r>
        <w:rPr>
          <w:sz w:val="24"/>
          <w:szCs w:val="24"/>
          <w:lang w:val="el-GR"/>
        </w:rPr>
        <w:t>της</w:t>
      </w:r>
      <w:r w:rsidRPr="00BC69D9">
        <w:rPr>
          <w:sz w:val="24"/>
          <w:szCs w:val="24"/>
          <w:lang w:val="el-GR"/>
        </w:rPr>
        <w:t xml:space="preserve"> </w:t>
      </w:r>
      <w:r w:rsidRPr="00BC69D9">
        <w:rPr>
          <w:sz w:val="24"/>
          <w:szCs w:val="24"/>
        </w:rPr>
        <w:t>American</w:t>
      </w:r>
      <w:r w:rsidRPr="00BC69D9">
        <w:rPr>
          <w:sz w:val="24"/>
          <w:szCs w:val="24"/>
          <w:lang w:val="el-GR"/>
        </w:rPr>
        <w:t xml:space="preserve"> </w:t>
      </w:r>
      <w:r w:rsidRPr="00BC69D9">
        <w:rPr>
          <w:sz w:val="24"/>
          <w:szCs w:val="24"/>
        </w:rPr>
        <w:t>Urological</w:t>
      </w:r>
      <w:r w:rsidRPr="00BC69D9">
        <w:rPr>
          <w:sz w:val="24"/>
          <w:szCs w:val="24"/>
          <w:lang w:val="el-GR"/>
        </w:rPr>
        <w:t xml:space="preserve"> </w:t>
      </w:r>
      <w:r w:rsidRPr="00BC69D9">
        <w:rPr>
          <w:sz w:val="24"/>
          <w:szCs w:val="24"/>
        </w:rPr>
        <w:t>Association</w:t>
      </w:r>
      <w:r w:rsidRPr="00BC69D9">
        <w:rPr>
          <w:sz w:val="24"/>
          <w:szCs w:val="24"/>
          <w:lang w:val="el-GR"/>
        </w:rPr>
        <w:t xml:space="preserve"> (</w:t>
      </w:r>
      <w:r w:rsidRPr="00BC69D9">
        <w:rPr>
          <w:sz w:val="24"/>
          <w:szCs w:val="24"/>
        </w:rPr>
        <w:t>AUA</w:t>
      </w:r>
      <w:r w:rsidRPr="00BC69D9">
        <w:rPr>
          <w:sz w:val="24"/>
          <w:szCs w:val="24"/>
          <w:lang w:val="el-GR"/>
        </w:rPr>
        <w:t>) 2009</w:t>
      </w:r>
      <w:r>
        <w:rPr>
          <w:b/>
          <w:sz w:val="24"/>
          <w:szCs w:val="24"/>
          <w:lang w:val="el-GR"/>
        </w:rPr>
        <w:t>. Διάκριση</w:t>
      </w:r>
      <w:r w:rsidRPr="00BC69D9">
        <w:rPr>
          <w:b/>
          <w:sz w:val="24"/>
          <w:szCs w:val="24"/>
          <w:lang w:val="el-GR"/>
        </w:rPr>
        <w:t xml:space="preserve"> </w:t>
      </w:r>
      <w:r>
        <w:rPr>
          <w:b/>
          <w:sz w:val="24"/>
          <w:szCs w:val="24"/>
          <w:lang w:val="el-GR"/>
        </w:rPr>
        <w:t>καλύτερης ανηρτημένης ανακοίνωσης</w:t>
      </w:r>
      <w:r w:rsidRPr="00BC69D9">
        <w:rPr>
          <w:b/>
          <w:sz w:val="24"/>
          <w:szCs w:val="24"/>
          <w:lang w:val="el-GR"/>
        </w:rPr>
        <w:t xml:space="preserve"> </w:t>
      </w:r>
      <w:r w:rsidRPr="00F6714A">
        <w:rPr>
          <w:b/>
          <w:sz w:val="24"/>
          <w:szCs w:val="24"/>
          <w:lang w:val="el-GR"/>
        </w:rPr>
        <w:t>στη</w:t>
      </w:r>
      <w:r w:rsidRPr="00BC69D9">
        <w:rPr>
          <w:b/>
          <w:sz w:val="24"/>
          <w:szCs w:val="24"/>
          <w:lang w:val="el-GR"/>
        </w:rPr>
        <w:t xml:space="preserve"> </w:t>
      </w:r>
      <w:r w:rsidRPr="00F6714A">
        <w:rPr>
          <w:b/>
          <w:sz w:val="24"/>
          <w:szCs w:val="24"/>
          <w:lang w:val="el-GR"/>
        </w:rPr>
        <w:t>συνεδρία</w:t>
      </w:r>
      <w:r w:rsidRPr="00BC69D9">
        <w:rPr>
          <w:b/>
          <w:sz w:val="24"/>
          <w:szCs w:val="24"/>
          <w:lang w:val="el-GR"/>
        </w:rPr>
        <w:t xml:space="preserve"> </w:t>
      </w:r>
      <w:r w:rsidRPr="00F6714A">
        <w:rPr>
          <w:b/>
          <w:sz w:val="24"/>
          <w:szCs w:val="24"/>
        </w:rPr>
        <w:t>MP</w:t>
      </w:r>
      <w:r w:rsidRPr="00BC69D9">
        <w:rPr>
          <w:b/>
          <w:sz w:val="24"/>
          <w:szCs w:val="24"/>
          <w:lang w:val="el-GR"/>
        </w:rPr>
        <w:t xml:space="preserve">63 </w:t>
      </w:r>
      <w:r w:rsidRPr="00F6714A">
        <w:rPr>
          <w:b/>
          <w:sz w:val="24"/>
          <w:szCs w:val="24"/>
        </w:rPr>
        <w:t>Urodynamics</w:t>
      </w:r>
      <w:r w:rsidRPr="00BC69D9">
        <w:rPr>
          <w:b/>
          <w:sz w:val="24"/>
          <w:szCs w:val="24"/>
          <w:lang w:val="el-GR"/>
        </w:rPr>
        <w:t>/</w:t>
      </w:r>
      <w:r w:rsidRPr="00F6714A">
        <w:rPr>
          <w:b/>
          <w:sz w:val="24"/>
          <w:szCs w:val="24"/>
        </w:rPr>
        <w:t>Incontinence</w:t>
      </w:r>
      <w:r w:rsidRPr="00BC69D9">
        <w:rPr>
          <w:b/>
          <w:sz w:val="24"/>
          <w:szCs w:val="24"/>
          <w:lang w:val="el-GR"/>
        </w:rPr>
        <w:t>/</w:t>
      </w:r>
      <w:r w:rsidRPr="00F6714A">
        <w:rPr>
          <w:b/>
          <w:sz w:val="24"/>
          <w:szCs w:val="24"/>
        </w:rPr>
        <w:t>Female</w:t>
      </w:r>
      <w:r w:rsidRPr="00BC69D9">
        <w:rPr>
          <w:b/>
          <w:sz w:val="24"/>
          <w:szCs w:val="24"/>
          <w:lang w:val="el-GR"/>
        </w:rPr>
        <w:t xml:space="preserve"> </w:t>
      </w:r>
      <w:r w:rsidRPr="00F6714A">
        <w:rPr>
          <w:b/>
          <w:sz w:val="24"/>
          <w:szCs w:val="24"/>
        </w:rPr>
        <w:t>Urology</w:t>
      </w:r>
      <w:r w:rsidRPr="00BC69D9">
        <w:rPr>
          <w:b/>
          <w:sz w:val="24"/>
          <w:szCs w:val="24"/>
          <w:lang w:val="el-GR"/>
        </w:rPr>
        <w:t>.</w:t>
      </w:r>
    </w:p>
    <w:p w14:paraId="5CF5456A" w14:textId="77777777" w:rsidR="0076325B" w:rsidRDefault="0076325B" w:rsidP="00D2486C">
      <w:pPr>
        <w:numPr>
          <w:ilvl w:val="0"/>
          <w:numId w:val="57"/>
        </w:numPr>
        <w:jc w:val="both"/>
        <w:rPr>
          <w:bCs/>
          <w:sz w:val="24"/>
          <w:szCs w:val="24"/>
        </w:rPr>
      </w:pPr>
      <w:r w:rsidRPr="0076325B">
        <w:rPr>
          <w:bCs/>
          <w:sz w:val="24"/>
          <w:szCs w:val="24"/>
        </w:rPr>
        <w:t>«</w:t>
      </w:r>
      <w:r w:rsidRPr="00D567E7">
        <w:rPr>
          <w:bCs/>
          <w:sz w:val="24"/>
          <w:szCs w:val="24"/>
        </w:rPr>
        <w:t>Psychosocial determinants of health perception and healthcare-seeking behaviour in association with Lower Urinary Tract Symptoms (LUTS)</w:t>
      </w:r>
      <w:r>
        <w:rPr>
          <w:bCs/>
          <w:sz w:val="24"/>
          <w:szCs w:val="24"/>
        </w:rPr>
        <w:t>.</w:t>
      </w:r>
      <w:r w:rsidRPr="0076325B">
        <w:rPr>
          <w:bCs/>
          <w:sz w:val="24"/>
          <w:szCs w:val="24"/>
        </w:rPr>
        <w:t xml:space="preserve">» </w:t>
      </w:r>
      <w:r>
        <w:rPr>
          <w:bCs/>
          <w:sz w:val="24"/>
          <w:szCs w:val="24"/>
        </w:rPr>
        <w:t xml:space="preserve"> </w:t>
      </w:r>
      <w:r w:rsidRPr="00C44D37">
        <w:rPr>
          <w:sz w:val="24"/>
          <w:lang w:val="el-GR"/>
        </w:rPr>
        <w:t>Παρουσίαση</w:t>
      </w:r>
      <w:r w:rsidRPr="0076325B">
        <w:rPr>
          <w:sz w:val="24"/>
        </w:rPr>
        <w:t xml:space="preserve"> </w:t>
      </w:r>
      <w:r w:rsidRPr="00C44D37">
        <w:rPr>
          <w:sz w:val="24"/>
          <w:lang w:val="el-GR"/>
        </w:rPr>
        <w:t>ανηρτημένης</w:t>
      </w:r>
      <w:r w:rsidRPr="0076325B">
        <w:rPr>
          <w:sz w:val="24"/>
        </w:rPr>
        <w:t xml:space="preserve"> </w:t>
      </w:r>
      <w:r w:rsidRPr="00C44D37">
        <w:rPr>
          <w:sz w:val="24"/>
          <w:lang w:val="el-GR"/>
        </w:rPr>
        <w:t>ανακοίνωσης</w:t>
      </w:r>
      <w:r w:rsidRPr="0076325B">
        <w:rPr>
          <w:b/>
          <w:sz w:val="24"/>
          <w:szCs w:val="24"/>
        </w:rPr>
        <w:t xml:space="preserve"> </w:t>
      </w:r>
      <w:r w:rsidRPr="00BC69D9">
        <w:rPr>
          <w:sz w:val="24"/>
          <w:szCs w:val="24"/>
          <w:lang w:val="el-GR"/>
        </w:rPr>
        <w:t>στο</w:t>
      </w:r>
      <w:r w:rsidRPr="0076325B">
        <w:rPr>
          <w:b/>
          <w:sz w:val="24"/>
          <w:szCs w:val="24"/>
        </w:rPr>
        <w:t xml:space="preserve"> </w:t>
      </w:r>
      <w:r w:rsidRPr="0076325B">
        <w:rPr>
          <w:sz w:val="24"/>
        </w:rPr>
        <w:t>26</w:t>
      </w:r>
      <w:r w:rsidRPr="0012479B">
        <w:rPr>
          <w:sz w:val="24"/>
          <w:vertAlign w:val="superscript"/>
          <w:lang w:val="en-GB"/>
        </w:rPr>
        <w:t>th</w:t>
      </w:r>
      <w:r>
        <w:rPr>
          <w:sz w:val="24"/>
          <w:lang w:val="en-GB"/>
        </w:rPr>
        <w:t xml:space="preserve"> </w:t>
      </w:r>
      <w:r>
        <w:rPr>
          <w:sz w:val="24"/>
        </w:rPr>
        <w:t xml:space="preserve">Congress of the European Association of Urology, </w:t>
      </w:r>
      <w:r>
        <w:rPr>
          <w:sz w:val="24"/>
          <w:lang w:val="el-GR"/>
        </w:rPr>
        <w:t>Βιέννη</w:t>
      </w:r>
      <w:r w:rsidRPr="0076325B">
        <w:rPr>
          <w:sz w:val="24"/>
        </w:rPr>
        <w:t xml:space="preserve"> </w:t>
      </w:r>
      <w:r>
        <w:rPr>
          <w:bCs/>
          <w:sz w:val="24"/>
          <w:szCs w:val="24"/>
        </w:rPr>
        <w:t>2011</w:t>
      </w:r>
    </w:p>
    <w:p w14:paraId="4874E3AD" w14:textId="77777777" w:rsidR="0076325B" w:rsidRDefault="0076325B" w:rsidP="00D2486C">
      <w:pPr>
        <w:numPr>
          <w:ilvl w:val="0"/>
          <w:numId w:val="57"/>
        </w:numPr>
        <w:jc w:val="both"/>
        <w:rPr>
          <w:bCs/>
          <w:sz w:val="24"/>
          <w:szCs w:val="24"/>
        </w:rPr>
      </w:pPr>
      <w:r w:rsidRPr="0076325B">
        <w:rPr>
          <w:sz w:val="24"/>
        </w:rPr>
        <w:t>«</w:t>
      </w:r>
      <w:r w:rsidRPr="00D567E7">
        <w:rPr>
          <w:bCs/>
          <w:sz w:val="24"/>
          <w:szCs w:val="24"/>
        </w:rPr>
        <w:t>The burden of incontinence in association with LUTS and sexual function: A questionnaire-based survey on treatment seeking and expectations</w:t>
      </w:r>
      <w:r w:rsidRPr="0076325B">
        <w:rPr>
          <w:bCs/>
          <w:sz w:val="24"/>
          <w:szCs w:val="24"/>
        </w:rPr>
        <w:t>»</w:t>
      </w:r>
      <w:r>
        <w:rPr>
          <w:bCs/>
          <w:sz w:val="24"/>
          <w:szCs w:val="24"/>
        </w:rPr>
        <w:t xml:space="preserve">. </w:t>
      </w:r>
      <w:r w:rsidRPr="00C44D37">
        <w:rPr>
          <w:sz w:val="24"/>
          <w:lang w:val="el-GR"/>
        </w:rPr>
        <w:t>Παρουσίαση</w:t>
      </w:r>
      <w:r w:rsidRPr="0076325B">
        <w:rPr>
          <w:sz w:val="24"/>
        </w:rPr>
        <w:t xml:space="preserve"> </w:t>
      </w:r>
      <w:r w:rsidRPr="00C44D37">
        <w:rPr>
          <w:sz w:val="24"/>
          <w:lang w:val="el-GR"/>
        </w:rPr>
        <w:t>ανηρτημένης</w:t>
      </w:r>
      <w:r w:rsidRPr="0076325B">
        <w:rPr>
          <w:sz w:val="24"/>
        </w:rPr>
        <w:t xml:space="preserve"> </w:t>
      </w:r>
      <w:r w:rsidRPr="00C44D37">
        <w:rPr>
          <w:sz w:val="24"/>
          <w:lang w:val="el-GR"/>
        </w:rPr>
        <w:t>ανακοίνωσης</w:t>
      </w:r>
      <w:r w:rsidRPr="0076325B">
        <w:rPr>
          <w:b/>
          <w:sz w:val="24"/>
          <w:szCs w:val="24"/>
        </w:rPr>
        <w:t xml:space="preserve"> </w:t>
      </w:r>
      <w:r w:rsidRPr="00BC69D9">
        <w:rPr>
          <w:sz w:val="24"/>
          <w:szCs w:val="24"/>
          <w:lang w:val="el-GR"/>
        </w:rPr>
        <w:t>στο</w:t>
      </w:r>
      <w:r w:rsidRPr="0076325B">
        <w:rPr>
          <w:b/>
          <w:sz w:val="24"/>
          <w:szCs w:val="24"/>
        </w:rPr>
        <w:t xml:space="preserve"> </w:t>
      </w:r>
      <w:r w:rsidRPr="0076325B">
        <w:rPr>
          <w:sz w:val="24"/>
        </w:rPr>
        <w:t>26</w:t>
      </w:r>
      <w:r w:rsidRPr="0012479B">
        <w:rPr>
          <w:sz w:val="24"/>
          <w:vertAlign w:val="superscript"/>
          <w:lang w:val="en-GB"/>
        </w:rPr>
        <w:t>th</w:t>
      </w:r>
      <w:r>
        <w:rPr>
          <w:sz w:val="24"/>
          <w:lang w:val="en-GB"/>
        </w:rPr>
        <w:t xml:space="preserve"> </w:t>
      </w:r>
      <w:r>
        <w:rPr>
          <w:sz w:val="24"/>
        </w:rPr>
        <w:t xml:space="preserve">Congress of the European Association of Urology, </w:t>
      </w:r>
      <w:r>
        <w:rPr>
          <w:sz w:val="24"/>
          <w:lang w:val="el-GR"/>
        </w:rPr>
        <w:t>Βιέννη</w:t>
      </w:r>
      <w:r w:rsidRPr="0076325B">
        <w:rPr>
          <w:sz w:val="24"/>
        </w:rPr>
        <w:t xml:space="preserve"> </w:t>
      </w:r>
      <w:r>
        <w:rPr>
          <w:bCs/>
          <w:sz w:val="24"/>
          <w:szCs w:val="24"/>
        </w:rPr>
        <w:t>2011</w:t>
      </w:r>
    </w:p>
    <w:p w14:paraId="474F3A77" w14:textId="77777777" w:rsidR="0076325B" w:rsidRDefault="0076325B" w:rsidP="00D2486C">
      <w:pPr>
        <w:numPr>
          <w:ilvl w:val="0"/>
          <w:numId w:val="57"/>
        </w:numPr>
        <w:jc w:val="both"/>
        <w:rPr>
          <w:bCs/>
          <w:sz w:val="24"/>
          <w:szCs w:val="24"/>
        </w:rPr>
      </w:pPr>
      <w:r w:rsidRPr="0076325B">
        <w:rPr>
          <w:sz w:val="24"/>
        </w:rPr>
        <w:t>«</w:t>
      </w:r>
      <w:r w:rsidRPr="004B6B4E">
        <w:rPr>
          <w:bCs/>
          <w:sz w:val="24"/>
          <w:szCs w:val="24"/>
        </w:rPr>
        <w:t>Is there agreement between objective measures and physicians’ diagnoses in women with voiding symptoms?</w:t>
      </w:r>
      <w:r w:rsidRPr="0076325B">
        <w:rPr>
          <w:bCs/>
          <w:sz w:val="24"/>
          <w:szCs w:val="24"/>
        </w:rPr>
        <w:t>»</w:t>
      </w:r>
      <w:r>
        <w:rPr>
          <w:bCs/>
          <w:sz w:val="24"/>
          <w:szCs w:val="24"/>
        </w:rPr>
        <w:t xml:space="preserve"> </w:t>
      </w:r>
      <w:r w:rsidRPr="00C44D37">
        <w:rPr>
          <w:sz w:val="24"/>
          <w:lang w:val="el-GR"/>
        </w:rPr>
        <w:t>Παρουσίαση</w:t>
      </w:r>
      <w:r w:rsidRPr="0076325B">
        <w:rPr>
          <w:sz w:val="24"/>
        </w:rPr>
        <w:t xml:space="preserve"> </w:t>
      </w:r>
      <w:r w:rsidRPr="00C44D37">
        <w:rPr>
          <w:sz w:val="24"/>
          <w:lang w:val="el-GR"/>
        </w:rPr>
        <w:t>ανηρτημένης</w:t>
      </w:r>
      <w:r w:rsidRPr="0076325B">
        <w:rPr>
          <w:sz w:val="24"/>
        </w:rPr>
        <w:t xml:space="preserve"> </w:t>
      </w:r>
      <w:r w:rsidRPr="00C44D37">
        <w:rPr>
          <w:sz w:val="24"/>
          <w:lang w:val="el-GR"/>
        </w:rPr>
        <w:t>ανακοίνωσης</w:t>
      </w:r>
      <w:r w:rsidRPr="0076325B">
        <w:rPr>
          <w:b/>
          <w:sz w:val="24"/>
          <w:szCs w:val="24"/>
        </w:rPr>
        <w:t xml:space="preserve"> </w:t>
      </w:r>
      <w:r w:rsidRPr="00BC69D9">
        <w:rPr>
          <w:sz w:val="24"/>
          <w:szCs w:val="24"/>
          <w:lang w:val="el-GR"/>
        </w:rPr>
        <w:t>στο</w:t>
      </w:r>
      <w:r w:rsidRPr="0076325B">
        <w:rPr>
          <w:b/>
          <w:sz w:val="24"/>
          <w:szCs w:val="24"/>
        </w:rPr>
        <w:t xml:space="preserve"> </w:t>
      </w:r>
      <w:r w:rsidRPr="0076325B">
        <w:rPr>
          <w:sz w:val="24"/>
        </w:rPr>
        <w:t>26</w:t>
      </w:r>
      <w:r w:rsidRPr="0012479B">
        <w:rPr>
          <w:sz w:val="24"/>
          <w:vertAlign w:val="superscript"/>
          <w:lang w:val="en-GB"/>
        </w:rPr>
        <w:t>th</w:t>
      </w:r>
      <w:r>
        <w:rPr>
          <w:sz w:val="24"/>
          <w:lang w:val="en-GB"/>
        </w:rPr>
        <w:t xml:space="preserve"> </w:t>
      </w:r>
      <w:r>
        <w:rPr>
          <w:sz w:val="24"/>
        </w:rPr>
        <w:t xml:space="preserve">Congress of the European Association of Urology, </w:t>
      </w:r>
      <w:r>
        <w:rPr>
          <w:sz w:val="24"/>
          <w:lang w:val="el-GR"/>
        </w:rPr>
        <w:t>Βιέννη</w:t>
      </w:r>
      <w:r w:rsidRPr="0076325B">
        <w:rPr>
          <w:sz w:val="24"/>
        </w:rPr>
        <w:t xml:space="preserve"> </w:t>
      </w:r>
      <w:r>
        <w:rPr>
          <w:bCs/>
          <w:sz w:val="24"/>
          <w:szCs w:val="24"/>
        </w:rPr>
        <w:t>2011</w:t>
      </w:r>
    </w:p>
    <w:p w14:paraId="4582C02C" w14:textId="77777777" w:rsidR="006C29C0" w:rsidRPr="006C29C0" w:rsidRDefault="006C29C0" w:rsidP="00D2486C">
      <w:pPr>
        <w:pStyle w:val="ae"/>
        <w:numPr>
          <w:ilvl w:val="0"/>
          <w:numId w:val="57"/>
        </w:numPr>
        <w:jc w:val="both"/>
        <w:rPr>
          <w:bCs/>
          <w:sz w:val="24"/>
        </w:rPr>
      </w:pPr>
      <w:r w:rsidRPr="006C29C0">
        <w:rPr>
          <w:color w:val="000000"/>
          <w:sz w:val="24"/>
        </w:rPr>
        <w:t xml:space="preserve">“Do cannabinoid agonists used for the treatment of refractory lower urinary tract </w:t>
      </w:r>
    </w:p>
    <w:p w14:paraId="441322C3" w14:textId="77777777" w:rsidR="006C29C0" w:rsidRPr="006C29C0" w:rsidRDefault="006C29C0" w:rsidP="006C29C0">
      <w:pPr>
        <w:pStyle w:val="ae"/>
        <w:jc w:val="both"/>
        <w:rPr>
          <w:bCs/>
          <w:sz w:val="24"/>
          <w:szCs w:val="24"/>
        </w:rPr>
      </w:pPr>
      <w:r w:rsidRPr="006C29C0">
        <w:rPr>
          <w:color w:val="000000"/>
          <w:sz w:val="24"/>
        </w:rPr>
        <w:t xml:space="preserve">symptoms in patients with neurogenic detrusor overactivity have an effect on bladder afferent pathways?” </w:t>
      </w:r>
      <w:r w:rsidRPr="006C29C0">
        <w:rPr>
          <w:sz w:val="24"/>
          <w:lang w:val="el-GR"/>
        </w:rPr>
        <w:t>Παρουσίαση</w:t>
      </w:r>
      <w:r w:rsidRPr="006C29C0">
        <w:rPr>
          <w:sz w:val="24"/>
        </w:rPr>
        <w:t xml:space="preserve"> </w:t>
      </w:r>
      <w:r w:rsidRPr="006C29C0">
        <w:rPr>
          <w:sz w:val="24"/>
          <w:lang w:val="el-GR"/>
        </w:rPr>
        <w:t>ανηρτημένης</w:t>
      </w:r>
      <w:r w:rsidRPr="006C29C0">
        <w:rPr>
          <w:sz w:val="24"/>
        </w:rPr>
        <w:t xml:space="preserve"> </w:t>
      </w:r>
      <w:r w:rsidRPr="006C29C0">
        <w:rPr>
          <w:sz w:val="24"/>
          <w:lang w:val="el-GR"/>
        </w:rPr>
        <w:t>ανακοίνωσης</w:t>
      </w:r>
      <w:r w:rsidRPr="006C29C0">
        <w:rPr>
          <w:b/>
          <w:sz w:val="24"/>
          <w:szCs w:val="24"/>
        </w:rPr>
        <w:t xml:space="preserve"> </w:t>
      </w:r>
      <w:r w:rsidRPr="006C29C0">
        <w:rPr>
          <w:sz w:val="24"/>
          <w:szCs w:val="24"/>
          <w:lang w:val="el-GR"/>
        </w:rPr>
        <w:t>στο</w:t>
      </w:r>
      <w:r w:rsidRPr="006C29C0">
        <w:rPr>
          <w:sz w:val="24"/>
          <w:szCs w:val="24"/>
          <w:lang w:val="en-GB"/>
        </w:rPr>
        <w:t xml:space="preserve"> </w:t>
      </w:r>
      <w:r w:rsidRPr="006C29C0">
        <w:rPr>
          <w:sz w:val="24"/>
        </w:rPr>
        <w:t>41</w:t>
      </w:r>
      <w:r w:rsidRPr="006C29C0">
        <w:rPr>
          <w:sz w:val="24"/>
          <w:vertAlign w:val="superscript"/>
        </w:rPr>
        <w:t>st</w:t>
      </w:r>
      <w:r w:rsidRPr="006C29C0">
        <w:rPr>
          <w:sz w:val="24"/>
        </w:rPr>
        <w:t xml:space="preserve"> </w:t>
      </w:r>
      <w:r w:rsidRPr="006C29C0">
        <w:rPr>
          <w:sz w:val="24"/>
          <w:szCs w:val="22"/>
          <w:lang w:val="en-GB"/>
        </w:rPr>
        <w:t xml:space="preserve">Annual Meeting of the International Continence Society, </w:t>
      </w:r>
      <w:r>
        <w:rPr>
          <w:sz w:val="24"/>
          <w:szCs w:val="22"/>
          <w:lang w:val="el-GR"/>
        </w:rPr>
        <w:t>Γλασκώβη</w:t>
      </w:r>
      <w:r w:rsidRPr="006C29C0">
        <w:rPr>
          <w:sz w:val="24"/>
          <w:szCs w:val="22"/>
          <w:lang w:val="en-GB"/>
        </w:rPr>
        <w:t xml:space="preserve"> 2011</w:t>
      </w:r>
    </w:p>
    <w:p w14:paraId="2D297752" w14:textId="77777777" w:rsidR="006C29C0" w:rsidRPr="006C29C0" w:rsidRDefault="006C29C0" w:rsidP="00D2486C">
      <w:pPr>
        <w:pStyle w:val="ae"/>
        <w:numPr>
          <w:ilvl w:val="0"/>
          <w:numId w:val="57"/>
        </w:numPr>
        <w:jc w:val="both"/>
        <w:rPr>
          <w:bCs/>
          <w:sz w:val="24"/>
        </w:rPr>
      </w:pPr>
      <w:r w:rsidRPr="006C29C0">
        <w:rPr>
          <w:rFonts w:cs="Arial"/>
          <w:sz w:val="24"/>
          <w:lang w:val="en-GB"/>
        </w:rPr>
        <w:t>“A Dose-Exploration Study of the Efficacy and Safety of OnabotulinumtoxinA in Patients With Urinary Incontinence Due to Neurogenic Detrusor Overactivity”</w:t>
      </w:r>
      <w:r>
        <w:rPr>
          <w:rFonts w:cs="Arial"/>
          <w:sz w:val="24"/>
          <w:lang w:val="en-GB"/>
        </w:rPr>
        <w:t xml:space="preserve">. </w:t>
      </w:r>
      <w:r w:rsidRPr="006C29C0">
        <w:rPr>
          <w:sz w:val="24"/>
          <w:lang w:val="el-GR"/>
        </w:rPr>
        <w:t>Παρουσίαση</w:t>
      </w:r>
      <w:r w:rsidRPr="006C29C0">
        <w:rPr>
          <w:sz w:val="24"/>
        </w:rPr>
        <w:t xml:space="preserve"> </w:t>
      </w:r>
      <w:r w:rsidRPr="006C29C0">
        <w:rPr>
          <w:sz w:val="24"/>
          <w:lang w:val="el-GR"/>
        </w:rPr>
        <w:t>ανηρτημένης</w:t>
      </w:r>
      <w:r w:rsidRPr="006C29C0">
        <w:rPr>
          <w:sz w:val="24"/>
        </w:rPr>
        <w:t xml:space="preserve"> </w:t>
      </w:r>
      <w:r w:rsidRPr="006C29C0">
        <w:rPr>
          <w:sz w:val="24"/>
          <w:lang w:val="el-GR"/>
        </w:rPr>
        <w:t>ανακοίνωσης</w:t>
      </w:r>
      <w:r w:rsidRPr="006C29C0">
        <w:rPr>
          <w:b/>
          <w:sz w:val="24"/>
          <w:szCs w:val="24"/>
        </w:rPr>
        <w:t xml:space="preserve"> </w:t>
      </w:r>
      <w:r w:rsidRPr="006C29C0">
        <w:rPr>
          <w:sz w:val="24"/>
          <w:szCs w:val="24"/>
          <w:lang w:val="el-GR"/>
        </w:rPr>
        <w:t>στο</w:t>
      </w:r>
      <w:r w:rsidRPr="006C29C0">
        <w:rPr>
          <w:sz w:val="24"/>
          <w:szCs w:val="24"/>
          <w:lang w:val="en-GB"/>
        </w:rPr>
        <w:t xml:space="preserve"> </w:t>
      </w:r>
      <w:r w:rsidRPr="006C29C0">
        <w:rPr>
          <w:sz w:val="24"/>
        </w:rPr>
        <w:t>41</w:t>
      </w:r>
      <w:r w:rsidRPr="006C29C0">
        <w:rPr>
          <w:sz w:val="24"/>
          <w:vertAlign w:val="superscript"/>
        </w:rPr>
        <w:t>st</w:t>
      </w:r>
      <w:r w:rsidRPr="006C29C0">
        <w:rPr>
          <w:sz w:val="24"/>
        </w:rPr>
        <w:t xml:space="preserve"> </w:t>
      </w:r>
      <w:r w:rsidRPr="006C29C0">
        <w:rPr>
          <w:sz w:val="24"/>
          <w:szCs w:val="22"/>
          <w:lang w:val="en-GB"/>
        </w:rPr>
        <w:t xml:space="preserve">Annual Meeting of the International Continence Society, </w:t>
      </w:r>
      <w:r>
        <w:rPr>
          <w:sz w:val="24"/>
          <w:szCs w:val="22"/>
          <w:lang w:val="el-GR"/>
        </w:rPr>
        <w:t>Γλασκώβη</w:t>
      </w:r>
      <w:r w:rsidRPr="006C29C0">
        <w:rPr>
          <w:sz w:val="24"/>
          <w:szCs w:val="22"/>
          <w:lang w:val="en-GB"/>
        </w:rPr>
        <w:t xml:space="preserve"> 2011</w:t>
      </w:r>
      <w:r w:rsidRPr="006C29C0">
        <w:rPr>
          <w:sz w:val="22"/>
        </w:rPr>
        <w:t xml:space="preserve"> </w:t>
      </w:r>
    </w:p>
    <w:p w14:paraId="2AD34E85" w14:textId="77777777" w:rsidR="006C29C0" w:rsidRPr="00CF7CDE" w:rsidRDefault="006C29C0" w:rsidP="00D2486C">
      <w:pPr>
        <w:pStyle w:val="ae"/>
        <w:numPr>
          <w:ilvl w:val="0"/>
          <w:numId w:val="57"/>
        </w:numPr>
        <w:jc w:val="both"/>
        <w:rPr>
          <w:bCs/>
          <w:sz w:val="24"/>
        </w:rPr>
      </w:pPr>
      <w:r w:rsidRPr="00A204D9">
        <w:rPr>
          <w:sz w:val="24"/>
        </w:rPr>
        <w:t xml:space="preserve">“Real-time ultrasonographic evaluation of the levator ani and transversus abdominis muscles: is there a role in female urinary incontinence?”. </w:t>
      </w:r>
      <w:r w:rsidRPr="00A204D9">
        <w:rPr>
          <w:sz w:val="24"/>
          <w:lang w:val="el-GR"/>
        </w:rPr>
        <w:lastRenderedPageBreak/>
        <w:t>Παρουσίαση</w:t>
      </w:r>
      <w:r w:rsidRPr="00A204D9">
        <w:rPr>
          <w:sz w:val="24"/>
        </w:rPr>
        <w:t xml:space="preserve"> </w:t>
      </w:r>
      <w:r w:rsidRPr="00A204D9">
        <w:rPr>
          <w:sz w:val="24"/>
          <w:lang w:val="el-GR"/>
        </w:rPr>
        <w:t>ανηρτημένης</w:t>
      </w:r>
      <w:r w:rsidRPr="00A204D9">
        <w:rPr>
          <w:sz w:val="24"/>
        </w:rPr>
        <w:t xml:space="preserve"> </w:t>
      </w:r>
      <w:r w:rsidRPr="00A204D9">
        <w:rPr>
          <w:sz w:val="24"/>
          <w:lang w:val="el-GR"/>
        </w:rPr>
        <w:t>ανακοίνωσης</w:t>
      </w:r>
      <w:r w:rsidRPr="00A204D9">
        <w:rPr>
          <w:b/>
          <w:sz w:val="24"/>
          <w:szCs w:val="24"/>
        </w:rPr>
        <w:t xml:space="preserve"> </w:t>
      </w:r>
      <w:r w:rsidRPr="00A204D9">
        <w:rPr>
          <w:sz w:val="24"/>
          <w:szCs w:val="24"/>
          <w:lang w:val="el-GR"/>
        </w:rPr>
        <w:t>στο</w:t>
      </w:r>
      <w:r w:rsidRPr="00A204D9">
        <w:rPr>
          <w:sz w:val="24"/>
          <w:szCs w:val="24"/>
          <w:lang w:val="en-GB"/>
        </w:rPr>
        <w:t xml:space="preserve"> </w:t>
      </w:r>
      <w:r w:rsidRPr="00A204D9">
        <w:rPr>
          <w:sz w:val="24"/>
        </w:rPr>
        <w:t>41</w:t>
      </w:r>
      <w:r w:rsidRPr="00A204D9">
        <w:rPr>
          <w:sz w:val="24"/>
          <w:vertAlign w:val="superscript"/>
        </w:rPr>
        <w:t>st</w:t>
      </w:r>
      <w:r w:rsidRPr="00A204D9">
        <w:rPr>
          <w:sz w:val="24"/>
        </w:rPr>
        <w:t xml:space="preserve"> </w:t>
      </w:r>
      <w:r w:rsidRPr="00A204D9">
        <w:rPr>
          <w:sz w:val="24"/>
          <w:szCs w:val="22"/>
          <w:lang w:val="en-GB"/>
        </w:rPr>
        <w:t xml:space="preserve">Annual Meeting of the International Continence Society, </w:t>
      </w:r>
      <w:r w:rsidRPr="00A204D9">
        <w:rPr>
          <w:sz w:val="24"/>
          <w:szCs w:val="22"/>
          <w:lang w:val="el-GR"/>
        </w:rPr>
        <w:t>Γλασκώβη</w:t>
      </w:r>
      <w:r w:rsidRPr="00A204D9">
        <w:rPr>
          <w:sz w:val="24"/>
          <w:szCs w:val="22"/>
          <w:lang w:val="en-GB"/>
        </w:rPr>
        <w:t xml:space="preserve"> 2011</w:t>
      </w:r>
    </w:p>
    <w:p w14:paraId="077813F8" w14:textId="77777777" w:rsidR="00CF7CDE" w:rsidRPr="00790C2A" w:rsidRDefault="00C8166F" w:rsidP="00D2486C">
      <w:pPr>
        <w:pStyle w:val="ae"/>
        <w:numPr>
          <w:ilvl w:val="0"/>
          <w:numId w:val="57"/>
        </w:numPr>
        <w:jc w:val="both"/>
        <w:rPr>
          <w:bCs/>
          <w:sz w:val="24"/>
          <w:lang w:val="en-GB"/>
        </w:rPr>
      </w:pPr>
      <w:r>
        <w:rPr>
          <w:bCs/>
          <w:sz w:val="24"/>
          <w:lang w:val="en-GB"/>
        </w:rPr>
        <w:t>“</w:t>
      </w:r>
      <w:r w:rsidR="00CF7CDE">
        <w:rPr>
          <w:bCs/>
          <w:sz w:val="24"/>
          <w:lang w:val="en-GB"/>
        </w:rPr>
        <w:t>Prospective correlation between self-evaluated lower urinary tract symptoms, quality of life impairment, urodynamic diagnosis, and psychiatric disease. First results</w:t>
      </w:r>
      <w:r>
        <w:rPr>
          <w:bCs/>
          <w:sz w:val="24"/>
          <w:lang w:val="en-GB"/>
        </w:rPr>
        <w:t>”</w:t>
      </w:r>
      <w:r w:rsidR="00CF7CDE">
        <w:rPr>
          <w:bCs/>
          <w:sz w:val="24"/>
          <w:lang w:val="en-GB"/>
        </w:rPr>
        <w:t xml:space="preserve">. </w:t>
      </w:r>
      <w:r w:rsidR="00CF7CDE" w:rsidRPr="00A204D9">
        <w:rPr>
          <w:sz w:val="24"/>
          <w:lang w:val="el-GR"/>
        </w:rPr>
        <w:t>Παρουσίαση</w:t>
      </w:r>
      <w:r w:rsidR="00CF7CDE" w:rsidRPr="00790C2A">
        <w:rPr>
          <w:sz w:val="24"/>
          <w:lang w:val="en-GB"/>
        </w:rPr>
        <w:t xml:space="preserve"> </w:t>
      </w:r>
      <w:r w:rsidR="00CF7CDE" w:rsidRPr="00A204D9">
        <w:rPr>
          <w:sz w:val="24"/>
          <w:lang w:val="el-GR"/>
        </w:rPr>
        <w:t>ανηρτημένης</w:t>
      </w:r>
      <w:r w:rsidR="00CF7CDE" w:rsidRPr="00790C2A">
        <w:rPr>
          <w:sz w:val="24"/>
          <w:lang w:val="en-GB"/>
        </w:rPr>
        <w:t xml:space="preserve"> </w:t>
      </w:r>
      <w:r w:rsidR="00CF7CDE" w:rsidRPr="00A204D9">
        <w:rPr>
          <w:sz w:val="24"/>
          <w:lang w:val="el-GR"/>
        </w:rPr>
        <w:t>ανακοίνωσης</w:t>
      </w:r>
      <w:r w:rsidR="00CF7CDE" w:rsidRPr="00790C2A">
        <w:rPr>
          <w:b/>
          <w:sz w:val="24"/>
          <w:szCs w:val="24"/>
          <w:lang w:val="en-GB"/>
        </w:rPr>
        <w:t xml:space="preserve"> </w:t>
      </w:r>
      <w:r w:rsidR="00CF7CDE" w:rsidRPr="00A204D9">
        <w:rPr>
          <w:sz w:val="24"/>
          <w:szCs w:val="24"/>
          <w:lang w:val="el-GR"/>
        </w:rPr>
        <w:t>στο</w:t>
      </w:r>
      <w:r w:rsidR="00CF7CDE" w:rsidRPr="00790C2A">
        <w:rPr>
          <w:sz w:val="24"/>
          <w:szCs w:val="24"/>
          <w:lang w:val="en-GB"/>
        </w:rPr>
        <w:t xml:space="preserve"> 8</w:t>
      </w:r>
      <w:r w:rsidR="00CF7CDE" w:rsidRPr="00CF7CDE">
        <w:rPr>
          <w:sz w:val="24"/>
          <w:szCs w:val="24"/>
          <w:vertAlign w:val="superscript"/>
          <w:lang w:val="el-GR"/>
        </w:rPr>
        <w:t>ο</w:t>
      </w:r>
      <w:r w:rsidR="00CF7CDE" w:rsidRPr="00790C2A">
        <w:rPr>
          <w:sz w:val="24"/>
          <w:szCs w:val="24"/>
          <w:lang w:val="en-GB"/>
        </w:rPr>
        <w:t xml:space="preserve"> </w:t>
      </w:r>
      <w:r w:rsidR="00CF7CDE">
        <w:rPr>
          <w:bCs/>
          <w:sz w:val="24"/>
          <w:lang w:val="en-GB"/>
        </w:rPr>
        <w:t>South</w:t>
      </w:r>
      <w:r w:rsidR="00CF7CDE" w:rsidRPr="00790C2A">
        <w:rPr>
          <w:bCs/>
          <w:sz w:val="24"/>
          <w:lang w:val="en-GB"/>
        </w:rPr>
        <w:t>-</w:t>
      </w:r>
      <w:r w:rsidR="00CF7CDE">
        <w:rPr>
          <w:bCs/>
          <w:sz w:val="24"/>
          <w:lang w:val="en-GB"/>
        </w:rPr>
        <w:t>eastern</w:t>
      </w:r>
      <w:r w:rsidR="00CF7CDE" w:rsidRPr="00790C2A">
        <w:rPr>
          <w:bCs/>
          <w:sz w:val="24"/>
          <w:lang w:val="en-GB"/>
        </w:rPr>
        <w:t xml:space="preserve"> </w:t>
      </w:r>
      <w:r w:rsidR="00CF7CDE">
        <w:rPr>
          <w:bCs/>
          <w:sz w:val="24"/>
          <w:lang w:val="en-GB"/>
        </w:rPr>
        <w:t>European</w:t>
      </w:r>
      <w:r w:rsidR="00CF7CDE" w:rsidRPr="00790C2A">
        <w:rPr>
          <w:bCs/>
          <w:sz w:val="24"/>
          <w:lang w:val="en-GB"/>
        </w:rPr>
        <w:t xml:space="preserve"> </w:t>
      </w:r>
      <w:r w:rsidR="00CF7CDE">
        <w:rPr>
          <w:bCs/>
          <w:sz w:val="24"/>
          <w:lang w:val="en-GB"/>
        </w:rPr>
        <w:t>meeting</w:t>
      </w:r>
      <w:r w:rsidR="00CF7CDE" w:rsidRPr="00790C2A">
        <w:rPr>
          <w:bCs/>
          <w:sz w:val="24"/>
          <w:lang w:val="en-GB"/>
        </w:rPr>
        <w:t xml:space="preserve">, </w:t>
      </w:r>
      <w:r w:rsidR="00CF7CDE">
        <w:rPr>
          <w:bCs/>
          <w:sz w:val="24"/>
          <w:lang w:val="el-GR"/>
        </w:rPr>
        <w:t>Σόφια</w:t>
      </w:r>
      <w:r w:rsidR="00CF7CDE" w:rsidRPr="00790C2A">
        <w:rPr>
          <w:bCs/>
          <w:sz w:val="24"/>
          <w:lang w:val="en-GB"/>
        </w:rPr>
        <w:t xml:space="preserve"> 2012</w:t>
      </w:r>
    </w:p>
    <w:p w14:paraId="24A2C7CB" w14:textId="77777777" w:rsidR="00A204D9" w:rsidRPr="008C3BAD" w:rsidRDefault="00A204D9" w:rsidP="00D2486C">
      <w:pPr>
        <w:pStyle w:val="ae"/>
        <w:numPr>
          <w:ilvl w:val="0"/>
          <w:numId w:val="57"/>
        </w:numPr>
        <w:jc w:val="both"/>
        <w:rPr>
          <w:bCs/>
          <w:sz w:val="24"/>
        </w:rPr>
      </w:pPr>
      <w:r>
        <w:rPr>
          <w:sz w:val="24"/>
          <w:szCs w:val="22"/>
        </w:rPr>
        <w:t xml:space="preserve">“Is there a local bladder effect of oral cannabinoids agonists?” </w:t>
      </w:r>
      <w:r w:rsidRPr="00A204D9">
        <w:rPr>
          <w:sz w:val="24"/>
          <w:lang w:val="el-GR"/>
        </w:rPr>
        <w:t>Παρουσίαση</w:t>
      </w:r>
      <w:r w:rsidRPr="00A204D9">
        <w:rPr>
          <w:sz w:val="24"/>
        </w:rPr>
        <w:t xml:space="preserve"> </w:t>
      </w:r>
      <w:r w:rsidRPr="00A204D9">
        <w:rPr>
          <w:sz w:val="24"/>
          <w:lang w:val="el-GR"/>
        </w:rPr>
        <w:t>ανηρτημένης</w:t>
      </w:r>
      <w:r w:rsidRPr="00A204D9">
        <w:rPr>
          <w:sz w:val="24"/>
        </w:rPr>
        <w:t xml:space="preserve"> </w:t>
      </w:r>
      <w:r w:rsidRPr="00A204D9">
        <w:rPr>
          <w:sz w:val="24"/>
          <w:lang w:val="el-GR"/>
        </w:rPr>
        <w:t>ανακοίνωσης</w:t>
      </w:r>
      <w:r w:rsidRPr="00A204D9">
        <w:rPr>
          <w:b/>
          <w:sz w:val="24"/>
          <w:szCs w:val="24"/>
        </w:rPr>
        <w:t xml:space="preserve"> </w:t>
      </w:r>
      <w:r w:rsidRPr="00A204D9">
        <w:rPr>
          <w:sz w:val="24"/>
          <w:szCs w:val="24"/>
          <w:lang w:val="el-GR"/>
        </w:rPr>
        <w:t>στο</w:t>
      </w:r>
      <w:r w:rsidRPr="00A204D9">
        <w:rPr>
          <w:sz w:val="24"/>
          <w:szCs w:val="24"/>
          <w:lang w:val="en-GB"/>
        </w:rPr>
        <w:t xml:space="preserve"> </w:t>
      </w:r>
      <w:r>
        <w:rPr>
          <w:sz w:val="24"/>
          <w:szCs w:val="22"/>
        </w:rPr>
        <w:t>27</w:t>
      </w:r>
      <w:r w:rsidRPr="00A204D9">
        <w:rPr>
          <w:sz w:val="24"/>
          <w:szCs w:val="22"/>
          <w:vertAlign w:val="superscript"/>
        </w:rPr>
        <w:t>th</w:t>
      </w:r>
      <w:r>
        <w:rPr>
          <w:sz w:val="24"/>
          <w:szCs w:val="22"/>
        </w:rPr>
        <w:t xml:space="preserve"> Annual </w:t>
      </w:r>
      <w:r>
        <w:rPr>
          <w:sz w:val="24"/>
        </w:rPr>
        <w:t>Congress of the European Association of Urology, Paris 2012</w:t>
      </w:r>
    </w:p>
    <w:p w14:paraId="13D78127" w14:textId="77777777" w:rsidR="0029422F" w:rsidRPr="0029422F" w:rsidRDefault="001F10B3" w:rsidP="0029422F">
      <w:pPr>
        <w:pStyle w:val="ae"/>
        <w:numPr>
          <w:ilvl w:val="0"/>
          <w:numId w:val="57"/>
        </w:numPr>
        <w:jc w:val="both"/>
        <w:rPr>
          <w:bCs/>
          <w:sz w:val="24"/>
        </w:rPr>
      </w:pPr>
      <w:r>
        <w:rPr>
          <w:sz w:val="24"/>
        </w:rPr>
        <w:t xml:space="preserve">“Does the type of physiotherapy affect the quality of life and treatment outcomes in female urinary incontinence? A comparative study of two physiotherapy schemes”. </w:t>
      </w:r>
      <w:r w:rsidRPr="00A204D9">
        <w:rPr>
          <w:sz w:val="24"/>
          <w:lang w:val="el-GR"/>
        </w:rPr>
        <w:t>Παρουσίαση</w:t>
      </w:r>
      <w:r w:rsidRPr="00A204D9">
        <w:rPr>
          <w:sz w:val="24"/>
        </w:rPr>
        <w:t xml:space="preserve"> </w:t>
      </w:r>
      <w:r w:rsidRPr="00A204D9">
        <w:rPr>
          <w:sz w:val="24"/>
          <w:lang w:val="el-GR"/>
        </w:rPr>
        <w:t>ανηρτημένης</w:t>
      </w:r>
      <w:r w:rsidRPr="00A204D9">
        <w:rPr>
          <w:sz w:val="24"/>
        </w:rPr>
        <w:t xml:space="preserve"> </w:t>
      </w:r>
      <w:r w:rsidRPr="00A204D9">
        <w:rPr>
          <w:sz w:val="24"/>
          <w:lang w:val="el-GR"/>
        </w:rPr>
        <w:t>ανακοίνωσης</w:t>
      </w:r>
      <w:r w:rsidRPr="00A204D9">
        <w:rPr>
          <w:b/>
          <w:sz w:val="24"/>
          <w:szCs w:val="24"/>
        </w:rPr>
        <w:t xml:space="preserve"> </w:t>
      </w:r>
      <w:r w:rsidRPr="00A204D9">
        <w:rPr>
          <w:sz w:val="24"/>
          <w:szCs w:val="24"/>
          <w:lang w:val="el-GR"/>
        </w:rPr>
        <w:t>στο</w:t>
      </w:r>
      <w:r w:rsidRPr="00A204D9">
        <w:rPr>
          <w:sz w:val="24"/>
          <w:szCs w:val="24"/>
          <w:lang w:val="en-GB"/>
        </w:rPr>
        <w:t xml:space="preserve"> </w:t>
      </w:r>
      <w:r>
        <w:rPr>
          <w:sz w:val="24"/>
          <w:szCs w:val="22"/>
        </w:rPr>
        <w:t>28</w:t>
      </w:r>
      <w:r w:rsidRPr="00A204D9">
        <w:rPr>
          <w:sz w:val="24"/>
          <w:szCs w:val="22"/>
          <w:vertAlign w:val="superscript"/>
        </w:rPr>
        <w:t>th</w:t>
      </w:r>
      <w:r>
        <w:rPr>
          <w:sz w:val="24"/>
          <w:szCs w:val="22"/>
        </w:rPr>
        <w:t xml:space="preserve"> Annual </w:t>
      </w:r>
      <w:r>
        <w:rPr>
          <w:sz w:val="24"/>
        </w:rPr>
        <w:t>Congress of the European Association of Urology, Milan 2013</w:t>
      </w:r>
    </w:p>
    <w:p w14:paraId="4D8276CE" w14:textId="77777777" w:rsidR="0029422F" w:rsidRPr="00ED7C49" w:rsidRDefault="0029422F" w:rsidP="0029422F">
      <w:pPr>
        <w:pStyle w:val="ae"/>
        <w:numPr>
          <w:ilvl w:val="0"/>
          <w:numId w:val="57"/>
        </w:numPr>
        <w:jc w:val="both"/>
        <w:rPr>
          <w:bCs/>
          <w:sz w:val="24"/>
          <w:lang w:val="el-GR"/>
        </w:rPr>
      </w:pPr>
      <w:r w:rsidRPr="0029422F">
        <w:rPr>
          <w:bCs/>
          <w:sz w:val="24"/>
        </w:rPr>
        <w:t xml:space="preserve">“Evaluation of the efficacy and safety of the use of alpha-blockers in male and female patients with multiple sclerosis and mixed lower urinary tract symptoms”. </w:t>
      </w:r>
      <w:r w:rsidRPr="0029422F">
        <w:rPr>
          <w:sz w:val="24"/>
          <w:lang w:val="el-GR"/>
        </w:rPr>
        <w:t>Παρουσίαση ανηρτημένης ανακοίνωσης</w:t>
      </w:r>
      <w:r w:rsidRPr="0029422F">
        <w:rPr>
          <w:b/>
          <w:sz w:val="24"/>
          <w:szCs w:val="24"/>
          <w:lang w:val="el-GR"/>
        </w:rPr>
        <w:t xml:space="preserve"> </w:t>
      </w:r>
      <w:r w:rsidRPr="0029422F">
        <w:rPr>
          <w:sz w:val="24"/>
          <w:szCs w:val="24"/>
          <w:lang w:val="el-GR"/>
        </w:rPr>
        <w:t xml:space="preserve">στο </w:t>
      </w:r>
      <w:r w:rsidRPr="0029422F">
        <w:rPr>
          <w:sz w:val="24"/>
          <w:lang w:val="el-GR"/>
        </w:rPr>
        <w:t>15</w:t>
      </w:r>
      <w:r w:rsidRPr="0029422F">
        <w:rPr>
          <w:sz w:val="24"/>
          <w:vertAlign w:val="superscript"/>
          <w:lang w:val="en-GB"/>
        </w:rPr>
        <w:t>th</w:t>
      </w:r>
      <w:r w:rsidRPr="0029422F">
        <w:rPr>
          <w:sz w:val="24"/>
          <w:lang w:val="el-GR"/>
        </w:rPr>
        <w:t xml:space="preserve"> </w:t>
      </w:r>
      <w:r w:rsidRPr="0029422F">
        <w:rPr>
          <w:sz w:val="24"/>
          <w:lang w:val="en-GB"/>
        </w:rPr>
        <w:t>Greek</w:t>
      </w:r>
      <w:r w:rsidRPr="0029422F">
        <w:rPr>
          <w:sz w:val="24"/>
          <w:lang w:val="el-GR"/>
        </w:rPr>
        <w:t>-</w:t>
      </w:r>
      <w:r w:rsidRPr="0029422F">
        <w:rPr>
          <w:sz w:val="24"/>
          <w:lang w:val="en-GB"/>
        </w:rPr>
        <w:t>German</w:t>
      </w:r>
      <w:r w:rsidRPr="0029422F">
        <w:rPr>
          <w:sz w:val="24"/>
          <w:lang w:val="el-GR"/>
        </w:rPr>
        <w:t xml:space="preserve"> </w:t>
      </w:r>
      <w:r w:rsidRPr="0029422F">
        <w:rPr>
          <w:sz w:val="24"/>
          <w:lang w:val="en-GB"/>
        </w:rPr>
        <w:t>Urological</w:t>
      </w:r>
      <w:r w:rsidRPr="0029422F">
        <w:rPr>
          <w:sz w:val="24"/>
          <w:lang w:val="el-GR"/>
        </w:rPr>
        <w:t xml:space="preserve"> </w:t>
      </w:r>
      <w:r w:rsidRPr="0029422F">
        <w:rPr>
          <w:sz w:val="24"/>
          <w:lang w:val="en-GB"/>
        </w:rPr>
        <w:t>Symposium</w:t>
      </w:r>
      <w:r w:rsidRPr="0029422F">
        <w:rPr>
          <w:sz w:val="24"/>
          <w:lang w:val="el-GR"/>
        </w:rPr>
        <w:t>, Θεσσαλονίκη, Ιούν.2013</w:t>
      </w:r>
    </w:p>
    <w:p w14:paraId="21149B2C" w14:textId="77777777" w:rsidR="008C3BAD" w:rsidRPr="0029422F" w:rsidRDefault="000A1CB2" w:rsidP="00D2486C">
      <w:pPr>
        <w:pStyle w:val="ae"/>
        <w:numPr>
          <w:ilvl w:val="0"/>
          <w:numId w:val="57"/>
        </w:numPr>
        <w:jc w:val="both"/>
        <w:rPr>
          <w:bCs/>
          <w:sz w:val="24"/>
          <w:lang w:val="el-GR"/>
        </w:rPr>
      </w:pPr>
      <w:r>
        <w:rPr>
          <w:bCs/>
          <w:sz w:val="24"/>
          <w:lang w:val="en-GB"/>
        </w:rPr>
        <w:t>“</w:t>
      </w:r>
      <w:r w:rsidR="0029422F">
        <w:rPr>
          <w:bCs/>
          <w:sz w:val="24"/>
          <w:lang w:val="en-GB"/>
        </w:rPr>
        <w:t>Factors affecting the agreement between clinical and urodynamic diagnosis in male patients with resistant to medical treatment LUTS</w:t>
      </w:r>
      <w:r>
        <w:rPr>
          <w:bCs/>
          <w:sz w:val="24"/>
          <w:lang w:val="en-GB"/>
        </w:rPr>
        <w:t>”</w:t>
      </w:r>
      <w:r w:rsidR="0029422F">
        <w:rPr>
          <w:bCs/>
          <w:sz w:val="24"/>
          <w:lang w:val="en-GB"/>
        </w:rPr>
        <w:t xml:space="preserve">. </w:t>
      </w:r>
      <w:r w:rsidR="0029422F" w:rsidRPr="0029422F">
        <w:rPr>
          <w:sz w:val="24"/>
          <w:lang w:val="el-GR"/>
        </w:rPr>
        <w:t>Παρουσίαση ανηρτημένης ανακοίνωσης</w:t>
      </w:r>
      <w:r w:rsidR="0029422F" w:rsidRPr="0029422F">
        <w:rPr>
          <w:b/>
          <w:sz w:val="24"/>
          <w:szCs w:val="24"/>
          <w:lang w:val="el-GR"/>
        </w:rPr>
        <w:t xml:space="preserve"> </w:t>
      </w:r>
      <w:r w:rsidR="0029422F" w:rsidRPr="0029422F">
        <w:rPr>
          <w:sz w:val="24"/>
          <w:szCs w:val="24"/>
          <w:lang w:val="el-GR"/>
        </w:rPr>
        <w:t xml:space="preserve">στο </w:t>
      </w:r>
      <w:r w:rsidR="0029422F" w:rsidRPr="0029422F">
        <w:rPr>
          <w:sz w:val="24"/>
          <w:lang w:val="el-GR"/>
        </w:rPr>
        <w:t>15</w:t>
      </w:r>
      <w:r w:rsidR="0029422F" w:rsidRPr="0029422F">
        <w:rPr>
          <w:sz w:val="24"/>
          <w:vertAlign w:val="superscript"/>
          <w:lang w:val="en-GB"/>
        </w:rPr>
        <w:t>th</w:t>
      </w:r>
      <w:r w:rsidR="0029422F" w:rsidRPr="0029422F">
        <w:rPr>
          <w:sz w:val="24"/>
          <w:lang w:val="el-GR"/>
        </w:rPr>
        <w:t xml:space="preserve"> </w:t>
      </w:r>
      <w:r w:rsidR="0029422F" w:rsidRPr="0029422F">
        <w:rPr>
          <w:sz w:val="24"/>
          <w:lang w:val="en-GB"/>
        </w:rPr>
        <w:t>Greek</w:t>
      </w:r>
      <w:r w:rsidR="0029422F" w:rsidRPr="0029422F">
        <w:rPr>
          <w:sz w:val="24"/>
          <w:lang w:val="el-GR"/>
        </w:rPr>
        <w:t>-</w:t>
      </w:r>
      <w:r w:rsidR="0029422F" w:rsidRPr="0029422F">
        <w:rPr>
          <w:sz w:val="24"/>
          <w:lang w:val="en-GB"/>
        </w:rPr>
        <w:t>German</w:t>
      </w:r>
      <w:r w:rsidR="0029422F" w:rsidRPr="0029422F">
        <w:rPr>
          <w:sz w:val="24"/>
          <w:lang w:val="el-GR"/>
        </w:rPr>
        <w:t xml:space="preserve"> </w:t>
      </w:r>
      <w:r w:rsidR="0029422F" w:rsidRPr="0029422F">
        <w:rPr>
          <w:sz w:val="24"/>
          <w:lang w:val="en-GB"/>
        </w:rPr>
        <w:t>Urological</w:t>
      </w:r>
      <w:r w:rsidR="0029422F" w:rsidRPr="0029422F">
        <w:rPr>
          <w:sz w:val="24"/>
          <w:lang w:val="el-GR"/>
        </w:rPr>
        <w:t xml:space="preserve"> </w:t>
      </w:r>
      <w:r w:rsidR="0029422F" w:rsidRPr="0029422F">
        <w:rPr>
          <w:sz w:val="24"/>
          <w:lang w:val="en-GB"/>
        </w:rPr>
        <w:t>Symposium</w:t>
      </w:r>
      <w:r w:rsidR="0029422F" w:rsidRPr="0029422F">
        <w:rPr>
          <w:sz w:val="24"/>
          <w:lang w:val="el-GR"/>
        </w:rPr>
        <w:t>, Θεσσαλονίκη, Ιούν.2013</w:t>
      </w:r>
    </w:p>
    <w:p w14:paraId="2E91B4C3" w14:textId="77777777" w:rsidR="0029422F" w:rsidRPr="0029422F" w:rsidRDefault="000A1CB2" w:rsidP="00D2486C">
      <w:pPr>
        <w:pStyle w:val="ae"/>
        <w:numPr>
          <w:ilvl w:val="0"/>
          <w:numId w:val="57"/>
        </w:numPr>
        <w:jc w:val="both"/>
        <w:rPr>
          <w:bCs/>
          <w:sz w:val="24"/>
        </w:rPr>
      </w:pPr>
      <w:r>
        <w:rPr>
          <w:bCs/>
          <w:sz w:val="24"/>
          <w:lang w:val="en-GB"/>
        </w:rPr>
        <w:t>“</w:t>
      </w:r>
      <w:r w:rsidR="0029422F">
        <w:rPr>
          <w:bCs/>
          <w:sz w:val="24"/>
          <w:lang w:val="en-GB"/>
        </w:rPr>
        <w:t>Evaluation of patients resistant to medical treatment and overactive bladder diagnosis. Are there any differences between male and female patients?</w:t>
      </w:r>
      <w:r>
        <w:rPr>
          <w:bCs/>
          <w:sz w:val="24"/>
          <w:lang w:val="en-GB"/>
        </w:rPr>
        <w:t xml:space="preserve">” </w:t>
      </w:r>
      <w:r w:rsidR="0029422F" w:rsidRPr="0029422F">
        <w:rPr>
          <w:sz w:val="24"/>
          <w:lang w:val="el-GR"/>
        </w:rPr>
        <w:t>Παρουσίαση</w:t>
      </w:r>
      <w:r w:rsidR="0029422F" w:rsidRPr="0029422F">
        <w:rPr>
          <w:sz w:val="24"/>
        </w:rPr>
        <w:t xml:space="preserve"> </w:t>
      </w:r>
      <w:r w:rsidR="0029422F" w:rsidRPr="0029422F">
        <w:rPr>
          <w:sz w:val="24"/>
          <w:lang w:val="el-GR"/>
        </w:rPr>
        <w:t>ανηρτημένης</w:t>
      </w:r>
      <w:r w:rsidR="0029422F" w:rsidRPr="0029422F">
        <w:rPr>
          <w:sz w:val="24"/>
        </w:rPr>
        <w:t xml:space="preserve"> </w:t>
      </w:r>
      <w:r w:rsidR="0029422F" w:rsidRPr="0029422F">
        <w:rPr>
          <w:sz w:val="24"/>
          <w:lang w:val="el-GR"/>
        </w:rPr>
        <w:t>ανακοίνωσης</w:t>
      </w:r>
      <w:r w:rsidR="0029422F" w:rsidRPr="0029422F">
        <w:rPr>
          <w:b/>
          <w:sz w:val="24"/>
          <w:szCs w:val="24"/>
        </w:rPr>
        <w:t xml:space="preserve"> </w:t>
      </w:r>
      <w:r w:rsidR="0029422F" w:rsidRPr="0029422F">
        <w:rPr>
          <w:sz w:val="24"/>
          <w:szCs w:val="24"/>
          <w:lang w:val="el-GR"/>
        </w:rPr>
        <w:t>στο</w:t>
      </w:r>
      <w:r w:rsidR="0029422F" w:rsidRPr="0029422F">
        <w:rPr>
          <w:sz w:val="24"/>
          <w:szCs w:val="24"/>
        </w:rPr>
        <w:t xml:space="preserve"> </w:t>
      </w:r>
      <w:r w:rsidR="0029422F" w:rsidRPr="0029422F">
        <w:rPr>
          <w:sz w:val="24"/>
        </w:rPr>
        <w:t>15</w:t>
      </w:r>
      <w:r w:rsidR="0029422F" w:rsidRPr="0029422F">
        <w:rPr>
          <w:sz w:val="24"/>
          <w:vertAlign w:val="superscript"/>
          <w:lang w:val="en-GB"/>
        </w:rPr>
        <w:t>th</w:t>
      </w:r>
      <w:r w:rsidR="0029422F" w:rsidRPr="0029422F">
        <w:rPr>
          <w:sz w:val="24"/>
        </w:rPr>
        <w:t xml:space="preserve"> </w:t>
      </w:r>
      <w:r w:rsidR="0029422F" w:rsidRPr="0029422F">
        <w:rPr>
          <w:sz w:val="24"/>
          <w:lang w:val="en-GB"/>
        </w:rPr>
        <w:t>Greek</w:t>
      </w:r>
      <w:r w:rsidR="0029422F" w:rsidRPr="0029422F">
        <w:rPr>
          <w:sz w:val="24"/>
        </w:rPr>
        <w:t>-</w:t>
      </w:r>
      <w:r w:rsidR="0029422F" w:rsidRPr="0029422F">
        <w:rPr>
          <w:sz w:val="24"/>
          <w:lang w:val="en-GB"/>
        </w:rPr>
        <w:t>German</w:t>
      </w:r>
      <w:r w:rsidR="0029422F" w:rsidRPr="0029422F">
        <w:rPr>
          <w:sz w:val="24"/>
        </w:rPr>
        <w:t xml:space="preserve"> </w:t>
      </w:r>
      <w:r w:rsidR="0029422F" w:rsidRPr="0029422F">
        <w:rPr>
          <w:sz w:val="24"/>
          <w:lang w:val="en-GB"/>
        </w:rPr>
        <w:t>Urological</w:t>
      </w:r>
      <w:r w:rsidR="0029422F" w:rsidRPr="0029422F">
        <w:rPr>
          <w:sz w:val="24"/>
        </w:rPr>
        <w:t xml:space="preserve"> </w:t>
      </w:r>
      <w:r w:rsidR="0029422F" w:rsidRPr="0029422F">
        <w:rPr>
          <w:sz w:val="24"/>
          <w:lang w:val="en-GB"/>
        </w:rPr>
        <w:t>Symposium</w:t>
      </w:r>
      <w:r w:rsidR="0029422F" w:rsidRPr="0029422F">
        <w:rPr>
          <w:sz w:val="24"/>
        </w:rPr>
        <w:t xml:space="preserve">, </w:t>
      </w:r>
      <w:r w:rsidR="0029422F" w:rsidRPr="0029422F">
        <w:rPr>
          <w:sz w:val="24"/>
          <w:lang w:val="el-GR"/>
        </w:rPr>
        <w:t>Θεσσαλονίκη</w:t>
      </w:r>
      <w:r w:rsidR="0029422F" w:rsidRPr="0029422F">
        <w:rPr>
          <w:sz w:val="24"/>
        </w:rPr>
        <w:t xml:space="preserve">, </w:t>
      </w:r>
      <w:r w:rsidR="0029422F" w:rsidRPr="0029422F">
        <w:rPr>
          <w:sz w:val="24"/>
          <w:lang w:val="el-GR"/>
        </w:rPr>
        <w:t>Ιούν</w:t>
      </w:r>
      <w:r w:rsidR="0029422F" w:rsidRPr="0029422F">
        <w:rPr>
          <w:sz w:val="24"/>
        </w:rPr>
        <w:t>.2013</w:t>
      </w:r>
    </w:p>
    <w:p w14:paraId="26D06526" w14:textId="77777777" w:rsidR="00CF7CDE" w:rsidRPr="00A1086C" w:rsidRDefault="00E8011A" w:rsidP="00A1086C">
      <w:pPr>
        <w:pStyle w:val="ae"/>
        <w:numPr>
          <w:ilvl w:val="0"/>
          <w:numId w:val="57"/>
        </w:numPr>
        <w:jc w:val="both"/>
        <w:rPr>
          <w:bCs/>
          <w:sz w:val="24"/>
          <w:lang w:val="el-GR"/>
        </w:rPr>
      </w:pPr>
      <w:r w:rsidRPr="00E8011A">
        <w:rPr>
          <w:sz w:val="24"/>
        </w:rPr>
        <w:t>«</w:t>
      </w:r>
      <w:r w:rsidR="0029422F">
        <w:rPr>
          <w:sz w:val="24"/>
        </w:rPr>
        <w:t>Does the use of incontinence protection affect women’s sexual function and self-image?</w:t>
      </w:r>
      <w:r w:rsidRPr="00E8011A">
        <w:rPr>
          <w:sz w:val="24"/>
        </w:rPr>
        <w:t>»</w:t>
      </w:r>
      <w:r w:rsidR="0029422F">
        <w:rPr>
          <w:sz w:val="24"/>
        </w:rPr>
        <w:t xml:space="preserve"> </w:t>
      </w:r>
      <w:r w:rsidR="0029422F" w:rsidRPr="0029422F">
        <w:rPr>
          <w:sz w:val="24"/>
          <w:lang w:val="el-GR"/>
        </w:rPr>
        <w:t>Παρουσίαση ανηρτημένης ανακοίνωσης</w:t>
      </w:r>
      <w:r w:rsidR="0029422F" w:rsidRPr="0029422F">
        <w:rPr>
          <w:b/>
          <w:sz w:val="24"/>
          <w:szCs w:val="24"/>
          <w:lang w:val="el-GR"/>
        </w:rPr>
        <w:t xml:space="preserve"> </w:t>
      </w:r>
      <w:r w:rsidR="0029422F" w:rsidRPr="0029422F">
        <w:rPr>
          <w:sz w:val="24"/>
          <w:szCs w:val="24"/>
          <w:lang w:val="el-GR"/>
        </w:rPr>
        <w:t xml:space="preserve">στο </w:t>
      </w:r>
      <w:r w:rsidR="0029422F" w:rsidRPr="0029422F">
        <w:rPr>
          <w:sz w:val="24"/>
          <w:lang w:val="el-GR"/>
        </w:rPr>
        <w:t>15</w:t>
      </w:r>
      <w:r w:rsidR="0029422F" w:rsidRPr="0029422F">
        <w:rPr>
          <w:sz w:val="24"/>
          <w:vertAlign w:val="superscript"/>
          <w:lang w:val="en-GB"/>
        </w:rPr>
        <w:t>th</w:t>
      </w:r>
      <w:r w:rsidR="0029422F" w:rsidRPr="0029422F">
        <w:rPr>
          <w:sz w:val="24"/>
          <w:lang w:val="el-GR"/>
        </w:rPr>
        <w:t xml:space="preserve"> </w:t>
      </w:r>
      <w:r w:rsidR="0029422F" w:rsidRPr="0029422F">
        <w:rPr>
          <w:sz w:val="24"/>
          <w:lang w:val="en-GB"/>
        </w:rPr>
        <w:t>Greek</w:t>
      </w:r>
      <w:r w:rsidR="0029422F" w:rsidRPr="0029422F">
        <w:rPr>
          <w:sz w:val="24"/>
          <w:lang w:val="el-GR"/>
        </w:rPr>
        <w:t>-</w:t>
      </w:r>
      <w:r w:rsidR="0029422F" w:rsidRPr="0029422F">
        <w:rPr>
          <w:sz w:val="24"/>
          <w:lang w:val="en-GB"/>
        </w:rPr>
        <w:t>German</w:t>
      </w:r>
      <w:r w:rsidR="0029422F" w:rsidRPr="0029422F">
        <w:rPr>
          <w:sz w:val="24"/>
          <w:lang w:val="el-GR"/>
        </w:rPr>
        <w:t xml:space="preserve"> </w:t>
      </w:r>
      <w:r w:rsidR="0029422F" w:rsidRPr="0029422F">
        <w:rPr>
          <w:sz w:val="24"/>
          <w:lang w:val="en-GB"/>
        </w:rPr>
        <w:t>Urological</w:t>
      </w:r>
      <w:r w:rsidR="0029422F" w:rsidRPr="0029422F">
        <w:rPr>
          <w:sz w:val="24"/>
          <w:lang w:val="el-GR"/>
        </w:rPr>
        <w:t xml:space="preserve"> </w:t>
      </w:r>
      <w:r w:rsidR="0029422F" w:rsidRPr="0029422F">
        <w:rPr>
          <w:sz w:val="24"/>
          <w:lang w:val="en-GB"/>
        </w:rPr>
        <w:t>Symposium</w:t>
      </w:r>
      <w:r w:rsidR="0029422F" w:rsidRPr="0029422F">
        <w:rPr>
          <w:sz w:val="24"/>
          <w:lang w:val="el-GR"/>
        </w:rPr>
        <w:t>, Θεσσαλονίκη, Ιούν.2013</w:t>
      </w:r>
    </w:p>
    <w:p w14:paraId="23C52126" w14:textId="77777777" w:rsidR="00F55EE9" w:rsidRPr="00F55EE9" w:rsidRDefault="00F55EE9" w:rsidP="00D2486C">
      <w:pPr>
        <w:pStyle w:val="ae"/>
        <w:numPr>
          <w:ilvl w:val="0"/>
          <w:numId w:val="57"/>
        </w:numPr>
        <w:jc w:val="both"/>
        <w:rPr>
          <w:bCs/>
          <w:sz w:val="24"/>
        </w:rPr>
      </w:pPr>
      <w:r w:rsidRPr="00F55EE9">
        <w:rPr>
          <w:bCs/>
          <w:sz w:val="24"/>
        </w:rPr>
        <w:t>«</w:t>
      </w:r>
      <w:r w:rsidRPr="00F55EE9">
        <w:rPr>
          <w:bCs/>
          <w:sz w:val="24"/>
          <w:lang w:val="nl-NL"/>
        </w:rPr>
        <w:t>Definining voiding problems in women: bladder outlet obstruction versus detrusor underactivity</w:t>
      </w:r>
      <w:r w:rsidRPr="00F55EE9">
        <w:rPr>
          <w:bCs/>
          <w:sz w:val="24"/>
        </w:rPr>
        <w:t xml:space="preserve">». </w:t>
      </w:r>
      <w:r w:rsidR="005911F3" w:rsidRPr="00F55EE9">
        <w:rPr>
          <w:sz w:val="24"/>
          <w:lang w:val="el-GR"/>
        </w:rPr>
        <w:t>Παρουσίαση</w:t>
      </w:r>
      <w:r w:rsidR="005911F3" w:rsidRPr="00F55EE9">
        <w:rPr>
          <w:sz w:val="24"/>
        </w:rPr>
        <w:t xml:space="preserve"> </w:t>
      </w:r>
      <w:r w:rsidR="005911F3" w:rsidRPr="00F55EE9">
        <w:rPr>
          <w:sz w:val="24"/>
          <w:lang w:val="el-GR"/>
        </w:rPr>
        <w:t>ανηρτημένης</w:t>
      </w:r>
      <w:r w:rsidR="005911F3" w:rsidRPr="00F55EE9">
        <w:rPr>
          <w:sz w:val="24"/>
        </w:rPr>
        <w:t xml:space="preserve"> </w:t>
      </w:r>
      <w:r w:rsidR="005911F3" w:rsidRPr="00F55EE9">
        <w:rPr>
          <w:sz w:val="24"/>
          <w:lang w:val="el-GR"/>
        </w:rPr>
        <w:t>ανακοίνωσης</w:t>
      </w:r>
      <w:r w:rsidR="005911F3" w:rsidRPr="00F55EE9">
        <w:rPr>
          <w:b/>
          <w:sz w:val="24"/>
          <w:szCs w:val="24"/>
        </w:rPr>
        <w:t xml:space="preserve"> </w:t>
      </w:r>
      <w:r w:rsidR="005911F3" w:rsidRPr="00F55EE9">
        <w:rPr>
          <w:sz w:val="24"/>
          <w:szCs w:val="24"/>
          <w:lang w:val="el-GR"/>
        </w:rPr>
        <w:t>στο</w:t>
      </w:r>
      <w:r w:rsidR="005911F3" w:rsidRPr="00F55EE9">
        <w:rPr>
          <w:sz w:val="24"/>
          <w:szCs w:val="24"/>
        </w:rPr>
        <w:t xml:space="preserve"> </w:t>
      </w:r>
      <w:r w:rsidR="005911F3" w:rsidRPr="00F55EE9">
        <w:rPr>
          <w:sz w:val="24"/>
          <w:szCs w:val="22"/>
        </w:rPr>
        <w:t>29</w:t>
      </w:r>
      <w:r w:rsidR="005911F3" w:rsidRPr="00F55EE9">
        <w:rPr>
          <w:sz w:val="24"/>
          <w:szCs w:val="22"/>
          <w:vertAlign w:val="superscript"/>
        </w:rPr>
        <w:t>th</w:t>
      </w:r>
      <w:r w:rsidR="005911F3" w:rsidRPr="00F55EE9">
        <w:rPr>
          <w:sz w:val="24"/>
          <w:szCs w:val="22"/>
        </w:rPr>
        <w:t xml:space="preserve"> Annual </w:t>
      </w:r>
      <w:r w:rsidR="005911F3" w:rsidRPr="00F55EE9">
        <w:rPr>
          <w:sz w:val="24"/>
        </w:rPr>
        <w:t xml:space="preserve">Congress of the European Association of Urology, </w:t>
      </w:r>
      <w:r w:rsidR="005911F3" w:rsidRPr="00F55EE9">
        <w:rPr>
          <w:sz w:val="24"/>
          <w:lang w:val="el-GR"/>
        </w:rPr>
        <w:t>Στοκχόλμη</w:t>
      </w:r>
      <w:r w:rsidR="005911F3" w:rsidRPr="00F55EE9">
        <w:rPr>
          <w:sz w:val="24"/>
        </w:rPr>
        <w:t xml:space="preserve">, </w:t>
      </w:r>
      <w:r w:rsidR="005911F3" w:rsidRPr="00F55EE9">
        <w:rPr>
          <w:sz w:val="24"/>
          <w:lang w:val="el-GR"/>
        </w:rPr>
        <w:t>Απρ</w:t>
      </w:r>
      <w:r w:rsidR="005911F3" w:rsidRPr="00F55EE9">
        <w:rPr>
          <w:sz w:val="24"/>
        </w:rPr>
        <w:t>. 2014</w:t>
      </w:r>
    </w:p>
    <w:p w14:paraId="5C956713" w14:textId="77777777" w:rsidR="00702944" w:rsidRPr="00E8011A" w:rsidRDefault="00F55EE9" w:rsidP="00D2486C">
      <w:pPr>
        <w:pStyle w:val="ae"/>
        <w:numPr>
          <w:ilvl w:val="0"/>
          <w:numId w:val="57"/>
        </w:numPr>
        <w:jc w:val="both"/>
        <w:rPr>
          <w:bCs/>
          <w:sz w:val="24"/>
        </w:rPr>
      </w:pPr>
      <w:r w:rsidRPr="00F55EE9">
        <w:rPr>
          <w:sz w:val="24"/>
        </w:rPr>
        <w:t>«</w:t>
      </w:r>
      <w:r w:rsidRPr="00F55EE9">
        <w:rPr>
          <w:bCs/>
          <w:sz w:val="24"/>
          <w:szCs w:val="24"/>
          <w:lang w:val="en-GB"/>
        </w:rPr>
        <w:t>Evaluation of audiovisual educational material on urinary incontinence in incontinent and healthy subjects</w:t>
      </w:r>
      <w:r w:rsidRPr="00F55EE9">
        <w:rPr>
          <w:bCs/>
          <w:sz w:val="24"/>
          <w:szCs w:val="24"/>
        </w:rPr>
        <w:t xml:space="preserve">». </w:t>
      </w:r>
      <w:r w:rsidR="000E2DB7" w:rsidRPr="00F55EE9">
        <w:rPr>
          <w:sz w:val="24"/>
          <w:lang w:val="el-GR"/>
        </w:rPr>
        <w:t>Παρουσίαση</w:t>
      </w:r>
      <w:r w:rsidR="000E2DB7" w:rsidRPr="00F55EE9">
        <w:rPr>
          <w:sz w:val="24"/>
        </w:rPr>
        <w:t xml:space="preserve"> </w:t>
      </w:r>
      <w:r w:rsidR="000E2DB7" w:rsidRPr="00F55EE9">
        <w:rPr>
          <w:sz w:val="24"/>
          <w:lang w:val="el-GR"/>
        </w:rPr>
        <w:t>ανηρτημένης</w:t>
      </w:r>
      <w:r w:rsidR="000E2DB7" w:rsidRPr="00F55EE9">
        <w:rPr>
          <w:sz w:val="24"/>
        </w:rPr>
        <w:t xml:space="preserve"> </w:t>
      </w:r>
      <w:r w:rsidR="000E2DB7" w:rsidRPr="00F55EE9">
        <w:rPr>
          <w:sz w:val="24"/>
          <w:lang w:val="el-GR"/>
        </w:rPr>
        <w:t>ανακοίνωσης</w:t>
      </w:r>
      <w:r w:rsidR="000E2DB7" w:rsidRPr="00F55EE9">
        <w:rPr>
          <w:b/>
          <w:sz w:val="24"/>
          <w:szCs w:val="24"/>
        </w:rPr>
        <w:t xml:space="preserve"> </w:t>
      </w:r>
      <w:r w:rsidR="000E2DB7" w:rsidRPr="00F55EE9">
        <w:rPr>
          <w:sz w:val="24"/>
          <w:szCs w:val="24"/>
          <w:lang w:val="el-GR"/>
        </w:rPr>
        <w:t>στο</w:t>
      </w:r>
      <w:r w:rsidR="000E2DB7" w:rsidRPr="00F55EE9">
        <w:rPr>
          <w:sz w:val="24"/>
          <w:szCs w:val="24"/>
        </w:rPr>
        <w:t xml:space="preserve"> </w:t>
      </w:r>
      <w:r w:rsidR="000E2DB7" w:rsidRPr="00F55EE9">
        <w:rPr>
          <w:sz w:val="24"/>
          <w:szCs w:val="22"/>
        </w:rPr>
        <w:t>29</w:t>
      </w:r>
      <w:r w:rsidR="000E2DB7" w:rsidRPr="00F55EE9">
        <w:rPr>
          <w:sz w:val="24"/>
          <w:szCs w:val="22"/>
          <w:vertAlign w:val="superscript"/>
        </w:rPr>
        <w:t>th</w:t>
      </w:r>
      <w:r w:rsidR="000E2DB7" w:rsidRPr="00F55EE9">
        <w:rPr>
          <w:sz w:val="24"/>
          <w:szCs w:val="22"/>
        </w:rPr>
        <w:t xml:space="preserve"> Annual </w:t>
      </w:r>
      <w:r w:rsidR="000E2DB7" w:rsidRPr="00F55EE9">
        <w:rPr>
          <w:sz w:val="24"/>
        </w:rPr>
        <w:t xml:space="preserve">Congress of the European Association of Urology, </w:t>
      </w:r>
      <w:r w:rsidR="000E2DB7" w:rsidRPr="00F55EE9">
        <w:rPr>
          <w:sz w:val="24"/>
          <w:lang w:val="el-GR"/>
        </w:rPr>
        <w:t>Στοκχόλμη</w:t>
      </w:r>
      <w:r w:rsidR="000E2DB7" w:rsidRPr="00F55EE9">
        <w:rPr>
          <w:sz w:val="24"/>
        </w:rPr>
        <w:t xml:space="preserve">, </w:t>
      </w:r>
      <w:r w:rsidR="000E2DB7" w:rsidRPr="00F55EE9">
        <w:rPr>
          <w:sz w:val="24"/>
          <w:lang w:val="el-GR"/>
        </w:rPr>
        <w:t>Απρ</w:t>
      </w:r>
      <w:r w:rsidR="000E2DB7" w:rsidRPr="00F55EE9">
        <w:rPr>
          <w:sz w:val="24"/>
        </w:rPr>
        <w:t>. 2014</w:t>
      </w:r>
    </w:p>
    <w:p w14:paraId="6AA02D8D" w14:textId="77777777" w:rsidR="00287EC0" w:rsidRPr="00287EC0" w:rsidRDefault="00287EC0" w:rsidP="00D2486C">
      <w:pPr>
        <w:pStyle w:val="ae"/>
        <w:numPr>
          <w:ilvl w:val="0"/>
          <w:numId w:val="57"/>
        </w:numPr>
        <w:jc w:val="both"/>
        <w:rPr>
          <w:bCs/>
          <w:sz w:val="24"/>
        </w:rPr>
      </w:pPr>
      <w:r w:rsidRPr="00287EC0">
        <w:rPr>
          <w:bCs/>
          <w:iCs/>
          <w:sz w:val="24"/>
          <w:szCs w:val="24"/>
        </w:rPr>
        <w:t>«</w:t>
      </w:r>
      <w:r w:rsidRPr="009863F3">
        <w:rPr>
          <w:bCs/>
          <w:iCs/>
          <w:sz w:val="24"/>
          <w:szCs w:val="24"/>
        </w:rPr>
        <w:t>Evaluation of two novel urodynamic parameters in the diagnosis of female obstructed voiding.</w:t>
      </w:r>
      <w:r w:rsidRPr="00287EC0">
        <w:rPr>
          <w:bCs/>
          <w:iCs/>
          <w:sz w:val="24"/>
          <w:szCs w:val="24"/>
        </w:rPr>
        <w:t xml:space="preserve">» </w:t>
      </w:r>
      <w:r w:rsidRPr="00F55EE9">
        <w:rPr>
          <w:sz w:val="24"/>
          <w:lang w:val="el-GR"/>
        </w:rPr>
        <w:t>Παρουσίαση</w:t>
      </w:r>
      <w:r w:rsidRPr="00F55EE9">
        <w:rPr>
          <w:sz w:val="24"/>
        </w:rPr>
        <w:t xml:space="preserve"> </w:t>
      </w:r>
      <w:r w:rsidRPr="00F55EE9">
        <w:rPr>
          <w:sz w:val="24"/>
          <w:lang w:val="el-GR"/>
        </w:rPr>
        <w:t>ανηρτημένης</w:t>
      </w:r>
      <w:r w:rsidRPr="00F55EE9">
        <w:rPr>
          <w:sz w:val="24"/>
        </w:rPr>
        <w:t xml:space="preserve"> </w:t>
      </w:r>
      <w:r w:rsidRPr="00F55EE9">
        <w:rPr>
          <w:sz w:val="24"/>
          <w:lang w:val="el-GR"/>
        </w:rPr>
        <w:t>ανακοίνωσης</w:t>
      </w:r>
      <w:r w:rsidRPr="00F55EE9">
        <w:rPr>
          <w:b/>
          <w:sz w:val="24"/>
          <w:szCs w:val="24"/>
        </w:rPr>
        <w:t xml:space="preserve"> </w:t>
      </w:r>
      <w:r w:rsidRPr="00F55EE9">
        <w:rPr>
          <w:sz w:val="24"/>
          <w:szCs w:val="24"/>
          <w:lang w:val="el-GR"/>
        </w:rPr>
        <w:t>στο</w:t>
      </w:r>
      <w:r w:rsidRPr="00F55EE9">
        <w:rPr>
          <w:sz w:val="24"/>
          <w:szCs w:val="24"/>
        </w:rPr>
        <w:t xml:space="preserve"> </w:t>
      </w:r>
      <w:r w:rsidRPr="00287EC0">
        <w:rPr>
          <w:sz w:val="24"/>
          <w:szCs w:val="22"/>
        </w:rPr>
        <w:t>30</w:t>
      </w:r>
      <w:r w:rsidRPr="00F55EE9">
        <w:rPr>
          <w:sz w:val="24"/>
          <w:szCs w:val="22"/>
          <w:vertAlign w:val="superscript"/>
        </w:rPr>
        <w:t>th</w:t>
      </w:r>
      <w:r w:rsidRPr="00F55EE9">
        <w:rPr>
          <w:sz w:val="24"/>
          <w:szCs w:val="22"/>
        </w:rPr>
        <w:t xml:space="preserve"> Annual </w:t>
      </w:r>
      <w:r w:rsidRPr="00F55EE9">
        <w:rPr>
          <w:sz w:val="24"/>
        </w:rPr>
        <w:t>Congress of the European Association of Urology,</w:t>
      </w:r>
      <w:r w:rsidRPr="00287EC0">
        <w:rPr>
          <w:sz w:val="24"/>
        </w:rPr>
        <w:t xml:space="preserve"> </w:t>
      </w:r>
      <w:r>
        <w:rPr>
          <w:sz w:val="24"/>
          <w:lang w:val="el-GR"/>
        </w:rPr>
        <w:t>Μαδρίτη</w:t>
      </w:r>
      <w:r w:rsidRPr="00287EC0">
        <w:rPr>
          <w:sz w:val="24"/>
        </w:rPr>
        <w:t>, 2015</w:t>
      </w:r>
    </w:p>
    <w:p w14:paraId="1E005869" w14:textId="77777777" w:rsidR="00287EC0" w:rsidRPr="00287EC0" w:rsidRDefault="00C10358" w:rsidP="00D2486C">
      <w:pPr>
        <w:pStyle w:val="ae"/>
        <w:numPr>
          <w:ilvl w:val="0"/>
          <w:numId w:val="57"/>
        </w:numPr>
        <w:jc w:val="both"/>
        <w:rPr>
          <w:bCs/>
          <w:sz w:val="24"/>
        </w:rPr>
      </w:pPr>
      <w:r w:rsidRPr="00C10358">
        <w:rPr>
          <w:bCs/>
          <w:sz w:val="24"/>
          <w:szCs w:val="24"/>
        </w:rPr>
        <w:t>«</w:t>
      </w:r>
      <w:r w:rsidR="00287EC0" w:rsidRPr="003E69B8">
        <w:rPr>
          <w:bCs/>
          <w:sz w:val="24"/>
          <w:szCs w:val="24"/>
        </w:rPr>
        <w:t>Is there an effect of antimuscarinics on the prostate? Preliminary results from a randomized study in patients with benign prostate enlargement (BPE) and overactive bladder (OAB)</w:t>
      </w:r>
      <w:r w:rsidRPr="00C10358">
        <w:rPr>
          <w:bCs/>
          <w:sz w:val="24"/>
          <w:szCs w:val="24"/>
        </w:rPr>
        <w:t>»</w:t>
      </w:r>
      <w:r w:rsidR="00287EC0">
        <w:rPr>
          <w:sz w:val="24"/>
          <w:szCs w:val="24"/>
        </w:rPr>
        <w:t xml:space="preserve">. </w:t>
      </w:r>
      <w:r w:rsidR="00287EC0" w:rsidRPr="00F55EE9">
        <w:rPr>
          <w:sz w:val="24"/>
          <w:lang w:val="el-GR"/>
        </w:rPr>
        <w:t>Παρουσίαση</w:t>
      </w:r>
      <w:r w:rsidR="00287EC0" w:rsidRPr="00F55EE9">
        <w:rPr>
          <w:sz w:val="24"/>
        </w:rPr>
        <w:t xml:space="preserve"> </w:t>
      </w:r>
      <w:r w:rsidR="00287EC0" w:rsidRPr="00F55EE9">
        <w:rPr>
          <w:sz w:val="24"/>
          <w:lang w:val="el-GR"/>
        </w:rPr>
        <w:t>ανηρτημένης</w:t>
      </w:r>
      <w:r w:rsidR="00287EC0" w:rsidRPr="00F55EE9">
        <w:rPr>
          <w:sz w:val="24"/>
        </w:rPr>
        <w:t xml:space="preserve"> </w:t>
      </w:r>
      <w:r w:rsidR="00287EC0" w:rsidRPr="00F55EE9">
        <w:rPr>
          <w:sz w:val="24"/>
          <w:lang w:val="el-GR"/>
        </w:rPr>
        <w:t>ανακοίνωσης</w:t>
      </w:r>
      <w:r w:rsidR="00287EC0" w:rsidRPr="00F55EE9">
        <w:rPr>
          <w:b/>
          <w:sz w:val="24"/>
          <w:szCs w:val="24"/>
        </w:rPr>
        <w:t xml:space="preserve"> </w:t>
      </w:r>
      <w:r w:rsidR="00287EC0" w:rsidRPr="00F55EE9">
        <w:rPr>
          <w:sz w:val="24"/>
          <w:szCs w:val="24"/>
          <w:lang w:val="el-GR"/>
        </w:rPr>
        <w:t>στο</w:t>
      </w:r>
      <w:r w:rsidR="00287EC0" w:rsidRPr="00F55EE9">
        <w:rPr>
          <w:sz w:val="24"/>
          <w:szCs w:val="24"/>
        </w:rPr>
        <w:t xml:space="preserve"> </w:t>
      </w:r>
      <w:r w:rsidR="00287EC0" w:rsidRPr="00287EC0">
        <w:rPr>
          <w:sz w:val="24"/>
          <w:szCs w:val="22"/>
        </w:rPr>
        <w:t>30</w:t>
      </w:r>
      <w:r w:rsidR="00287EC0" w:rsidRPr="00F55EE9">
        <w:rPr>
          <w:sz w:val="24"/>
          <w:szCs w:val="22"/>
          <w:vertAlign w:val="superscript"/>
        </w:rPr>
        <w:t>th</w:t>
      </w:r>
      <w:r w:rsidR="00287EC0" w:rsidRPr="00F55EE9">
        <w:rPr>
          <w:sz w:val="24"/>
          <w:szCs w:val="22"/>
        </w:rPr>
        <w:t xml:space="preserve"> Annual </w:t>
      </w:r>
      <w:r w:rsidR="00287EC0" w:rsidRPr="00F55EE9">
        <w:rPr>
          <w:sz w:val="24"/>
        </w:rPr>
        <w:t>Congress of the European Association of Urology,</w:t>
      </w:r>
      <w:r w:rsidR="00287EC0" w:rsidRPr="00287EC0">
        <w:rPr>
          <w:sz w:val="24"/>
        </w:rPr>
        <w:t xml:space="preserve"> </w:t>
      </w:r>
      <w:r w:rsidR="00287EC0">
        <w:rPr>
          <w:sz w:val="24"/>
          <w:lang w:val="el-GR"/>
        </w:rPr>
        <w:t>Μαδρίτη</w:t>
      </w:r>
      <w:r w:rsidR="00287EC0" w:rsidRPr="00287EC0">
        <w:rPr>
          <w:sz w:val="24"/>
        </w:rPr>
        <w:t xml:space="preserve"> 2015</w:t>
      </w:r>
    </w:p>
    <w:p w14:paraId="0E4C73FD" w14:textId="77777777" w:rsidR="00E8011A" w:rsidRPr="00A273C3" w:rsidRDefault="00C10358" w:rsidP="00D2486C">
      <w:pPr>
        <w:pStyle w:val="ae"/>
        <w:numPr>
          <w:ilvl w:val="0"/>
          <w:numId w:val="57"/>
        </w:numPr>
        <w:jc w:val="both"/>
        <w:rPr>
          <w:bCs/>
          <w:sz w:val="24"/>
        </w:rPr>
      </w:pPr>
      <w:r w:rsidRPr="00C10358">
        <w:rPr>
          <w:bCs/>
          <w:sz w:val="24"/>
          <w:szCs w:val="24"/>
        </w:rPr>
        <w:t>«</w:t>
      </w:r>
      <w:r w:rsidR="00287EC0" w:rsidRPr="003E69B8">
        <w:rPr>
          <w:bCs/>
          <w:sz w:val="24"/>
          <w:szCs w:val="24"/>
        </w:rPr>
        <w:t>Retrograde transport of 99mTc-radiolabelled Botulinum neurotoxin type A (BoNT/A) to the Central Nervous System (CNS) after intradetrusor injection in rats</w:t>
      </w:r>
      <w:r w:rsidRPr="00C10358">
        <w:rPr>
          <w:bCs/>
          <w:sz w:val="24"/>
          <w:szCs w:val="24"/>
        </w:rPr>
        <w:t>»</w:t>
      </w:r>
      <w:r w:rsidR="00287EC0">
        <w:rPr>
          <w:sz w:val="24"/>
          <w:szCs w:val="24"/>
        </w:rPr>
        <w:t>.</w:t>
      </w:r>
      <w:r w:rsidR="00287EC0" w:rsidRPr="00287EC0">
        <w:rPr>
          <w:sz w:val="24"/>
          <w:szCs w:val="24"/>
        </w:rPr>
        <w:t xml:space="preserve"> </w:t>
      </w:r>
      <w:r w:rsidR="00287EC0" w:rsidRPr="00F55EE9">
        <w:rPr>
          <w:sz w:val="24"/>
          <w:lang w:val="el-GR"/>
        </w:rPr>
        <w:t>Παρουσίαση</w:t>
      </w:r>
      <w:r w:rsidR="00287EC0" w:rsidRPr="00F55EE9">
        <w:rPr>
          <w:sz w:val="24"/>
        </w:rPr>
        <w:t xml:space="preserve"> </w:t>
      </w:r>
      <w:r w:rsidR="00287EC0" w:rsidRPr="00F55EE9">
        <w:rPr>
          <w:sz w:val="24"/>
          <w:lang w:val="el-GR"/>
        </w:rPr>
        <w:t>ανηρτημένης</w:t>
      </w:r>
      <w:r w:rsidR="00287EC0" w:rsidRPr="00F55EE9">
        <w:rPr>
          <w:sz w:val="24"/>
        </w:rPr>
        <w:t xml:space="preserve"> </w:t>
      </w:r>
      <w:r w:rsidR="00287EC0" w:rsidRPr="00F55EE9">
        <w:rPr>
          <w:sz w:val="24"/>
          <w:lang w:val="el-GR"/>
        </w:rPr>
        <w:t>ανακοίνωσης</w:t>
      </w:r>
      <w:r w:rsidR="00287EC0" w:rsidRPr="00F55EE9">
        <w:rPr>
          <w:b/>
          <w:sz w:val="24"/>
          <w:szCs w:val="24"/>
        </w:rPr>
        <w:t xml:space="preserve"> </w:t>
      </w:r>
      <w:r w:rsidR="00287EC0" w:rsidRPr="00F55EE9">
        <w:rPr>
          <w:sz w:val="24"/>
          <w:szCs w:val="24"/>
          <w:lang w:val="el-GR"/>
        </w:rPr>
        <w:t>στο</w:t>
      </w:r>
      <w:r w:rsidR="00287EC0" w:rsidRPr="00F55EE9">
        <w:rPr>
          <w:sz w:val="24"/>
          <w:szCs w:val="24"/>
        </w:rPr>
        <w:t xml:space="preserve"> </w:t>
      </w:r>
      <w:r w:rsidR="00287EC0" w:rsidRPr="00287EC0">
        <w:rPr>
          <w:sz w:val="24"/>
          <w:szCs w:val="22"/>
        </w:rPr>
        <w:t>30</w:t>
      </w:r>
      <w:r w:rsidR="00287EC0" w:rsidRPr="00F55EE9">
        <w:rPr>
          <w:sz w:val="24"/>
          <w:szCs w:val="22"/>
          <w:vertAlign w:val="superscript"/>
        </w:rPr>
        <w:t>th</w:t>
      </w:r>
      <w:r w:rsidR="00287EC0" w:rsidRPr="00F55EE9">
        <w:rPr>
          <w:sz w:val="24"/>
          <w:szCs w:val="22"/>
        </w:rPr>
        <w:t xml:space="preserve"> Annual </w:t>
      </w:r>
      <w:r w:rsidR="00287EC0" w:rsidRPr="00F55EE9">
        <w:rPr>
          <w:sz w:val="24"/>
        </w:rPr>
        <w:t>Congress of the European Association of Urology,</w:t>
      </w:r>
      <w:r w:rsidR="00287EC0" w:rsidRPr="00287EC0">
        <w:rPr>
          <w:sz w:val="24"/>
        </w:rPr>
        <w:t xml:space="preserve"> </w:t>
      </w:r>
      <w:r w:rsidR="00287EC0">
        <w:rPr>
          <w:sz w:val="24"/>
          <w:lang w:val="el-GR"/>
        </w:rPr>
        <w:t>Μαδρίτη</w:t>
      </w:r>
      <w:r w:rsidR="00287EC0" w:rsidRPr="00287EC0">
        <w:rPr>
          <w:sz w:val="24"/>
        </w:rPr>
        <w:t xml:space="preserve"> 2015. </w:t>
      </w:r>
    </w:p>
    <w:p w14:paraId="260A5B19" w14:textId="77777777" w:rsidR="00A273C3" w:rsidRPr="00EC6A4C" w:rsidRDefault="00A273C3" w:rsidP="00D2486C">
      <w:pPr>
        <w:pStyle w:val="ae"/>
        <w:numPr>
          <w:ilvl w:val="0"/>
          <w:numId w:val="57"/>
        </w:numPr>
        <w:jc w:val="both"/>
        <w:rPr>
          <w:sz w:val="24"/>
          <w:szCs w:val="24"/>
        </w:rPr>
      </w:pPr>
      <w:r w:rsidRPr="00A273C3">
        <w:rPr>
          <w:sz w:val="24"/>
          <w:szCs w:val="24"/>
        </w:rPr>
        <w:t>«Glycemic control is associated with the prevalence of overactive bladder (OAB) and lower urinary tract symptoms (LUTS) but also with the management of LUTS in diabetic patients: A controlled study».</w:t>
      </w:r>
      <w:r w:rsidRPr="00A273C3">
        <w:rPr>
          <w:sz w:val="24"/>
        </w:rPr>
        <w:t xml:space="preserve"> </w:t>
      </w:r>
      <w:r w:rsidRPr="00F55EE9">
        <w:rPr>
          <w:sz w:val="24"/>
          <w:lang w:val="el-GR"/>
        </w:rPr>
        <w:t>Παρουσίαση</w:t>
      </w:r>
      <w:r w:rsidRPr="00F55EE9">
        <w:rPr>
          <w:sz w:val="24"/>
        </w:rPr>
        <w:t xml:space="preserve"> </w:t>
      </w:r>
      <w:r w:rsidRPr="00F55EE9">
        <w:rPr>
          <w:sz w:val="24"/>
          <w:lang w:val="el-GR"/>
        </w:rPr>
        <w:t>ανηρτημένης</w:t>
      </w:r>
      <w:r w:rsidRPr="00F55EE9">
        <w:rPr>
          <w:sz w:val="24"/>
        </w:rPr>
        <w:t xml:space="preserve"> </w:t>
      </w:r>
      <w:r w:rsidRPr="00F55EE9">
        <w:rPr>
          <w:sz w:val="24"/>
          <w:lang w:val="el-GR"/>
        </w:rPr>
        <w:lastRenderedPageBreak/>
        <w:t>ανακοίνωσης</w:t>
      </w:r>
      <w:r w:rsidRPr="00F55EE9">
        <w:rPr>
          <w:b/>
          <w:sz w:val="24"/>
          <w:szCs w:val="24"/>
        </w:rPr>
        <w:t xml:space="preserve"> </w:t>
      </w:r>
      <w:r w:rsidRPr="00F55EE9">
        <w:rPr>
          <w:sz w:val="24"/>
          <w:szCs w:val="24"/>
          <w:lang w:val="el-GR"/>
        </w:rPr>
        <w:t>στο</w:t>
      </w:r>
      <w:r w:rsidRPr="00F55EE9">
        <w:rPr>
          <w:sz w:val="24"/>
          <w:szCs w:val="24"/>
        </w:rPr>
        <w:t xml:space="preserve"> </w:t>
      </w:r>
      <w:r w:rsidRPr="00287EC0">
        <w:rPr>
          <w:sz w:val="24"/>
          <w:szCs w:val="22"/>
        </w:rPr>
        <w:t>3</w:t>
      </w:r>
      <w:r w:rsidRPr="00A273C3">
        <w:rPr>
          <w:sz w:val="24"/>
          <w:szCs w:val="22"/>
        </w:rPr>
        <w:t>1</w:t>
      </w:r>
      <w:r w:rsidRPr="00A273C3">
        <w:rPr>
          <w:sz w:val="24"/>
          <w:szCs w:val="22"/>
          <w:vertAlign w:val="superscript"/>
        </w:rPr>
        <w:t>st</w:t>
      </w:r>
      <w:r>
        <w:rPr>
          <w:sz w:val="24"/>
          <w:szCs w:val="22"/>
        </w:rPr>
        <w:t xml:space="preserve"> </w:t>
      </w:r>
      <w:r w:rsidRPr="00F55EE9">
        <w:rPr>
          <w:sz w:val="24"/>
          <w:szCs w:val="22"/>
        </w:rPr>
        <w:t xml:space="preserve">Annual </w:t>
      </w:r>
      <w:r w:rsidRPr="00F55EE9">
        <w:rPr>
          <w:sz w:val="24"/>
        </w:rPr>
        <w:t>Congress of the European Association of Urology,</w:t>
      </w:r>
      <w:r w:rsidRPr="00287EC0">
        <w:rPr>
          <w:sz w:val="24"/>
        </w:rPr>
        <w:t xml:space="preserve"> </w:t>
      </w:r>
      <w:r>
        <w:rPr>
          <w:sz w:val="24"/>
          <w:lang w:val="el-GR"/>
        </w:rPr>
        <w:t>Μ</w:t>
      </w:r>
      <w:r w:rsidR="00D3538A">
        <w:rPr>
          <w:sz w:val="24"/>
          <w:lang w:val="el-GR"/>
        </w:rPr>
        <w:t>όναχο</w:t>
      </w:r>
      <w:r w:rsidRPr="00287EC0">
        <w:rPr>
          <w:sz w:val="24"/>
        </w:rPr>
        <w:t xml:space="preserve"> 201</w:t>
      </w:r>
      <w:r w:rsidR="00D3538A" w:rsidRPr="00D3538A">
        <w:rPr>
          <w:sz w:val="24"/>
        </w:rPr>
        <w:t>6</w:t>
      </w:r>
      <w:r w:rsidRPr="00287EC0">
        <w:rPr>
          <w:sz w:val="24"/>
        </w:rPr>
        <w:t>.</w:t>
      </w:r>
    </w:p>
    <w:p w14:paraId="76558BAC" w14:textId="77777777" w:rsidR="00EC6A4C" w:rsidRPr="00EC6A4C" w:rsidRDefault="00EC6A4C" w:rsidP="00D2486C">
      <w:pPr>
        <w:pStyle w:val="ae"/>
        <w:numPr>
          <w:ilvl w:val="0"/>
          <w:numId w:val="57"/>
        </w:numPr>
        <w:jc w:val="both"/>
        <w:rPr>
          <w:sz w:val="24"/>
          <w:szCs w:val="24"/>
        </w:rPr>
      </w:pPr>
      <w:r w:rsidRPr="00EC6A4C">
        <w:rPr>
          <w:sz w:val="24"/>
          <w:szCs w:val="24"/>
        </w:rPr>
        <w:t xml:space="preserve">«Combination of solifenacin with tamsulosin but not tamsulosin affects morphometric and functional parameters of the prostate in patients with benign prostate enlargement (BPE) and overactive bladder (OAB). Results from a randomized pilot study». </w:t>
      </w:r>
      <w:r w:rsidRPr="004D106B">
        <w:rPr>
          <w:sz w:val="24"/>
          <w:szCs w:val="24"/>
          <w:lang w:val="el-GR"/>
        </w:rPr>
        <w:t>Προφορική</w:t>
      </w:r>
      <w:r w:rsidRPr="004D106B">
        <w:rPr>
          <w:sz w:val="24"/>
          <w:szCs w:val="24"/>
        </w:rPr>
        <w:t xml:space="preserve"> </w:t>
      </w:r>
      <w:r w:rsidRPr="004D106B">
        <w:rPr>
          <w:sz w:val="24"/>
          <w:szCs w:val="24"/>
          <w:lang w:val="el-GR"/>
        </w:rPr>
        <w:t>ανακοίνωση</w:t>
      </w:r>
      <w:r w:rsidRPr="004D106B">
        <w:rPr>
          <w:sz w:val="24"/>
          <w:szCs w:val="24"/>
        </w:rPr>
        <w:t xml:space="preserve"> </w:t>
      </w:r>
      <w:r w:rsidRPr="004D106B">
        <w:rPr>
          <w:sz w:val="24"/>
          <w:szCs w:val="24"/>
          <w:lang w:val="el-GR"/>
        </w:rPr>
        <w:t>στο</w:t>
      </w:r>
      <w:r w:rsidRPr="004D106B">
        <w:rPr>
          <w:sz w:val="24"/>
          <w:szCs w:val="24"/>
        </w:rPr>
        <w:t xml:space="preserve"> </w:t>
      </w:r>
      <w:r w:rsidRPr="004D106B">
        <w:rPr>
          <w:sz w:val="24"/>
          <w:szCs w:val="22"/>
        </w:rPr>
        <w:t xml:space="preserve">Annual </w:t>
      </w:r>
      <w:r w:rsidRPr="004D106B">
        <w:rPr>
          <w:sz w:val="24"/>
        </w:rPr>
        <w:t xml:space="preserve">Congress of the International Continence Society, </w:t>
      </w:r>
      <w:r>
        <w:rPr>
          <w:sz w:val="24"/>
          <w:lang w:val="el-GR"/>
        </w:rPr>
        <w:t>Τόκυο</w:t>
      </w:r>
      <w:r w:rsidRPr="004D106B">
        <w:rPr>
          <w:sz w:val="24"/>
        </w:rPr>
        <w:t xml:space="preserve"> 201</w:t>
      </w:r>
      <w:r w:rsidRPr="00EC6A4C">
        <w:rPr>
          <w:sz w:val="24"/>
        </w:rPr>
        <w:t>6</w:t>
      </w:r>
    </w:p>
    <w:p w14:paraId="4ADC2B29" w14:textId="77777777" w:rsidR="00EC6A4C" w:rsidRPr="00EC6A4C" w:rsidRDefault="00EC6A4C" w:rsidP="00D2486C">
      <w:pPr>
        <w:pStyle w:val="ae"/>
        <w:numPr>
          <w:ilvl w:val="0"/>
          <w:numId w:val="57"/>
        </w:numPr>
        <w:jc w:val="both"/>
        <w:rPr>
          <w:sz w:val="24"/>
          <w:szCs w:val="24"/>
        </w:rPr>
      </w:pPr>
      <w:r w:rsidRPr="00EC6A4C">
        <w:rPr>
          <w:sz w:val="24"/>
          <w:szCs w:val="24"/>
        </w:rPr>
        <w:t xml:space="preserve">Parallel study of molecular changes in the prostate and bladder of men with benign prostate enlargement (BPE) and overactive bladder (OAB) symptoms and in comparison with controls. </w:t>
      </w:r>
      <w:r w:rsidRPr="00F55EE9">
        <w:rPr>
          <w:sz w:val="24"/>
          <w:lang w:val="el-GR"/>
        </w:rPr>
        <w:t>Παρουσίαση</w:t>
      </w:r>
      <w:r w:rsidRPr="00EC6A4C">
        <w:rPr>
          <w:sz w:val="24"/>
          <w:szCs w:val="24"/>
        </w:rPr>
        <w:t xml:space="preserve"> </w:t>
      </w:r>
      <w:r>
        <w:rPr>
          <w:sz w:val="24"/>
          <w:szCs w:val="24"/>
          <w:lang w:val="el-GR"/>
        </w:rPr>
        <w:t>ανηρτημένης</w:t>
      </w:r>
      <w:r w:rsidRPr="004D106B">
        <w:rPr>
          <w:sz w:val="24"/>
          <w:szCs w:val="24"/>
        </w:rPr>
        <w:t xml:space="preserve"> </w:t>
      </w:r>
      <w:r w:rsidRPr="004D106B">
        <w:rPr>
          <w:sz w:val="24"/>
          <w:szCs w:val="24"/>
          <w:lang w:val="el-GR"/>
        </w:rPr>
        <w:t>ανακοίνωση</w:t>
      </w:r>
      <w:r>
        <w:rPr>
          <w:sz w:val="24"/>
          <w:szCs w:val="24"/>
          <w:lang w:val="el-GR"/>
        </w:rPr>
        <w:t>ς</w:t>
      </w:r>
      <w:r w:rsidRPr="004D106B">
        <w:rPr>
          <w:sz w:val="24"/>
          <w:szCs w:val="24"/>
        </w:rPr>
        <w:t xml:space="preserve"> </w:t>
      </w:r>
      <w:r w:rsidRPr="004D106B">
        <w:rPr>
          <w:sz w:val="24"/>
          <w:szCs w:val="24"/>
          <w:lang w:val="el-GR"/>
        </w:rPr>
        <w:t>στο</w:t>
      </w:r>
      <w:r w:rsidRPr="004D106B">
        <w:rPr>
          <w:sz w:val="24"/>
          <w:szCs w:val="24"/>
        </w:rPr>
        <w:t xml:space="preserve"> </w:t>
      </w:r>
      <w:r w:rsidRPr="004D106B">
        <w:rPr>
          <w:sz w:val="24"/>
          <w:szCs w:val="22"/>
        </w:rPr>
        <w:t xml:space="preserve">Annual </w:t>
      </w:r>
      <w:r w:rsidRPr="004D106B">
        <w:rPr>
          <w:sz w:val="24"/>
        </w:rPr>
        <w:t xml:space="preserve">Congress of the International Continence Society, </w:t>
      </w:r>
      <w:r>
        <w:rPr>
          <w:sz w:val="24"/>
          <w:lang w:val="el-GR"/>
        </w:rPr>
        <w:t>Τόκυο</w:t>
      </w:r>
      <w:r w:rsidRPr="004D106B">
        <w:rPr>
          <w:sz w:val="24"/>
        </w:rPr>
        <w:t xml:space="preserve"> 201</w:t>
      </w:r>
      <w:r w:rsidRPr="00EC6A4C">
        <w:rPr>
          <w:sz w:val="24"/>
        </w:rPr>
        <w:t>6</w:t>
      </w:r>
    </w:p>
    <w:p w14:paraId="7B70B076" w14:textId="77777777" w:rsidR="00EC6A4C" w:rsidRPr="00EC6A4C" w:rsidRDefault="00EC6A4C" w:rsidP="00D2486C">
      <w:pPr>
        <w:pStyle w:val="ae"/>
        <w:numPr>
          <w:ilvl w:val="0"/>
          <w:numId w:val="57"/>
        </w:numPr>
        <w:jc w:val="both"/>
        <w:rPr>
          <w:sz w:val="24"/>
          <w:szCs w:val="24"/>
        </w:rPr>
      </w:pPr>
      <w:r w:rsidRPr="00EC6A4C">
        <w:rPr>
          <w:sz w:val="24"/>
          <w:szCs w:val="24"/>
        </w:rPr>
        <w:t xml:space="preserve">«Prognostic factors for changes of erectile function before and after treatment in sleep apnea patients: is there a role for nocturia? A controlled study». </w:t>
      </w:r>
      <w:r w:rsidRPr="004D106B">
        <w:rPr>
          <w:sz w:val="24"/>
          <w:szCs w:val="24"/>
          <w:lang w:val="el-GR"/>
        </w:rPr>
        <w:t>Προφορική</w:t>
      </w:r>
      <w:r w:rsidRPr="004D106B">
        <w:rPr>
          <w:sz w:val="24"/>
          <w:szCs w:val="24"/>
        </w:rPr>
        <w:t xml:space="preserve"> </w:t>
      </w:r>
      <w:r w:rsidRPr="004D106B">
        <w:rPr>
          <w:sz w:val="24"/>
          <w:szCs w:val="24"/>
          <w:lang w:val="el-GR"/>
        </w:rPr>
        <w:t>ανακοίνωση</w:t>
      </w:r>
      <w:r w:rsidRPr="004D106B">
        <w:rPr>
          <w:sz w:val="24"/>
          <w:szCs w:val="24"/>
        </w:rPr>
        <w:t xml:space="preserve"> </w:t>
      </w:r>
      <w:r w:rsidRPr="004D106B">
        <w:rPr>
          <w:sz w:val="24"/>
          <w:szCs w:val="24"/>
          <w:lang w:val="el-GR"/>
        </w:rPr>
        <w:t>στο</w:t>
      </w:r>
      <w:r w:rsidRPr="004D106B">
        <w:rPr>
          <w:sz w:val="24"/>
          <w:szCs w:val="24"/>
        </w:rPr>
        <w:t xml:space="preserve"> </w:t>
      </w:r>
      <w:r w:rsidRPr="004D106B">
        <w:rPr>
          <w:sz w:val="24"/>
          <w:szCs w:val="22"/>
        </w:rPr>
        <w:t xml:space="preserve">Annual </w:t>
      </w:r>
      <w:r w:rsidRPr="004D106B">
        <w:rPr>
          <w:sz w:val="24"/>
        </w:rPr>
        <w:t xml:space="preserve">Congress of the International Continence Society, </w:t>
      </w:r>
      <w:r>
        <w:rPr>
          <w:sz w:val="24"/>
          <w:lang w:val="el-GR"/>
        </w:rPr>
        <w:t>Τόκυο</w:t>
      </w:r>
      <w:r w:rsidRPr="004D106B">
        <w:rPr>
          <w:sz w:val="24"/>
        </w:rPr>
        <w:t xml:space="preserve"> 201</w:t>
      </w:r>
      <w:r w:rsidRPr="00EC6A4C">
        <w:rPr>
          <w:sz w:val="24"/>
        </w:rPr>
        <w:t xml:space="preserve">6 </w:t>
      </w:r>
      <w:r w:rsidRPr="00EC6A4C">
        <w:rPr>
          <w:sz w:val="24"/>
          <w:szCs w:val="24"/>
        </w:rPr>
        <w:t xml:space="preserve"> </w:t>
      </w:r>
    </w:p>
    <w:p w14:paraId="2D2EA6A4" w14:textId="77777777" w:rsidR="00D3538A" w:rsidRPr="00884E4D" w:rsidRDefault="00D3538A" w:rsidP="00D2486C">
      <w:pPr>
        <w:pStyle w:val="ae"/>
        <w:numPr>
          <w:ilvl w:val="0"/>
          <w:numId w:val="57"/>
        </w:numPr>
        <w:jc w:val="both"/>
        <w:rPr>
          <w:sz w:val="24"/>
          <w:szCs w:val="24"/>
        </w:rPr>
      </w:pPr>
      <w:r w:rsidRPr="00D3538A">
        <w:rPr>
          <w:sz w:val="24"/>
          <w:szCs w:val="24"/>
        </w:rPr>
        <w:t xml:space="preserve">«Detrusor After-Contraction (DAC): Urodynamic and clinical characteristics and associations». </w:t>
      </w:r>
      <w:r>
        <w:rPr>
          <w:sz w:val="24"/>
          <w:szCs w:val="24"/>
          <w:lang w:val="el-GR"/>
        </w:rPr>
        <w:t>Παρουσίαση</w:t>
      </w:r>
      <w:r w:rsidRPr="00D3538A">
        <w:rPr>
          <w:sz w:val="24"/>
          <w:szCs w:val="24"/>
        </w:rPr>
        <w:t xml:space="preserve"> </w:t>
      </w:r>
      <w:r>
        <w:rPr>
          <w:sz w:val="24"/>
          <w:szCs w:val="24"/>
          <w:lang w:val="el-GR"/>
        </w:rPr>
        <w:t>ανηρτημένης</w:t>
      </w:r>
      <w:r w:rsidRPr="00D3538A">
        <w:rPr>
          <w:sz w:val="24"/>
          <w:szCs w:val="24"/>
        </w:rPr>
        <w:t xml:space="preserve"> </w:t>
      </w:r>
      <w:r>
        <w:rPr>
          <w:sz w:val="24"/>
          <w:szCs w:val="24"/>
          <w:lang w:val="el-GR"/>
        </w:rPr>
        <w:t>ανακοίνωσης</w:t>
      </w:r>
      <w:r w:rsidRPr="00D3538A">
        <w:rPr>
          <w:sz w:val="24"/>
          <w:szCs w:val="24"/>
        </w:rPr>
        <w:t xml:space="preserve"> </w:t>
      </w:r>
      <w:r w:rsidRPr="00F55EE9">
        <w:rPr>
          <w:sz w:val="24"/>
          <w:szCs w:val="24"/>
          <w:lang w:val="el-GR"/>
        </w:rPr>
        <w:t>στο</w:t>
      </w:r>
      <w:r w:rsidRPr="00F55EE9">
        <w:rPr>
          <w:sz w:val="24"/>
          <w:szCs w:val="24"/>
        </w:rPr>
        <w:t xml:space="preserve"> </w:t>
      </w:r>
      <w:r>
        <w:rPr>
          <w:sz w:val="24"/>
          <w:szCs w:val="22"/>
        </w:rPr>
        <w:t>32</w:t>
      </w:r>
      <w:r w:rsidRPr="00D3538A">
        <w:rPr>
          <w:sz w:val="24"/>
          <w:szCs w:val="22"/>
          <w:vertAlign w:val="superscript"/>
        </w:rPr>
        <w:t>nd</w:t>
      </w:r>
      <w:r>
        <w:rPr>
          <w:sz w:val="24"/>
          <w:szCs w:val="22"/>
        </w:rPr>
        <w:t xml:space="preserve"> </w:t>
      </w:r>
      <w:r w:rsidRPr="00F55EE9">
        <w:rPr>
          <w:sz w:val="24"/>
          <w:szCs w:val="22"/>
        </w:rPr>
        <w:t xml:space="preserve">Annual </w:t>
      </w:r>
      <w:r w:rsidRPr="00F55EE9">
        <w:rPr>
          <w:sz w:val="24"/>
        </w:rPr>
        <w:t>Congress of the European Association of Urology,</w:t>
      </w:r>
      <w:r w:rsidRPr="00287EC0">
        <w:rPr>
          <w:sz w:val="24"/>
        </w:rPr>
        <w:t xml:space="preserve"> </w:t>
      </w:r>
      <w:r>
        <w:rPr>
          <w:sz w:val="24"/>
          <w:lang w:val="el-GR"/>
        </w:rPr>
        <w:t>Λονδίνο</w:t>
      </w:r>
      <w:r w:rsidRPr="00287EC0">
        <w:rPr>
          <w:sz w:val="24"/>
        </w:rPr>
        <w:t xml:space="preserve"> 201</w:t>
      </w:r>
      <w:r w:rsidRPr="00D3538A">
        <w:rPr>
          <w:sz w:val="24"/>
        </w:rPr>
        <w:t>7</w:t>
      </w:r>
      <w:r w:rsidRPr="00287EC0">
        <w:rPr>
          <w:sz w:val="24"/>
        </w:rPr>
        <w:t>.</w:t>
      </w:r>
    </w:p>
    <w:p w14:paraId="71BB9A25" w14:textId="77777777" w:rsidR="00884E4D" w:rsidRDefault="009E72E6" w:rsidP="00D2486C">
      <w:pPr>
        <w:pStyle w:val="ae"/>
        <w:numPr>
          <w:ilvl w:val="0"/>
          <w:numId w:val="57"/>
        </w:numPr>
        <w:jc w:val="both"/>
        <w:rPr>
          <w:sz w:val="24"/>
          <w:szCs w:val="24"/>
        </w:rPr>
      </w:pPr>
      <w:r w:rsidRPr="009E72E6">
        <w:rPr>
          <w:sz w:val="24"/>
          <w:szCs w:val="24"/>
        </w:rPr>
        <w:t>«Combination therapy of Tamsulosin with Solifenacin reduces prostate vascular density while Tamsulosin monotherapy increases prostate perfusion in patients with predominately storage LUTS: results of a pilot study».</w:t>
      </w:r>
      <w:r w:rsidR="00C741BD" w:rsidRPr="009E72E6">
        <w:rPr>
          <w:sz w:val="24"/>
          <w:szCs w:val="24"/>
        </w:rPr>
        <w:t xml:space="preserve"> </w:t>
      </w:r>
      <w:r w:rsidR="00EC6A4C">
        <w:rPr>
          <w:sz w:val="24"/>
          <w:lang w:val="el-GR"/>
        </w:rPr>
        <w:t>Π</w:t>
      </w:r>
      <w:r w:rsidR="00C741BD">
        <w:rPr>
          <w:sz w:val="24"/>
          <w:lang w:val="el-GR"/>
        </w:rPr>
        <w:t>ροφορική</w:t>
      </w:r>
      <w:r w:rsidR="00C741BD" w:rsidRPr="00C741BD">
        <w:rPr>
          <w:sz w:val="24"/>
        </w:rPr>
        <w:t xml:space="preserve"> </w:t>
      </w:r>
      <w:r w:rsidR="00C741BD" w:rsidRPr="00F55EE9">
        <w:rPr>
          <w:sz w:val="24"/>
          <w:lang w:val="el-GR"/>
        </w:rPr>
        <w:t>ανακοίνωση</w:t>
      </w:r>
      <w:r w:rsidR="00C741BD" w:rsidRPr="00F55EE9">
        <w:rPr>
          <w:b/>
          <w:sz w:val="24"/>
          <w:szCs w:val="24"/>
        </w:rPr>
        <w:t xml:space="preserve"> </w:t>
      </w:r>
      <w:r w:rsidR="00C741BD" w:rsidRPr="00F55EE9">
        <w:rPr>
          <w:sz w:val="24"/>
          <w:szCs w:val="24"/>
          <w:lang w:val="el-GR"/>
        </w:rPr>
        <w:t>στο</w:t>
      </w:r>
      <w:r w:rsidR="00C741BD" w:rsidRPr="00F55EE9">
        <w:rPr>
          <w:sz w:val="24"/>
          <w:szCs w:val="24"/>
        </w:rPr>
        <w:t xml:space="preserve"> </w:t>
      </w:r>
      <w:r w:rsidR="00C741BD" w:rsidRPr="00F55EE9">
        <w:rPr>
          <w:sz w:val="24"/>
          <w:szCs w:val="22"/>
        </w:rPr>
        <w:t xml:space="preserve">Annual </w:t>
      </w:r>
      <w:r w:rsidR="00C741BD" w:rsidRPr="00F55EE9">
        <w:rPr>
          <w:sz w:val="24"/>
        </w:rPr>
        <w:t xml:space="preserve">Congress of the </w:t>
      </w:r>
      <w:r w:rsidR="00C741BD">
        <w:rPr>
          <w:sz w:val="24"/>
        </w:rPr>
        <w:t>International Continence Society</w:t>
      </w:r>
      <w:r w:rsidR="00C741BD" w:rsidRPr="00F55EE9">
        <w:rPr>
          <w:sz w:val="24"/>
        </w:rPr>
        <w:t>,</w:t>
      </w:r>
      <w:r w:rsidR="00C741BD" w:rsidRPr="00287EC0">
        <w:rPr>
          <w:sz w:val="24"/>
        </w:rPr>
        <w:t xml:space="preserve"> </w:t>
      </w:r>
      <w:r w:rsidR="00C741BD">
        <w:rPr>
          <w:sz w:val="24"/>
          <w:lang w:val="el-GR"/>
        </w:rPr>
        <w:t>Φλωρεντία</w:t>
      </w:r>
      <w:r w:rsidR="00C741BD" w:rsidRPr="00287EC0">
        <w:rPr>
          <w:sz w:val="24"/>
        </w:rPr>
        <w:t xml:space="preserve"> 201</w:t>
      </w:r>
      <w:r w:rsidR="00C741BD" w:rsidRPr="009E72E6">
        <w:rPr>
          <w:sz w:val="24"/>
        </w:rPr>
        <w:t>7</w:t>
      </w:r>
    </w:p>
    <w:p w14:paraId="451582F7" w14:textId="77777777" w:rsidR="009E72E6" w:rsidRDefault="00C741BD" w:rsidP="00D2486C">
      <w:pPr>
        <w:pStyle w:val="ae"/>
        <w:numPr>
          <w:ilvl w:val="0"/>
          <w:numId w:val="57"/>
        </w:numPr>
        <w:jc w:val="both"/>
        <w:rPr>
          <w:sz w:val="24"/>
          <w:szCs w:val="24"/>
        </w:rPr>
      </w:pPr>
      <w:r w:rsidRPr="00C741BD">
        <w:rPr>
          <w:sz w:val="24"/>
          <w:szCs w:val="24"/>
        </w:rPr>
        <w:t>«</w:t>
      </w:r>
      <w:r w:rsidR="009E72E6" w:rsidRPr="009E72E6">
        <w:rPr>
          <w:sz w:val="24"/>
          <w:szCs w:val="24"/>
        </w:rPr>
        <w:t>Is there an effect of the delivery method in developing female urinary incontinence and Lower Urinary Tract Symptoms (LUTS)? A questionnaire-based survey</w:t>
      </w:r>
      <w:r w:rsidRPr="00254D84">
        <w:rPr>
          <w:sz w:val="24"/>
          <w:szCs w:val="24"/>
        </w:rPr>
        <w:t>»</w:t>
      </w:r>
      <w:r w:rsidR="009E72E6">
        <w:rPr>
          <w:sz w:val="24"/>
          <w:szCs w:val="24"/>
        </w:rPr>
        <w:t xml:space="preserve">. </w:t>
      </w:r>
      <w:r w:rsidR="009E72E6" w:rsidRPr="00F55EE9">
        <w:rPr>
          <w:sz w:val="24"/>
          <w:lang w:val="el-GR"/>
        </w:rPr>
        <w:t>Παρουσίαση</w:t>
      </w:r>
      <w:r w:rsidR="009E72E6" w:rsidRPr="00F55EE9">
        <w:rPr>
          <w:sz w:val="24"/>
        </w:rPr>
        <w:t xml:space="preserve"> </w:t>
      </w:r>
      <w:r w:rsidR="009E72E6" w:rsidRPr="00F55EE9">
        <w:rPr>
          <w:sz w:val="24"/>
          <w:lang w:val="el-GR"/>
        </w:rPr>
        <w:t>ανηρτημένης</w:t>
      </w:r>
      <w:r w:rsidR="009E72E6" w:rsidRPr="00F55EE9">
        <w:rPr>
          <w:sz w:val="24"/>
        </w:rPr>
        <w:t xml:space="preserve"> </w:t>
      </w:r>
      <w:r w:rsidR="009E72E6">
        <w:rPr>
          <w:sz w:val="24"/>
        </w:rPr>
        <w:t>e-</w:t>
      </w:r>
      <w:r w:rsidR="009E72E6" w:rsidRPr="00F55EE9">
        <w:rPr>
          <w:sz w:val="24"/>
          <w:lang w:val="el-GR"/>
        </w:rPr>
        <w:t>ανακοίνωσης</w:t>
      </w:r>
      <w:r w:rsidR="009E72E6" w:rsidRPr="00F55EE9">
        <w:rPr>
          <w:b/>
          <w:sz w:val="24"/>
          <w:szCs w:val="24"/>
        </w:rPr>
        <w:t xml:space="preserve"> </w:t>
      </w:r>
      <w:r w:rsidR="009E72E6" w:rsidRPr="00F55EE9">
        <w:rPr>
          <w:sz w:val="24"/>
          <w:szCs w:val="24"/>
          <w:lang w:val="el-GR"/>
        </w:rPr>
        <w:t>στο</w:t>
      </w:r>
      <w:r w:rsidR="009E72E6" w:rsidRPr="00F55EE9">
        <w:rPr>
          <w:sz w:val="24"/>
          <w:szCs w:val="24"/>
        </w:rPr>
        <w:t xml:space="preserve"> </w:t>
      </w:r>
      <w:r w:rsidR="009E72E6" w:rsidRPr="00F55EE9">
        <w:rPr>
          <w:sz w:val="24"/>
          <w:szCs w:val="22"/>
        </w:rPr>
        <w:t xml:space="preserve">Annual </w:t>
      </w:r>
      <w:r w:rsidR="009E72E6" w:rsidRPr="00F55EE9">
        <w:rPr>
          <w:sz w:val="24"/>
        </w:rPr>
        <w:t xml:space="preserve">Congress of the </w:t>
      </w:r>
      <w:r w:rsidR="009E72E6">
        <w:rPr>
          <w:sz w:val="24"/>
        </w:rPr>
        <w:t>International Continence Society</w:t>
      </w:r>
      <w:r w:rsidR="009E72E6" w:rsidRPr="00F55EE9">
        <w:rPr>
          <w:sz w:val="24"/>
        </w:rPr>
        <w:t>,</w:t>
      </w:r>
      <w:r w:rsidR="009E72E6" w:rsidRPr="00287EC0">
        <w:rPr>
          <w:sz w:val="24"/>
        </w:rPr>
        <w:t xml:space="preserve"> </w:t>
      </w:r>
      <w:r w:rsidR="009E72E6">
        <w:rPr>
          <w:sz w:val="24"/>
          <w:lang w:val="el-GR"/>
        </w:rPr>
        <w:t>Φλωρεντία</w:t>
      </w:r>
      <w:r w:rsidR="009E72E6" w:rsidRPr="00287EC0">
        <w:rPr>
          <w:sz w:val="24"/>
        </w:rPr>
        <w:t xml:space="preserve"> 201</w:t>
      </w:r>
      <w:r w:rsidR="009E72E6" w:rsidRPr="009E72E6">
        <w:rPr>
          <w:sz w:val="24"/>
        </w:rPr>
        <w:t>7</w:t>
      </w:r>
    </w:p>
    <w:p w14:paraId="654E0B94" w14:textId="77777777" w:rsidR="009E72E6" w:rsidRPr="009E72E6" w:rsidRDefault="00C741BD" w:rsidP="00D2486C">
      <w:pPr>
        <w:pStyle w:val="ae"/>
        <w:numPr>
          <w:ilvl w:val="0"/>
          <w:numId w:val="57"/>
        </w:numPr>
        <w:jc w:val="both"/>
        <w:rPr>
          <w:sz w:val="24"/>
          <w:szCs w:val="24"/>
        </w:rPr>
      </w:pPr>
      <w:r w:rsidRPr="00C741BD">
        <w:rPr>
          <w:sz w:val="24"/>
          <w:szCs w:val="24"/>
        </w:rPr>
        <w:t>«</w:t>
      </w:r>
      <w:r w:rsidR="009E72E6" w:rsidRPr="009E72E6">
        <w:rPr>
          <w:sz w:val="24"/>
          <w:szCs w:val="24"/>
        </w:rPr>
        <w:t>Can we predict a diagnosis of detrusor underactivity (DUA) or bladder outlet obstruction in women by non-invasive parameters?</w:t>
      </w:r>
      <w:r w:rsidRPr="00C741BD">
        <w:rPr>
          <w:sz w:val="24"/>
          <w:szCs w:val="24"/>
        </w:rPr>
        <w:t>»</w:t>
      </w:r>
      <w:r w:rsidR="009E72E6" w:rsidRPr="009E72E6">
        <w:rPr>
          <w:sz w:val="24"/>
        </w:rPr>
        <w:t xml:space="preserve"> </w:t>
      </w:r>
      <w:r w:rsidR="009E72E6" w:rsidRPr="00F55EE9">
        <w:rPr>
          <w:sz w:val="24"/>
          <w:lang w:val="el-GR"/>
        </w:rPr>
        <w:t>Παρουσίαση</w:t>
      </w:r>
      <w:r w:rsidR="009E72E6" w:rsidRPr="00F55EE9">
        <w:rPr>
          <w:sz w:val="24"/>
        </w:rPr>
        <w:t xml:space="preserve"> </w:t>
      </w:r>
      <w:r w:rsidR="009E72E6" w:rsidRPr="00F55EE9">
        <w:rPr>
          <w:sz w:val="24"/>
          <w:lang w:val="el-GR"/>
        </w:rPr>
        <w:t>ανηρτημένης</w:t>
      </w:r>
      <w:r w:rsidR="009E72E6" w:rsidRPr="00F55EE9">
        <w:rPr>
          <w:sz w:val="24"/>
        </w:rPr>
        <w:t xml:space="preserve"> </w:t>
      </w:r>
      <w:r w:rsidR="009E72E6">
        <w:rPr>
          <w:sz w:val="24"/>
        </w:rPr>
        <w:t>e-</w:t>
      </w:r>
      <w:r w:rsidR="009E72E6" w:rsidRPr="00F55EE9">
        <w:rPr>
          <w:sz w:val="24"/>
          <w:lang w:val="el-GR"/>
        </w:rPr>
        <w:t>ανακοίνωσης</w:t>
      </w:r>
      <w:r w:rsidR="009E72E6" w:rsidRPr="00F55EE9">
        <w:rPr>
          <w:b/>
          <w:sz w:val="24"/>
          <w:szCs w:val="24"/>
        </w:rPr>
        <w:t xml:space="preserve"> </w:t>
      </w:r>
      <w:r w:rsidR="009E72E6" w:rsidRPr="00F55EE9">
        <w:rPr>
          <w:sz w:val="24"/>
          <w:szCs w:val="24"/>
          <w:lang w:val="el-GR"/>
        </w:rPr>
        <w:t>στο</w:t>
      </w:r>
      <w:r w:rsidR="009E72E6" w:rsidRPr="00F55EE9">
        <w:rPr>
          <w:sz w:val="24"/>
          <w:szCs w:val="24"/>
        </w:rPr>
        <w:t xml:space="preserve"> </w:t>
      </w:r>
      <w:r w:rsidR="009E72E6" w:rsidRPr="00F55EE9">
        <w:rPr>
          <w:sz w:val="24"/>
          <w:szCs w:val="22"/>
        </w:rPr>
        <w:t xml:space="preserve">Annual </w:t>
      </w:r>
      <w:r w:rsidR="009E72E6" w:rsidRPr="00F55EE9">
        <w:rPr>
          <w:sz w:val="24"/>
        </w:rPr>
        <w:t xml:space="preserve">Congress of the </w:t>
      </w:r>
      <w:r w:rsidR="009E72E6">
        <w:rPr>
          <w:sz w:val="24"/>
        </w:rPr>
        <w:t>International Continence Society</w:t>
      </w:r>
      <w:r w:rsidR="009E72E6" w:rsidRPr="00F55EE9">
        <w:rPr>
          <w:sz w:val="24"/>
        </w:rPr>
        <w:t>,</w:t>
      </w:r>
      <w:r w:rsidR="009E72E6" w:rsidRPr="00287EC0">
        <w:rPr>
          <w:sz w:val="24"/>
        </w:rPr>
        <w:t xml:space="preserve"> </w:t>
      </w:r>
      <w:r w:rsidR="009E72E6">
        <w:rPr>
          <w:sz w:val="24"/>
          <w:lang w:val="el-GR"/>
        </w:rPr>
        <w:t>Φλωρεντία</w:t>
      </w:r>
      <w:r w:rsidR="009E72E6" w:rsidRPr="00287EC0">
        <w:rPr>
          <w:sz w:val="24"/>
        </w:rPr>
        <w:t xml:space="preserve"> 201</w:t>
      </w:r>
      <w:r w:rsidR="009E72E6" w:rsidRPr="009E72E6">
        <w:rPr>
          <w:sz w:val="24"/>
        </w:rPr>
        <w:t>7</w:t>
      </w:r>
    </w:p>
    <w:p w14:paraId="7E1F2266" w14:textId="77777777" w:rsidR="009E72E6" w:rsidRPr="009E72E6" w:rsidRDefault="00C741BD" w:rsidP="009E72E6">
      <w:pPr>
        <w:pStyle w:val="ae"/>
        <w:numPr>
          <w:ilvl w:val="0"/>
          <w:numId w:val="57"/>
        </w:numPr>
        <w:jc w:val="both"/>
        <w:rPr>
          <w:sz w:val="24"/>
          <w:szCs w:val="24"/>
        </w:rPr>
      </w:pPr>
      <w:r w:rsidRPr="00C741BD">
        <w:rPr>
          <w:sz w:val="24"/>
          <w:szCs w:val="24"/>
        </w:rPr>
        <w:t>«</w:t>
      </w:r>
      <w:r w:rsidR="009E72E6" w:rsidRPr="009E72E6">
        <w:rPr>
          <w:sz w:val="24"/>
          <w:szCs w:val="24"/>
        </w:rPr>
        <w:t>Management of nocturia in patients with benign prostate enlargement and overactive bladder symptoms with Solifenacin and Tamsulosin combination treatment versus Tamsulosin monotherapy</w:t>
      </w:r>
      <w:r w:rsidRPr="00C741BD">
        <w:rPr>
          <w:sz w:val="24"/>
          <w:szCs w:val="24"/>
        </w:rPr>
        <w:t>»</w:t>
      </w:r>
      <w:r w:rsidR="009E72E6" w:rsidRPr="009E72E6">
        <w:rPr>
          <w:sz w:val="24"/>
          <w:szCs w:val="24"/>
        </w:rPr>
        <w:t xml:space="preserve">. </w:t>
      </w:r>
      <w:r w:rsidR="009E72E6" w:rsidRPr="00F55EE9">
        <w:rPr>
          <w:sz w:val="24"/>
          <w:lang w:val="el-GR"/>
        </w:rPr>
        <w:t>Παρουσίαση</w:t>
      </w:r>
      <w:r w:rsidR="009E72E6" w:rsidRPr="00F55EE9">
        <w:rPr>
          <w:sz w:val="24"/>
        </w:rPr>
        <w:t xml:space="preserve"> </w:t>
      </w:r>
      <w:r w:rsidR="009E72E6" w:rsidRPr="00F55EE9">
        <w:rPr>
          <w:sz w:val="24"/>
          <w:lang w:val="el-GR"/>
        </w:rPr>
        <w:t>ανηρτημένης</w:t>
      </w:r>
      <w:r w:rsidR="009E72E6" w:rsidRPr="00F55EE9">
        <w:rPr>
          <w:sz w:val="24"/>
        </w:rPr>
        <w:t xml:space="preserve"> </w:t>
      </w:r>
      <w:r w:rsidR="009E72E6">
        <w:rPr>
          <w:sz w:val="24"/>
        </w:rPr>
        <w:t>e-</w:t>
      </w:r>
      <w:r w:rsidR="009E72E6" w:rsidRPr="00F55EE9">
        <w:rPr>
          <w:sz w:val="24"/>
          <w:lang w:val="el-GR"/>
        </w:rPr>
        <w:t>ανακοίνωσης</w:t>
      </w:r>
      <w:r w:rsidR="009E72E6" w:rsidRPr="00F55EE9">
        <w:rPr>
          <w:b/>
          <w:sz w:val="24"/>
          <w:szCs w:val="24"/>
        </w:rPr>
        <w:t xml:space="preserve"> </w:t>
      </w:r>
      <w:r w:rsidR="009E72E6" w:rsidRPr="00F55EE9">
        <w:rPr>
          <w:sz w:val="24"/>
          <w:szCs w:val="24"/>
          <w:lang w:val="el-GR"/>
        </w:rPr>
        <w:t>στο</w:t>
      </w:r>
      <w:r w:rsidR="009E72E6" w:rsidRPr="00F55EE9">
        <w:rPr>
          <w:sz w:val="24"/>
          <w:szCs w:val="24"/>
        </w:rPr>
        <w:t xml:space="preserve"> </w:t>
      </w:r>
      <w:r w:rsidR="009E72E6" w:rsidRPr="00F55EE9">
        <w:rPr>
          <w:sz w:val="24"/>
          <w:szCs w:val="22"/>
        </w:rPr>
        <w:t xml:space="preserve">Annual </w:t>
      </w:r>
      <w:r w:rsidR="009E72E6" w:rsidRPr="00F55EE9">
        <w:rPr>
          <w:sz w:val="24"/>
        </w:rPr>
        <w:t xml:space="preserve">Congress of the </w:t>
      </w:r>
      <w:r w:rsidR="009E72E6">
        <w:rPr>
          <w:sz w:val="24"/>
        </w:rPr>
        <w:t>International Continence Society</w:t>
      </w:r>
      <w:r w:rsidR="009E72E6" w:rsidRPr="00F55EE9">
        <w:rPr>
          <w:sz w:val="24"/>
        </w:rPr>
        <w:t>,</w:t>
      </w:r>
      <w:r w:rsidR="009E72E6" w:rsidRPr="00287EC0">
        <w:rPr>
          <w:sz w:val="24"/>
        </w:rPr>
        <w:t xml:space="preserve"> </w:t>
      </w:r>
      <w:r w:rsidR="009E72E6">
        <w:rPr>
          <w:sz w:val="24"/>
          <w:lang w:val="el-GR"/>
        </w:rPr>
        <w:t>Φλωρεντία</w:t>
      </w:r>
      <w:r w:rsidR="009E72E6" w:rsidRPr="00287EC0">
        <w:rPr>
          <w:sz w:val="24"/>
        </w:rPr>
        <w:t xml:space="preserve"> 201</w:t>
      </w:r>
      <w:r w:rsidR="009E72E6" w:rsidRPr="009E72E6">
        <w:rPr>
          <w:sz w:val="24"/>
        </w:rPr>
        <w:t>7</w:t>
      </w:r>
    </w:p>
    <w:p w14:paraId="0B77AA01" w14:textId="77777777" w:rsidR="009E72E6" w:rsidRPr="009E72E6" w:rsidRDefault="00C741BD" w:rsidP="00D2486C">
      <w:pPr>
        <w:pStyle w:val="ae"/>
        <w:numPr>
          <w:ilvl w:val="0"/>
          <w:numId w:val="57"/>
        </w:numPr>
        <w:jc w:val="both"/>
        <w:rPr>
          <w:sz w:val="24"/>
          <w:szCs w:val="24"/>
        </w:rPr>
      </w:pPr>
      <w:r w:rsidRPr="00C741BD">
        <w:rPr>
          <w:sz w:val="24"/>
          <w:szCs w:val="24"/>
        </w:rPr>
        <w:t>«</w:t>
      </w:r>
      <w:r w:rsidR="009E72E6" w:rsidRPr="009E72E6">
        <w:rPr>
          <w:sz w:val="24"/>
          <w:szCs w:val="24"/>
        </w:rPr>
        <w:t>Nocturnal enuresis in paediatric patients: exploring the role of the overactive bladder and of antimuscarinic treatment. A single centre experience</w:t>
      </w:r>
      <w:r w:rsidRPr="00254D84">
        <w:rPr>
          <w:sz w:val="24"/>
          <w:szCs w:val="24"/>
        </w:rPr>
        <w:t>»</w:t>
      </w:r>
      <w:r w:rsidR="009E72E6" w:rsidRPr="009E72E6">
        <w:rPr>
          <w:sz w:val="24"/>
          <w:szCs w:val="24"/>
        </w:rPr>
        <w:t xml:space="preserve">. </w:t>
      </w:r>
      <w:r w:rsidR="009E72E6" w:rsidRPr="00F55EE9">
        <w:rPr>
          <w:sz w:val="24"/>
          <w:lang w:val="el-GR"/>
        </w:rPr>
        <w:t>Παρουσίαση</w:t>
      </w:r>
      <w:r w:rsidR="009E72E6" w:rsidRPr="00F55EE9">
        <w:rPr>
          <w:sz w:val="24"/>
        </w:rPr>
        <w:t xml:space="preserve"> </w:t>
      </w:r>
      <w:r w:rsidR="009E72E6" w:rsidRPr="00F55EE9">
        <w:rPr>
          <w:sz w:val="24"/>
          <w:lang w:val="el-GR"/>
        </w:rPr>
        <w:t>ανηρτημένης</w:t>
      </w:r>
      <w:r w:rsidR="009E72E6" w:rsidRPr="00F55EE9">
        <w:rPr>
          <w:sz w:val="24"/>
        </w:rPr>
        <w:t xml:space="preserve"> </w:t>
      </w:r>
      <w:r w:rsidR="009E72E6">
        <w:rPr>
          <w:sz w:val="24"/>
        </w:rPr>
        <w:t>e-</w:t>
      </w:r>
      <w:r w:rsidR="009E72E6" w:rsidRPr="00F55EE9">
        <w:rPr>
          <w:sz w:val="24"/>
          <w:lang w:val="el-GR"/>
        </w:rPr>
        <w:t>ανακοίνωσης</w:t>
      </w:r>
      <w:r w:rsidR="009E72E6" w:rsidRPr="00F55EE9">
        <w:rPr>
          <w:b/>
          <w:sz w:val="24"/>
          <w:szCs w:val="24"/>
        </w:rPr>
        <w:t xml:space="preserve"> </w:t>
      </w:r>
      <w:r w:rsidR="009E72E6" w:rsidRPr="00F55EE9">
        <w:rPr>
          <w:sz w:val="24"/>
          <w:szCs w:val="24"/>
          <w:lang w:val="el-GR"/>
        </w:rPr>
        <w:t>στο</w:t>
      </w:r>
      <w:r w:rsidR="009E72E6" w:rsidRPr="00F55EE9">
        <w:rPr>
          <w:sz w:val="24"/>
          <w:szCs w:val="24"/>
        </w:rPr>
        <w:t xml:space="preserve"> </w:t>
      </w:r>
      <w:r w:rsidR="009E72E6" w:rsidRPr="00F55EE9">
        <w:rPr>
          <w:sz w:val="24"/>
          <w:szCs w:val="22"/>
        </w:rPr>
        <w:t xml:space="preserve">Annual </w:t>
      </w:r>
      <w:r w:rsidR="009E72E6" w:rsidRPr="00F55EE9">
        <w:rPr>
          <w:sz w:val="24"/>
        </w:rPr>
        <w:t xml:space="preserve">Congress of the </w:t>
      </w:r>
      <w:r w:rsidR="009E72E6">
        <w:rPr>
          <w:sz w:val="24"/>
        </w:rPr>
        <w:t>International Continence Society</w:t>
      </w:r>
      <w:r w:rsidR="009E72E6" w:rsidRPr="00F55EE9">
        <w:rPr>
          <w:sz w:val="24"/>
        </w:rPr>
        <w:t>,</w:t>
      </w:r>
      <w:r w:rsidR="009E72E6" w:rsidRPr="00287EC0">
        <w:rPr>
          <w:sz w:val="24"/>
        </w:rPr>
        <w:t xml:space="preserve"> </w:t>
      </w:r>
      <w:r w:rsidR="009E72E6">
        <w:rPr>
          <w:sz w:val="24"/>
          <w:lang w:val="el-GR"/>
        </w:rPr>
        <w:t>Φλωρεντία</w:t>
      </w:r>
      <w:r w:rsidR="009E72E6" w:rsidRPr="00287EC0">
        <w:rPr>
          <w:sz w:val="24"/>
        </w:rPr>
        <w:t xml:space="preserve"> 201</w:t>
      </w:r>
      <w:r w:rsidR="009E72E6" w:rsidRPr="009E72E6">
        <w:rPr>
          <w:sz w:val="24"/>
        </w:rPr>
        <w:t>7</w:t>
      </w:r>
    </w:p>
    <w:p w14:paraId="08C1A116" w14:textId="77777777" w:rsidR="00C741BD" w:rsidRPr="00C741BD" w:rsidRDefault="00C741BD" w:rsidP="00C741BD">
      <w:pPr>
        <w:pStyle w:val="ae"/>
        <w:numPr>
          <w:ilvl w:val="0"/>
          <w:numId w:val="57"/>
        </w:numPr>
        <w:jc w:val="both"/>
        <w:rPr>
          <w:sz w:val="24"/>
          <w:szCs w:val="24"/>
        </w:rPr>
      </w:pPr>
      <w:r w:rsidRPr="00C741BD">
        <w:rPr>
          <w:sz w:val="24"/>
        </w:rPr>
        <w:t>«</w:t>
      </w:r>
      <w:r w:rsidR="009E72E6" w:rsidRPr="009E72E6">
        <w:rPr>
          <w:sz w:val="24"/>
        </w:rPr>
        <w:t>Maximum urinary flow differences between free-flow and pressure-flow study in women: effect of bladder outlet obstruction versus detrusor underactivity</w:t>
      </w:r>
      <w:r w:rsidRPr="00C741BD">
        <w:rPr>
          <w:sz w:val="24"/>
        </w:rPr>
        <w:t>»</w:t>
      </w:r>
      <w:r w:rsidR="009E72E6" w:rsidRPr="009E72E6">
        <w:rPr>
          <w:sz w:val="24"/>
        </w:rPr>
        <w:t>.</w:t>
      </w:r>
      <w:r w:rsidR="009E72E6" w:rsidRPr="009E72E6">
        <w:rPr>
          <w:sz w:val="24"/>
          <w:szCs w:val="24"/>
        </w:rPr>
        <w:t xml:space="preserve"> </w:t>
      </w:r>
      <w:r w:rsidR="009E72E6" w:rsidRPr="00F55EE9">
        <w:rPr>
          <w:sz w:val="24"/>
          <w:lang w:val="el-GR"/>
        </w:rPr>
        <w:t>Παρουσίαση</w:t>
      </w:r>
      <w:r w:rsidR="009E72E6" w:rsidRPr="00F55EE9">
        <w:rPr>
          <w:sz w:val="24"/>
        </w:rPr>
        <w:t xml:space="preserve"> </w:t>
      </w:r>
      <w:r w:rsidR="009E72E6" w:rsidRPr="00F55EE9">
        <w:rPr>
          <w:sz w:val="24"/>
          <w:lang w:val="el-GR"/>
        </w:rPr>
        <w:t>ανηρτημένης</w:t>
      </w:r>
      <w:r w:rsidR="009E72E6" w:rsidRPr="00F55EE9">
        <w:rPr>
          <w:sz w:val="24"/>
        </w:rPr>
        <w:t xml:space="preserve"> </w:t>
      </w:r>
      <w:r w:rsidR="009E72E6">
        <w:rPr>
          <w:sz w:val="24"/>
        </w:rPr>
        <w:t>e-</w:t>
      </w:r>
      <w:r w:rsidR="009E72E6" w:rsidRPr="00F55EE9">
        <w:rPr>
          <w:sz w:val="24"/>
          <w:lang w:val="el-GR"/>
        </w:rPr>
        <w:t>ανακοίνωσης</w:t>
      </w:r>
      <w:r w:rsidR="009E72E6" w:rsidRPr="00F55EE9">
        <w:rPr>
          <w:b/>
          <w:sz w:val="24"/>
          <w:szCs w:val="24"/>
        </w:rPr>
        <w:t xml:space="preserve"> </w:t>
      </w:r>
      <w:r w:rsidR="009E72E6" w:rsidRPr="00F55EE9">
        <w:rPr>
          <w:sz w:val="24"/>
          <w:szCs w:val="24"/>
          <w:lang w:val="el-GR"/>
        </w:rPr>
        <w:t>στο</w:t>
      </w:r>
      <w:r w:rsidR="009E72E6" w:rsidRPr="00F55EE9">
        <w:rPr>
          <w:sz w:val="24"/>
          <w:szCs w:val="24"/>
        </w:rPr>
        <w:t xml:space="preserve"> </w:t>
      </w:r>
      <w:r w:rsidR="009E72E6" w:rsidRPr="00F55EE9">
        <w:rPr>
          <w:sz w:val="24"/>
          <w:szCs w:val="22"/>
        </w:rPr>
        <w:t xml:space="preserve">Annual </w:t>
      </w:r>
      <w:r w:rsidR="009E72E6" w:rsidRPr="00F55EE9">
        <w:rPr>
          <w:sz w:val="24"/>
        </w:rPr>
        <w:t xml:space="preserve">Congress of the </w:t>
      </w:r>
      <w:r w:rsidR="009E72E6">
        <w:rPr>
          <w:sz w:val="24"/>
        </w:rPr>
        <w:t>International Continence Society</w:t>
      </w:r>
      <w:r w:rsidR="009E72E6" w:rsidRPr="00F55EE9">
        <w:rPr>
          <w:sz w:val="24"/>
        </w:rPr>
        <w:t>,</w:t>
      </w:r>
      <w:r w:rsidR="009E72E6" w:rsidRPr="00287EC0">
        <w:rPr>
          <w:sz w:val="24"/>
        </w:rPr>
        <w:t xml:space="preserve"> </w:t>
      </w:r>
      <w:r w:rsidR="009E72E6">
        <w:rPr>
          <w:sz w:val="24"/>
          <w:lang w:val="el-GR"/>
        </w:rPr>
        <w:t>Φλωρεντία</w:t>
      </w:r>
      <w:r w:rsidR="009E72E6" w:rsidRPr="00287EC0">
        <w:rPr>
          <w:sz w:val="24"/>
        </w:rPr>
        <w:t xml:space="preserve"> 201</w:t>
      </w:r>
      <w:r w:rsidR="009E72E6" w:rsidRPr="009E72E6">
        <w:rPr>
          <w:sz w:val="24"/>
        </w:rPr>
        <w:t>7</w:t>
      </w:r>
    </w:p>
    <w:p w14:paraId="074D8FBA" w14:textId="77777777" w:rsidR="00D3538A" w:rsidRPr="00D3538A" w:rsidRDefault="00884E4D" w:rsidP="00D3538A">
      <w:pPr>
        <w:pStyle w:val="ae"/>
        <w:numPr>
          <w:ilvl w:val="0"/>
          <w:numId w:val="57"/>
        </w:numPr>
        <w:shd w:val="clear" w:color="auto" w:fill="FFFFFF"/>
        <w:rPr>
          <w:color w:val="333333"/>
          <w:sz w:val="24"/>
          <w:szCs w:val="24"/>
        </w:rPr>
      </w:pPr>
      <w:r w:rsidRPr="00884E4D">
        <w:rPr>
          <w:color w:val="333333"/>
          <w:sz w:val="24"/>
          <w:szCs w:val="24"/>
        </w:rPr>
        <w:t>«</w:t>
      </w:r>
      <w:r w:rsidR="00D3538A" w:rsidRPr="00D3538A">
        <w:rPr>
          <w:color w:val="333333"/>
          <w:sz w:val="24"/>
          <w:szCs w:val="24"/>
        </w:rPr>
        <w:t>DNA Methylation of a panel of genes as a urinary biomarker for diagnosis of bladder cancer</w:t>
      </w:r>
      <w:r w:rsidRPr="00884E4D">
        <w:rPr>
          <w:color w:val="333333"/>
          <w:sz w:val="24"/>
          <w:szCs w:val="24"/>
        </w:rPr>
        <w:t>»</w:t>
      </w:r>
      <w:r w:rsidR="00D3538A" w:rsidRPr="00D3538A">
        <w:rPr>
          <w:color w:val="333333"/>
          <w:sz w:val="24"/>
          <w:szCs w:val="24"/>
        </w:rPr>
        <w:t xml:space="preserve">. </w:t>
      </w:r>
      <w:r w:rsidR="00D3538A">
        <w:rPr>
          <w:sz w:val="24"/>
          <w:szCs w:val="24"/>
          <w:lang w:val="el-GR"/>
        </w:rPr>
        <w:t>Παρουσίαση</w:t>
      </w:r>
      <w:r w:rsidR="00D3538A" w:rsidRPr="00D3538A">
        <w:rPr>
          <w:sz w:val="24"/>
          <w:szCs w:val="24"/>
        </w:rPr>
        <w:t xml:space="preserve"> </w:t>
      </w:r>
      <w:r w:rsidR="00D3538A">
        <w:rPr>
          <w:sz w:val="24"/>
          <w:szCs w:val="24"/>
          <w:lang w:val="el-GR"/>
        </w:rPr>
        <w:t>ανηρτημένης</w:t>
      </w:r>
      <w:r w:rsidR="00D3538A" w:rsidRPr="00D3538A">
        <w:rPr>
          <w:sz w:val="24"/>
          <w:szCs w:val="24"/>
        </w:rPr>
        <w:t xml:space="preserve"> </w:t>
      </w:r>
      <w:r w:rsidR="00D3538A">
        <w:rPr>
          <w:sz w:val="24"/>
          <w:szCs w:val="24"/>
          <w:lang w:val="el-GR"/>
        </w:rPr>
        <w:t>ανακοίνωσης</w:t>
      </w:r>
      <w:r w:rsidR="00D3538A" w:rsidRPr="00D3538A">
        <w:rPr>
          <w:sz w:val="24"/>
          <w:szCs w:val="24"/>
        </w:rPr>
        <w:t xml:space="preserve"> </w:t>
      </w:r>
      <w:r w:rsidR="00D3538A" w:rsidRPr="00F55EE9">
        <w:rPr>
          <w:sz w:val="24"/>
          <w:szCs w:val="24"/>
          <w:lang w:val="el-GR"/>
        </w:rPr>
        <w:t>στο</w:t>
      </w:r>
      <w:r w:rsidR="00D3538A" w:rsidRPr="00F55EE9">
        <w:rPr>
          <w:sz w:val="24"/>
          <w:szCs w:val="24"/>
        </w:rPr>
        <w:t xml:space="preserve"> </w:t>
      </w:r>
      <w:r w:rsidR="00D3538A">
        <w:rPr>
          <w:sz w:val="24"/>
          <w:szCs w:val="22"/>
        </w:rPr>
        <w:t>33</w:t>
      </w:r>
      <w:r w:rsidR="00D3538A" w:rsidRPr="00D3538A">
        <w:rPr>
          <w:sz w:val="24"/>
          <w:szCs w:val="22"/>
          <w:vertAlign w:val="superscript"/>
        </w:rPr>
        <w:t>rd</w:t>
      </w:r>
      <w:r w:rsidR="00D3538A">
        <w:rPr>
          <w:sz w:val="24"/>
          <w:szCs w:val="22"/>
        </w:rPr>
        <w:t xml:space="preserve"> </w:t>
      </w:r>
      <w:r w:rsidR="00D3538A" w:rsidRPr="00F55EE9">
        <w:rPr>
          <w:sz w:val="24"/>
          <w:szCs w:val="22"/>
        </w:rPr>
        <w:t xml:space="preserve">Annual </w:t>
      </w:r>
      <w:r w:rsidR="00D3538A" w:rsidRPr="00F55EE9">
        <w:rPr>
          <w:sz w:val="24"/>
        </w:rPr>
        <w:t>Congress of the European Association of Urology,</w:t>
      </w:r>
      <w:r w:rsidR="00D3538A" w:rsidRPr="00287EC0">
        <w:rPr>
          <w:sz w:val="24"/>
        </w:rPr>
        <w:t xml:space="preserve"> </w:t>
      </w:r>
      <w:r w:rsidR="00D3538A">
        <w:rPr>
          <w:sz w:val="24"/>
          <w:lang w:val="el-GR"/>
        </w:rPr>
        <w:t>Κοπεγχάγη</w:t>
      </w:r>
      <w:r w:rsidR="00D3538A" w:rsidRPr="00287EC0">
        <w:rPr>
          <w:sz w:val="24"/>
        </w:rPr>
        <w:t xml:space="preserve"> 201</w:t>
      </w:r>
      <w:r w:rsidR="00D3538A">
        <w:rPr>
          <w:sz w:val="24"/>
        </w:rPr>
        <w:t>8</w:t>
      </w:r>
    </w:p>
    <w:p w14:paraId="458F9807" w14:textId="77777777" w:rsidR="00D3538A" w:rsidRPr="00884E4D" w:rsidRDefault="00884E4D" w:rsidP="00D2486C">
      <w:pPr>
        <w:pStyle w:val="ae"/>
        <w:numPr>
          <w:ilvl w:val="0"/>
          <w:numId w:val="57"/>
        </w:numPr>
        <w:jc w:val="both"/>
        <w:rPr>
          <w:sz w:val="24"/>
          <w:szCs w:val="24"/>
        </w:rPr>
      </w:pPr>
      <w:r w:rsidRPr="00884E4D">
        <w:rPr>
          <w:color w:val="333333"/>
          <w:sz w:val="24"/>
          <w:szCs w:val="24"/>
        </w:rPr>
        <w:t xml:space="preserve">«Comparative efficacy and safety of fixed dose combination of solifenacin+tamsulosin between treatment-naive patients and patients crossing over from prior alpha-blocker and/or antimuscarinic therapy». </w:t>
      </w:r>
      <w:r>
        <w:rPr>
          <w:sz w:val="24"/>
          <w:szCs w:val="24"/>
          <w:lang w:val="el-GR"/>
        </w:rPr>
        <w:t>Παρουσίαση</w:t>
      </w:r>
      <w:r w:rsidRPr="00D3538A">
        <w:rPr>
          <w:sz w:val="24"/>
          <w:szCs w:val="24"/>
        </w:rPr>
        <w:t xml:space="preserve"> </w:t>
      </w:r>
      <w:r>
        <w:rPr>
          <w:sz w:val="24"/>
          <w:szCs w:val="24"/>
          <w:lang w:val="el-GR"/>
        </w:rPr>
        <w:lastRenderedPageBreak/>
        <w:t>ανηρτημένης</w:t>
      </w:r>
      <w:r w:rsidRPr="00D3538A">
        <w:rPr>
          <w:sz w:val="24"/>
          <w:szCs w:val="24"/>
        </w:rPr>
        <w:t xml:space="preserve"> </w:t>
      </w:r>
      <w:r>
        <w:rPr>
          <w:sz w:val="24"/>
          <w:szCs w:val="24"/>
          <w:lang w:val="el-GR"/>
        </w:rPr>
        <w:t>ανακοίνωσης</w:t>
      </w:r>
      <w:r w:rsidRPr="00D3538A">
        <w:rPr>
          <w:sz w:val="24"/>
          <w:szCs w:val="24"/>
        </w:rPr>
        <w:t xml:space="preserve"> </w:t>
      </w:r>
      <w:r w:rsidRPr="00F55EE9">
        <w:rPr>
          <w:sz w:val="24"/>
          <w:szCs w:val="24"/>
          <w:lang w:val="el-GR"/>
        </w:rPr>
        <w:t>στο</w:t>
      </w:r>
      <w:r w:rsidRPr="00F55EE9">
        <w:rPr>
          <w:sz w:val="24"/>
          <w:szCs w:val="24"/>
        </w:rPr>
        <w:t xml:space="preserve"> </w:t>
      </w:r>
      <w:r>
        <w:rPr>
          <w:sz w:val="24"/>
          <w:szCs w:val="22"/>
        </w:rPr>
        <w:t>33</w:t>
      </w:r>
      <w:r w:rsidRPr="00D3538A">
        <w:rPr>
          <w:sz w:val="24"/>
          <w:szCs w:val="22"/>
          <w:vertAlign w:val="superscript"/>
        </w:rPr>
        <w:t>rd</w:t>
      </w:r>
      <w:r>
        <w:rPr>
          <w:sz w:val="24"/>
          <w:szCs w:val="22"/>
        </w:rPr>
        <w:t xml:space="preserve"> </w:t>
      </w:r>
      <w:r w:rsidRPr="00F55EE9">
        <w:rPr>
          <w:sz w:val="24"/>
          <w:szCs w:val="22"/>
        </w:rPr>
        <w:t xml:space="preserve">Annual </w:t>
      </w:r>
      <w:r w:rsidRPr="00F55EE9">
        <w:rPr>
          <w:sz w:val="24"/>
        </w:rPr>
        <w:t>Congress of the European Association of Urology,</w:t>
      </w:r>
      <w:r w:rsidRPr="00287EC0">
        <w:rPr>
          <w:sz w:val="24"/>
        </w:rPr>
        <w:t xml:space="preserve"> </w:t>
      </w:r>
      <w:r>
        <w:rPr>
          <w:sz w:val="24"/>
          <w:lang w:val="el-GR"/>
        </w:rPr>
        <w:t>Κοπεγχάγη</w:t>
      </w:r>
      <w:r w:rsidRPr="00287EC0">
        <w:rPr>
          <w:sz w:val="24"/>
        </w:rPr>
        <w:t xml:space="preserve"> 201</w:t>
      </w:r>
      <w:r>
        <w:rPr>
          <w:sz w:val="24"/>
        </w:rPr>
        <w:t>8</w:t>
      </w:r>
    </w:p>
    <w:p w14:paraId="30C82CFF" w14:textId="77777777" w:rsidR="00884E4D" w:rsidRPr="00884E4D" w:rsidRDefault="00884E4D" w:rsidP="00D2486C">
      <w:pPr>
        <w:pStyle w:val="ae"/>
        <w:numPr>
          <w:ilvl w:val="0"/>
          <w:numId w:val="57"/>
        </w:numPr>
        <w:jc w:val="both"/>
        <w:rPr>
          <w:sz w:val="24"/>
          <w:szCs w:val="24"/>
        </w:rPr>
      </w:pPr>
      <w:r w:rsidRPr="00884E4D">
        <w:rPr>
          <w:color w:val="333333"/>
          <w:sz w:val="24"/>
          <w:szCs w:val="24"/>
        </w:rPr>
        <w:t xml:space="preserve">«Parkinson’s disease (PD) and neurogenic lower urinary tract dysfunction (NLUTD). A comparison of symptoms and urodynamic (UDS) observations between men and women». </w:t>
      </w:r>
      <w:r>
        <w:rPr>
          <w:sz w:val="24"/>
          <w:szCs w:val="24"/>
          <w:lang w:val="el-GR"/>
        </w:rPr>
        <w:t>Παρουσίαση</w:t>
      </w:r>
      <w:r w:rsidRPr="00D3538A">
        <w:rPr>
          <w:sz w:val="24"/>
          <w:szCs w:val="24"/>
        </w:rPr>
        <w:t xml:space="preserve"> </w:t>
      </w:r>
      <w:r>
        <w:rPr>
          <w:sz w:val="24"/>
          <w:szCs w:val="24"/>
          <w:lang w:val="el-GR"/>
        </w:rPr>
        <w:t>ανηρτημένης</w:t>
      </w:r>
      <w:r w:rsidRPr="00D3538A">
        <w:rPr>
          <w:sz w:val="24"/>
          <w:szCs w:val="24"/>
        </w:rPr>
        <w:t xml:space="preserve"> </w:t>
      </w:r>
      <w:r>
        <w:rPr>
          <w:sz w:val="24"/>
          <w:szCs w:val="24"/>
          <w:lang w:val="el-GR"/>
        </w:rPr>
        <w:t>ανακοίνωσης</w:t>
      </w:r>
      <w:r w:rsidRPr="00D3538A">
        <w:rPr>
          <w:sz w:val="24"/>
          <w:szCs w:val="24"/>
        </w:rPr>
        <w:t xml:space="preserve"> </w:t>
      </w:r>
      <w:r w:rsidRPr="00F55EE9">
        <w:rPr>
          <w:sz w:val="24"/>
          <w:szCs w:val="24"/>
          <w:lang w:val="el-GR"/>
        </w:rPr>
        <w:t>στο</w:t>
      </w:r>
      <w:r w:rsidRPr="00F55EE9">
        <w:rPr>
          <w:sz w:val="24"/>
          <w:szCs w:val="24"/>
        </w:rPr>
        <w:t xml:space="preserve"> </w:t>
      </w:r>
      <w:r>
        <w:rPr>
          <w:sz w:val="24"/>
          <w:szCs w:val="22"/>
        </w:rPr>
        <w:t>33</w:t>
      </w:r>
      <w:r w:rsidRPr="00D3538A">
        <w:rPr>
          <w:sz w:val="24"/>
          <w:szCs w:val="22"/>
          <w:vertAlign w:val="superscript"/>
        </w:rPr>
        <w:t>rd</w:t>
      </w:r>
      <w:r>
        <w:rPr>
          <w:sz w:val="24"/>
          <w:szCs w:val="22"/>
        </w:rPr>
        <w:t xml:space="preserve"> </w:t>
      </w:r>
      <w:r w:rsidRPr="00F55EE9">
        <w:rPr>
          <w:sz w:val="24"/>
          <w:szCs w:val="22"/>
        </w:rPr>
        <w:t xml:space="preserve">Annual </w:t>
      </w:r>
      <w:r w:rsidRPr="00F55EE9">
        <w:rPr>
          <w:sz w:val="24"/>
        </w:rPr>
        <w:t>Congress of the European Association of Urology,</w:t>
      </w:r>
      <w:r w:rsidRPr="00287EC0">
        <w:rPr>
          <w:sz w:val="24"/>
        </w:rPr>
        <w:t xml:space="preserve"> </w:t>
      </w:r>
      <w:r>
        <w:rPr>
          <w:sz w:val="24"/>
          <w:lang w:val="el-GR"/>
        </w:rPr>
        <w:t>Κοπεγχάγη</w:t>
      </w:r>
      <w:r w:rsidRPr="00287EC0">
        <w:rPr>
          <w:sz w:val="24"/>
        </w:rPr>
        <w:t xml:space="preserve"> 201</w:t>
      </w:r>
      <w:r>
        <w:rPr>
          <w:sz w:val="24"/>
        </w:rPr>
        <w:t>8</w:t>
      </w:r>
    </w:p>
    <w:p w14:paraId="0A72EE0F" w14:textId="77777777" w:rsidR="00254D84" w:rsidRPr="00254D84" w:rsidRDefault="00884E4D" w:rsidP="00254D84">
      <w:pPr>
        <w:pStyle w:val="ae"/>
        <w:numPr>
          <w:ilvl w:val="0"/>
          <w:numId w:val="57"/>
        </w:numPr>
        <w:rPr>
          <w:sz w:val="24"/>
          <w:szCs w:val="24"/>
        </w:rPr>
      </w:pPr>
      <w:r w:rsidRPr="00884E4D">
        <w:rPr>
          <w:sz w:val="24"/>
          <w:szCs w:val="24"/>
        </w:rPr>
        <w:t xml:space="preserve">«Caesarean section versus vaginal delivery and the development of urinary incontinence and/or LUTS in premenopausal parous women». </w:t>
      </w:r>
      <w:r>
        <w:rPr>
          <w:sz w:val="24"/>
          <w:szCs w:val="24"/>
          <w:lang w:val="el-GR"/>
        </w:rPr>
        <w:t>Παρουσίαση</w:t>
      </w:r>
      <w:r w:rsidRPr="00D3538A">
        <w:rPr>
          <w:sz w:val="24"/>
          <w:szCs w:val="24"/>
        </w:rPr>
        <w:t xml:space="preserve"> </w:t>
      </w:r>
      <w:r>
        <w:rPr>
          <w:sz w:val="24"/>
          <w:szCs w:val="24"/>
          <w:lang w:val="el-GR"/>
        </w:rPr>
        <w:t>ανηρτημένης</w:t>
      </w:r>
      <w:r w:rsidRPr="00D3538A">
        <w:rPr>
          <w:sz w:val="24"/>
          <w:szCs w:val="24"/>
        </w:rPr>
        <w:t xml:space="preserve"> </w:t>
      </w:r>
      <w:r>
        <w:rPr>
          <w:sz w:val="24"/>
          <w:szCs w:val="24"/>
          <w:lang w:val="el-GR"/>
        </w:rPr>
        <w:t>ανακοίνωσης</w:t>
      </w:r>
      <w:r w:rsidRPr="00D3538A">
        <w:rPr>
          <w:sz w:val="24"/>
          <w:szCs w:val="24"/>
        </w:rPr>
        <w:t xml:space="preserve"> </w:t>
      </w:r>
      <w:r w:rsidRPr="00F55EE9">
        <w:rPr>
          <w:sz w:val="24"/>
          <w:szCs w:val="24"/>
          <w:lang w:val="el-GR"/>
        </w:rPr>
        <w:t>στο</w:t>
      </w:r>
      <w:r w:rsidRPr="00F55EE9">
        <w:rPr>
          <w:sz w:val="24"/>
          <w:szCs w:val="24"/>
        </w:rPr>
        <w:t xml:space="preserve"> </w:t>
      </w:r>
      <w:r>
        <w:rPr>
          <w:sz w:val="24"/>
          <w:szCs w:val="22"/>
        </w:rPr>
        <w:t>34</w:t>
      </w:r>
      <w:r w:rsidRPr="00884E4D">
        <w:rPr>
          <w:sz w:val="24"/>
          <w:szCs w:val="22"/>
          <w:vertAlign w:val="superscript"/>
        </w:rPr>
        <w:t>th</w:t>
      </w:r>
      <w:r>
        <w:rPr>
          <w:sz w:val="24"/>
          <w:szCs w:val="22"/>
        </w:rPr>
        <w:t xml:space="preserve"> </w:t>
      </w:r>
      <w:r w:rsidRPr="00F55EE9">
        <w:rPr>
          <w:sz w:val="24"/>
          <w:szCs w:val="22"/>
        </w:rPr>
        <w:t xml:space="preserve">Annual </w:t>
      </w:r>
      <w:r w:rsidRPr="00F55EE9">
        <w:rPr>
          <w:sz w:val="24"/>
        </w:rPr>
        <w:t>Congress of the European Association of Urology,</w:t>
      </w:r>
      <w:r w:rsidRPr="00287EC0">
        <w:rPr>
          <w:sz w:val="24"/>
        </w:rPr>
        <w:t xml:space="preserve"> </w:t>
      </w:r>
      <w:r>
        <w:rPr>
          <w:sz w:val="24"/>
          <w:lang w:val="el-GR"/>
        </w:rPr>
        <w:t>Βαρκελώνη</w:t>
      </w:r>
      <w:r w:rsidRPr="00287EC0">
        <w:rPr>
          <w:sz w:val="24"/>
        </w:rPr>
        <w:t xml:space="preserve"> 201</w:t>
      </w:r>
      <w:r w:rsidRPr="00884E4D">
        <w:rPr>
          <w:sz w:val="24"/>
        </w:rPr>
        <w:t>9</w:t>
      </w:r>
    </w:p>
    <w:p w14:paraId="76236A7F" w14:textId="77777777" w:rsidR="004D106B" w:rsidRPr="004D106B" w:rsidRDefault="004D106B" w:rsidP="004D106B">
      <w:pPr>
        <w:pStyle w:val="ae"/>
        <w:numPr>
          <w:ilvl w:val="0"/>
          <w:numId w:val="57"/>
        </w:numPr>
        <w:jc w:val="both"/>
        <w:rPr>
          <w:sz w:val="24"/>
          <w:szCs w:val="24"/>
        </w:rPr>
      </w:pPr>
      <w:r w:rsidRPr="004D106B">
        <w:rPr>
          <w:sz w:val="24"/>
        </w:rPr>
        <w:t>«</w:t>
      </w:r>
      <w:r w:rsidR="00254D84" w:rsidRPr="00254D84">
        <w:rPr>
          <w:sz w:val="24"/>
        </w:rPr>
        <w:t xml:space="preserve">Can we identify prognostic factors for </w:t>
      </w:r>
      <w:r w:rsidR="00254D84" w:rsidRPr="00254D84">
        <w:rPr>
          <w:sz w:val="24"/>
          <w:szCs w:val="24"/>
        </w:rPr>
        <w:t>successful outcome of pelvic floor muscle training in female urinary incontinence?</w:t>
      </w:r>
      <w:r w:rsidRPr="004D106B">
        <w:rPr>
          <w:sz w:val="24"/>
          <w:szCs w:val="24"/>
        </w:rPr>
        <w:t>»</w:t>
      </w:r>
      <w:r w:rsidR="00254D84" w:rsidRPr="00254D84">
        <w:rPr>
          <w:sz w:val="24"/>
          <w:szCs w:val="24"/>
        </w:rPr>
        <w:t xml:space="preserve"> </w:t>
      </w:r>
      <w:r w:rsidR="00AB185A" w:rsidRPr="00254D84">
        <w:rPr>
          <w:sz w:val="24"/>
          <w:lang w:val="el-GR"/>
        </w:rPr>
        <w:t>Παρουσίαση</w:t>
      </w:r>
      <w:r w:rsidR="00AB185A" w:rsidRPr="00254D84">
        <w:rPr>
          <w:sz w:val="24"/>
        </w:rPr>
        <w:t xml:space="preserve"> </w:t>
      </w:r>
      <w:r w:rsidR="00AB185A" w:rsidRPr="004D106B">
        <w:rPr>
          <w:sz w:val="24"/>
          <w:lang w:val="el-GR"/>
        </w:rPr>
        <w:t>ανηρτημένης</w:t>
      </w:r>
      <w:r w:rsidR="00AB185A" w:rsidRPr="004D106B">
        <w:rPr>
          <w:sz w:val="24"/>
        </w:rPr>
        <w:t xml:space="preserve"> e-</w:t>
      </w:r>
      <w:r w:rsidR="00AB185A" w:rsidRPr="004D106B">
        <w:rPr>
          <w:sz w:val="24"/>
          <w:lang w:val="el-GR"/>
        </w:rPr>
        <w:t>ανακοίνωσης</w:t>
      </w:r>
      <w:r w:rsidR="00AB185A" w:rsidRPr="00254D84">
        <w:rPr>
          <w:b/>
          <w:sz w:val="24"/>
          <w:szCs w:val="24"/>
        </w:rPr>
        <w:t xml:space="preserve"> </w:t>
      </w:r>
      <w:r w:rsidR="00AB185A" w:rsidRPr="00254D84">
        <w:rPr>
          <w:sz w:val="24"/>
          <w:szCs w:val="24"/>
          <w:lang w:val="el-GR"/>
        </w:rPr>
        <w:t>στο</w:t>
      </w:r>
      <w:r w:rsidR="00AB185A" w:rsidRPr="00254D84">
        <w:rPr>
          <w:sz w:val="24"/>
          <w:szCs w:val="24"/>
        </w:rPr>
        <w:t xml:space="preserve"> </w:t>
      </w:r>
      <w:r w:rsidR="00AB185A" w:rsidRPr="00254D84">
        <w:rPr>
          <w:sz w:val="24"/>
          <w:szCs w:val="22"/>
        </w:rPr>
        <w:t xml:space="preserve">Annual </w:t>
      </w:r>
      <w:r w:rsidR="00AB185A" w:rsidRPr="00254D84">
        <w:rPr>
          <w:sz w:val="24"/>
        </w:rPr>
        <w:t xml:space="preserve">Congress of the International Continence Society, </w:t>
      </w:r>
      <w:r w:rsidR="00EB202F" w:rsidRPr="00254D84">
        <w:rPr>
          <w:sz w:val="24"/>
          <w:lang w:val="el-GR"/>
        </w:rPr>
        <w:t>Γκέτεμποργκ</w:t>
      </w:r>
      <w:r w:rsidR="00AB185A" w:rsidRPr="00254D84">
        <w:rPr>
          <w:sz w:val="24"/>
        </w:rPr>
        <w:t xml:space="preserve"> 201</w:t>
      </w:r>
      <w:r w:rsidR="00EB202F" w:rsidRPr="00254D84">
        <w:rPr>
          <w:sz w:val="24"/>
        </w:rPr>
        <w:t>9</w:t>
      </w:r>
    </w:p>
    <w:p w14:paraId="47B97B0E" w14:textId="77777777" w:rsidR="004D106B" w:rsidRPr="004D106B" w:rsidRDefault="004D106B" w:rsidP="004D106B">
      <w:pPr>
        <w:pStyle w:val="ae"/>
        <w:numPr>
          <w:ilvl w:val="0"/>
          <w:numId w:val="57"/>
        </w:numPr>
        <w:jc w:val="both"/>
        <w:rPr>
          <w:sz w:val="24"/>
          <w:szCs w:val="24"/>
        </w:rPr>
      </w:pPr>
      <w:r w:rsidRPr="004D106B">
        <w:rPr>
          <w:sz w:val="24"/>
        </w:rPr>
        <w:t>«</w:t>
      </w:r>
      <w:r>
        <w:rPr>
          <w:sz w:val="24"/>
        </w:rPr>
        <w:t xml:space="preserve">The </w:t>
      </w:r>
      <w:r w:rsidRPr="004D106B">
        <w:rPr>
          <w:sz w:val="24"/>
          <w:szCs w:val="24"/>
        </w:rPr>
        <w:t>effect of Low Intensity shockwave treatment on the bladder of a diabetic rat model»</w:t>
      </w:r>
      <w:r>
        <w:rPr>
          <w:sz w:val="24"/>
          <w:szCs w:val="24"/>
        </w:rPr>
        <w:t xml:space="preserve">. </w:t>
      </w:r>
      <w:r>
        <w:rPr>
          <w:sz w:val="24"/>
          <w:szCs w:val="24"/>
          <w:lang w:val="el-GR"/>
        </w:rPr>
        <w:t>Προφορική</w:t>
      </w:r>
      <w:r w:rsidRPr="004D106B">
        <w:rPr>
          <w:sz w:val="24"/>
          <w:szCs w:val="24"/>
        </w:rPr>
        <w:t xml:space="preserve"> </w:t>
      </w:r>
      <w:r>
        <w:rPr>
          <w:sz w:val="24"/>
          <w:szCs w:val="24"/>
          <w:lang w:val="el-GR"/>
        </w:rPr>
        <w:t>ανακοίνωση</w:t>
      </w:r>
      <w:r w:rsidRPr="004D106B">
        <w:rPr>
          <w:sz w:val="24"/>
          <w:szCs w:val="24"/>
        </w:rPr>
        <w:t xml:space="preserve"> </w:t>
      </w:r>
      <w:r w:rsidRPr="00254D84">
        <w:rPr>
          <w:sz w:val="24"/>
          <w:szCs w:val="24"/>
          <w:lang w:val="el-GR"/>
        </w:rPr>
        <w:t>στο</w:t>
      </w:r>
      <w:r w:rsidRPr="00254D84">
        <w:rPr>
          <w:sz w:val="24"/>
          <w:szCs w:val="24"/>
        </w:rPr>
        <w:t xml:space="preserve"> </w:t>
      </w:r>
      <w:r w:rsidRPr="00254D84">
        <w:rPr>
          <w:sz w:val="24"/>
          <w:szCs w:val="22"/>
        </w:rPr>
        <w:t xml:space="preserve">Annual </w:t>
      </w:r>
      <w:r w:rsidRPr="00254D84">
        <w:rPr>
          <w:sz w:val="24"/>
        </w:rPr>
        <w:t xml:space="preserve">Congress of the International Continence Society, </w:t>
      </w:r>
      <w:r w:rsidRPr="00254D84">
        <w:rPr>
          <w:sz w:val="24"/>
          <w:lang w:val="el-GR"/>
        </w:rPr>
        <w:t>Γκέτεμποργκ</w:t>
      </w:r>
      <w:r w:rsidRPr="00254D84">
        <w:rPr>
          <w:sz w:val="24"/>
        </w:rPr>
        <w:t xml:space="preserve"> 2019</w:t>
      </w:r>
    </w:p>
    <w:p w14:paraId="31B297BC" w14:textId="77777777" w:rsidR="004D106B" w:rsidRPr="004D106B" w:rsidRDefault="004D106B" w:rsidP="004D106B">
      <w:pPr>
        <w:pStyle w:val="ae"/>
        <w:numPr>
          <w:ilvl w:val="0"/>
          <w:numId w:val="57"/>
        </w:numPr>
        <w:jc w:val="both"/>
        <w:rPr>
          <w:sz w:val="24"/>
          <w:szCs w:val="24"/>
        </w:rPr>
      </w:pPr>
      <w:r w:rsidRPr="004D106B">
        <w:rPr>
          <w:sz w:val="24"/>
          <w:szCs w:val="24"/>
        </w:rPr>
        <w:t xml:space="preserve">«Investigating the risk of bladder cancer in patients with Neurogenic Lower Tract Dysfunction (NLUTD): prevalence of DNA methylation of a panel of genes in patients’ urine». </w:t>
      </w:r>
      <w:r w:rsidRPr="004D106B">
        <w:rPr>
          <w:sz w:val="24"/>
          <w:szCs w:val="24"/>
          <w:lang w:val="el-GR"/>
        </w:rPr>
        <w:t>Προφορική</w:t>
      </w:r>
      <w:r w:rsidRPr="004D106B">
        <w:rPr>
          <w:sz w:val="24"/>
          <w:szCs w:val="24"/>
        </w:rPr>
        <w:t xml:space="preserve"> </w:t>
      </w:r>
      <w:r w:rsidRPr="004D106B">
        <w:rPr>
          <w:sz w:val="24"/>
          <w:szCs w:val="24"/>
          <w:lang w:val="el-GR"/>
        </w:rPr>
        <w:t>ανακοίνωση</w:t>
      </w:r>
      <w:r w:rsidRPr="004D106B">
        <w:rPr>
          <w:sz w:val="24"/>
          <w:szCs w:val="24"/>
        </w:rPr>
        <w:t xml:space="preserve"> </w:t>
      </w:r>
      <w:r w:rsidRPr="004D106B">
        <w:rPr>
          <w:sz w:val="24"/>
          <w:szCs w:val="24"/>
          <w:lang w:val="el-GR"/>
        </w:rPr>
        <w:t>στο</w:t>
      </w:r>
      <w:r w:rsidRPr="004D106B">
        <w:rPr>
          <w:sz w:val="24"/>
          <w:szCs w:val="24"/>
        </w:rPr>
        <w:t xml:space="preserve"> </w:t>
      </w:r>
      <w:r w:rsidRPr="004D106B">
        <w:rPr>
          <w:sz w:val="24"/>
          <w:szCs w:val="22"/>
        </w:rPr>
        <w:t xml:space="preserve">Annual </w:t>
      </w:r>
      <w:r w:rsidRPr="004D106B">
        <w:rPr>
          <w:sz w:val="24"/>
        </w:rPr>
        <w:t xml:space="preserve">Congress of the International Continence Society, </w:t>
      </w:r>
      <w:r w:rsidRPr="004D106B">
        <w:rPr>
          <w:sz w:val="24"/>
          <w:lang w:val="el-GR"/>
        </w:rPr>
        <w:t>Γκέτεμποργκ</w:t>
      </w:r>
      <w:r w:rsidRPr="004D106B">
        <w:rPr>
          <w:sz w:val="24"/>
        </w:rPr>
        <w:t xml:space="preserve"> 2019</w:t>
      </w:r>
    </w:p>
    <w:p w14:paraId="2B73E45C" w14:textId="77777777" w:rsidR="004D106B" w:rsidRPr="004D106B" w:rsidRDefault="004D106B" w:rsidP="00284507">
      <w:pPr>
        <w:pStyle w:val="ae"/>
        <w:numPr>
          <w:ilvl w:val="0"/>
          <w:numId w:val="57"/>
        </w:numPr>
        <w:shd w:val="clear" w:color="auto" w:fill="FFFFFF"/>
        <w:spacing w:line="195" w:lineRule="atLeast"/>
        <w:jc w:val="both"/>
        <w:rPr>
          <w:rFonts w:ascii="Arial" w:hAnsi="Arial" w:cs="Arial"/>
        </w:rPr>
      </w:pPr>
      <w:r w:rsidRPr="004D106B">
        <w:rPr>
          <w:sz w:val="24"/>
          <w:szCs w:val="24"/>
        </w:rPr>
        <w:t xml:space="preserve">«Health Behaviours, Quality of Life and Treatment Adherence in neurogenic versus non-neurogenic Urinary Incontinence». </w:t>
      </w:r>
      <w:r w:rsidRPr="004D106B">
        <w:rPr>
          <w:sz w:val="24"/>
          <w:szCs w:val="24"/>
          <w:lang w:val="el-GR"/>
        </w:rPr>
        <w:t>Προφορική</w:t>
      </w:r>
      <w:r w:rsidRPr="004D106B">
        <w:rPr>
          <w:sz w:val="24"/>
          <w:szCs w:val="24"/>
        </w:rPr>
        <w:t xml:space="preserve"> </w:t>
      </w:r>
      <w:r w:rsidRPr="004D106B">
        <w:rPr>
          <w:sz w:val="24"/>
          <w:szCs w:val="24"/>
          <w:lang w:val="el-GR"/>
        </w:rPr>
        <w:t>ανακοίνωση</w:t>
      </w:r>
      <w:r w:rsidRPr="004D106B">
        <w:rPr>
          <w:sz w:val="24"/>
          <w:szCs w:val="24"/>
        </w:rPr>
        <w:t xml:space="preserve"> </w:t>
      </w:r>
      <w:r w:rsidRPr="004D106B">
        <w:rPr>
          <w:sz w:val="24"/>
          <w:szCs w:val="24"/>
          <w:lang w:val="el-GR"/>
        </w:rPr>
        <w:t>στο</w:t>
      </w:r>
      <w:r w:rsidRPr="004D106B">
        <w:rPr>
          <w:sz w:val="24"/>
          <w:szCs w:val="24"/>
        </w:rPr>
        <w:t xml:space="preserve"> </w:t>
      </w:r>
      <w:r w:rsidRPr="004D106B">
        <w:rPr>
          <w:sz w:val="24"/>
          <w:szCs w:val="22"/>
        </w:rPr>
        <w:t xml:space="preserve">Annual </w:t>
      </w:r>
      <w:r w:rsidRPr="004D106B">
        <w:rPr>
          <w:sz w:val="24"/>
        </w:rPr>
        <w:t xml:space="preserve">Congress of the International Continence Society, </w:t>
      </w:r>
      <w:r w:rsidRPr="004D106B">
        <w:rPr>
          <w:sz w:val="24"/>
          <w:lang w:val="el-GR"/>
        </w:rPr>
        <w:t>Γκέτεμποργκ</w:t>
      </w:r>
      <w:r w:rsidRPr="004D106B">
        <w:rPr>
          <w:sz w:val="24"/>
        </w:rPr>
        <w:t xml:space="preserve"> 2019 (</w:t>
      </w:r>
      <w:r w:rsidRPr="004D106B">
        <w:rPr>
          <w:rFonts w:ascii="Arial" w:hAnsi="Arial" w:cs="Arial"/>
          <w:b/>
          <w:bCs/>
        </w:rPr>
        <w:t>BEST IN CATEGORY PRIZE, HEALTH SERVICES AND COMMUNITY CARE)</w:t>
      </w:r>
      <w:r w:rsidRPr="004D106B">
        <w:rPr>
          <w:rFonts w:ascii="Arial" w:hAnsi="Arial" w:cs="Arial"/>
        </w:rPr>
        <w:t>  </w:t>
      </w:r>
    </w:p>
    <w:p w14:paraId="180C67D4" w14:textId="77777777" w:rsidR="004D106B" w:rsidRPr="0044785E" w:rsidRDefault="004D106B" w:rsidP="0044785E">
      <w:pPr>
        <w:ind w:left="360"/>
        <w:jc w:val="both"/>
        <w:rPr>
          <w:sz w:val="24"/>
          <w:szCs w:val="24"/>
        </w:rPr>
      </w:pPr>
    </w:p>
    <w:p w14:paraId="2EF7F1A7" w14:textId="77777777" w:rsidR="000A1CB2" w:rsidRPr="000E2DB7" w:rsidRDefault="000A1CB2" w:rsidP="00C92240">
      <w:pPr>
        <w:pStyle w:val="ae"/>
        <w:jc w:val="both"/>
        <w:rPr>
          <w:bCs/>
          <w:sz w:val="24"/>
        </w:rPr>
      </w:pPr>
    </w:p>
    <w:p w14:paraId="78FE7200" w14:textId="77777777" w:rsidR="005B5A68" w:rsidRPr="003C2EA9" w:rsidRDefault="003C2EA9" w:rsidP="003C2EA9">
      <w:pPr>
        <w:ind w:right="567"/>
        <w:rPr>
          <w:b/>
          <w:sz w:val="24"/>
          <w:szCs w:val="24"/>
          <w:u w:val="single"/>
          <w:lang w:val="el-GR"/>
        </w:rPr>
      </w:pPr>
      <w:r>
        <w:rPr>
          <w:b/>
          <w:sz w:val="24"/>
          <w:szCs w:val="24"/>
          <w:u w:val="single"/>
          <w:lang w:val="el-GR"/>
        </w:rPr>
        <w:t xml:space="preserve">6.6. </w:t>
      </w:r>
      <w:r w:rsidR="005B5A68" w:rsidRPr="003C2EA9">
        <w:rPr>
          <w:b/>
          <w:sz w:val="24"/>
          <w:szCs w:val="24"/>
          <w:u w:val="single"/>
          <w:lang w:val="el-GR"/>
        </w:rPr>
        <w:t xml:space="preserve">Εισηγήσεις </w:t>
      </w:r>
      <w:r w:rsidR="002C56A0" w:rsidRPr="003C2EA9">
        <w:rPr>
          <w:b/>
          <w:sz w:val="24"/>
          <w:szCs w:val="24"/>
          <w:u w:val="single"/>
          <w:lang w:val="el-GR"/>
        </w:rPr>
        <w:t>σε διεθνή συνέδρια</w:t>
      </w:r>
    </w:p>
    <w:p w14:paraId="54685E23" w14:textId="77777777" w:rsidR="00B51A90" w:rsidRPr="00B51A90" w:rsidRDefault="0063493E" w:rsidP="00D2486C">
      <w:pPr>
        <w:numPr>
          <w:ilvl w:val="0"/>
          <w:numId w:val="60"/>
        </w:numPr>
        <w:rPr>
          <w:sz w:val="24"/>
        </w:rPr>
      </w:pPr>
      <w:r w:rsidRPr="003C2EA9">
        <w:rPr>
          <w:sz w:val="24"/>
        </w:rPr>
        <w:t xml:space="preserve">«Sensory mechanisms involved in IC and rationale for new treatment». </w:t>
      </w:r>
      <w:r w:rsidRPr="003C2EA9">
        <w:rPr>
          <w:sz w:val="24"/>
          <w:lang w:val="el-GR"/>
        </w:rPr>
        <w:t>Εισήγηση</w:t>
      </w:r>
      <w:r w:rsidRPr="003C2EA9">
        <w:rPr>
          <w:sz w:val="24"/>
        </w:rPr>
        <w:t xml:space="preserve"> </w:t>
      </w:r>
      <w:r w:rsidRPr="003C2EA9">
        <w:rPr>
          <w:sz w:val="24"/>
          <w:lang w:val="el-GR"/>
        </w:rPr>
        <w:t>στο</w:t>
      </w:r>
      <w:r w:rsidRPr="003C2EA9">
        <w:rPr>
          <w:sz w:val="24"/>
        </w:rPr>
        <w:t xml:space="preserve"> 4</w:t>
      </w:r>
      <w:r w:rsidRPr="003C2EA9">
        <w:rPr>
          <w:sz w:val="24"/>
          <w:vertAlign w:val="superscript"/>
        </w:rPr>
        <w:t>th</w:t>
      </w:r>
      <w:r w:rsidRPr="003C2EA9">
        <w:rPr>
          <w:sz w:val="24"/>
        </w:rPr>
        <w:t xml:space="preserve"> Meeting of the European Society for Study of Interstitial Cystitis (ESSIC), London. 6/06.</w:t>
      </w:r>
      <w:r w:rsidR="003C2EA9" w:rsidRPr="003C2EA9">
        <w:rPr>
          <w:sz w:val="24"/>
        </w:rPr>
        <w:t xml:space="preserve"> </w:t>
      </w:r>
    </w:p>
    <w:p w14:paraId="42F05389" w14:textId="77777777" w:rsidR="003C2EA9" w:rsidRPr="00B51A90" w:rsidRDefault="003C2EA9" w:rsidP="00D2486C">
      <w:pPr>
        <w:numPr>
          <w:ilvl w:val="0"/>
          <w:numId w:val="60"/>
        </w:numPr>
        <w:rPr>
          <w:sz w:val="24"/>
        </w:rPr>
      </w:pPr>
      <w:r w:rsidRPr="00B51A90">
        <w:rPr>
          <w:sz w:val="24"/>
        </w:rPr>
        <w:t xml:space="preserve">«Contra: mesh surgery is dangerous and </w:t>
      </w:r>
      <w:r w:rsidR="006E13AB">
        <w:rPr>
          <w:sz w:val="24"/>
        </w:rPr>
        <w:t>i</w:t>
      </w:r>
      <w:r w:rsidRPr="00B51A90">
        <w:rPr>
          <w:sz w:val="24"/>
        </w:rPr>
        <w:t xml:space="preserve">neffective». </w:t>
      </w:r>
      <w:r w:rsidRPr="00B51A90">
        <w:rPr>
          <w:sz w:val="24"/>
          <w:lang w:val="el-GR"/>
        </w:rPr>
        <w:t>Εισήγηση</w:t>
      </w:r>
      <w:r w:rsidRPr="00B51A90">
        <w:rPr>
          <w:sz w:val="24"/>
        </w:rPr>
        <w:t xml:space="preserve"> </w:t>
      </w:r>
      <w:r w:rsidRPr="00B51A90">
        <w:rPr>
          <w:sz w:val="24"/>
          <w:lang w:val="el-GR"/>
        </w:rPr>
        <w:t>στη</w:t>
      </w:r>
      <w:r w:rsidRPr="00B51A90">
        <w:rPr>
          <w:sz w:val="24"/>
        </w:rPr>
        <w:t xml:space="preserve"> </w:t>
      </w:r>
      <w:r w:rsidRPr="00B51A90">
        <w:rPr>
          <w:sz w:val="24"/>
          <w:lang w:val="el-GR"/>
        </w:rPr>
        <w:t>Συνεδρία</w:t>
      </w:r>
      <w:r w:rsidRPr="00B51A90">
        <w:rPr>
          <w:sz w:val="24"/>
        </w:rPr>
        <w:t xml:space="preserve"> </w:t>
      </w:r>
      <w:r w:rsidR="00B51A90" w:rsidRPr="00B51A90">
        <w:rPr>
          <w:sz w:val="24"/>
        </w:rPr>
        <w:t>«</w:t>
      </w:r>
      <w:r w:rsidRPr="00B51A90">
        <w:rPr>
          <w:sz w:val="24"/>
        </w:rPr>
        <w:t>Incontinence treatment in men and women</w:t>
      </w:r>
      <w:r w:rsidR="00B51A90" w:rsidRPr="00B51A90">
        <w:rPr>
          <w:sz w:val="24"/>
        </w:rPr>
        <w:t xml:space="preserve">», </w:t>
      </w:r>
      <w:r w:rsidR="00B51A90">
        <w:rPr>
          <w:sz w:val="24"/>
          <w:lang w:val="el-GR"/>
        </w:rPr>
        <w:t>Αντιπαράθεση</w:t>
      </w:r>
      <w:r w:rsidR="00B51A90" w:rsidRPr="00B51A90">
        <w:rPr>
          <w:sz w:val="24"/>
        </w:rPr>
        <w:t xml:space="preserve"> </w:t>
      </w:r>
      <w:r w:rsidR="00B51A90">
        <w:rPr>
          <w:sz w:val="24"/>
          <w:lang w:val="el-GR"/>
        </w:rPr>
        <w:t>με</w:t>
      </w:r>
      <w:r w:rsidR="00B51A90" w:rsidRPr="00B51A90">
        <w:rPr>
          <w:sz w:val="24"/>
        </w:rPr>
        <w:t xml:space="preserve"> </w:t>
      </w:r>
      <w:r w:rsidR="00B51A90">
        <w:rPr>
          <w:sz w:val="24"/>
          <w:lang w:val="el-GR"/>
        </w:rPr>
        <w:t>τίτλο</w:t>
      </w:r>
      <w:r w:rsidRPr="00B51A90">
        <w:rPr>
          <w:sz w:val="24"/>
        </w:rPr>
        <w:t xml:space="preserve"> </w:t>
      </w:r>
      <w:r w:rsidR="00B51A90" w:rsidRPr="00B51A90">
        <w:rPr>
          <w:sz w:val="24"/>
        </w:rPr>
        <w:t>«</w:t>
      </w:r>
      <w:r w:rsidRPr="00B51A90">
        <w:rPr>
          <w:sz w:val="24"/>
        </w:rPr>
        <w:t>Meshes for the surgical treatment of female incontinence</w:t>
      </w:r>
      <w:r w:rsidR="00B51A90" w:rsidRPr="00B51A90">
        <w:rPr>
          <w:sz w:val="24"/>
        </w:rPr>
        <w:t>»</w:t>
      </w:r>
      <w:r w:rsidRPr="00B51A90">
        <w:rPr>
          <w:sz w:val="24"/>
        </w:rPr>
        <w:t>. 11</w:t>
      </w:r>
      <w:r w:rsidRPr="00B51A90">
        <w:rPr>
          <w:sz w:val="24"/>
          <w:vertAlign w:val="superscript"/>
        </w:rPr>
        <w:t>th</w:t>
      </w:r>
      <w:r w:rsidRPr="00B51A90">
        <w:rPr>
          <w:sz w:val="24"/>
        </w:rPr>
        <w:t xml:space="preserve"> Symposium of the Greek-German Urological Association, Mykonos</w:t>
      </w:r>
      <w:r w:rsidR="00B51A90" w:rsidRPr="00B51A90">
        <w:rPr>
          <w:sz w:val="24"/>
        </w:rPr>
        <w:t xml:space="preserve">, </w:t>
      </w:r>
      <w:r w:rsidR="00B51A90">
        <w:rPr>
          <w:sz w:val="24"/>
          <w:lang w:val="el-GR"/>
        </w:rPr>
        <w:t>Ιούν</w:t>
      </w:r>
      <w:r w:rsidR="00B51A90" w:rsidRPr="00B51A90">
        <w:rPr>
          <w:sz w:val="24"/>
        </w:rPr>
        <w:t>.’08</w:t>
      </w:r>
    </w:p>
    <w:p w14:paraId="18C17B0D" w14:textId="77777777" w:rsidR="005B1D92" w:rsidRPr="008A58FC" w:rsidRDefault="0013379D" w:rsidP="00D2486C">
      <w:pPr>
        <w:numPr>
          <w:ilvl w:val="0"/>
          <w:numId w:val="60"/>
        </w:numPr>
        <w:rPr>
          <w:sz w:val="24"/>
          <w:lang w:val="en-GB"/>
        </w:rPr>
      </w:pPr>
      <w:r w:rsidRPr="0013379D">
        <w:rPr>
          <w:sz w:val="24"/>
        </w:rPr>
        <w:t xml:space="preserve">«Urodynamics remains the gold standard for assessment and measurement </w:t>
      </w:r>
      <w:r>
        <w:rPr>
          <w:sz w:val="24"/>
        </w:rPr>
        <w:t>–</w:t>
      </w:r>
      <w:r w:rsidRPr="0013379D">
        <w:rPr>
          <w:sz w:val="24"/>
        </w:rPr>
        <w:t xml:space="preserve"> Proposer». </w:t>
      </w:r>
      <w:r w:rsidRPr="0013379D">
        <w:rPr>
          <w:sz w:val="24"/>
          <w:lang w:val="el-GR"/>
        </w:rPr>
        <w:t>Εισήγηση</w:t>
      </w:r>
      <w:r w:rsidRPr="0013379D">
        <w:rPr>
          <w:sz w:val="24"/>
        </w:rPr>
        <w:t xml:space="preserve"> </w:t>
      </w:r>
      <w:r>
        <w:rPr>
          <w:sz w:val="24"/>
          <w:lang w:val="el-GR"/>
        </w:rPr>
        <w:t>στη</w:t>
      </w:r>
      <w:r w:rsidRPr="0013379D">
        <w:rPr>
          <w:sz w:val="24"/>
        </w:rPr>
        <w:t xml:space="preserve"> </w:t>
      </w:r>
      <w:r>
        <w:rPr>
          <w:sz w:val="24"/>
          <w:lang w:val="el-GR"/>
        </w:rPr>
        <w:t>Συνεδρία</w:t>
      </w:r>
      <w:r w:rsidRPr="0013379D">
        <w:rPr>
          <w:sz w:val="24"/>
        </w:rPr>
        <w:t xml:space="preserve"> </w:t>
      </w:r>
      <w:r>
        <w:rPr>
          <w:sz w:val="24"/>
          <w:lang w:val="el-GR"/>
        </w:rPr>
        <w:t>αντιπαραθέσεων</w:t>
      </w:r>
      <w:r w:rsidRPr="0013379D">
        <w:rPr>
          <w:sz w:val="24"/>
        </w:rPr>
        <w:t xml:space="preserve"> «</w:t>
      </w:r>
      <w:r w:rsidRPr="0013379D">
        <w:rPr>
          <w:sz w:val="24"/>
          <w:lang w:val="en-GB"/>
        </w:rPr>
        <w:t>Measuring Outcomes in OAB – Past, Present &amp; Future</w:t>
      </w:r>
      <w:r w:rsidRPr="0013379D">
        <w:rPr>
          <w:sz w:val="24"/>
        </w:rPr>
        <w:t xml:space="preserve">». </w:t>
      </w:r>
      <w:r w:rsidR="005B1D92">
        <w:rPr>
          <w:sz w:val="24"/>
          <w:lang w:val="en-GB"/>
        </w:rPr>
        <w:t>3</w:t>
      </w:r>
      <w:r w:rsidR="005B1D92" w:rsidRPr="00663379">
        <w:rPr>
          <w:sz w:val="24"/>
          <w:vertAlign w:val="superscript"/>
          <w:lang w:val="en-GB"/>
        </w:rPr>
        <w:t>rd</w:t>
      </w:r>
      <w:r w:rsidR="005B1D92">
        <w:rPr>
          <w:sz w:val="24"/>
          <w:lang w:val="en-GB"/>
        </w:rPr>
        <w:t xml:space="preserve"> World Congres</w:t>
      </w:r>
      <w:r w:rsidR="007B5BC8">
        <w:rPr>
          <w:sz w:val="24"/>
          <w:lang w:val="en-GB"/>
        </w:rPr>
        <w:t xml:space="preserve">s on Controversies in Urology, </w:t>
      </w:r>
      <w:r w:rsidR="007B5BC8">
        <w:rPr>
          <w:sz w:val="24"/>
          <w:lang w:val="el-GR"/>
        </w:rPr>
        <w:t>Αθήνα</w:t>
      </w:r>
      <w:r w:rsidRPr="0013379D">
        <w:rPr>
          <w:sz w:val="24"/>
        </w:rPr>
        <w:t xml:space="preserve">. </w:t>
      </w:r>
      <w:r>
        <w:rPr>
          <w:sz w:val="24"/>
          <w:lang w:val="el-GR"/>
        </w:rPr>
        <w:t>Φεβ</w:t>
      </w:r>
      <w:r w:rsidRPr="0013379D">
        <w:rPr>
          <w:sz w:val="24"/>
        </w:rPr>
        <w:t>.</w:t>
      </w:r>
      <w:r w:rsidRPr="007B5BC8">
        <w:rPr>
          <w:sz w:val="24"/>
        </w:rPr>
        <w:t>’10</w:t>
      </w:r>
    </w:p>
    <w:p w14:paraId="519A51C0" w14:textId="77777777" w:rsidR="008A58FC" w:rsidRPr="000C1DFA" w:rsidRDefault="00F01D51" w:rsidP="00D2486C">
      <w:pPr>
        <w:numPr>
          <w:ilvl w:val="0"/>
          <w:numId w:val="60"/>
        </w:numPr>
        <w:rPr>
          <w:sz w:val="24"/>
          <w:lang w:val="en-GB"/>
        </w:rPr>
      </w:pPr>
      <w:r w:rsidRPr="00F01D51">
        <w:rPr>
          <w:sz w:val="24"/>
        </w:rPr>
        <w:t>«</w:t>
      </w:r>
      <w:r w:rsidR="008A58FC">
        <w:rPr>
          <w:sz w:val="24"/>
        </w:rPr>
        <w:t>Peripheral innervation of the bladder</w:t>
      </w:r>
      <w:r w:rsidRPr="00F01D51">
        <w:rPr>
          <w:sz w:val="24"/>
        </w:rPr>
        <w:t>»</w:t>
      </w:r>
      <w:r w:rsidR="008A58FC">
        <w:rPr>
          <w:sz w:val="24"/>
        </w:rPr>
        <w:t xml:space="preserve">. </w:t>
      </w:r>
      <w:r w:rsidR="008A58FC">
        <w:rPr>
          <w:sz w:val="24"/>
          <w:lang w:val="el-GR"/>
        </w:rPr>
        <w:t>Εισήγηση</w:t>
      </w:r>
      <w:r w:rsidR="008A58FC" w:rsidRPr="008A58FC">
        <w:rPr>
          <w:sz w:val="24"/>
        </w:rPr>
        <w:t xml:space="preserve"> </w:t>
      </w:r>
      <w:r w:rsidR="008A58FC">
        <w:rPr>
          <w:sz w:val="24"/>
          <w:lang w:val="el-GR"/>
        </w:rPr>
        <w:t>στο</w:t>
      </w:r>
      <w:r w:rsidR="008A58FC" w:rsidRPr="008A58FC">
        <w:rPr>
          <w:sz w:val="24"/>
        </w:rPr>
        <w:t xml:space="preserve"> </w:t>
      </w:r>
      <w:r w:rsidR="008A58FC">
        <w:rPr>
          <w:sz w:val="24"/>
          <w:lang w:val="el-GR"/>
        </w:rPr>
        <w:t>Συμπόσιο</w:t>
      </w:r>
      <w:r w:rsidR="008A58FC" w:rsidRPr="008A58FC">
        <w:rPr>
          <w:sz w:val="24"/>
        </w:rPr>
        <w:t xml:space="preserve"> «</w:t>
      </w:r>
      <w:r w:rsidR="008A58FC">
        <w:rPr>
          <w:sz w:val="24"/>
          <w:lang w:val="en-GB"/>
        </w:rPr>
        <w:t>Pelvic organ dysfunction in neurological disease: the neurological basis for bladder, bowel and sexual dysfunction and their management</w:t>
      </w:r>
      <w:r w:rsidR="008A58FC" w:rsidRPr="008A58FC">
        <w:rPr>
          <w:sz w:val="24"/>
        </w:rPr>
        <w:t xml:space="preserve">». </w:t>
      </w:r>
      <w:r w:rsidR="008A58FC">
        <w:rPr>
          <w:sz w:val="24"/>
          <w:lang w:val="el-GR"/>
        </w:rPr>
        <w:t>Λονδίνο, Ιούν.’10</w:t>
      </w:r>
    </w:p>
    <w:p w14:paraId="283F1D26" w14:textId="77777777" w:rsidR="000C1DFA" w:rsidRPr="00CC587B" w:rsidRDefault="000C1DFA" w:rsidP="00D2486C">
      <w:pPr>
        <w:numPr>
          <w:ilvl w:val="0"/>
          <w:numId w:val="60"/>
        </w:numPr>
        <w:rPr>
          <w:sz w:val="24"/>
          <w:lang w:val="en-GB"/>
        </w:rPr>
      </w:pPr>
      <w:r w:rsidRPr="00F01D51">
        <w:rPr>
          <w:sz w:val="24"/>
        </w:rPr>
        <w:t>«</w:t>
      </w:r>
      <w:r>
        <w:rPr>
          <w:sz w:val="24"/>
          <w:lang w:val="en-GB"/>
        </w:rPr>
        <w:t>Botox versus neuromodulation for intractable OAB</w:t>
      </w:r>
      <w:r w:rsidRPr="008A58FC">
        <w:rPr>
          <w:sz w:val="24"/>
        </w:rPr>
        <w:t>»</w:t>
      </w:r>
      <w:r>
        <w:rPr>
          <w:sz w:val="24"/>
          <w:lang w:val="en-GB"/>
        </w:rPr>
        <w:t xml:space="preserve">. </w:t>
      </w:r>
      <w:r>
        <w:rPr>
          <w:sz w:val="24"/>
          <w:lang w:val="el-GR"/>
        </w:rPr>
        <w:t>Εισήγηση</w:t>
      </w:r>
      <w:r w:rsidRPr="000C1DFA">
        <w:rPr>
          <w:sz w:val="24"/>
        </w:rPr>
        <w:t xml:space="preserve"> </w:t>
      </w:r>
      <w:r>
        <w:rPr>
          <w:sz w:val="24"/>
          <w:lang w:val="el-GR"/>
        </w:rPr>
        <w:t>στο</w:t>
      </w:r>
      <w:r w:rsidRPr="000C1DFA">
        <w:rPr>
          <w:sz w:val="24"/>
        </w:rPr>
        <w:t xml:space="preserve"> </w:t>
      </w:r>
      <w:r>
        <w:rPr>
          <w:sz w:val="24"/>
          <w:lang w:val="el-GR"/>
        </w:rPr>
        <w:t>συνέδριο</w:t>
      </w:r>
      <w:r w:rsidRPr="000C1DFA">
        <w:rPr>
          <w:sz w:val="24"/>
        </w:rPr>
        <w:t xml:space="preserve"> </w:t>
      </w:r>
      <w:r>
        <w:rPr>
          <w:sz w:val="24"/>
          <w:lang w:val="el-GR"/>
        </w:rPr>
        <w:t>της</w:t>
      </w:r>
      <w:r w:rsidRPr="000C1DFA">
        <w:rPr>
          <w:sz w:val="24"/>
        </w:rPr>
        <w:t xml:space="preserve"> </w:t>
      </w:r>
      <w:r>
        <w:rPr>
          <w:sz w:val="24"/>
          <w:lang w:val="en-GB"/>
        </w:rPr>
        <w:t xml:space="preserve">International Consultation on Incontinence – Research Society. Bristol, </w:t>
      </w:r>
      <w:r>
        <w:rPr>
          <w:sz w:val="24"/>
          <w:lang w:val="el-GR"/>
        </w:rPr>
        <w:t>Ιούν.</w:t>
      </w:r>
      <w:r w:rsidR="00255231">
        <w:rPr>
          <w:sz w:val="24"/>
          <w:lang w:val="el-GR"/>
        </w:rPr>
        <w:t>20</w:t>
      </w:r>
      <w:r>
        <w:rPr>
          <w:sz w:val="24"/>
          <w:lang w:val="el-GR"/>
        </w:rPr>
        <w:t>10</w:t>
      </w:r>
    </w:p>
    <w:p w14:paraId="184E11F3" w14:textId="77777777" w:rsidR="00CC587B" w:rsidRPr="00B61C89" w:rsidRDefault="009F6CC1" w:rsidP="00D2486C">
      <w:pPr>
        <w:numPr>
          <w:ilvl w:val="0"/>
          <w:numId w:val="60"/>
        </w:numPr>
        <w:rPr>
          <w:sz w:val="24"/>
          <w:lang w:val="en-GB"/>
        </w:rPr>
      </w:pPr>
      <w:r w:rsidRPr="00F01D51">
        <w:rPr>
          <w:sz w:val="24"/>
        </w:rPr>
        <w:t>«</w:t>
      </w:r>
      <w:r>
        <w:rPr>
          <w:sz w:val="24"/>
          <w:lang w:val="en-GB"/>
        </w:rPr>
        <w:t>Pathogenesis of male urinary incontinence: structural and biochemical alterations</w:t>
      </w:r>
      <w:r w:rsidRPr="008A58FC">
        <w:rPr>
          <w:sz w:val="24"/>
        </w:rPr>
        <w:t>»</w:t>
      </w:r>
      <w:r w:rsidRPr="009F6CC1">
        <w:rPr>
          <w:sz w:val="24"/>
        </w:rPr>
        <w:t xml:space="preserve">. </w:t>
      </w:r>
      <w:r>
        <w:rPr>
          <w:sz w:val="24"/>
          <w:lang w:val="el-GR"/>
        </w:rPr>
        <w:t>Εισήγηση</w:t>
      </w:r>
      <w:r w:rsidRPr="009F6CC1">
        <w:rPr>
          <w:sz w:val="24"/>
        </w:rPr>
        <w:t xml:space="preserve"> </w:t>
      </w:r>
      <w:r>
        <w:rPr>
          <w:sz w:val="24"/>
          <w:lang w:val="el-GR"/>
        </w:rPr>
        <w:t>στο</w:t>
      </w:r>
      <w:r w:rsidRPr="009F6CC1">
        <w:rPr>
          <w:sz w:val="24"/>
        </w:rPr>
        <w:t xml:space="preserve"> </w:t>
      </w:r>
      <w:r>
        <w:rPr>
          <w:sz w:val="24"/>
          <w:lang w:val="el-GR"/>
        </w:rPr>
        <w:t>συμπόσιο</w:t>
      </w:r>
      <w:r w:rsidRPr="009F6CC1">
        <w:rPr>
          <w:sz w:val="24"/>
        </w:rPr>
        <w:t xml:space="preserve"> </w:t>
      </w:r>
      <w:r>
        <w:rPr>
          <w:sz w:val="24"/>
          <w:lang w:val="en-GB"/>
        </w:rPr>
        <w:t xml:space="preserve">Urology Arena: Male Urinary Incontinence. </w:t>
      </w:r>
      <w:r>
        <w:rPr>
          <w:sz w:val="24"/>
          <w:lang w:val="el-GR"/>
        </w:rPr>
        <w:t>Βέρνη</w:t>
      </w:r>
      <w:r w:rsidRPr="009F6CC1">
        <w:rPr>
          <w:sz w:val="24"/>
        </w:rPr>
        <w:t xml:space="preserve">, </w:t>
      </w:r>
      <w:r>
        <w:rPr>
          <w:sz w:val="24"/>
          <w:lang w:val="el-GR"/>
        </w:rPr>
        <w:t>Δεκ</w:t>
      </w:r>
      <w:r w:rsidRPr="009F6CC1">
        <w:rPr>
          <w:sz w:val="24"/>
        </w:rPr>
        <w:t>.2011</w:t>
      </w:r>
    </w:p>
    <w:p w14:paraId="06135446" w14:textId="77777777" w:rsidR="00B61C89" w:rsidRPr="0062265E" w:rsidRDefault="00B61C89" w:rsidP="00D2486C">
      <w:pPr>
        <w:numPr>
          <w:ilvl w:val="0"/>
          <w:numId w:val="60"/>
        </w:numPr>
        <w:rPr>
          <w:sz w:val="24"/>
          <w:szCs w:val="24"/>
          <w:lang w:val="en-GB"/>
        </w:rPr>
      </w:pPr>
      <w:r w:rsidRPr="00B61C89">
        <w:rPr>
          <w:bCs/>
          <w:color w:val="232323"/>
          <w:sz w:val="24"/>
          <w:szCs w:val="24"/>
        </w:rPr>
        <w:lastRenderedPageBreak/>
        <w:t>«</w:t>
      </w:r>
      <w:r w:rsidRPr="00B61C89">
        <w:rPr>
          <w:bCs/>
          <w:color w:val="232323"/>
          <w:sz w:val="24"/>
          <w:szCs w:val="24"/>
          <w:lang w:val="el-GR"/>
        </w:rPr>
        <w:t>ΒοΝΤ</w:t>
      </w:r>
      <w:r w:rsidRPr="00B61C89">
        <w:rPr>
          <w:bCs/>
          <w:color w:val="232323"/>
          <w:sz w:val="24"/>
          <w:szCs w:val="24"/>
        </w:rPr>
        <w:t>/</w:t>
      </w:r>
      <w:r w:rsidRPr="00B61C89">
        <w:rPr>
          <w:bCs/>
          <w:color w:val="232323"/>
          <w:sz w:val="24"/>
          <w:szCs w:val="24"/>
          <w:lang w:val="el-GR"/>
        </w:rPr>
        <w:t>Α</w:t>
      </w:r>
      <w:r w:rsidRPr="00B61C89">
        <w:rPr>
          <w:bCs/>
          <w:color w:val="232323"/>
          <w:sz w:val="24"/>
          <w:szCs w:val="24"/>
        </w:rPr>
        <w:t xml:space="preserve">». </w:t>
      </w:r>
      <w:r w:rsidRPr="00B61C89">
        <w:rPr>
          <w:bCs/>
          <w:color w:val="232323"/>
          <w:sz w:val="24"/>
          <w:szCs w:val="24"/>
          <w:lang w:val="el-GR"/>
        </w:rPr>
        <w:t>Εισήγηση</w:t>
      </w:r>
      <w:r w:rsidRPr="00B61C89">
        <w:rPr>
          <w:bCs/>
          <w:color w:val="232323"/>
          <w:sz w:val="24"/>
          <w:szCs w:val="24"/>
        </w:rPr>
        <w:t xml:space="preserve"> </w:t>
      </w:r>
      <w:r w:rsidRPr="00B61C89">
        <w:rPr>
          <w:bCs/>
          <w:color w:val="232323"/>
          <w:sz w:val="24"/>
          <w:szCs w:val="24"/>
          <w:lang w:val="el-GR"/>
        </w:rPr>
        <w:t>στη</w:t>
      </w:r>
      <w:r w:rsidRPr="00B61C89">
        <w:rPr>
          <w:bCs/>
          <w:color w:val="232323"/>
          <w:sz w:val="24"/>
          <w:szCs w:val="24"/>
        </w:rPr>
        <w:t xml:space="preserve"> </w:t>
      </w:r>
      <w:r w:rsidRPr="00B61C89">
        <w:rPr>
          <w:bCs/>
          <w:color w:val="232323"/>
          <w:sz w:val="24"/>
          <w:szCs w:val="24"/>
          <w:lang w:val="el-GR"/>
        </w:rPr>
        <w:t>Συνεδρία</w:t>
      </w:r>
      <w:r w:rsidRPr="00B61C89">
        <w:rPr>
          <w:bCs/>
          <w:color w:val="232323"/>
          <w:sz w:val="24"/>
          <w:szCs w:val="24"/>
        </w:rPr>
        <w:t xml:space="preserve"> </w:t>
      </w:r>
      <w:r w:rsidRPr="00B61C89">
        <w:rPr>
          <w:bCs/>
          <w:color w:val="232323"/>
          <w:sz w:val="24"/>
          <w:szCs w:val="24"/>
          <w:lang w:val="el-GR"/>
        </w:rPr>
        <w:t>της</w:t>
      </w:r>
      <w:r w:rsidRPr="00B61C89">
        <w:rPr>
          <w:bCs/>
          <w:color w:val="232323"/>
          <w:sz w:val="24"/>
          <w:szCs w:val="24"/>
        </w:rPr>
        <w:t xml:space="preserve"> EAU Section of Female and Functional Urology </w:t>
      </w:r>
      <w:r w:rsidRPr="00B61C89">
        <w:rPr>
          <w:bCs/>
          <w:color w:val="232323"/>
          <w:sz w:val="24"/>
          <w:szCs w:val="24"/>
          <w:lang w:val="el-GR"/>
        </w:rPr>
        <w:t>με</w:t>
      </w:r>
      <w:r w:rsidRPr="00B61C89">
        <w:rPr>
          <w:bCs/>
          <w:color w:val="232323"/>
          <w:sz w:val="24"/>
          <w:szCs w:val="24"/>
        </w:rPr>
        <w:t xml:space="preserve"> </w:t>
      </w:r>
      <w:r w:rsidRPr="00B61C89">
        <w:rPr>
          <w:bCs/>
          <w:color w:val="232323"/>
          <w:sz w:val="24"/>
          <w:szCs w:val="24"/>
          <w:lang w:val="el-GR"/>
        </w:rPr>
        <w:t>θέμα</w:t>
      </w:r>
      <w:r w:rsidRPr="00B61C89">
        <w:rPr>
          <w:bCs/>
          <w:color w:val="232323"/>
          <w:sz w:val="24"/>
          <w:szCs w:val="24"/>
        </w:rPr>
        <w:t xml:space="preserve"> «Functional Urology: how to put science</w:t>
      </w:r>
      <w:r w:rsidR="00CC082B">
        <w:rPr>
          <w:bCs/>
          <w:color w:val="232323"/>
          <w:sz w:val="24"/>
          <w:szCs w:val="24"/>
        </w:rPr>
        <w:t xml:space="preserve"> in practice».</w:t>
      </w:r>
      <w:r w:rsidR="00CC082B" w:rsidRPr="00CC082B">
        <w:rPr>
          <w:bCs/>
          <w:color w:val="232323"/>
          <w:sz w:val="24"/>
          <w:szCs w:val="24"/>
        </w:rPr>
        <w:t xml:space="preserve"> </w:t>
      </w:r>
      <w:r>
        <w:rPr>
          <w:bCs/>
          <w:color w:val="232323"/>
          <w:sz w:val="24"/>
          <w:szCs w:val="24"/>
        </w:rPr>
        <w:t>29</w:t>
      </w:r>
      <w:r w:rsidRPr="00B61C89">
        <w:rPr>
          <w:bCs/>
          <w:color w:val="232323"/>
          <w:sz w:val="24"/>
          <w:szCs w:val="24"/>
          <w:vertAlign w:val="superscript"/>
        </w:rPr>
        <w:t>th</w:t>
      </w:r>
      <w:r>
        <w:rPr>
          <w:bCs/>
          <w:color w:val="232323"/>
          <w:sz w:val="24"/>
          <w:szCs w:val="24"/>
        </w:rPr>
        <w:t xml:space="preserve"> Annual Meeting of the European Association of Urology, </w:t>
      </w:r>
      <w:r w:rsidR="009B5611">
        <w:rPr>
          <w:bCs/>
          <w:color w:val="232323"/>
          <w:sz w:val="24"/>
          <w:szCs w:val="24"/>
          <w:lang w:val="el-GR"/>
        </w:rPr>
        <w:t>Στοκχόλμη</w:t>
      </w:r>
      <w:r>
        <w:rPr>
          <w:bCs/>
          <w:color w:val="232323"/>
          <w:sz w:val="24"/>
          <w:szCs w:val="24"/>
        </w:rPr>
        <w:t xml:space="preserve">, </w:t>
      </w:r>
      <w:r w:rsidR="009B5611">
        <w:rPr>
          <w:bCs/>
          <w:color w:val="232323"/>
          <w:sz w:val="24"/>
          <w:szCs w:val="24"/>
          <w:lang w:val="el-GR"/>
        </w:rPr>
        <w:t>Απρ</w:t>
      </w:r>
      <w:r>
        <w:rPr>
          <w:bCs/>
          <w:color w:val="232323"/>
          <w:sz w:val="24"/>
          <w:szCs w:val="24"/>
        </w:rPr>
        <w:t>.2014</w:t>
      </w:r>
    </w:p>
    <w:p w14:paraId="2E94AF5D" w14:textId="77777777" w:rsidR="0062265E" w:rsidRPr="00D76111" w:rsidRDefault="0062265E" w:rsidP="00D2486C">
      <w:pPr>
        <w:numPr>
          <w:ilvl w:val="0"/>
          <w:numId w:val="60"/>
        </w:numPr>
        <w:rPr>
          <w:sz w:val="24"/>
          <w:szCs w:val="24"/>
          <w:lang w:val="en-GB"/>
        </w:rPr>
      </w:pPr>
      <w:r w:rsidRPr="0062265E">
        <w:rPr>
          <w:bCs/>
          <w:color w:val="232323"/>
          <w:sz w:val="24"/>
          <w:szCs w:val="24"/>
        </w:rPr>
        <w:t>«</w:t>
      </w:r>
      <w:r>
        <w:rPr>
          <w:bCs/>
          <w:color w:val="232323"/>
          <w:sz w:val="24"/>
          <w:szCs w:val="24"/>
          <w:lang w:val="en-GB"/>
        </w:rPr>
        <w:t>Overactive bladder</w:t>
      </w:r>
      <w:r w:rsidRPr="0062265E">
        <w:rPr>
          <w:bCs/>
          <w:color w:val="232323"/>
          <w:sz w:val="24"/>
          <w:szCs w:val="24"/>
        </w:rPr>
        <w:t>»</w:t>
      </w:r>
      <w:r>
        <w:rPr>
          <w:bCs/>
          <w:color w:val="232323"/>
          <w:sz w:val="24"/>
          <w:szCs w:val="24"/>
          <w:lang w:val="en-GB"/>
        </w:rPr>
        <w:t xml:space="preserve">. </w:t>
      </w:r>
      <w:r w:rsidRPr="00B61C89">
        <w:rPr>
          <w:bCs/>
          <w:color w:val="232323"/>
          <w:sz w:val="24"/>
          <w:szCs w:val="24"/>
          <w:lang w:val="el-GR"/>
        </w:rPr>
        <w:t>Εισήγηση</w:t>
      </w:r>
      <w:r w:rsidRPr="00B61C89">
        <w:rPr>
          <w:bCs/>
          <w:color w:val="232323"/>
          <w:sz w:val="24"/>
          <w:szCs w:val="24"/>
        </w:rPr>
        <w:t xml:space="preserve"> </w:t>
      </w:r>
      <w:r w:rsidRPr="00B61C89">
        <w:rPr>
          <w:bCs/>
          <w:color w:val="232323"/>
          <w:sz w:val="24"/>
          <w:szCs w:val="24"/>
          <w:lang w:val="el-GR"/>
        </w:rPr>
        <w:t>στη</w:t>
      </w:r>
      <w:r w:rsidRPr="00B61C89">
        <w:rPr>
          <w:bCs/>
          <w:color w:val="232323"/>
          <w:sz w:val="24"/>
          <w:szCs w:val="24"/>
        </w:rPr>
        <w:t xml:space="preserve"> </w:t>
      </w:r>
      <w:r w:rsidRPr="00B61C89">
        <w:rPr>
          <w:bCs/>
          <w:color w:val="232323"/>
          <w:sz w:val="24"/>
          <w:szCs w:val="24"/>
          <w:lang w:val="el-GR"/>
        </w:rPr>
        <w:t>Συνεδρία</w:t>
      </w:r>
      <w:r>
        <w:rPr>
          <w:bCs/>
          <w:color w:val="232323"/>
          <w:sz w:val="24"/>
          <w:szCs w:val="24"/>
          <w:lang w:val="en-GB"/>
        </w:rPr>
        <w:t xml:space="preserve"> </w:t>
      </w:r>
      <w:r w:rsidRPr="0062265E">
        <w:rPr>
          <w:bCs/>
          <w:color w:val="232323"/>
          <w:sz w:val="24"/>
          <w:szCs w:val="24"/>
        </w:rPr>
        <w:t>«</w:t>
      </w:r>
      <w:r>
        <w:rPr>
          <w:bCs/>
          <w:color w:val="232323"/>
          <w:sz w:val="24"/>
          <w:szCs w:val="24"/>
          <w:lang w:val="en-GB"/>
        </w:rPr>
        <w:t>Current trends and future perspectives in the treatment of BPH and overactive bladder</w:t>
      </w:r>
      <w:r w:rsidRPr="0062265E">
        <w:rPr>
          <w:bCs/>
          <w:color w:val="232323"/>
          <w:sz w:val="24"/>
          <w:szCs w:val="24"/>
        </w:rPr>
        <w:t>»</w:t>
      </w:r>
      <w:r>
        <w:rPr>
          <w:bCs/>
          <w:color w:val="232323"/>
          <w:sz w:val="24"/>
          <w:szCs w:val="24"/>
          <w:lang w:val="en-GB"/>
        </w:rPr>
        <w:t xml:space="preserve">, </w:t>
      </w:r>
      <w:r>
        <w:rPr>
          <w:bCs/>
          <w:color w:val="232323"/>
          <w:sz w:val="24"/>
          <w:szCs w:val="24"/>
          <w:lang w:val="el-GR"/>
        </w:rPr>
        <w:t>στο</w:t>
      </w:r>
      <w:r w:rsidRPr="0062265E">
        <w:rPr>
          <w:bCs/>
          <w:color w:val="232323"/>
          <w:sz w:val="24"/>
          <w:szCs w:val="24"/>
        </w:rPr>
        <w:t xml:space="preserve"> </w:t>
      </w:r>
      <w:r>
        <w:rPr>
          <w:bCs/>
          <w:color w:val="232323"/>
          <w:sz w:val="24"/>
          <w:szCs w:val="24"/>
          <w:lang w:val="en-GB"/>
        </w:rPr>
        <w:t>1</w:t>
      </w:r>
      <w:r w:rsidRPr="0062265E">
        <w:rPr>
          <w:bCs/>
          <w:color w:val="232323"/>
          <w:sz w:val="24"/>
          <w:szCs w:val="24"/>
          <w:vertAlign w:val="superscript"/>
          <w:lang w:val="en-GB"/>
        </w:rPr>
        <w:t>st</w:t>
      </w:r>
      <w:r>
        <w:rPr>
          <w:bCs/>
          <w:color w:val="232323"/>
          <w:sz w:val="24"/>
          <w:szCs w:val="24"/>
          <w:lang w:val="en-GB"/>
        </w:rPr>
        <w:t xml:space="preserve"> Greek-Turkish Urological Meeting, </w:t>
      </w:r>
      <w:r>
        <w:rPr>
          <w:bCs/>
          <w:color w:val="232323"/>
          <w:sz w:val="24"/>
          <w:szCs w:val="24"/>
          <w:lang w:val="el-GR"/>
        </w:rPr>
        <w:t>Θεσσαλονίκη</w:t>
      </w:r>
      <w:r w:rsidRPr="0062265E">
        <w:rPr>
          <w:bCs/>
          <w:color w:val="232323"/>
          <w:sz w:val="24"/>
          <w:szCs w:val="24"/>
        </w:rPr>
        <w:t xml:space="preserve">, </w:t>
      </w:r>
      <w:r>
        <w:rPr>
          <w:bCs/>
          <w:color w:val="232323"/>
          <w:sz w:val="24"/>
          <w:szCs w:val="24"/>
          <w:lang w:val="el-GR"/>
        </w:rPr>
        <w:t>Σεπ</w:t>
      </w:r>
      <w:r w:rsidRPr="0062265E">
        <w:rPr>
          <w:bCs/>
          <w:color w:val="232323"/>
          <w:sz w:val="24"/>
          <w:szCs w:val="24"/>
        </w:rPr>
        <w:t>.2014</w:t>
      </w:r>
    </w:p>
    <w:p w14:paraId="19184387" w14:textId="77777777" w:rsidR="00D76111" w:rsidRPr="00D76111" w:rsidRDefault="00D76111" w:rsidP="00D2486C">
      <w:pPr>
        <w:numPr>
          <w:ilvl w:val="0"/>
          <w:numId w:val="60"/>
        </w:numPr>
        <w:rPr>
          <w:sz w:val="24"/>
          <w:szCs w:val="24"/>
          <w:lang w:val="en-GB"/>
        </w:rPr>
      </w:pPr>
      <w:r w:rsidRPr="00D76111">
        <w:rPr>
          <w:sz w:val="24"/>
          <w:szCs w:val="24"/>
        </w:rPr>
        <w:t>«</w:t>
      </w:r>
      <w:r w:rsidRPr="00D76111">
        <w:rPr>
          <w:sz w:val="24"/>
          <w:szCs w:val="24"/>
          <w:lang w:val="en-GB"/>
        </w:rPr>
        <w:t>Afferent and efferent processes at lower urinary tract and peripheral nerve level</w:t>
      </w:r>
      <w:r w:rsidRPr="00D76111">
        <w:rPr>
          <w:sz w:val="24"/>
          <w:szCs w:val="24"/>
        </w:rPr>
        <w:t xml:space="preserve">». </w:t>
      </w:r>
      <w:r>
        <w:rPr>
          <w:sz w:val="24"/>
          <w:szCs w:val="24"/>
          <w:lang w:val="el-GR"/>
        </w:rPr>
        <w:t>Εισήγηση</w:t>
      </w:r>
      <w:r w:rsidRPr="00D76111">
        <w:rPr>
          <w:sz w:val="24"/>
          <w:szCs w:val="24"/>
        </w:rPr>
        <w:t xml:space="preserve"> </w:t>
      </w:r>
      <w:r>
        <w:rPr>
          <w:sz w:val="24"/>
          <w:szCs w:val="24"/>
          <w:lang w:val="el-GR"/>
        </w:rPr>
        <w:t>στη</w:t>
      </w:r>
      <w:r w:rsidRPr="00D76111">
        <w:rPr>
          <w:sz w:val="24"/>
          <w:szCs w:val="24"/>
        </w:rPr>
        <w:t xml:space="preserve"> </w:t>
      </w:r>
      <w:r>
        <w:rPr>
          <w:sz w:val="24"/>
          <w:szCs w:val="24"/>
          <w:lang w:val="el-GR"/>
        </w:rPr>
        <w:t>συνεδρία</w:t>
      </w:r>
      <w:r w:rsidRPr="00D76111">
        <w:rPr>
          <w:sz w:val="24"/>
          <w:szCs w:val="24"/>
        </w:rPr>
        <w:t xml:space="preserve"> «Neuro-physiology of lower urinary tract (dys)function». </w:t>
      </w:r>
      <w:r>
        <w:rPr>
          <w:sz w:val="24"/>
          <w:szCs w:val="22"/>
          <w:lang w:val="el-GR"/>
        </w:rPr>
        <w:t>4</w:t>
      </w:r>
      <w:r w:rsidRPr="00696F58">
        <w:rPr>
          <w:sz w:val="24"/>
          <w:szCs w:val="22"/>
          <w:vertAlign w:val="superscript"/>
        </w:rPr>
        <w:t>th</w:t>
      </w:r>
      <w:r>
        <w:rPr>
          <w:sz w:val="24"/>
          <w:szCs w:val="22"/>
        </w:rPr>
        <w:t xml:space="preserve"> International Neurourology Meeting (INUM), </w:t>
      </w:r>
      <w:r>
        <w:rPr>
          <w:sz w:val="24"/>
          <w:szCs w:val="22"/>
          <w:lang w:val="el-GR"/>
        </w:rPr>
        <w:t>Ζυρίχη</w:t>
      </w:r>
      <w:r>
        <w:rPr>
          <w:sz w:val="24"/>
          <w:szCs w:val="22"/>
        </w:rPr>
        <w:t xml:space="preserve">, </w:t>
      </w:r>
      <w:r>
        <w:rPr>
          <w:sz w:val="24"/>
          <w:szCs w:val="22"/>
          <w:lang w:val="el-GR"/>
        </w:rPr>
        <w:t xml:space="preserve">Αύγ. </w:t>
      </w:r>
      <w:r>
        <w:rPr>
          <w:sz w:val="24"/>
          <w:szCs w:val="22"/>
        </w:rPr>
        <w:t>201</w:t>
      </w:r>
      <w:r>
        <w:rPr>
          <w:sz w:val="24"/>
          <w:szCs w:val="22"/>
          <w:lang w:val="el-GR"/>
        </w:rPr>
        <w:t>5</w:t>
      </w:r>
    </w:p>
    <w:p w14:paraId="52E3431F" w14:textId="77777777" w:rsidR="009B5611" w:rsidRPr="009B5611" w:rsidRDefault="006051A7" w:rsidP="00D2486C">
      <w:pPr>
        <w:numPr>
          <w:ilvl w:val="0"/>
          <w:numId w:val="60"/>
        </w:numPr>
        <w:rPr>
          <w:sz w:val="24"/>
          <w:szCs w:val="24"/>
          <w:lang w:val="en-GB"/>
        </w:rPr>
      </w:pPr>
      <w:r w:rsidRPr="006051A7">
        <w:rPr>
          <w:sz w:val="24"/>
          <w:szCs w:val="24"/>
        </w:rPr>
        <w:t>«</w:t>
      </w:r>
      <w:r w:rsidR="009B5611">
        <w:rPr>
          <w:sz w:val="24"/>
          <w:szCs w:val="24"/>
          <w:lang w:val="en-GB"/>
        </w:rPr>
        <w:t>Botulinum toxin in Urology: where are we now?</w:t>
      </w:r>
      <w:r w:rsidRPr="006051A7">
        <w:rPr>
          <w:sz w:val="24"/>
          <w:szCs w:val="24"/>
        </w:rPr>
        <w:t>»</w:t>
      </w:r>
      <w:r w:rsidR="009B5611">
        <w:rPr>
          <w:sz w:val="24"/>
          <w:szCs w:val="24"/>
          <w:lang w:val="en-GB"/>
        </w:rPr>
        <w:t xml:space="preserve"> </w:t>
      </w:r>
      <w:r w:rsidR="009B5611" w:rsidRPr="00B61C89">
        <w:rPr>
          <w:bCs/>
          <w:color w:val="232323"/>
          <w:sz w:val="24"/>
          <w:szCs w:val="24"/>
          <w:lang w:val="el-GR"/>
        </w:rPr>
        <w:t>Εισήγηση</w:t>
      </w:r>
      <w:r w:rsidR="009B5611" w:rsidRPr="00B61C89">
        <w:rPr>
          <w:bCs/>
          <w:color w:val="232323"/>
          <w:sz w:val="24"/>
          <w:szCs w:val="24"/>
        </w:rPr>
        <w:t xml:space="preserve"> </w:t>
      </w:r>
      <w:r w:rsidR="009B5611" w:rsidRPr="00B61C89">
        <w:rPr>
          <w:bCs/>
          <w:color w:val="232323"/>
          <w:sz w:val="24"/>
          <w:szCs w:val="24"/>
          <w:lang w:val="el-GR"/>
        </w:rPr>
        <w:t>στη</w:t>
      </w:r>
      <w:r w:rsidR="009B5611" w:rsidRPr="00B61C89">
        <w:rPr>
          <w:bCs/>
          <w:color w:val="232323"/>
          <w:sz w:val="24"/>
          <w:szCs w:val="24"/>
        </w:rPr>
        <w:t xml:space="preserve"> </w:t>
      </w:r>
      <w:r w:rsidR="009B5611" w:rsidRPr="00B61C89">
        <w:rPr>
          <w:bCs/>
          <w:color w:val="232323"/>
          <w:sz w:val="24"/>
          <w:szCs w:val="24"/>
          <w:lang w:val="el-GR"/>
        </w:rPr>
        <w:t>Συνεδρία</w:t>
      </w:r>
      <w:r w:rsidR="009B5611" w:rsidRPr="00B61C89">
        <w:rPr>
          <w:bCs/>
          <w:color w:val="232323"/>
          <w:sz w:val="24"/>
          <w:szCs w:val="24"/>
        </w:rPr>
        <w:t xml:space="preserve"> </w:t>
      </w:r>
      <w:hyperlink r:id="rId11" w:history="1">
        <w:r w:rsidRPr="006051A7">
          <w:rPr>
            <w:rStyle w:val="-"/>
            <w:bCs/>
            <w:color w:val="232323"/>
            <w:sz w:val="24"/>
            <w:szCs w:val="24"/>
            <w:u w:val="none"/>
          </w:rPr>
          <w:t>Urology beyond Europe: Joint Session of the European Association of Urology (EAU) and the Confederación Americana de Urología (CAU)</w:t>
        </w:r>
      </w:hyperlink>
      <w:r>
        <w:rPr>
          <w:bCs/>
          <w:color w:val="232323"/>
          <w:sz w:val="24"/>
          <w:szCs w:val="24"/>
          <w:lang w:val="en-GB"/>
        </w:rPr>
        <w:t xml:space="preserve"> </w:t>
      </w:r>
      <w:r w:rsidR="009B5611" w:rsidRPr="00B61C89">
        <w:rPr>
          <w:bCs/>
          <w:color w:val="232323"/>
          <w:sz w:val="24"/>
          <w:szCs w:val="24"/>
          <w:lang w:val="el-GR"/>
        </w:rPr>
        <w:t>της</w:t>
      </w:r>
      <w:r w:rsidR="009B5611" w:rsidRPr="00B61C89">
        <w:rPr>
          <w:bCs/>
          <w:color w:val="232323"/>
          <w:sz w:val="24"/>
          <w:szCs w:val="24"/>
        </w:rPr>
        <w:t xml:space="preserve"> EAU</w:t>
      </w:r>
      <w:r w:rsidR="009B5611" w:rsidRPr="009B5611">
        <w:rPr>
          <w:bCs/>
          <w:color w:val="232323"/>
          <w:sz w:val="24"/>
          <w:szCs w:val="24"/>
        </w:rPr>
        <w:t xml:space="preserve"> 30</w:t>
      </w:r>
      <w:r w:rsidR="009B5611" w:rsidRPr="00B61C89">
        <w:rPr>
          <w:bCs/>
          <w:color w:val="232323"/>
          <w:sz w:val="24"/>
          <w:szCs w:val="24"/>
          <w:vertAlign w:val="superscript"/>
        </w:rPr>
        <w:t>th</w:t>
      </w:r>
      <w:r w:rsidR="009B5611">
        <w:rPr>
          <w:bCs/>
          <w:color w:val="232323"/>
          <w:sz w:val="24"/>
          <w:szCs w:val="24"/>
        </w:rPr>
        <w:t xml:space="preserve"> Annual Meeting of the European Association of Urology, </w:t>
      </w:r>
      <w:r w:rsidR="009B5611">
        <w:rPr>
          <w:bCs/>
          <w:color w:val="232323"/>
          <w:sz w:val="24"/>
          <w:szCs w:val="24"/>
          <w:lang w:val="el-GR"/>
        </w:rPr>
        <w:t>Μαδρίτη</w:t>
      </w:r>
      <w:r w:rsidR="009B5611">
        <w:rPr>
          <w:bCs/>
          <w:color w:val="232323"/>
          <w:sz w:val="24"/>
          <w:szCs w:val="24"/>
        </w:rPr>
        <w:t xml:space="preserve">, </w:t>
      </w:r>
      <w:r w:rsidR="009B5611">
        <w:rPr>
          <w:bCs/>
          <w:color w:val="232323"/>
          <w:sz w:val="24"/>
          <w:szCs w:val="24"/>
          <w:lang w:val="el-GR"/>
        </w:rPr>
        <w:t>Μάρ</w:t>
      </w:r>
      <w:r w:rsidR="009B5611">
        <w:rPr>
          <w:bCs/>
          <w:color w:val="232323"/>
          <w:sz w:val="24"/>
          <w:szCs w:val="24"/>
        </w:rPr>
        <w:t>.201</w:t>
      </w:r>
      <w:r w:rsidR="009B5611" w:rsidRPr="009B5611">
        <w:rPr>
          <w:bCs/>
          <w:color w:val="232323"/>
          <w:sz w:val="24"/>
          <w:szCs w:val="24"/>
        </w:rPr>
        <w:t>5</w:t>
      </w:r>
    </w:p>
    <w:p w14:paraId="7392D520" w14:textId="77777777" w:rsidR="009B5611" w:rsidRPr="004325E4" w:rsidRDefault="006051A7" w:rsidP="00D2486C">
      <w:pPr>
        <w:numPr>
          <w:ilvl w:val="0"/>
          <w:numId w:val="60"/>
        </w:numPr>
        <w:rPr>
          <w:sz w:val="24"/>
          <w:szCs w:val="24"/>
          <w:lang w:val="en-GB"/>
        </w:rPr>
      </w:pPr>
      <w:r w:rsidRPr="006051A7">
        <w:rPr>
          <w:sz w:val="24"/>
          <w:szCs w:val="24"/>
        </w:rPr>
        <w:t>«</w:t>
      </w:r>
      <w:r w:rsidR="009B5611">
        <w:rPr>
          <w:sz w:val="24"/>
          <w:szCs w:val="24"/>
          <w:lang w:val="en-GB"/>
        </w:rPr>
        <w:t>Management of refractory detrusor overactivity</w:t>
      </w:r>
      <w:r w:rsidRPr="006051A7">
        <w:rPr>
          <w:sz w:val="24"/>
          <w:szCs w:val="24"/>
        </w:rPr>
        <w:t>»</w:t>
      </w:r>
      <w:r w:rsidR="009B5611">
        <w:rPr>
          <w:sz w:val="24"/>
          <w:szCs w:val="24"/>
          <w:lang w:val="en-GB"/>
        </w:rPr>
        <w:t xml:space="preserve"> </w:t>
      </w:r>
      <w:r w:rsidR="009B5611" w:rsidRPr="00B61C89">
        <w:rPr>
          <w:bCs/>
          <w:color w:val="232323"/>
          <w:sz w:val="24"/>
          <w:szCs w:val="24"/>
          <w:lang w:val="el-GR"/>
        </w:rPr>
        <w:t>Εισήγηση</w:t>
      </w:r>
      <w:r w:rsidR="009B5611" w:rsidRPr="00B61C89">
        <w:rPr>
          <w:bCs/>
          <w:color w:val="232323"/>
          <w:sz w:val="24"/>
          <w:szCs w:val="24"/>
        </w:rPr>
        <w:t xml:space="preserve"> </w:t>
      </w:r>
      <w:r w:rsidR="009B5611" w:rsidRPr="00B61C89">
        <w:rPr>
          <w:bCs/>
          <w:color w:val="232323"/>
          <w:sz w:val="24"/>
          <w:szCs w:val="24"/>
          <w:lang w:val="el-GR"/>
        </w:rPr>
        <w:t>στη</w:t>
      </w:r>
      <w:r w:rsidR="009B5611" w:rsidRPr="00B61C89">
        <w:rPr>
          <w:bCs/>
          <w:color w:val="232323"/>
          <w:sz w:val="24"/>
          <w:szCs w:val="24"/>
        </w:rPr>
        <w:t xml:space="preserve"> </w:t>
      </w:r>
      <w:r w:rsidR="009B5611" w:rsidRPr="00B61C89">
        <w:rPr>
          <w:bCs/>
          <w:color w:val="232323"/>
          <w:sz w:val="24"/>
          <w:szCs w:val="24"/>
          <w:lang w:val="el-GR"/>
        </w:rPr>
        <w:t>Συνεδρία</w:t>
      </w:r>
      <w:r w:rsidR="009B5611" w:rsidRPr="00B61C89">
        <w:rPr>
          <w:bCs/>
          <w:color w:val="232323"/>
          <w:sz w:val="24"/>
          <w:szCs w:val="24"/>
        </w:rPr>
        <w:t xml:space="preserve"> </w:t>
      </w:r>
      <w:r w:rsidRPr="006051A7">
        <w:rPr>
          <w:bCs/>
          <w:color w:val="232323"/>
          <w:sz w:val="24"/>
          <w:szCs w:val="24"/>
        </w:rPr>
        <w:t xml:space="preserve">90 </w:t>
      </w:r>
      <w:r>
        <w:rPr>
          <w:bCs/>
          <w:color w:val="232323"/>
          <w:sz w:val="24"/>
          <w:szCs w:val="24"/>
          <w:lang w:val="el-GR"/>
        </w:rPr>
        <w:t>με</w:t>
      </w:r>
      <w:r w:rsidRPr="006051A7">
        <w:rPr>
          <w:bCs/>
          <w:color w:val="232323"/>
          <w:sz w:val="24"/>
          <w:szCs w:val="24"/>
        </w:rPr>
        <w:t xml:space="preserve"> </w:t>
      </w:r>
      <w:r>
        <w:rPr>
          <w:bCs/>
          <w:color w:val="232323"/>
          <w:sz w:val="24"/>
          <w:szCs w:val="24"/>
          <w:lang w:val="el-GR"/>
        </w:rPr>
        <w:t>θέμα</w:t>
      </w:r>
      <w:r w:rsidRPr="006051A7">
        <w:rPr>
          <w:bCs/>
          <w:color w:val="232323"/>
          <w:sz w:val="24"/>
          <w:szCs w:val="24"/>
        </w:rPr>
        <w:t xml:space="preserve"> «Detrusor overactivity from bench to bedside» </w:t>
      </w:r>
      <w:r w:rsidR="00C10358">
        <w:rPr>
          <w:bCs/>
          <w:color w:val="232323"/>
          <w:sz w:val="24"/>
          <w:szCs w:val="24"/>
          <w:lang w:val="el-GR"/>
        </w:rPr>
        <w:t>στο</w:t>
      </w:r>
      <w:r w:rsidR="009B5611" w:rsidRPr="009B5611">
        <w:rPr>
          <w:bCs/>
          <w:color w:val="232323"/>
          <w:sz w:val="24"/>
          <w:szCs w:val="24"/>
        </w:rPr>
        <w:t xml:space="preserve"> 30</w:t>
      </w:r>
      <w:r w:rsidR="009B5611" w:rsidRPr="00B61C89">
        <w:rPr>
          <w:bCs/>
          <w:color w:val="232323"/>
          <w:sz w:val="24"/>
          <w:szCs w:val="24"/>
          <w:vertAlign w:val="superscript"/>
        </w:rPr>
        <w:t>th</w:t>
      </w:r>
      <w:r w:rsidR="009B5611">
        <w:rPr>
          <w:bCs/>
          <w:color w:val="232323"/>
          <w:sz w:val="24"/>
          <w:szCs w:val="24"/>
        </w:rPr>
        <w:t xml:space="preserve"> Annual Meeting of the European Association of Urology, </w:t>
      </w:r>
      <w:r w:rsidR="009B5611">
        <w:rPr>
          <w:bCs/>
          <w:color w:val="232323"/>
          <w:sz w:val="24"/>
          <w:szCs w:val="24"/>
          <w:lang w:val="el-GR"/>
        </w:rPr>
        <w:t>Μαδρίτη</w:t>
      </w:r>
      <w:r w:rsidR="009B5611">
        <w:rPr>
          <w:bCs/>
          <w:color w:val="232323"/>
          <w:sz w:val="24"/>
          <w:szCs w:val="24"/>
        </w:rPr>
        <w:t xml:space="preserve">, </w:t>
      </w:r>
      <w:r w:rsidR="009B5611">
        <w:rPr>
          <w:bCs/>
          <w:color w:val="232323"/>
          <w:sz w:val="24"/>
          <w:szCs w:val="24"/>
          <w:lang w:val="el-GR"/>
        </w:rPr>
        <w:t>Μάρ</w:t>
      </w:r>
      <w:r w:rsidR="009B5611">
        <w:rPr>
          <w:bCs/>
          <w:color w:val="232323"/>
          <w:sz w:val="24"/>
          <w:szCs w:val="24"/>
        </w:rPr>
        <w:t>.201</w:t>
      </w:r>
      <w:r w:rsidR="009B5611" w:rsidRPr="009B5611">
        <w:rPr>
          <w:bCs/>
          <w:color w:val="232323"/>
          <w:sz w:val="24"/>
          <w:szCs w:val="24"/>
        </w:rPr>
        <w:t>5</w:t>
      </w:r>
    </w:p>
    <w:p w14:paraId="630716CC" w14:textId="77777777" w:rsidR="004325E4" w:rsidRPr="004325E4" w:rsidRDefault="004325E4" w:rsidP="00D2486C">
      <w:pPr>
        <w:numPr>
          <w:ilvl w:val="0"/>
          <w:numId w:val="60"/>
        </w:numPr>
        <w:rPr>
          <w:sz w:val="24"/>
          <w:szCs w:val="24"/>
          <w:lang w:val="en-GB"/>
        </w:rPr>
      </w:pPr>
      <w:r>
        <w:rPr>
          <w:sz w:val="24"/>
          <w:szCs w:val="24"/>
          <w:lang w:val="en-GB"/>
        </w:rPr>
        <w:t>“</w:t>
      </w:r>
      <w:r w:rsidRPr="004325E4">
        <w:rPr>
          <w:sz w:val="24"/>
          <w:szCs w:val="24"/>
          <w:lang w:val="en-GB"/>
        </w:rPr>
        <w:t>Committee 10: Neurological Urinary Incontinence and Faecal Incontinence</w:t>
      </w:r>
      <w:r>
        <w:rPr>
          <w:sz w:val="24"/>
          <w:szCs w:val="24"/>
          <w:lang w:val="en-GB"/>
        </w:rPr>
        <w:t xml:space="preserve">”. </w:t>
      </w:r>
      <w:r>
        <w:rPr>
          <w:sz w:val="24"/>
          <w:szCs w:val="24"/>
          <w:lang w:val="el-GR"/>
        </w:rPr>
        <w:t>Εισήγηση</w:t>
      </w:r>
      <w:r w:rsidRPr="004325E4">
        <w:rPr>
          <w:sz w:val="24"/>
          <w:szCs w:val="24"/>
        </w:rPr>
        <w:t xml:space="preserve"> </w:t>
      </w:r>
      <w:r>
        <w:rPr>
          <w:sz w:val="24"/>
          <w:szCs w:val="24"/>
          <w:lang w:val="el-GR"/>
        </w:rPr>
        <w:t>προέδρου</w:t>
      </w:r>
      <w:r w:rsidRPr="004325E4">
        <w:rPr>
          <w:sz w:val="24"/>
          <w:szCs w:val="24"/>
        </w:rPr>
        <w:t xml:space="preserve"> </w:t>
      </w:r>
      <w:r>
        <w:rPr>
          <w:sz w:val="24"/>
          <w:szCs w:val="24"/>
          <w:lang w:val="el-GR"/>
        </w:rPr>
        <w:t>της</w:t>
      </w:r>
      <w:r w:rsidRPr="004325E4">
        <w:rPr>
          <w:sz w:val="24"/>
          <w:szCs w:val="24"/>
        </w:rPr>
        <w:t xml:space="preserve"> </w:t>
      </w:r>
      <w:r>
        <w:rPr>
          <w:sz w:val="24"/>
          <w:szCs w:val="24"/>
          <w:lang w:val="el-GR"/>
        </w:rPr>
        <w:t>ομώνυμης</w:t>
      </w:r>
      <w:r w:rsidRPr="004325E4">
        <w:rPr>
          <w:sz w:val="24"/>
          <w:szCs w:val="24"/>
        </w:rPr>
        <w:t xml:space="preserve"> </w:t>
      </w:r>
      <w:r>
        <w:rPr>
          <w:sz w:val="24"/>
          <w:szCs w:val="24"/>
          <w:lang w:val="el-GR"/>
        </w:rPr>
        <w:t>επιτροπής</w:t>
      </w:r>
      <w:r w:rsidRPr="004325E4">
        <w:rPr>
          <w:sz w:val="24"/>
          <w:szCs w:val="24"/>
        </w:rPr>
        <w:t xml:space="preserve"> </w:t>
      </w:r>
      <w:r>
        <w:rPr>
          <w:sz w:val="24"/>
          <w:szCs w:val="24"/>
          <w:lang w:val="el-GR"/>
        </w:rPr>
        <w:t>στο</w:t>
      </w:r>
      <w:r w:rsidRPr="004325E4">
        <w:rPr>
          <w:sz w:val="24"/>
          <w:szCs w:val="24"/>
        </w:rPr>
        <w:t xml:space="preserve"> </w:t>
      </w:r>
      <w:r>
        <w:rPr>
          <w:sz w:val="24"/>
          <w:szCs w:val="24"/>
          <w:lang w:val="en-GB"/>
        </w:rPr>
        <w:t>6</w:t>
      </w:r>
      <w:r w:rsidRPr="004325E4">
        <w:rPr>
          <w:sz w:val="24"/>
          <w:szCs w:val="24"/>
          <w:vertAlign w:val="superscript"/>
          <w:lang w:val="en-GB"/>
        </w:rPr>
        <w:t>th</w:t>
      </w:r>
      <w:r>
        <w:rPr>
          <w:sz w:val="24"/>
          <w:szCs w:val="24"/>
          <w:lang w:val="en-GB"/>
        </w:rPr>
        <w:t xml:space="preserve"> International Consultation on Incontinence meeting, Tokyo, 2016.</w:t>
      </w:r>
    </w:p>
    <w:p w14:paraId="220278C9" w14:textId="77777777" w:rsidR="00557163" w:rsidRPr="00F0692D" w:rsidRDefault="00557163" w:rsidP="00D2486C">
      <w:pPr>
        <w:numPr>
          <w:ilvl w:val="0"/>
          <w:numId w:val="60"/>
        </w:numPr>
        <w:rPr>
          <w:sz w:val="24"/>
          <w:szCs w:val="24"/>
          <w:lang w:val="en-GB"/>
        </w:rPr>
      </w:pPr>
      <w:r>
        <w:rPr>
          <w:sz w:val="24"/>
          <w:szCs w:val="22"/>
        </w:rPr>
        <w:t>“Botulinum toxin or neuromodulation?”</w:t>
      </w:r>
      <w:r w:rsidRPr="00557163">
        <w:rPr>
          <w:sz w:val="24"/>
          <w:szCs w:val="22"/>
        </w:rPr>
        <w:t xml:space="preserve"> </w:t>
      </w:r>
      <w:r>
        <w:rPr>
          <w:sz w:val="24"/>
          <w:szCs w:val="22"/>
          <w:lang w:val="el-GR"/>
        </w:rPr>
        <w:t>Εισήγηση</w:t>
      </w:r>
      <w:r w:rsidRPr="00696F58">
        <w:rPr>
          <w:sz w:val="24"/>
          <w:szCs w:val="22"/>
        </w:rPr>
        <w:t xml:space="preserve"> </w:t>
      </w:r>
      <w:r>
        <w:rPr>
          <w:sz w:val="24"/>
          <w:szCs w:val="22"/>
          <w:lang w:val="el-GR"/>
        </w:rPr>
        <w:t>στη</w:t>
      </w:r>
      <w:r w:rsidRPr="00DC274F">
        <w:rPr>
          <w:sz w:val="24"/>
          <w:szCs w:val="22"/>
        </w:rPr>
        <w:t xml:space="preserve"> </w:t>
      </w:r>
      <w:r>
        <w:rPr>
          <w:sz w:val="24"/>
          <w:szCs w:val="22"/>
          <w:lang w:val="el-GR"/>
        </w:rPr>
        <w:t>συνεδρία</w:t>
      </w:r>
      <w:r w:rsidRPr="00DC274F">
        <w:rPr>
          <w:sz w:val="24"/>
          <w:szCs w:val="22"/>
        </w:rPr>
        <w:t xml:space="preserve"> </w:t>
      </w:r>
      <w:r w:rsidRPr="00557163">
        <w:rPr>
          <w:sz w:val="24"/>
          <w:szCs w:val="22"/>
        </w:rPr>
        <w:t>«Challenges in Neuro-Urology II: Joint Society Meeting of INUS, ICS, PACS and SINUG»</w:t>
      </w:r>
      <w:r>
        <w:rPr>
          <w:sz w:val="24"/>
          <w:szCs w:val="22"/>
        </w:rPr>
        <w:t>,</w:t>
      </w:r>
      <w:r w:rsidRPr="00557163">
        <w:rPr>
          <w:sz w:val="24"/>
          <w:szCs w:val="22"/>
        </w:rPr>
        <w:t xml:space="preserve"> </w:t>
      </w:r>
      <w:r>
        <w:rPr>
          <w:sz w:val="24"/>
          <w:szCs w:val="22"/>
        </w:rPr>
        <w:t>5</w:t>
      </w:r>
      <w:r w:rsidRPr="00696F58">
        <w:rPr>
          <w:sz w:val="24"/>
          <w:szCs w:val="22"/>
          <w:vertAlign w:val="superscript"/>
        </w:rPr>
        <w:t>th</w:t>
      </w:r>
      <w:r>
        <w:rPr>
          <w:sz w:val="24"/>
          <w:szCs w:val="22"/>
        </w:rPr>
        <w:t xml:space="preserve"> International Neurourology Meeting (INUM), Zurich, 2017</w:t>
      </w:r>
    </w:p>
    <w:p w14:paraId="53E08757" w14:textId="77777777" w:rsidR="00F0692D" w:rsidRPr="00557163" w:rsidRDefault="00F0692D" w:rsidP="00D2486C">
      <w:pPr>
        <w:numPr>
          <w:ilvl w:val="0"/>
          <w:numId w:val="60"/>
        </w:numPr>
        <w:rPr>
          <w:sz w:val="24"/>
          <w:szCs w:val="24"/>
          <w:lang w:val="en-GB"/>
        </w:rPr>
      </w:pPr>
      <w:r>
        <w:rPr>
          <w:sz w:val="24"/>
          <w:szCs w:val="22"/>
        </w:rPr>
        <w:t xml:space="preserve">“Are LUTS exclusively a nervous problem?”. </w:t>
      </w:r>
      <w:r>
        <w:rPr>
          <w:sz w:val="24"/>
          <w:szCs w:val="22"/>
          <w:lang w:val="el-GR"/>
        </w:rPr>
        <w:t>Εισήγηση</w:t>
      </w:r>
      <w:r w:rsidRPr="00F0692D">
        <w:rPr>
          <w:sz w:val="24"/>
          <w:szCs w:val="22"/>
        </w:rPr>
        <w:t xml:space="preserve"> </w:t>
      </w:r>
      <w:r>
        <w:rPr>
          <w:sz w:val="24"/>
          <w:szCs w:val="22"/>
          <w:lang w:val="el-GR"/>
        </w:rPr>
        <w:t>στη</w:t>
      </w:r>
      <w:r w:rsidRPr="00F0692D">
        <w:rPr>
          <w:sz w:val="24"/>
          <w:szCs w:val="22"/>
        </w:rPr>
        <w:t xml:space="preserve"> </w:t>
      </w:r>
      <w:r>
        <w:rPr>
          <w:sz w:val="24"/>
          <w:szCs w:val="22"/>
          <w:lang w:val="el-GR"/>
        </w:rPr>
        <w:t>συνεδρία</w:t>
      </w:r>
      <w:r w:rsidRPr="00F0692D">
        <w:rPr>
          <w:sz w:val="24"/>
          <w:szCs w:val="22"/>
        </w:rPr>
        <w:t xml:space="preserve"> </w:t>
      </w:r>
      <w:r>
        <w:rPr>
          <w:sz w:val="24"/>
          <w:szCs w:val="22"/>
          <w:lang w:val="el-GR"/>
        </w:rPr>
        <w:t>με</w:t>
      </w:r>
      <w:r w:rsidRPr="00F0692D">
        <w:rPr>
          <w:sz w:val="24"/>
          <w:szCs w:val="22"/>
        </w:rPr>
        <w:t xml:space="preserve"> </w:t>
      </w:r>
      <w:r>
        <w:rPr>
          <w:sz w:val="24"/>
          <w:szCs w:val="22"/>
          <w:lang w:val="el-GR"/>
        </w:rPr>
        <w:t>τίτλο</w:t>
      </w:r>
      <w:r w:rsidRPr="00F0692D">
        <w:rPr>
          <w:sz w:val="24"/>
          <w:szCs w:val="22"/>
        </w:rPr>
        <w:t xml:space="preserve"> «</w:t>
      </w:r>
      <w:r>
        <w:rPr>
          <w:sz w:val="24"/>
          <w:szCs w:val="22"/>
        </w:rPr>
        <w:t>BPH</w:t>
      </w:r>
      <w:r w:rsidRPr="00F0692D">
        <w:rPr>
          <w:sz w:val="24"/>
          <w:szCs w:val="22"/>
        </w:rPr>
        <w:t>»</w:t>
      </w:r>
      <w:r w:rsidR="0044785E" w:rsidRPr="0044785E">
        <w:rPr>
          <w:sz w:val="24"/>
          <w:szCs w:val="22"/>
        </w:rPr>
        <w:t>.</w:t>
      </w:r>
      <w:r>
        <w:rPr>
          <w:sz w:val="24"/>
          <w:szCs w:val="22"/>
        </w:rPr>
        <w:t xml:space="preserve"> 17</w:t>
      </w:r>
      <w:r w:rsidRPr="00F0692D">
        <w:rPr>
          <w:sz w:val="24"/>
          <w:szCs w:val="22"/>
          <w:vertAlign w:val="superscript"/>
        </w:rPr>
        <w:t>th</w:t>
      </w:r>
      <w:r>
        <w:rPr>
          <w:sz w:val="24"/>
          <w:szCs w:val="22"/>
        </w:rPr>
        <w:t xml:space="preserve"> Symposium of the Greek-German Society of Urology, Alexandroupolis, 2017 </w:t>
      </w:r>
    </w:p>
    <w:p w14:paraId="67B50A04" w14:textId="77777777" w:rsidR="00696F58" w:rsidRPr="009B5611" w:rsidRDefault="00696F58" w:rsidP="00D2486C">
      <w:pPr>
        <w:numPr>
          <w:ilvl w:val="0"/>
          <w:numId w:val="60"/>
        </w:numPr>
        <w:rPr>
          <w:sz w:val="24"/>
          <w:szCs w:val="24"/>
          <w:lang w:val="en-GB"/>
        </w:rPr>
      </w:pPr>
      <w:r w:rsidRPr="00696F58">
        <w:rPr>
          <w:sz w:val="24"/>
          <w:szCs w:val="22"/>
        </w:rPr>
        <w:t>«</w:t>
      </w:r>
      <w:r w:rsidRPr="00DC274F">
        <w:rPr>
          <w:sz w:val="24"/>
          <w:szCs w:val="22"/>
        </w:rPr>
        <w:t>Case 3 - NDO refractory to last botulinum-A-toxin injections</w:t>
      </w:r>
      <w:r w:rsidRPr="00696F58">
        <w:rPr>
          <w:sz w:val="24"/>
          <w:szCs w:val="22"/>
        </w:rPr>
        <w:t>».</w:t>
      </w:r>
      <w:r w:rsidRPr="00DC274F">
        <w:rPr>
          <w:sz w:val="24"/>
          <w:szCs w:val="22"/>
        </w:rPr>
        <w:t xml:space="preserve"> </w:t>
      </w:r>
      <w:r>
        <w:rPr>
          <w:sz w:val="24"/>
          <w:szCs w:val="22"/>
          <w:lang w:val="el-GR"/>
        </w:rPr>
        <w:t>Εισήγηση</w:t>
      </w:r>
      <w:r w:rsidRPr="00696F58">
        <w:rPr>
          <w:sz w:val="24"/>
          <w:szCs w:val="22"/>
        </w:rPr>
        <w:t xml:space="preserve"> </w:t>
      </w:r>
      <w:r>
        <w:rPr>
          <w:sz w:val="24"/>
          <w:szCs w:val="22"/>
          <w:lang w:val="el-GR"/>
        </w:rPr>
        <w:t>στη</w:t>
      </w:r>
      <w:r w:rsidRPr="00DC274F">
        <w:rPr>
          <w:sz w:val="24"/>
          <w:szCs w:val="22"/>
        </w:rPr>
        <w:t xml:space="preserve"> </w:t>
      </w:r>
      <w:r>
        <w:rPr>
          <w:sz w:val="24"/>
          <w:szCs w:val="22"/>
          <w:lang w:val="el-GR"/>
        </w:rPr>
        <w:t>συνεδρία</w:t>
      </w:r>
      <w:r w:rsidRPr="00DC274F">
        <w:rPr>
          <w:sz w:val="24"/>
          <w:szCs w:val="22"/>
        </w:rPr>
        <w:t xml:space="preserve"> «Joint session with SUFU: Case-based man</w:t>
      </w:r>
      <w:r w:rsidR="000852DD">
        <w:rPr>
          <w:sz w:val="24"/>
          <w:szCs w:val="22"/>
        </w:rPr>
        <w:t>a</w:t>
      </w:r>
      <w:r w:rsidRPr="00DC274F">
        <w:rPr>
          <w:sz w:val="24"/>
          <w:szCs w:val="22"/>
        </w:rPr>
        <w:t>gement in daily practice»</w:t>
      </w:r>
      <w:r w:rsidRPr="00696F58">
        <w:rPr>
          <w:sz w:val="24"/>
          <w:szCs w:val="22"/>
        </w:rPr>
        <w:t xml:space="preserve">, </w:t>
      </w:r>
      <w:r>
        <w:rPr>
          <w:sz w:val="24"/>
          <w:szCs w:val="22"/>
        </w:rPr>
        <w:t>7</w:t>
      </w:r>
      <w:r w:rsidRPr="00696F58">
        <w:rPr>
          <w:sz w:val="24"/>
          <w:szCs w:val="22"/>
          <w:vertAlign w:val="superscript"/>
        </w:rPr>
        <w:t>th</w:t>
      </w:r>
      <w:r>
        <w:rPr>
          <w:sz w:val="24"/>
          <w:szCs w:val="22"/>
        </w:rPr>
        <w:t xml:space="preserve"> International Neurourology Meeting (INUM), Zurich, 2019</w:t>
      </w:r>
    </w:p>
    <w:p w14:paraId="274E2D7F" w14:textId="77777777" w:rsidR="009B5611" w:rsidRPr="00B61C89" w:rsidRDefault="009B5611" w:rsidP="00D03969">
      <w:pPr>
        <w:ind w:left="360"/>
        <w:rPr>
          <w:sz w:val="24"/>
          <w:szCs w:val="24"/>
          <w:lang w:val="en-GB"/>
        </w:rPr>
      </w:pPr>
    </w:p>
    <w:p w14:paraId="7D342624" w14:textId="77777777" w:rsidR="0063493E" w:rsidRPr="006923E8" w:rsidRDefault="0063493E" w:rsidP="0063493E">
      <w:pPr>
        <w:pStyle w:val="20"/>
        <w:numPr>
          <w:ilvl w:val="0"/>
          <w:numId w:val="0"/>
        </w:numPr>
      </w:pPr>
    </w:p>
    <w:p w14:paraId="54A83E72" w14:textId="77777777" w:rsidR="004C7502" w:rsidRPr="00C947C3" w:rsidRDefault="004C7502" w:rsidP="003B5830">
      <w:pPr>
        <w:pStyle w:val="20"/>
        <w:numPr>
          <w:ilvl w:val="0"/>
          <w:numId w:val="0"/>
        </w:numPr>
        <w:rPr>
          <w:b/>
          <w:u w:val="single"/>
        </w:rPr>
      </w:pPr>
    </w:p>
    <w:p w14:paraId="55706F8F" w14:textId="77777777" w:rsidR="004C7502" w:rsidRPr="00C947C3" w:rsidRDefault="004C7502" w:rsidP="003B5830">
      <w:pPr>
        <w:pStyle w:val="20"/>
        <w:numPr>
          <w:ilvl w:val="0"/>
          <w:numId w:val="0"/>
        </w:numPr>
        <w:rPr>
          <w:b/>
          <w:u w:val="single"/>
        </w:rPr>
      </w:pPr>
    </w:p>
    <w:p w14:paraId="55749A1D" w14:textId="77777777" w:rsidR="003B5830" w:rsidRPr="00DC4547" w:rsidRDefault="003B5830" w:rsidP="003B5830">
      <w:pPr>
        <w:pStyle w:val="20"/>
        <w:numPr>
          <w:ilvl w:val="0"/>
          <w:numId w:val="0"/>
        </w:numPr>
        <w:rPr>
          <w:u w:val="single"/>
          <w:lang w:val="el-GR"/>
        </w:rPr>
      </w:pPr>
      <w:r w:rsidRPr="00DC4547">
        <w:rPr>
          <w:b/>
          <w:u w:val="single"/>
          <w:lang w:val="el-GR"/>
        </w:rPr>
        <w:t xml:space="preserve">6.7. </w:t>
      </w:r>
      <w:r w:rsidRPr="003B5830">
        <w:rPr>
          <w:b/>
          <w:u w:val="single"/>
          <w:lang w:val="el-GR"/>
        </w:rPr>
        <w:t>Ε</w:t>
      </w:r>
      <w:r w:rsidRPr="00D6732A">
        <w:rPr>
          <w:b/>
          <w:u w:val="single"/>
          <w:lang w:val="el-GR"/>
        </w:rPr>
        <w:t>ισηγήσεις</w:t>
      </w:r>
      <w:r w:rsidRPr="00DC4547">
        <w:rPr>
          <w:b/>
          <w:u w:val="single"/>
          <w:lang w:val="el-GR"/>
        </w:rPr>
        <w:t xml:space="preserve"> </w:t>
      </w:r>
      <w:r>
        <w:rPr>
          <w:b/>
          <w:u w:val="single"/>
          <w:lang w:val="el-GR"/>
        </w:rPr>
        <w:t>σε</w:t>
      </w:r>
      <w:r w:rsidRPr="00DC4547">
        <w:rPr>
          <w:b/>
          <w:u w:val="single"/>
          <w:lang w:val="el-GR"/>
        </w:rPr>
        <w:t xml:space="preserve"> </w:t>
      </w:r>
      <w:r>
        <w:rPr>
          <w:b/>
          <w:u w:val="single"/>
          <w:lang w:val="el-GR"/>
        </w:rPr>
        <w:t>στρογγυλά</w:t>
      </w:r>
      <w:r w:rsidRPr="00DC4547">
        <w:rPr>
          <w:b/>
          <w:u w:val="single"/>
          <w:lang w:val="el-GR"/>
        </w:rPr>
        <w:t xml:space="preserve"> </w:t>
      </w:r>
      <w:r>
        <w:rPr>
          <w:b/>
          <w:u w:val="single"/>
          <w:lang w:val="el-GR"/>
        </w:rPr>
        <w:t>τραπέζια</w:t>
      </w:r>
      <w:r w:rsidRPr="00DC4547">
        <w:rPr>
          <w:b/>
          <w:u w:val="single"/>
          <w:lang w:val="el-GR"/>
        </w:rPr>
        <w:t xml:space="preserve"> </w:t>
      </w:r>
      <w:r w:rsidR="005B1D92">
        <w:rPr>
          <w:b/>
          <w:u w:val="single"/>
          <w:lang w:val="el-GR"/>
        </w:rPr>
        <w:t>σε</w:t>
      </w:r>
      <w:r w:rsidR="005B1D92" w:rsidRPr="00DC4547">
        <w:rPr>
          <w:b/>
          <w:u w:val="single"/>
          <w:lang w:val="el-GR"/>
        </w:rPr>
        <w:t xml:space="preserve"> </w:t>
      </w:r>
      <w:r>
        <w:rPr>
          <w:b/>
          <w:u w:val="single"/>
          <w:lang w:val="el-GR"/>
        </w:rPr>
        <w:t>διεθνή</w:t>
      </w:r>
      <w:r w:rsidRPr="00DC4547">
        <w:rPr>
          <w:b/>
          <w:u w:val="single"/>
          <w:lang w:val="el-GR"/>
        </w:rPr>
        <w:t xml:space="preserve"> </w:t>
      </w:r>
      <w:r>
        <w:rPr>
          <w:b/>
          <w:u w:val="single"/>
          <w:lang w:val="el-GR"/>
        </w:rPr>
        <w:t>συνέδρια</w:t>
      </w:r>
      <w:r w:rsidRPr="00DC4547">
        <w:rPr>
          <w:u w:val="single"/>
          <w:lang w:val="el-GR"/>
        </w:rPr>
        <w:t xml:space="preserve"> </w:t>
      </w:r>
    </w:p>
    <w:p w14:paraId="75492A37" w14:textId="77777777" w:rsidR="00BE148F" w:rsidRPr="00DC4547" w:rsidRDefault="00BE148F" w:rsidP="00BE148F">
      <w:pPr>
        <w:rPr>
          <w:bCs/>
          <w:sz w:val="24"/>
          <w:szCs w:val="24"/>
          <w:lang w:val="el-GR"/>
        </w:rPr>
      </w:pPr>
    </w:p>
    <w:p w14:paraId="12E57E76" w14:textId="77777777" w:rsidR="00BE148F" w:rsidRPr="00BE148F" w:rsidRDefault="00BE148F" w:rsidP="00D2486C">
      <w:pPr>
        <w:numPr>
          <w:ilvl w:val="0"/>
          <w:numId w:val="61"/>
        </w:numPr>
        <w:autoSpaceDE w:val="0"/>
        <w:autoSpaceDN w:val="0"/>
        <w:adjustRightInd w:val="0"/>
        <w:rPr>
          <w:rFonts w:eastAsia="MS Mincho"/>
          <w:bCs/>
          <w:sz w:val="24"/>
          <w:szCs w:val="24"/>
          <w:lang w:val="es-ES" w:eastAsia="ja-JP"/>
        </w:rPr>
      </w:pPr>
      <w:r w:rsidRPr="00BE148F">
        <w:rPr>
          <w:bCs/>
          <w:sz w:val="24"/>
          <w:szCs w:val="24"/>
        </w:rPr>
        <w:t>«Proposed Mechanism of Action of BoNT in the Overactive Bladder»</w:t>
      </w:r>
      <w:r w:rsidRPr="00BE148F">
        <w:rPr>
          <w:bCs/>
          <w:szCs w:val="24"/>
        </w:rPr>
        <w:t xml:space="preserve"> </w:t>
      </w:r>
      <w:r w:rsidRPr="00BE148F">
        <w:rPr>
          <w:bCs/>
          <w:sz w:val="24"/>
          <w:szCs w:val="24"/>
          <w:lang w:val="el-GR"/>
        </w:rPr>
        <w:t>Εισήγηση</w:t>
      </w:r>
      <w:r w:rsidRPr="00BE148F">
        <w:rPr>
          <w:bCs/>
          <w:szCs w:val="24"/>
        </w:rPr>
        <w:t xml:space="preserve"> </w:t>
      </w:r>
      <w:r w:rsidRPr="00BE148F">
        <w:rPr>
          <w:bCs/>
          <w:sz w:val="24"/>
          <w:szCs w:val="24"/>
          <w:lang w:val="el-GR"/>
        </w:rPr>
        <w:t>στο</w:t>
      </w:r>
      <w:r w:rsidRPr="00BE148F">
        <w:rPr>
          <w:bCs/>
          <w:sz w:val="24"/>
          <w:szCs w:val="24"/>
        </w:rPr>
        <w:t xml:space="preserve"> </w:t>
      </w:r>
      <w:r w:rsidRPr="00BE148F">
        <w:rPr>
          <w:sz w:val="24"/>
          <w:szCs w:val="24"/>
          <w:lang w:val="el-GR"/>
        </w:rPr>
        <w:t>Στρογγυλό</w:t>
      </w:r>
      <w:r w:rsidRPr="00BE148F">
        <w:rPr>
          <w:sz w:val="24"/>
          <w:szCs w:val="24"/>
        </w:rPr>
        <w:t xml:space="preserve"> </w:t>
      </w:r>
      <w:r w:rsidRPr="00BE148F">
        <w:rPr>
          <w:sz w:val="24"/>
          <w:szCs w:val="24"/>
          <w:lang w:val="el-GR"/>
        </w:rPr>
        <w:t>τραπέζι</w:t>
      </w:r>
      <w:r w:rsidRPr="00BE148F">
        <w:rPr>
          <w:sz w:val="24"/>
          <w:szCs w:val="24"/>
        </w:rPr>
        <w:t>: «E</w:t>
      </w:r>
      <w:r w:rsidRPr="00BE148F">
        <w:rPr>
          <w:bCs/>
          <w:sz w:val="24"/>
          <w:szCs w:val="24"/>
        </w:rPr>
        <w:t xml:space="preserve">volving Understanding of Botulinum Neurotoxin Activity in the Genitourinary Tract». </w:t>
      </w:r>
      <w:r w:rsidRPr="00BE148F">
        <w:rPr>
          <w:sz w:val="24"/>
          <w:szCs w:val="24"/>
          <w:lang w:val="el-GR"/>
        </w:rPr>
        <w:t>Συνεδρία</w:t>
      </w:r>
      <w:r w:rsidRPr="00BE148F">
        <w:rPr>
          <w:sz w:val="24"/>
          <w:szCs w:val="24"/>
        </w:rPr>
        <w:t xml:space="preserve">: «New perspectives on disease and BoNT treatment». </w:t>
      </w:r>
      <w:r w:rsidR="003B5830" w:rsidRPr="00BE148F">
        <w:rPr>
          <w:sz w:val="24"/>
        </w:rPr>
        <w:t>1</w:t>
      </w:r>
      <w:r w:rsidR="003B5830" w:rsidRPr="00BE148F">
        <w:rPr>
          <w:sz w:val="24"/>
          <w:vertAlign w:val="superscript"/>
        </w:rPr>
        <w:t>st</w:t>
      </w:r>
      <w:r w:rsidR="003B5830" w:rsidRPr="00BE148F">
        <w:rPr>
          <w:sz w:val="24"/>
        </w:rPr>
        <w:t xml:space="preserve"> International Conference on Neurotoxins, </w:t>
      </w:r>
      <w:r w:rsidR="003B5830" w:rsidRPr="00BE148F">
        <w:rPr>
          <w:sz w:val="24"/>
          <w:lang w:val="el-GR"/>
        </w:rPr>
        <w:t>Φλόριντα</w:t>
      </w:r>
      <w:r w:rsidR="003B5830" w:rsidRPr="00BE148F">
        <w:rPr>
          <w:sz w:val="24"/>
        </w:rPr>
        <w:t xml:space="preserve">, </w:t>
      </w:r>
      <w:r w:rsidR="003B5830" w:rsidRPr="00BE148F">
        <w:rPr>
          <w:sz w:val="24"/>
          <w:lang w:val="el-GR"/>
        </w:rPr>
        <w:t>ΗΠΑ</w:t>
      </w:r>
      <w:r w:rsidR="003B5830" w:rsidRPr="00BE148F">
        <w:rPr>
          <w:sz w:val="24"/>
        </w:rPr>
        <w:t xml:space="preserve">. </w:t>
      </w:r>
      <w:r w:rsidRPr="00BE148F">
        <w:rPr>
          <w:sz w:val="24"/>
          <w:lang w:val="el-GR"/>
        </w:rPr>
        <w:t>Δεκ</w:t>
      </w:r>
      <w:r w:rsidRPr="002D242F">
        <w:rPr>
          <w:sz w:val="24"/>
        </w:rPr>
        <w:t>.’06</w:t>
      </w:r>
    </w:p>
    <w:p w14:paraId="09313FB9" w14:textId="77777777" w:rsidR="003B5830" w:rsidRPr="00BE148F" w:rsidRDefault="00BE148F" w:rsidP="00D2486C">
      <w:pPr>
        <w:numPr>
          <w:ilvl w:val="0"/>
          <w:numId w:val="61"/>
        </w:numPr>
        <w:autoSpaceDE w:val="0"/>
        <w:autoSpaceDN w:val="0"/>
        <w:adjustRightInd w:val="0"/>
        <w:rPr>
          <w:rFonts w:eastAsia="MS Mincho"/>
          <w:bCs/>
          <w:sz w:val="24"/>
          <w:szCs w:val="24"/>
          <w:lang w:val="es-ES" w:eastAsia="ja-JP"/>
        </w:rPr>
      </w:pPr>
      <w:r w:rsidRPr="00BE148F">
        <w:rPr>
          <w:bCs/>
          <w:sz w:val="24"/>
          <w:szCs w:val="24"/>
        </w:rPr>
        <w:t xml:space="preserve">«Botulinum toxin and the overactive bladder: the rationale and the clinical experience at Queen Square». </w:t>
      </w:r>
      <w:r w:rsidRPr="00BE148F">
        <w:rPr>
          <w:bCs/>
          <w:sz w:val="24"/>
          <w:szCs w:val="24"/>
          <w:lang w:val="el-GR"/>
        </w:rPr>
        <w:t>Εισήγηση</w:t>
      </w:r>
      <w:r w:rsidRPr="00BE148F">
        <w:rPr>
          <w:bCs/>
          <w:sz w:val="24"/>
          <w:szCs w:val="24"/>
        </w:rPr>
        <w:t xml:space="preserve"> </w:t>
      </w:r>
      <w:r>
        <w:rPr>
          <w:bCs/>
          <w:sz w:val="24"/>
          <w:szCs w:val="24"/>
          <w:lang w:val="el-GR"/>
        </w:rPr>
        <w:t>στο</w:t>
      </w:r>
      <w:r w:rsidRPr="00BE148F">
        <w:rPr>
          <w:bCs/>
          <w:sz w:val="24"/>
          <w:szCs w:val="24"/>
        </w:rPr>
        <w:t xml:space="preserve"> </w:t>
      </w:r>
      <w:r w:rsidRPr="00BE148F">
        <w:rPr>
          <w:bCs/>
          <w:sz w:val="24"/>
          <w:szCs w:val="24"/>
          <w:lang w:val="el-GR"/>
        </w:rPr>
        <w:t>Στρογγυλό</w:t>
      </w:r>
      <w:r w:rsidRPr="00BE148F">
        <w:rPr>
          <w:bCs/>
          <w:sz w:val="24"/>
          <w:szCs w:val="24"/>
          <w:lang w:val="es-ES"/>
        </w:rPr>
        <w:t xml:space="preserve"> </w:t>
      </w:r>
      <w:r w:rsidRPr="00BE148F">
        <w:rPr>
          <w:bCs/>
          <w:sz w:val="24"/>
          <w:szCs w:val="24"/>
          <w:lang w:val="el-GR"/>
        </w:rPr>
        <w:t>τραπέζι</w:t>
      </w:r>
      <w:r w:rsidRPr="00BE148F">
        <w:rPr>
          <w:bCs/>
          <w:sz w:val="24"/>
          <w:szCs w:val="24"/>
          <w:lang w:val="es-ES"/>
        </w:rPr>
        <w:t>: «Toxina Botulinica»</w:t>
      </w:r>
      <w:r w:rsidRPr="00BE148F">
        <w:rPr>
          <w:rFonts w:eastAsia="MS Mincho"/>
          <w:bCs/>
          <w:sz w:val="24"/>
          <w:szCs w:val="24"/>
          <w:lang w:eastAsia="ja-JP"/>
        </w:rPr>
        <w:t xml:space="preserve">. </w:t>
      </w:r>
      <w:r w:rsidR="003B5830" w:rsidRPr="00BE148F">
        <w:rPr>
          <w:rFonts w:eastAsia="MS Mincho"/>
          <w:bCs/>
          <w:sz w:val="24"/>
          <w:szCs w:val="24"/>
          <w:lang w:val="es-ES" w:eastAsia="ja-JP"/>
        </w:rPr>
        <w:t xml:space="preserve">II Curso Internacional Cirugía de Incontinencia Urinaria y suelo Pélvico, </w:t>
      </w:r>
      <w:r w:rsidR="003B5830" w:rsidRPr="00BE148F">
        <w:rPr>
          <w:rFonts w:eastAsia="MS Mincho"/>
          <w:bCs/>
          <w:sz w:val="24"/>
          <w:szCs w:val="24"/>
          <w:lang w:val="el-GR" w:eastAsia="ja-JP"/>
        </w:rPr>
        <w:t>Μαδρίτη</w:t>
      </w:r>
      <w:r w:rsidR="003B5830" w:rsidRPr="00BE148F">
        <w:rPr>
          <w:rFonts w:eastAsia="MS Mincho"/>
          <w:bCs/>
          <w:sz w:val="24"/>
          <w:szCs w:val="24"/>
          <w:lang w:eastAsia="ja-JP"/>
        </w:rPr>
        <w:t>.</w:t>
      </w:r>
      <w:r w:rsidRPr="00BE148F">
        <w:rPr>
          <w:rFonts w:eastAsia="MS Mincho"/>
          <w:bCs/>
          <w:sz w:val="24"/>
          <w:szCs w:val="24"/>
          <w:lang w:eastAsia="ja-JP"/>
        </w:rPr>
        <w:t xml:space="preserve"> </w:t>
      </w:r>
      <w:r>
        <w:rPr>
          <w:rFonts w:eastAsia="MS Mincho"/>
          <w:bCs/>
          <w:sz w:val="24"/>
          <w:szCs w:val="24"/>
          <w:lang w:val="el-GR" w:eastAsia="ja-JP"/>
        </w:rPr>
        <w:t>Φεβ.’07</w:t>
      </w:r>
      <w:r w:rsidR="003B5830" w:rsidRPr="00BE148F">
        <w:rPr>
          <w:bCs/>
          <w:sz w:val="24"/>
          <w:szCs w:val="24"/>
        </w:rPr>
        <w:t xml:space="preserve"> </w:t>
      </w:r>
    </w:p>
    <w:p w14:paraId="4166614B" w14:textId="77777777" w:rsidR="003B5830" w:rsidRPr="003B5830" w:rsidRDefault="00BE148F" w:rsidP="00D2486C">
      <w:pPr>
        <w:numPr>
          <w:ilvl w:val="0"/>
          <w:numId w:val="61"/>
        </w:numPr>
        <w:rPr>
          <w:bCs/>
          <w:sz w:val="24"/>
          <w:szCs w:val="24"/>
        </w:rPr>
      </w:pPr>
      <w:r w:rsidRPr="003B5830">
        <w:rPr>
          <w:bCs/>
          <w:sz w:val="24"/>
          <w:szCs w:val="24"/>
        </w:rPr>
        <w:t>«EBM in incontinence – BTX-A»</w:t>
      </w:r>
      <w:r w:rsidRPr="00BE148F">
        <w:rPr>
          <w:bCs/>
          <w:sz w:val="24"/>
          <w:szCs w:val="24"/>
        </w:rPr>
        <w:t xml:space="preserve">. </w:t>
      </w:r>
      <w:r w:rsidRPr="003B5830">
        <w:rPr>
          <w:sz w:val="24"/>
          <w:lang w:val="el-GR"/>
        </w:rPr>
        <w:t>Εισήγηση</w:t>
      </w:r>
      <w:r w:rsidRPr="00BE148F">
        <w:rPr>
          <w:sz w:val="24"/>
          <w:lang w:val="el-GR"/>
        </w:rPr>
        <w:t xml:space="preserve"> </w:t>
      </w:r>
      <w:r>
        <w:rPr>
          <w:sz w:val="24"/>
          <w:lang w:val="el-GR"/>
        </w:rPr>
        <w:t>στο Στρογγυλό</w:t>
      </w:r>
      <w:r w:rsidRPr="00BE148F">
        <w:rPr>
          <w:sz w:val="24"/>
          <w:lang w:val="el-GR"/>
        </w:rPr>
        <w:t xml:space="preserve"> </w:t>
      </w:r>
      <w:r>
        <w:rPr>
          <w:sz w:val="24"/>
          <w:lang w:val="el-GR"/>
        </w:rPr>
        <w:t>τραπέζι</w:t>
      </w:r>
      <w:r w:rsidRPr="00BE148F">
        <w:rPr>
          <w:bCs/>
          <w:sz w:val="24"/>
          <w:szCs w:val="24"/>
          <w:lang w:val="el-GR"/>
        </w:rPr>
        <w:t xml:space="preserve"> </w:t>
      </w:r>
      <w:r>
        <w:rPr>
          <w:bCs/>
          <w:sz w:val="24"/>
          <w:szCs w:val="24"/>
          <w:lang w:val="el-GR"/>
        </w:rPr>
        <w:t>«</w:t>
      </w:r>
      <w:r>
        <w:rPr>
          <w:bCs/>
          <w:sz w:val="24"/>
          <w:szCs w:val="24"/>
        </w:rPr>
        <w:t>Incontinence</w:t>
      </w:r>
      <w:r>
        <w:rPr>
          <w:bCs/>
          <w:sz w:val="24"/>
          <w:szCs w:val="24"/>
          <w:lang w:val="el-GR"/>
        </w:rPr>
        <w:t xml:space="preserve">».  </w:t>
      </w:r>
      <w:r w:rsidR="003B5830">
        <w:rPr>
          <w:bCs/>
          <w:sz w:val="24"/>
          <w:szCs w:val="24"/>
        </w:rPr>
        <w:t xml:space="preserve">Innovations and EBM in Urology, </w:t>
      </w:r>
      <w:r w:rsidR="003B5830">
        <w:rPr>
          <w:bCs/>
          <w:sz w:val="24"/>
          <w:szCs w:val="24"/>
          <w:lang w:val="el-GR"/>
        </w:rPr>
        <w:t>Αθήνα</w:t>
      </w:r>
      <w:r w:rsidR="003B5830" w:rsidRPr="003B5830">
        <w:rPr>
          <w:bCs/>
          <w:sz w:val="24"/>
          <w:szCs w:val="24"/>
        </w:rPr>
        <w:t>.</w:t>
      </w:r>
      <w:r w:rsidRPr="00BE148F">
        <w:rPr>
          <w:bCs/>
          <w:sz w:val="24"/>
          <w:szCs w:val="24"/>
        </w:rPr>
        <w:t xml:space="preserve"> </w:t>
      </w:r>
      <w:r>
        <w:rPr>
          <w:bCs/>
          <w:sz w:val="24"/>
          <w:szCs w:val="24"/>
          <w:lang w:val="el-GR"/>
        </w:rPr>
        <w:t>Οκτ</w:t>
      </w:r>
      <w:r w:rsidRPr="00BE148F">
        <w:rPr>
          <w:bCs/>
          <w:sz w:val="24"/>
          <w:szCs w:val="24"/>
        </w:rPr>
        <w:t>.</w:t>
      </w:r>
      <w:r>
        <w:rPr>
          <w:bCs/>
          <w:sz w:val="24"/>
          <w:szCs w:val="24"/>
          <w:lang w:val="el-GR"/>
        </w:rPr>
        <w:t>’07</w:t>
      </w:r>
      <w:r w:rsidR="003B5830" w:rsidRPr="003B5830">
        <w:rPr>
          <w:bCs/>
          <w:sz w:val="24"/>
          <w:szCs w:val="24"/>
        </w:rPr>
        <w:t xml:space="preserve"> </w:t>
      </w:r>
    </w:p>
    <w:p w14:paraId="0FAF3FDC" w14:textId="77777777" w:rsidR="005B1D92" w:rsidRPr="005B1D92" w:rsidRDefault="00B51A90" w:rsidP="00D2486C">
      <w:pPr>
        <w:numPr>
          <w:ilvl w:val="0"/>
          <w:numId w:val="61"/>
        </w:numPr>
        <w:rPr>
          <w:sz w:val="24"/>
        </w:rPr>
      </w:pPr>
      <w:r w:rsidRPr="00B51A90">
        <w:rPr>
          <w:sz w:val="24"/>
        </w:rPr>
        <w:t>«</w:t>
      </w:r>
      <w:r w:rsidRPr="00B51A90">
        <w:rPr>
          <w:sz w:val="24"/>
          <w:lang w:val="en-GB"/>
        </w:rPr>
        <w:t>Proceedings from 1</w:t>
      </w:r>
      <w:r w:rsidRPr="00B51A90">
        <w:rPr>
          <w:sz w:val="24"/>
          <w:vertAlign w:val="superscript"/>
          <w:lang w:val="en-GB"/>
        </w:rPr>
        <w:t>st</w:t>
      </w:r>
      <w:r w:rsidRPr="00B51A90">
        <w:rPr>
          <w:sz w:val="24"/>
          <w:lang w:val="en-GB"/>
        </w:rPr>
        <w:t xml:space="preserve"> European Consensus Meeting on the use of Botulinum toxin A in Urology</w:t>
      </w:r>
      <w:r w:rsidRPr="00B51A90">
        <w:rPr>
          <w:sz w:val="24"/>
        </w:rPr>
        <w:t xml:space="preserve">». </w:t>
      </w:r>
      <w:r w:rsidRPr="00B51A90">
        <w:rPr>
          <w:sz w:val="24"/>
          <w:lang w:val="el-GR"/>
        </w:rPr>
        <w:t>Εισήγηση</w:t>
      </w:r>
      <w:r w:rsidRPr="00B51A90">
        <w:rPr>
          <w:sz w:val="24"/>
        </w:rPr>
        <w:t xml:space="preserve"> </w:t>
      </w:r>
      <w:r>
        <w:rPr>
          <w:sz w:val="24"/>
          <w:lang w:val="el-GR"/>
        </w:rPr>
        <w:t>στο</w:t>
      </w:r>
      <w:r w:rsidRPr="00B51A90">
        <w:rPr>
          <w:sz w:val="24"/>
        </w:rPr>
        <w:t xml:space="preserve"> </w:t>
      </w:r>
      <w:r w:rsidRPr="00B51A90">
        <w:rPr>
          <w:sz w:val="24"/>
          <w:lang w:val="en-GB"/>
        </w:rPr>
        <w:t xml:space="preserve">Incontinence Forum IV </w:t>
      </w:r>
      <w:r>
        <w:rPr>
          <w:sz w:val="24"/>
          <w:lang w:val="el-GR"/>
        </w:rPr>
        <w:t>του</w:t>
      </w:r>
      <w:r w:rsidRPr="00B51A90">
        <w:rPr>
          <w:sz w:val="24"/>
        </w:rPr>
        <w:t xml:space="preserve"> </w:t>
      </w:r>
      <w:r w:rsidRPr="00B51A90">
        <w:rPr>
          <w:sz w:val="24"/>
          <w:lang w:val="en-GB"/>
        </w:rPr>
        <w:t>4</w:t>
      </w:r>
      <w:r w:rsidRPr="00B51A90">
        <w:rPr>
          <w:sz w:val="24"/>
          <w:vertAlign w:val="superscript"/>
          <w:lang w:val="en-GB"/>
        </w:rPr>
        <w:t>th</w:t>
      </w:r>
      <w:r w:rsidRPr="00B51A90">
        <w:rPr>
          <w:sz w:val="24"/>
          <w:lang w:val="en-GB"/>
        </w:rPr>
        <w:t xml:space="preserve"> International Consultation on Incontinence, Paris</w:t>
      </w:r>
      <w:r w:rsidRPr="00B51A90">
        <w:rPr>
          <w:sz w:val="24"/>
        </w:rPr>
        <w:t xml:space="preserve">. </w:t>
      </w:r>
      <w:r>
        <w:rPr>
          <w:sz w:val="24"/>
          <w:lang w:val="el-GR"/>
        </w:rPr>
        <w:t>Ιούλ</w:t>
      </w:r>
      <w:r w:rsidRPr="00B51A90">
        <w:rPr>
          <w:sz w:val="24"/>
        </w:rPr>
        <w:t xml:space="preserve">.’08. </w:t>
      </w:r>
    </w:p>
    <w:p w14:paraId="51318495" w14:textId="77777777" w:rsidR="00010650" w:rsidRPr="00010650" w:rsidRDefault="005B1D92" w:rsidP="00D2486C">
      <w:pPr>
        <w:numPr>
          <w:ilvl w:val="0"/>
          <w:numId w:val="61"/>
        </w:numPr>
        <w:rPr>
          <w:sz w:val="24"/>
          <w:szCs w:val="24"/>
        </w:rPr>
      </w:pPr>
      <w:r w:rsidRPr="005B1D92">
        <w:rPr>
          <w:sz w:val="24"/>
        </w:rPr>
        <w:lastRenderedPageBreak/>
        <w:t>«</w:t>
      </w:r>
      <w:r w:rsidR="00A548E7" w:rsidRPr="005B1D92">
        <w:rPr>
          <w:sz w:val="24"/>
        </w:rPr>
        <w:t>The urologist’s view on management options</w:t>
      </w:r>
      <w:r w:rsidRPr="005B1D92">
        <w:rPr>
          <w:sz w:val="24"/>
        </w:rPr>
        <w:t>».</w:t>
      </w:r>
      <w:r w:rsidRPr="005B1D92">
        <w:rPr>
          <w:sz w:val="24"/>
          <w:szCs w:val="24"/>
        </w:rPr>
        <w:t xml:space="preserve"> </w:t>
      </w:r>
      <w:r w:rsidRPr="005B1D92">
        <w:rPr>
          <w:sz w:val="24"/>
          <w:szCs w:val="24"/>
          <w:lang w:val="el-GR"/>
        </w:rPr>
        <w:t>Εισήγηση</w:t>
      </w:r>
      <w:r w:rsidRPr="005B1D92">
        <w:rPr>
          <w:sz w:val="24"/>
          <w:szCs w:val="24"/>
        </w:rPr>
        <w:t xml:space="preserve"> </w:t>
      </w:r>
      <w:r w:rsidRPr="005B1D92">
        <w:rPr>
          <w:sz w:val="24"/>
          <w:lang w:val="el-GR"/>
        </w:rPr>
        <w:t>στο</w:t>
      </w:r>
      <w:r w:rsidRPr="005B1D92">
        <w:rPr>
          <w:sz w:val="24"/>
        </w:rPr>
        <w:t xml:space="preserve"> </w:t>
      </w:r>
      <w:r w:rsidRPr="005B1D92">
        <w:rPr>
          <w:sz w:val="24"/>
          <w:lang w:val="el-GR"/>
        </w:rPr>
        <w:t>Δορυφορικό</w:t>
      </w:r>
      <w:r w:rsidRPr="005B1D92">
        <w:rPr>
          <w:sz w:val="24"/>
        </w:rPr>
        <w:t xml:space="preserve"> </w:t>
      </w:r>
      <w:r w:rsidRPr="00010650">
        <w:rPr>
          <w:sz w:val="24"/>
          <w:szCs w:val="24"/>
          <w:lang w:val="el-GR"/>
        </w:rPr>
        <w:t>Συμπόσιο</w:t>
      </w:r>
      <w:r w:rsidRPr="00010650">
        <w:rPr>
          <w:sz w:val="24"/>
          <w:szCs w:val="24"/>
        </w:rPr>
        <w:t xml:space="preserve">: «Who cares about the bladder in MS?» </w:t>
      </w:r>
      <w:r w:rsidR="001A67C2" w:rsidRPr="00010650">
        <w:rPr>
          <w:sz w:val="24"/>
          <w:szCs w:val="24"/>
          <w:lang w:val="el-GR"/>
        </w:rPr>
        <w:t>του</w:t>
      </w:r>
      <w:r w:rsidR="001A67C2" w:rsidRPr="00010650">
        <w:rPr>
          <w:sz w:val="24"/>
          <w:szCs w:val="24"/>
        </w:rPr>
        <w:t xml:space="preserve"> </w:t>
      </w:r>
      <w:r w:rsidR="00A548E7" w:rsidRPr="00010650">
        <w:rPr>
          <w:sz w:val="24"/>
          <w:szCs w:val="24"/>
        </w:rPr>
        <w:t>41</w:t>
      </w:r>
      <w:r w:rsidR="00A548E7" w:rsidRPr="00010650">
        <w:rPr>
          <w:sz w:val="24"/>
          <w:szCs w:val="24"/>
          <w:vertAlign w:val="superscript"/>
        </w:rPr>
        <w:t>st</w:t>
      </w:r>
      <w:r w:rsidR="00A548E7" w:rsidRPr="00010650">
        <w:rPr>
          <w:sz w:val="24"/>
          <w:szCs w:val="24"/>
        </w:rPr>
        <w:t xml:space="preserve"> MS Danube Symposium, Linz. </w:t>
      </w:r>
      <w:r w:rsidRPr="00010650">
        <w:rPr>
          <w:sz w:val="24"/>
          <w:szCs w:val="24"/>
          <w:lang w:val="el-GR"/>
        </w:rPr>
        <w:t>Οκτ</w:t>
      </w:r>
      <w:r w:rsidRPr="00010650">
        <w:rPr>
          <w:sz w:val="24"/>
          <w:szCs w:val="24"/>
        </w:rPr>
        <w:t>.’ 09</w:t>
      </w:r>
    </w:p>
    <w:p w14:paraId="73B821AA" w14:textId="77777777" w:rsidR="001A67C2" w:rsidRPr="00010650" w:rsidRDefault="001A67C2" w:rsidP="00D2486C">
      <w:pPr>
        <w:numPr>
          <w:ilvl w:val="0"/>
          <w:numId w:val="61"/>
        </w:numPr>
        <w:rPr>
          <w:sz w:val="24"/>
          <w:szCs w:val="24"/>
        </w:rPr>
      </w:pPr>
      <w:r w:rsidRPr="00010650">
        <w:rPr>
          <w:bCs/>
          <w:sz w:val="24"/>
          <w:szCs w:val="24"/>
          <w:lang w:val="el-GR"/>
        </w:rPr>
        <w:t>Εισήγηση</w:t>
      </w:r>
      <w:r w:rsidRPr="00010650">
        <w:rPr>
          <w:bCs/>
          <w:sz w:val="24"/>
          <w:szCs w:val="24"/>
        </w:rPr>
        <w:t xml:space="preserve"> </w:t>
      </w:r>
      <w:r w:rsidRPr="00010650">
        <w:rPr>
          <w:bCs/>
          <w:sz w:val="24"/>
          <w:szCs w:val="24"/>
          <w:lang w:val="el-GR"/>
        </w:rPr>
        <w:t>στο</w:t>
      </w:r>
      <w:r w:rsidRPr="00010650">
        <w:rPr>
          <w:bCs/>
          <w:sz w:val="24"/>
          <w:szCs w:val="24"/>
        </w:rPr>
        <w:t xml:space="preserve"> </w:t>
      </w:r>
      <w:r w:rsidRPr="00010650">
        <w:rPr>
          <w:bCs/>
          <w:sz w:val="24"/>
          <w:szCs w:val="24"/>
          <w:lang w:val="el-GR"/>
        </w:rPr>
        <w:t>Στρογγυλό</w:t>
      </w:r>
      <w:r w:rsidRPr="00010650">
        <w:rPr>
          <w:bCs/>
          <w:sz w:val="24"/>
          <w:szCs w:val="24"/>
          <w:lang w:val="es-ES"/>
        </w:rPr>
        <w:t xml:space="preserve"> </w:t>
      </w:r>
      <w:r w:rsidRPr="00010650">
        <w:rPr>
          <w:bCs/>
          <w:sz w:val="24"/>
          <w:szCs w:val="24"/>
          <w:lang w:val="el-GR"/>
        </w:rPr>
        <w:t>τραπέζι</w:t>
      </w:r>
      <w:r w:rsidRPr="00010650">
        <w:rPr>
          <w:bCs/>
          <w:sz w:val="24"/>
          <w:szCs w:val="24"/>
          <w:lang w:val="es-ES"/>
        </w:rPr>
        <w:t xml:space="preserve">: </w:t>
      </w:r>
      <w:r w:rsidRPr="00010650">
        <w:rPr>
          <w:sz w:val="24"/>
          <w:szCs w:val="24"/>
        </w:rPr>
        <w:t>«</w:t>
      </w:r>
      <w:r w:rsidRPr="00010650">
        <w:rPr>
          <w:bCs/>
          <w:sz w:val="24"/>
          <w:szCs w:val="24"/>
        </w:rPr>
        <w:t>Case Discussion: Refractory overactive bladder</w:t>
      </w:r>
      <w:r w:rsidRPr="00010650">
        <w:rPr>
          <w:bCs/>
          <w:sz w:val="24"/>
          <w:szCs w:val="17"/>
        </w:rPr>
        <w:t xml:space="preserve">» </w:t>
      </w:r>
      <w:r w:rsidRPr="00010650">
        <w:rPr>
          <w:bCs/>
          <w:sz w:val="24"/>
          <w:szCs w:val="17"/>
          <w:lang w:val="el-GR"/>
        </w:rPr>
        <w:t>της</w:t>
      </w:r>
      <w:r w:rsidRPr="00010650">
        <w:rPr>
          <w:bCs/>
          <w:sz w:val="24"/>
          <w:szCs w:val="17"/>
        </w:rPr>
        <w:t xml:space="preserve"> Plenary session ‘The Overactive bladder: new insights’ </w:t>
      </w:r>
      <w:r w:rsidRPr="00010650">
        <w:rPr>
          <w:bCs/>
          <w:sz w:val="24"/>
          <w:szCs w:val="17"/>
          <w:lang w:val="el-GR"/>
        </w:rPr>
        <w:t>στο</w:t>
      </w:r>
      <w:r w:rsidRPr="00010650">
        <w:rPr>
          <w:bCs/>
          <w:sz w:val="24"/>
          <w:szCs w:val="17"/>
        </w:rPr>
        <w:t xml:space="preserve"> </w:t>
      </w:r>
      <w:r w:rsidRPr="00010650">
        <w:rPr>
          <w:sz w:val="24"/>
        </w:rPr>
        <w:t>26</w:t>
      </w:r>
      <w:r w:rsidRPr="00010650">
        <w:rPr>
          <w:sz w:val="24"/>
          <w:vertAlign w:val="superscript"/>
        </w:rPr>
        <w:t>th</w:t>
      </w:r>
      <w:r w:rsidRPr="00010650">
        <w:rPr>
          <w:sz w:val="24"/>
        </w:rPr>
        <w:t xml:space="preserve"> Congress of the European Association of Urology, </w:t>
      </w:r>
      <w:r w:rsidRPr="00010650">
        <w:rPr>
          <w:sz w:val="24"/>
          <w:lang w:val="el-GR"/>
        </w:rPr>
        <w:t>Βιέννη</w:t>
      </w:r>
      <w:r w:rsidRPr="00010650">
        <w:rPr>
          <w:sz w:val="24"/>
        </w:rPr>
        <w:t>, 2011</w:t>
      </w:r>
    </w:p>
    <w:p w14:paraId="79F07948" w14:textId="77777777" w:rsidR="0029422F" w:rsidRPr="00697EE0" w:rsidRDefault="0029422F" w:rsidP="0029422F">
      <w:pPr>
        <w:numPr>
          <w:ilvl w:val="0"/>
          <w:numId w:val="61"/>
        </w:numPr>
        <w:rPr>
          <w:sz w:val="24"/>
          <w:lang w:val="en-GB"/>
        </w:rPr>
      </w:pPr>
      <w:r w:rsidRPr="0029422F">
        <w:rPr>
          <w:sz w:val="24"/>
        </w:rPr>
        <w:t>«</w:t>
      </w:r>
      <w:r>
        <w:rPr>
          <w:sz w:val="24"/>
          <w:lang w:val="en-GB"/>
        </w:rPr>
        <w:t>Pathophysiology of LUTS and OAB</w:t>
      </w:r>
      <w:r w:rsidRPr="0029422F">
        <w:rPr>
          <w:sz w:val="24"/>
        </w:rPr>
        <w:t>»</w:t>
      </w:r>
      <w:r>
        <w:rPr>
          <w:sz w:val="24"/>
          <w:lang w:val="en-GB"/>
        </w:rPr>
        <w:t xml:space="preserve">. </w:t>
      </w:r>
      <w:r>
        <w:rPr>
          <w:sz w:val="24"/>
          <w:lang w:val="el-GR"/>
        </w:rPr>
        <w:t>Εισήγηση</w:t>
      </w:r>
      <w:r w:rsidRPr="00255231">
        <w:rPr>
          <w:sz w:val="24"/>
        </w:rPr>
        <w:t xml:space="preserve"> </w:t>
      </w:r>
      <w:r>
        <w:rPr>
          <w:sz w:val="24"/>
          <w:lang w:val="el-GR"/>
        </w:rPr>
        <w:t>στο</w:t>
      </w:r>
      <w:r w:rsidRPr="00255231">
        <w:rPr>
          <w:sz w:val="24"/>
        </w:rPr>
        <w:t xml:space="preserve"> </w:t>
      </w:r>
      <w:r>
        <w:rPr>
          <w:sz w:val="24"/>
          <w:lang w:val="el-GR"/>
        </w:rPr>
        <w:t>στρογγυλό</w:t>
      </w:r>
      <w:r w:rsidRPr="0029422F">
        <w:rPr>
          <w:sz w:val="24"/>
          <w:lang w:val="en-GB"/>
        </w:rPr>
        <w:t xml:space="preserve"> </w:t>
      </w:r>
      <w:r>
        <w:rPr>
          <w:sz w:val="24"/>
          <w:lang w:val="el-GR"/>
        </w:rPr>
        <w:t>τραπέζι</w:t>
      </w:r>
      <w:r w:rsidRPr="0029422F">
        <w:rPr>
          <w:sz w:val="24"/>
          <w:lang w:val="en-GB"/>
        </w:rPr>
        <w:t xml:space="preserve"> </w:t>
      </w:r>
      <w:r>
        <w:rPr>
          <w:sz w:val="24"/>
          <w:lang w:val="el-GR"/>
        </w:rPr>
        <w:t>με</w:t>
      </w:r>
      <w:r w:rsidRPr="0029422F">
        <w:rPr>
          <w:sz w:val="24"/>
          <w:lang w:val="en-GB"/>
        </w:rPr>
        <w:t xml:space="preserve"> </w:t>
      </w:r>
      <w:r>
        <w:rPr>
          <w:sz w:val="24"/>
          <w:lang w:val="el-GR"/>
        </w:rPr>
        <w:t>θέμα</w:t>
      </w:r>
      <w:r w:rsidRPr="0029422F">
        <w:rPr>
          <w:sz w:val="24"/>
          <w:lang w:val="en-GB"/>
        </w:rPr>
        <w:t xml:space="preserve"> «</w:t>
      </w:r>
      <w:r>
        <w:rPr>
          <w:sz w:val="24"/>
          <w:lang w:val="en-GB"/>
        </w:rPr>
        <w:t>Benign Prostatic Hyperplasia</w:t>
      </w:r>
      <w:r w:rsidRPr="0029422F">
        <w:rPr>
          <w:sz w:val="24"/>
          <w:lang w:val="en-GB"/>
        </w:rPr>
        <w:t xml:space="preserve">» </w:t>
      </w:r>
      <w:r>
        <w:rPr>
          <w:sz w:val="24"/>
          <w:lang w:val="el-GR"/>
        </w:rPr>
        <w:t>στο</w:t>
      </w:r>
      <w:r w:rsidRPr="0029422F">
        <w:rPr>
          <w:sz w:val="24"/>
          <w:lang w:val="en-GB"/>
        </w:rPr>
        <w:t xml:space="preserve"> </w:t>
      </w:r>
      <w:r>
        <w:rPr>
          <w:sz w:val="24"/>
          <w:lang w:val="en-GB"/>
        </w:rPr>
        <w:t>15</w:t>
      </w:r>
      <w:r w:rsidRPr="00255231">
        <w:rPr>
          <w:sz w:val="24"/>
          <w:vertAlign w:val="superscript"/>
          <w:lang w:val="en-GB"/>
        </w:rPr>
        <w:t>th</w:t>
      </w:r>
      <w:r>
        <w:rPr>
          <w:sz w:val="24"/>
          <w:lang w:val="en-GB"/>
        </w:rPr>
        <w:t xml:space="preserve"> Greek-German Urological Symposium, </w:t>
      </w:r>
      <w:r>
        <w:rPr>
          <w:sz w:val="24"/>
          <w:lang w:val="el-GR"/>
        </w:rPr>
        <w:t>Θεσσαλονίκη</w:t>
      </w:r>
      <w:r w:rsidRPr="00255231">
        <w:rPr>
          <w:sz w:val="24"/>
        </w:rPr>
        <w:t xml:space="preserve">, </w:t>
      </w:r>
      <w:r>
        <w:rPr>
          <w:sz w:val="24"/>
          <w:lang w:val="el-GR"/>
        </w:rPr>
        <w:t>Ιούν</w:t>
      </w:r>
      <w:r w:rsidRPr="00255231">
        <w:rPr>
          <w:sz w:val="24"/>
        </w:rPr>
        <w:t>.2013</w:t>
      </w:r>
    </w:p>
    <w:p w14:paraId="1969A92F" w14:textId="77777777" w:rsidR="00697EE0" w:rsidRPr="00697EE0" w:rsidRDefault="00697EE0" w:rsidP="0029422F">
      <w:pPr>
        <w:numPr>
          <w:ilvl w:val="0"/>
          <w:numId w:val="61"/>
        </w:numPr>
        <w:rPr>
          <w:sz w:val="28"/>
          <w:lang w:val="en-GB"/>
        </w:rPr>
      </w:pPr>
      <w:r>
        <w:rPr>
          <w:sz w:val="24"/>
          <w:lang w:val="en-GB"/>
        </w:rPr>
        <w:t xml:space="preserve">“Neurophysiology of the lower urinary tract: biochemical and neuronal mechanisms”. </w:t>
      </w:r>
      <w:r>
        <w:rPr>
          <w:sz w:val="24"/>
          <w:lang w:val="el-GR"/>
        </w:rPr>
        <w:t>Εισήγηση</w:t>
      </w:r>
      <w:r w:rsidRPr="00255231">
        <w:rPr>
          <w:sz w:val="24"/>
        </w:rPr>
        <w:t xml:space="preserve"> </w:t>
      </w:r>
      <w:r>
        <w:rPr>
          <w:sz w:val="24"/>
          <w:lang w:val="el-GR"/>
        </w:rPr>
        <w:t>στο</w:t>
      </w:r>
      <w:r w:rsidRPr="00255231">
        <w:rPr>
          <w:sz w:val="24"/>
        </w:rPr>
        <w:t xml:space="preserve"> </w:t>
      </w:r>
      <w:r>
        <w:rPr>
          <w:sz w:val="24"/>
          <w:lang w:val="el-GR"/>
        </w:rPr>
        <w:t>στρογγυλό</w:t>
      </w:r>
      <w:r w:rsidRPr="0029422F">
        <w:rPr>
          <w:sz w:val="24"/>
          <w:lang w:val="en-GB"/>
        </w:rPr>
        <w:t xml:space="preserve"> </w:t>
      </w:r>
      <w:r>
        <w:rPr>
          <w:sz w:val="24"/>
          <w:lang w:val="el-GR"/>
        </w:rPr>
        <w:t>τραπέζι</w:t>
      </w:r>
      <w:r w:rsidRPr="0029422F">
        <w:rPr>
          <w:sz w:val="24"/>
          <w:lang w:val="en-GB"/>
        </w:rPr>
        <w:t xml:space="preserve"> </w:t>
      </w:r>
      <w:r>
        <w:rPr>
          <w:sz w:val="24"/>
          <w:lang w:val="el-GR"/>
        </w:rPr>
        <w:t>με</w:t>
      </w:r>
      <w:r w:rsidRPr="0029422F">
        <w:rPr>
          <w:sz w:val="24"/>
          <w:lang w:val="en-GB"/>
        </w:rPr>
        <w:t xml:space="preserve"> </w:t>
      </w:r>
      <w:r>
        <w:rPr>
          <w:sz w:val="24"/>
          <w:lang w:val="el-GR"/>
        </w:rPr>
        <w:t>θέμα</w:t>
      </w:r>
      <w:r w:rsidRPr="0029422F">
        <w:rPr>
          <w:sz w:val="24"/>
          <w:lang w:val="en-GB"/>
        </w:rPr>
        <w:t xml:space="preserve"> </w:t>
      </w:r>
      <w:r>
        <w:rPr>
          <w:sz w:val="24"/>
          <w:lang w:val="en-GB"/>
        </w:rPr>
        <w:t>“</w:t>
      </w:r>
      <w:r w:rsidRPr="00697EE0">
        <w:rPr>
          <w:sz w:val="24"/>
          <w:szCs w:val="22"/>
          <w:lang w:eastAsia="en-US"/>
        </w:rPr>
        <w:t>Neuro-physiology of lower urinary tract, sexual and bowel (dys)function</w:t>
      </w:r>
      <w:r>
        <w:rPr>
          <w:sz w:val="24"/>
          <w:szCs w:val="22"/>
          <w:lang w:eastAsia="en-US"/>
        </w:rPr>
        <w:t xml:space="preserve">” </w:t>
      </w:r>
      <w:r w:rsidR="00FE2AA9">
        <w:rPr>
          <w:sz w:val="24"/>
          <w:szCs w:val="22"/>
          <w:lang w:val="el-GR" w:eastAsia="en-US"/>
        </w:rPr>
        <w:t>στο</w:t>
      </w:r>
      <w:r w:rsidR="00FE2AA9" w:rsidRPr="00FE2AA9">
        <w:rPr>
          <w:sz w:val="24"/>
          <w:szCs w:val="22"/>
          <w:lang w:eastAsia="en-US"/>
        </w:rPr>
        <w:t xml:space="preserve"> </w:t>
      </w:r>
      <w:r>
        <w:rPr>
          <w:sz w:val="24"/>
          <w:szCs w:val="22"/>
          <w:lang w:eastAsia="en-US"/>
        </w:rPr>
        <w:t>3</w:t>
      </w:r>
      <w:r w:rsidRPr="00697EE0">
        <w:rPr>
          <w:sz w:val="24"/>
          <w:szCs w:val="22"/>
          <w:vertAlign w:val="superscript"/>
          <w:lang w:eastAsia="en-US"/>
        </w:rPr>
        <w:t>rd</w:t>
      </w:r>
      <w:r>
        <w:rPr>
          <w:sz w:val="24"/>
          <w:szCs w:val="22"/>
          <w:lang w:eastAsia="en-US"/>
        </w:rPr>
        <w:t xml:space="preserve"> International Neurourology Meeting, </w:t>
      </w:r>
      <w:r>
        <w:rPr>
          <w:sz w:val="24"/>
          <w:szCs w:val="22"/>
          <w:lang w:val="el-GR" w:eastAsia="en-US"/>
        </w:rPr>
        <w:t>Ζυρίχη</w:t>
      </w:r>
      <w:r w:rsidRPr="00697EE0">
        <w:rPr>
          <w:sz w:val="24"/>
          <w:szCs w:val="22"/>
          <w:lang w:eastAsia="en-US"/>
        </w:rPr>
        <w:t xml:space="preserve">, </w:t>
      </w:r>
      <w:r>
        <w:rPr>
          <w:sz w:val="24"/>
          <w:szCs w:val="22"/>
          <w:lang w:val="el-GR" w:eastAsia="en-US"/>
        </w:rPr>
        <w:t>Αύγ</w:t>
      </w:r>
      <w:r w:rsidRPr="00697EE0">
        <w:rPr>
          <w:sz w:val="24"/>
          <w:szCs w:val="22"/>
          <w:lang w:eastAsia="en-US"/>
        </w:rPr>
        <w:t>. 2014</w:t>
      </w:r>
    </w:p>
    <w:p w14:paraId="058C2474" w14:textId="77777777" w:rsidR="00697EE0" w:rsidRPr="00697EE0" w:rsidRDefault="00697EE0" w:rsidP="00697EE0">
      <w:pPr>
        <w:numPr>
          <w:ilvl w:val="0"/>
          <w:numId w:val="61"/>
        </w:numPr>
        <w:rPr>
          <w:sz w:val="28"/>
          <w:lang w:val="en-GB"/>
        </w:rPr>
      </w:pPr>
      <w:r>
        <w:rPr>
          <w:sz w:val="24"/>
          <w:lang w:val="en-GB"/>
        </w:rPr>
        <w:t xml:space="preserve">“Neurophysiology of the lower urinary tract”. </w:t>
      </w:r>
      <w:r>
        <w:rPr>
          <w:sz w:val="24"/>
          <w:lang w:val="el-GR"/>
        </w:rPr>
        <w:t>Εισήγηση</w:t>
      </w:r>
      <w:r w:rsidRPr="00255231">
        <w:rPr>
          <w:sz w:val="24"/>
        </w:rPr>
        <w:t xml:space="preserve"> </w:t>
      </w:r>
      <w:r>
        <w:rPr>
          <w:sz w:val="24"/>
          <w:lang w:val="el-GR"/>
        </w:rPr>
        <w:t>στο</w:t>
      </w:r>
      <w:r w:rsidRPr="00255231">
        <w:rPr>
          <w:sz w:val="24"/>
        </w:rPr>
        <w:t xml:space="preserve"> </w:t>
      </w:r>
      <w:r>
        <w:rPr>
          <w:sz w:val="24"/>
          <w:lang w:val="el-GR"/>
        </w:rPr>
        <w:t>στρογγυλό</w:t>
      </w:r>
      <w:r w:rsidRPr="0029422F">
        <w:rPr>
          <w:sz w:val="24"/>
          <w:lang w:val="en-GB"/>
        </w:rPr>
        <w:t xml:space="preserve"> </w:t>
      </w:r>
      <w:r>
        <w:rPr>
          <w:sz w:val="24"/>
          <w:lang w:val="el-GR"/>
        </w:rPr>
        <w:t>τραπέζι</w:t>
      </w:r>
      <w:r w:rsidRPr="0029422F">
        <w:rPr>
          <w:sz w:val="24"/>
          <w:lang w:val="en-GB"/>
        </w:rPr>
        <w:t xml:space="preserve"> </w:t>
      </w:r>
      <w:r>
        <w:rPr>
          <w:sz w:val="24"/>
          <w:lang w:val="el-GR"/>
        </w:rPr>
        <w:t>με</w:t>
      </w:r>
      <w:r w:rsidRPr="0029422F">
        <w:rPr>
          <w:sz w:val="24"/>
          <w:lang w:val="en-GB"/>
        </w:rPr>
        <w:t xml:space="preserve"> </w:t>
      </w:r>
      <w:r>
        <w:rPr>
          <w:sz w:val="24"/>
          <w:lang w:val="el-GR"/>
        </w:rPr>
        <w:t>θέμα</w:t>
      </w:r>
      <w:r w:rsidRPr="0029422F">
        <w:rPr>
          <w:sz w:val="24"/>
          <w:lang w:val="en-GB"/>
        </w:rPr>
        <w:t xml:space="preserve"> </w:t>
      </w:r>
      <w:r>
        <w:rPr>
          <w:sz w:val="24"/>
          <w:lang w:val="en-GB"/>
        </w:rPr>
        <w:t>“</w:t>
      </w:r>
      <w:r w:rsidRPr="00697EE0">
        <w:rPr>
          <w:sz w:val="24"/>
          <w:szCs w:val="22"/>
          <w:lang w:eastAsia="en-US"/>
        </w:rPr>
        <w:t>Neuro-physiology of lower urinary tract, sexual and bowel (dys)function</w:t>
      </w:r>
      <w:r>
        <w:rPr>
          <w:sz w:val="24"/>
          <w:szCs w:val="22"/>
          <w:lang w:eastAsia="en-US"/>
        </w:rPr>
        <w:t xml:space="preserve">” </w:t>
      </w:r>
      <w:r>
        <w:rPr>
          <w:sz w:val="24"/>
          <w:szCs w:val="22"/>
          <w:lang w:val="el-GR" w:eastAsia="en-US"/>
        </w:rPr>
        <w:t>στη</w:t>
      </w:r>
      <w:r w:rsidRPr="00697EE0">
        <w:rPr>
          <w:sz w:val="24"/>
          <w:szCs w:val="22"/>
          <w:lang w:eastAsia="en-US"/>
        </w:rPr>
        <w:t xml:space="preserve"> </w:t>
      </w:r>
      <w:r>
        <w:rPr>
          <w:sz w:val="24"/>
          <w:szCs w:val="22"/>
          <w:lang w:eastAsia="en-US"/>
        </w:rPr>
        <w:t>Nursing Day</w:t>
      </w:r>
      <w:r w:rsidRPr="00697EE0">
        <w:rPr>
          <w:sz w:val="24"/>
          <w:szCs w:val="22"/>
          <w:lang w:eastAsia="en-US"/>
        </w:rPr>
        <w:t xml:space="preserve"> </w:t>
      </w:r>
      <w:r>
        <w:rPr>
          <w:sz w:val="24"/>
          <w:szCs w:val="22"/>
          <w:lang w:val="el-GR" w:eastAsia="en-US"/>
        </w:rPr>
        <w:t>του</w:t>
      </w:r>
      <w:r>
        <w:rPr>
          <w:sz w:val="24"/>
          <w:szCs w:val="22"/>
          <w:lang w:eastAsia="en-US"/>
        </w:rPr>
        <w:t xml:space="preserve"> 3</w:t>
      </w:r>
      <w:r w:rsidRPr="00697EE0">
        <w:rPr>
          <w:sz w:val="24"/>
          <w:szCs w:val="22"/>
          <w:vertAlign w:val="superscript"/>
          <w:lang w:eastAsia="en-US"/>
        </w:rPr>
        <w:t>rd</w:t>
      </w:r>
      <w:r>
        <w:rPr>
          <w:sz w:val="24"/>
          <w:szCs w:val="22"/>
          <w:lang w:eastAsia="en-US"/>
        </w:rPr>
        <w:t xml:space="preserve"> International Neurourology Meeting, </w:t>
      </w:r>
      <w:r>
        <w:rPr>
          <w:sz w:val="24"/>
          <w:szCs w:val="22"/>
          <w:lang w:val="el-GR" w:eastAsia="en-US"/>
        </w:rPr>
        <w:t>Ζυρίχη</w:t>
      </w:r>
      <w:r w:rsidRPr="00697EE0">
        <w:rPr>
          <w:sz w:val="24"/>
          <w:szCs w:val="22"/>
          <w:lang w:eastAsia="en-US"/>
        </w:rPr>
        <w:t xml:space="preserve">, </w:t>
      </w:r>
      <w:r>
        <w:rPr>
          <w:sz w:val="24"/>
          <w:szCs w:val="22"/>
          <w:lang w:val="el-GR" w:eastAsia="en-US"/>
        </w:rPr>
        <w:t>Αύγ</w:t>
      </w:r>
      <w:r w:rsidRPr="00697EE0">
        <w:rPr>
          <w:sz w:val="24"/>
          <w:szCs w:val="22"/>
          <w:lang w:eastAsia="en-US"/>
        </w:rPr>
        <w:t>. 2014</w:t>
      </w:r>
    </w:p>
    <w:p w14:paraId="6C5F2857" w14:textId="77777777" w:rsidR="00697EE0" w:rsidRPr="00697EE0" w:rsidRDefault="00697EE0" w:rsidP="00C25A75">
      <w:pPr>
        <w:ind w:left="360"/>
        <w:rPr>
          <w:sz w:val="28"/>
          <w:lang w:val="en-GB"/>
        </w:rPr>
      </w:pPr>
    </w:p>
    <w:p w14:paraId="199B8646" w14:textId="77777777" w:rsidR="003B5830" w:rsidRPr="002D242F" w:rsidRDefault="003B5830" w:rsidP="003B5830">
      <w:pPr>
        <w:pStyle w:val="20"/>
        <w:numPr>
          <w:ilvl w:val="0"/>
          <w:numId w:val="0"/>
        </w:numPr>
        <w:rPr>
          <w:u w:val="single"/>
        </w:rPr>
      </w:pPr>
    </w:p>
    <w:p w14:paraId="7E7AD7DC" w14:textId="77777777" w:rsidR="00CA00E9" w:rsidRPr="002D242F" w:rsidRDefault="00CA00E9" w:rsidP="003B5830">
      <w:pPr>
        <w:pStyle w:val="20"/>
        <w:numPr>
          <w:ilvl w:val="0"/>
          <w:numId w:val="0"/>
        </w:numPr>
        <w:rPr>
          <w:u w:val="single"/>
        </w:rPr>
      </w:pPr>
    </w:p>
    <w:p w14:paraId="49B8081C" w14:textId="77777777" w:rsidR="007A0091" w:rsidRPr="007443D6" w:rsidRDefault="003B5830" w:rsidP="003B5830">
      <w:pPr>
        <w:pStyle w:val="20"/>
        <w:numPr>
          <w:ilvl w:val="0"/>
          <w:numId w:val="0"/>
        </w:numPr>
        <w:rPr>
          <w:u w:val="single"/>
          <w:lang w:val="el-GR"/>
        </w:rPr>
      </w:pPr>
      <w:r w:rsidRPr="00CA00E9">
        <w:rPr>
          <w:b/>
          <w:u w:val="single"/>
          <w:lang w:val="el-GR"/>
        </w:rPr>
        <w:t xml:space="preserve">6.8. </w:t>
      </w:r>
      <w:r w:rsidR="007A0091" w:rsidRPr="00D6732A">
        <w:rPr>
          <w:b/>
          <w:u w:val="single"/>
          <w:lang w:val="el-GR"/>
        </w:rPr>
        <w:t>Εισηγήσεις</w:t>
      </w:r>
      <w:r w:rsidR="007A0091" w:rsidRPr="00CA00E9">
        <w:rPr>
          <w:b/>
          <w:u w:val="single"/>
          <w:lang w:val="el-GR"/>
        </w:rPr>
        <w:t xml:space="preserve"> /</w:t>
      </w:r>
      <w:r w:rsidR="007A0091">
        <w:rPr>
          <w:b/>
          <w:u w:val="single"/>
          <w:lang w:val="el-GR"/>
        </w:rPr>
        <w:t>συντονισμός</w:t>
      </w:r>
      <w:r w:rsidR="007A0091" w:rsidRPr="00CA00E9">
        <w:rPr>
          <w:b/>
          <w:u w:val="single"/>
          <w:lang w:val="el-GR"/>
        </w:rPr>
        <w:t>/</w:t>
      </w:r>
      <w:r w:rsidR="007A0091">
        <w:rPr>
          <w:b/>
          <w:u w:val="single"/>
          <w:lang w:val="el-GR"/>
        </w:rPr>
        <w:t>διοργάνωση</w:t>
      </w:r>
      <w:r w:rsidR="007A0091" w:rsidRPr="00CA00E9">
        <w:rPr>
          <w:b/>
          <w:u w:val="single"/>
          <w:lang w:val="el-GR"/>
        </w:rPr>
        <w:t xml:space="preserve"> </w:t>
      </w:r>
      <w:r w:rsidR="007A0091">
        <w:rPr>
          <w:b/>
          <w:u w:val="single"/>
          <w:lang w:val="el-GR"/>
        </w:rPr>
        <w:t>σε</w:t>
      </w:r>
      <w:r w:rsidR="007A0091" w:rsidRPr="00CA00E9">
        <w:rPr>
          <w:b/>
          <w:u w:val="single"/>
          <w:lang w:val="el-GR"/>
        </w:rPr>
        <w:t xml:space="preserve"> </w:t>
      </w:r>
      <w:r w:rsidR="007A0091">
        <w:rPr>
          <w:b/>
          <w:u w:val="single"/>
          <w:lang w:val="el-GR"/>
        </w:rPr>
        <w:t>φροντιστήρια</w:t>
      </w:r>
      <w:r w:rsidR="007A0091" w:rsidRPr="00CA00E9">
        <w:rPr>
          <w:b/>
          <w:u w:val="single"/>
          <w:lang w:val="el-GR"/>
        </w:rPr>
        <w:t xml:space="preserve"> – </w:t>
      </w:r>
      <w:r w:rsidR="007A0091">
        <w:rPr>
          <w:b/>
          <w:u w:val="single"/>
          <w:lang w:val="en-GB"/>
        </w:rPr>
        <w:t>workshops</w:t>
      </w:r>
      <w:r w:rsidR="007A0091" w:rsidRPr="00CA00E9">
        <w:rPr>
          <w:b/>
          <w:u w:val="single"/>
          <w:lang w:val="el-GR"/>
        </w:rPr>
        <w:t xml:space="preserve"> </w:t>
      </w:r>
      <w:r w:rsidR="007A0091">
        <w:rPr>
          <w:b/>
          <w:u w:val="single"/>
          <w:lang w:val="el-GR"/>
        </w:rPr>
        <w:t>σε</w:t>
      </w:r>
      <w:r w:rsidR="007A0091" w:rsidRPr="00CA00E9">
        <w:rPr>
          <w:b/>
          <w:u w:val="single"/>
          <w:lang w:val="el-GR"/>
        </w:rPr>
        <w:t xml:space="preserve"> </w:t>
      </w:r>
      <w:r w:rsidR="007A0091">
        <w:rPr>
          <w:b/>
          <w:u w:val="single"/>
          <w:lang w:val="el-GR"/>
        </w:rPr>
        <w:t>διεθνή συνέδρια</w:t>
      </w:r>
      <w:r w:rsidR="007A0091" w:rsidRPr="007C1087">
        <w:rPr>
          <w:u w:val="single"/>
          <w:lang w:val="el-GR"/>
        </w:rPr>
        <w:t xml:space="preserve"> </w:t>
      </w:r>
    </w:p>
    <w:p w14:paraId="341BF74F" w14:textId="77777777" w:rsidR="007A0091" w:rsidRPr="00C44D37" w:rsidRDefault="007A0091" w:rsidP="007A0091">
      <w:pPr>
        <w:ind w:right="567"/>
        <w:rPr>
          <w:sz w:val="24"/>
          <w:szCs w:val="24"/>
          <w:lang w:val="el-GR"/>
        </w:rPr>
      </w:pPr>
    </w:p>
    <w:p w14:paraId="2FEB6313" w14:textId="77777777" w:rsidR="00C9715F" w:rsidRPr="0063493E" w:rsidRDefault="0063493E" w:rsidP="00D2486C">
      <w:pPr>
        <w:pStyle w:val="20"/>
        <w:numPr>
          <w:ilvl w:val="0"/>
          <w:numId w:val="59"/>
        </w:numPr>
        <w:jc w:val="both"/>
        <w:rPr>
          <w:lang w:val="en-GB"/>
        </w:rPr>
      </w:pPr>
      <w:r w:rsidRPr="0063493E">
        <w:rPr>
          <w:lang w:val="en-GB"/>
        </w:rPr>
        <w:t>“Immunohistochemical changes of bladder afferents”</w:t>
      </w:r>
      <w:r w:rsidRPr="0063493E">
        <w:t xml:space="preserve">. </w:t>
      </w:r>
      <w:r w:rsidR="00AE1A87" w:rsidRPr="0063493E">
        <w:rPr>
          <w:lang w:val="el-GR"/>
        </w:rPr>
        <w:t>Εισήγηση</w:t>
      </w:r>
      <w:r w:rsidR="00AE1A87" w:rsidRPr="0063493E">
        <w:t xml:space="preserve"> </w:t>
      </w:r>
      <w:r w:rsidR="00AE1A87">
        <w:rPr>
          <w:lang w:val="el-GR"/>
        </w:rPr>
        <w:t>στο</w:t>
      </w:r>
      <w:r w:rsidR="00AE1A87" w:rsidRPr="0063493E">
        <w:t xml:space="preserve"> </w:t>
      </w:r>
      <w:r w:rsidR="00C9715F">
        <w:rPr>
          <w:lang w:val="en-GB"/>
        </w:rPr>
        <w:t>1</w:t>
      </w:r>
      <w:r w:rsidR="00C9715F" w:rsidRPr="00D166F9">
        <w:rPr>
          <w:vertAlign w:val="superscript"/>
          <w:lang w:val="en-GB"/>
        </w:rPr>
        <w:t>st</w:t>
      </w:r>
      <w:r w:rsidR="00C9715F">
        <w:rPr>
          <w:lang w:val="en-GB"/>
        </w:rPr>
        <w:t xml:space="preserve"> European Masterclass on Botulinum toxin for the </w:t>
      </w:r>
      <w:r w:rsidR="00C9715F" w:rsidRPr="0063493E">
        <w:rPr>
          <w:szCs w:val="24"/>
          <w:lang w:val="en-GB"/>
        </w:rPr>
        <w:t xml:space="preserve">overactive bladder, London, </w:t>
      </w:r>
      <w:r>
        <w:rPr>
          <w:szCs w:val="24"/>
          <w:lang w:val="el-GR"/>
        </w:rPr>
        <w:t>Οκτ</w:t>
      </w:r>
      <w:r w:rsidRPr="0063493E">
        <w:rPr>
          <w:szCs w:val="24"/>
        </w:rPr>
        <w:t>.’</w:t>
      </w:r>
      <w:r w:rsidR="00C9715F" w:rsidRPr="0063493E">
        <w:rPr>
          <w:szCs w:val="24"/>
          <w:lang w:val="en-GB"/>
        </w:rPr>
        <w:t>04.</w:t>
      </w:r>
      <w:r w:rsidR="00C9715F" w:rsidRPr="0063493E">
        <w:rPr>
          <w:lang w:val="en-GB"/>
        </w:rPr>
        <w:t xml:space="preserve"> </w:t>
      </w:r>
    </w:p>
    <w:p w14:paraId="74448D6A" w14:textId="77777777" w:rsidR="00C9715F" w:rsidRPr="0063493E" w:rsidRDefault="0063493E" w:rsidP="00D2486C">
      <w:pPr>
        <w:numPr>
          <w:ilvl w:val="0"/>
          <w:numId w:val="59"/>
        </w:numPr>
        <w:rPr>
          <w:sz w:val="24"/>
        </w:rPr>
      </w:pPr>
      <w:r w:rsidRPr="0063493E">
        <w:rPr>
          <w:sz w:val="24"/>
        </w:rPr>
        <w:t xml:space="preserve">«A view into the suburothelium after Botulinum toxin injections». </w:t>
      </w:r>
      <w:r w:rsidRPr="0063493E">
        <w:rPr>
          <w:sz w:val="24"/>
          <w:lang w:val="el-GR"/>
        </w:rPr>
        <w:t>Εισήγηση</w:t>
      </w:r>
      <w:r w:rsidRPr="0063493E">
        <w:rPr>
          <w:sz w:val="24"/>
        </w:rPr>
        <w:t xml:space="preserve"> </w:t>
      </w:r>
      <w:r>
        <w:rPr>
          <w:sz w:val="24"/>
          <w:lang w:val="el-GR"/>
        </w:rPr>
        <w:t>στο</w:t>
      </w:r>
      <w:r w:rsidRPr="0063493E">
        <w:rPr>
          <w:sz w:val="24"/>
        </w:rPr>
        <w:t xml:space="preserve"> Workshop «Botulinum Toxin in the Overactive Bladder». </w:t>
      </w:r>
      <w:r w:rsidR="00C9715F" w:rsidRPr="00E91BFA">
        <w:rPr>
          <w:sz w:val="24"/>
        </w:rPr>
        <w:t>35</w:t>
      </w:r>
      <w:r w:rsidR="00C9715F" w:rsidRPr="00E91BFA">
        <w:rPr>
          <w:sz w:val="24"/>
          <w:vertAlign w:val="superscript"/>
        </w:rPr>
        <w:t>th</w:t>
      </w:r>
      <w:r w:rsidR="00C9715F" w:rsidRPr="00E91BFA">
        <w:rPr>
          <w:sz w:val="24"/>
        </w:rPr>
        <w:t xml:space="preserve"> Annual Meeting of the Internationa</w:t>
      </w:r>
      <w:r>
        <w:rPr>
          <w:sz w:val="24"/>
        </w:rPr>
        <w:t>l Continence Society, Montreal</w:t>
      </w:r>
      <w:r w:rsidRPr="0063493E">
        <w:rPr>
          <w:sz w:val="24"/>
        </w:rPr>
        <w:t>.</w:t>
      </w:r>
      <w:r>
        <w:rPr>
          <w:sz w:val="24"/>
          <w:lang w:val="el-GR"/>
        </w:rPr>
        <w:t>Αυγ</w:t>
      </w:r>
      <w:r w:rsidRPr="0063493E">
        <w:rPr>
          <w:sz w:val="24"/>
        </w:rPr>
        <w:t xml:space="preserve">.’05. </w:t>
      </w:r>
    </w:p>
    <w:p w14:paraId="04F22096" w14:textId="77777777" w:rsidR="00C9715F" w:rsidRDefault="0063493E" w:rsidP="00D2486C">
      <w:pPr>
        <w:pStyle w:val="20"/>
        <w:numPr>
          <w:ilvl w:val="0"/>
          <w:numId w:val="59"/>
        </w:numPr>
      </w:pPr>
      <w:r w:rsidRPr="00C501EA">
        <w:t>«</w:t>
      </w:r>
      <w:r w:rsidRPr="00E91BFA">
        <w:t>Love me tender: the sensational urothelium flirts</w:t>
      </w:r>
      <w:r>
        <w:t xml:space="preserve"> with Botulinum toxin</w:t>
      </w:r>
      <w:r w:rsidRPr="00C501EA">
        <w:t>»</w:t>
      </w:r>
      <w:r w:rsidRPr="0063493E">
        <w:t xml:space="preserve">. </w:t>
      </w:r>
      <w:r w:rsidRPr="0063493E">
        <w:rPr>
          <w:lang w:val="el-GR"/>
        </w:rPr>
        <w:t>Εισήγηση</w:t>
      </w:r>
      <w:r w:rsidRPr="0063493E">
        <w:t xml:space="preserve"> </w:t>
      </w:r>
      <w:r>
        <w:rPr>
          <w:lang w:val="el-GR"/>
        </w:rPr>
        <w:t>στο</w:t>
      </w:r>
      <w:r w:rsidRPr="0063493E">
        <w:t xml:space="preserve"> </w:t>
      </w:r>
      <w:r w:rsidRPr="00E91BFA">
        <w:t>2</w:t>
      </w:r>
      <w:r w:rsidRPr="0063493E">
        <w:rPr>
          <w:vertAlign w:val="superscript"/>
        </w:rPr>
        <w:t>nd</w:t>
      </w:r>
      <w:r w:rsidRPr="00E91BFA">
        <w:t xml:space="preserve"> European Masterclass on Botulinum toxin for the overactive bladder</w:t>
      </w:r>
      <w:r w:rsidRPr="0063493E">
        <w:t xml:space="preserve">, </w:t>
      </w:r>
      <w:r>
        <w:rPr>
          <w:lang w:val="el-GR"/>
        </w:rPr>
        <w:t>στη</w:t>
      </w:r>
      <w:r w:rsidRPr="0063493E">
        <w:t xml:space="preserve"> </w:t>
      </w:r>
      <w:r w:rsidRPr="00E91BFA">
        <w:t>European Section of Neurourology</w:t>
      </w:r>
      <w:r w:rsidRPr="00C501EA">
        <w:t xml:space="preserve"> </w:t>
      </w:r>
      <w:r>
        <w:rPr>
          <w:lang w:val="el-GR"/>
        </w:rPr>
        <w:t>του</w:t>
      </w:r>
      <w:r w:rsidRPr="0063493E">
        <w:t xml:space="preserve"> </w:t>
      </w:r>
      <w:r w:rsidR="00C9715F" w:rsidRPr="00E91BFA">
        <w:t>21</w:t>
      </w:r>
      <w:r w:rsidR="00C9715F" w:rsidRPr="00E91BFA">
        <w:rPr>
          <w:vertAlign w:val="superscript"/>
        </w:rPr>
        <w:t>st</w:t>
      </w:r>
      <w:r w:rsidR="00C9715F" w:rsidRPr="00E91BFA">
        <w:t xml:space="preserve"> Annual Meeting of the European Association of Urology, Paris</w:t>
      </w:r>
      <w:r w:rsidRPr="0063493E">
        <w:t xml:space="preserve">, </w:t>
      </w:r>
      <w:r>
        <w:rPr>
          <w:lang w:val="el-GR"/>
        </w:rPr>
        <w:t>Απρ</w:t>
      </w:r>
      <w:r w:rsidRPr="0063493E">
        <w:t xml:space="preserve">.’06 </w:t>
      </w:r>
    </w:p>
    <w:p w14:paraId="57D8BE62" w14:textId="77777777" w:rsidR="00C9715F" w:rsidRDefault="0063493E" w:rsidP="00D2486C">
      <w:pPr>
        <w:pStyle w:val="20"/>
        <w:numPr>
          <w:ilvl w:val="0"/>
          <w:numId w:val="59"/>
        </w:numPr>
      </w:pPr>
      <w:r w:rsidRPr="00C501EA">
        <w:t>«</w:t>
      </w:r>
      <w:r w:rsidRPr="00E91BFA">
        <w:t>Pathophysiology of OAB: how might Botulinum toxin work in the bladder?</w:t>
      </w:r>
      <w:r w:rsidR="00B51A90" w:rsidRPr="00B51A90">
        <w:t xml:space="preserve">». </w:t>
      </w:r>
      <w:r w:rsidRPr="0063493E">
        <w:t xml:space="preserve"> </w:t>
      </w:r>
      <w:r w:rsidR="00B51A90">
        <w:rPr>
          <w:lang w:val="el-GR"/>
        </w:rPr>
        <w:t>Εισήγηση</w:t>
      </w:r>
      <w:r w:rsidR="00B51A90" w:rsidRPr="0063493E">
        <w:t xml:space="preserve"> </w:t>
      </w:r>
      <w:r>
        <w:rPr>
          <w:lang w:val="el-GR"/>
        </w:rPr>
        <w:t>στο</w:t>
      </w:r>
      <w:r w:rsidRPr="0063493E">
        <w:t xml:space="preserve"> </w:t>
      </w:r>
      <w:r w:rsidRPr="00E91BFA">
        <w:t>Workshop: Botulinum toxin and the lower urinary tract</w:t>
      </w:r>
      <w:r w:rsidRPr="0063493E">
        <w:t xml:space="preserve">. </w:t>
      </w:r>
      <w:r w:rsidR="003B5830" w:rsidRPr="00E91BFA">
        <w:t>31</w:t>
      </w:r>
      <w:r w:rsidR="003B5830" w:rsidRPr="00E91BFA">
        <w:rPr>
          <w:vertAlign w:val="superscript"/>
        </w:rPr>
        <w:t>st</w:t>
      </w:r>
      <w:r w:rsidR="003B5830" w:rsidRPr="00E91BFA">
        <w:t xml:space="preserve"> Annual Meeting of the International Uro-Gynecological Association, Athens</w:t>
      </w:r>
      <w:r w:rsidR="00B51A90" w:rsidRPr="00B51A90">
        <w:t xml:space="preserve">. </w:t>
      </w:r>
      <w:r w:rsidR="00B51A90">
        <w:rPr>
          <w:lang w:val="el-GR"/>
        </w:rPr>
        <w:t>Σεπ.’</w:t>
      </w:r>
      <w:r w:rsidR="00C9715F" w:rsidRPr="00C501EA">
        <w:t>06</w:t>
      </w:r>
      <w:r w:rsidR="00B51A90">
        <w:rPr>
          <w:lang w:val="el-GR"/>
        </w:rPr>
        <w:t xml:space="preserve"> - </w:t>
      </w:r>
      <w:r w:rsidR="00B51A90" w:rsidRPr="00B51A90">
        <w:rPr>
          <w:b/>
          <w:lang w:val="el-GR"/>
        </w:rPr>
        <w:t>Προεδρείο</w:t>
      </w:r>
      <w:r w:rsidR="00B51A90" w:rsidRPr="00B51A90">
        <w:rPr>
          <w:b/>
        </w:rPr>
        <w:t xml:space="preserve"> </w:t>
      </w:r>
      <w:r w:rsidR="00B51A90" w:rsidRPr="00B51A90">
        <w:rPr>
          <w:b/>
          <w:lang w:val="el-GR"/>
        </w:rPr>
        <w:t>στο</w:t>
      </w:r>
      <w:r w:rsidR="00B51A90" w:rsidRPr="00B51A90">
        <w:rPr>
          <w:b/>
        </w:rPr>
        <w:t xml:space="preserve"> Workshop</w:t>
      </w:r>
    </w:p>
    <w:p w14:paraId="310C8FAB" w14:textId="77777777" w:rsidR="00C9715F" w:rsidRPr="003C2EA9" w:rsidRDefault="003C2EA9" w:rsidP="00D2486C">
      <w:pPr>
        <w:numPr>
          <w:ilvl w:val="0"/>
          <w:numId w:val="59"/>
        </w:numPr>
        <w:rPr>
          <w:bCs/>
          <w:sz w:val="24"/>
          <w:szCs w:val="24"/>
        </w:rPr>
      </w:pPr>
      <w:r w:rsidRPr="003C2EA9">
        <w:rPr>
          <w:bCs/>
          <w:sz w:val="24"/>
          <w:szCs w:val="24"/>
        </w:rPr>
        <w:t xml:space="preserve">«How to deal with mixed incontinence». </w:t>
      </w:r>
      <w:r w:rsidRPr="003C2EA9">
        <w:rPr>
          <w:bCs/>
          <w:sz w:val="24"/>
          <w:szCs w:val="24"/>
          <w:lang w:val="el-GR"/>
        </w:rPr>
        <w:t>Εισήγηση</w:t>
      </w:r>
      <w:r>
        <w:rPr>
          <w:bCs/>
          <w:sz w:val="24"/>
          <w:szCs w:val="24"/>
        </w:rPr>
        <w:t xml:space="preserve"> </w:t>
      </w:r>
      <w:r>
        <w:rPr>
          <w:bCs/>
          <w:sz w:val="24"/>
          <w:szCs w:val="24"/>
          <w:lang w:val="el-GR"/>
        </w:rPr>
        <w:t>στο</w:t>
      </w:r>
      <w:r w:rsidRPr="003C2EA9">
        <w:rPr>
          <w:bCs/>
          <w:sz w:val="24"/>
          <w:szCs w:val="24"/>
        </w:rPr>
        <w:t xml:space="preserve"> </w:t>
      </w:r>
      <w:r w:rsidR="00C9715F">
        <w:rPr>
          <w:bCs/>
          <w:sz w:val="24"/>
          <w:szCs w:val="24"/>
        </w:rPr>
        <w:t xml:space="preserve">International Continence Society Educational Course, </w:t>
      </w:r>
      <w:r w:rsidR="00C9715F">
        <w:rPr>
          <w:bCs/>
          <w:sz w:val="24"/>
          <w:szCs w:val="24"/>
          <w:lang w:val="el-GR"/>
        </w:rPr>
        <w:t>Θεσσαλονίκη</w:t>
      </w:r>
      <w:r w:rsidRPr="003C2EA9">
        <w:rPr>
          <w:bCs/>
          <w:sz w:val="24"/>
          <w:szCs w:val="24"/>
        </w:rPr>
        <w:t xml:space="preserve">. </w:t>
      </w:r>
      <w:r>
        <w:rPr>
          <w:bCs/>
          <w:sz w:val="24"/>
          <w:szCs w:val="24"/>
          <w:lang w:val="el-GR"/>
        </w:rPr>
        <w:t>Μάι.’07</w:t>
      </w:r>
      <w:r w:rsidR="00C9715F" w:rsidRPr="003C2EA9">
        <w:rPr>
          <w:bCs/>
          <w:sz w:val="24"/>
          <w:szCs w:val="24"/>
        </w:rPr>
        <w:t xml:space="preserve"> </w:t>
      </w:r>
    </w:p>
    <w:p w14:paraId="49F05356" w14:textId="77777777" w:rsidR="00C9715F" w:rsidRPr="003C2EA9" w:rsidRDefault="003C2EA9" w:rsidP="00D2486C">
      <w:pPr>
        <w:numPr>
          <w:ilvl w:val="0"/>
          <w:numId w:val="59"/>
        </w:numPr>
        <w:rPr>
          <w:bCs/>
          <w:sz w:val="24"/>
          <w:szCs w:val="24"/>
        </w:rPr>
      </w:pPr>
      <w:r w:rsidRPr="003C2EA9">
        <w:rPr>
          <w:bCs/>
          <w:sz w:val="24"/>
          <w:szCs w:val="24"/>
        </w:rPr>
        <w:t xml:space="preserve">«Neurostimulation – Neuromodulation». </w:t>
      </w:r>
      <w:r w:rsidRPr="003C2EA9">
        <w:rPr>
          <w:bCs/>
          <w:sz w:val="24"/>
          <w:szCs w:val="24"/>
          <w:lang w:val="el-GR"/>
        </w:rPr>
        <w:t>Εισήγηση</w:t>
      </w:r>
      <w:r w:rsidRPr="003C2EA9">
        <w:rPr>
          <w:bCs/>
          <w:sz w:val="24"/>
          <w:szCs w:val="24"/>
        </w:rPr>
        <w:t xml:space="preserve"> </w:t>
      </w:r>
      <w:r>
        <w:rPr>
          <w:bCs/>
          <w:sz w:val="24"/>
          <w:szCs w:val="24"/>
          <w:lang w:val="el-GR"/>
        </w:rPr>
        <w:t>στο</w:t>
      </w:r>
      <w:r w:rsidRPr="003C2EA9">
        <w:rPr>
          <w:bCs/>
          <w:sz w:val="24"/>
          <w:szCs w:val="24"/>
        </w:rPr>
        <w:t xml:space="preserve"> </w:t>
      </w:r>
      <w:r w:rsidR="00C9715F">
        <w:rPr>
          <w:bCs/>
          <w:sz w:val="24"/>
          <w:szCs w:val="24"/>
        </w:rPr>
        <w:t xml:space="preserve">International Continence Society Educational Course, </w:t>
      </w:r>
      <w:r w:rsidR="00C9715F">
        <w:rPr>
          <w:bCs/>
          <w:sz w:val="24"/>
          <w:szCs w:val="24"/>
          <w:lang w:val="el-GR"/>
        </w:rPr>
        <w:t>Θεσσαλονίκη</w:t>
      </w:r>
      <w:r w:rsidRPr="003C2EA9">
        <w:rPr>
          <w:bCs/>
          <w:sz w:val="24"/>
          <w:szCs w:val="24"/>
        </w:rPr>
        <w:t xml:space="preserve">. </w:t>
      </w:r>
      <w:r>
        <w:rPr>
          <w:bCs/>
          <w:sz w:val="24"/>
          <w:szCs w:val="24"/>
          <w:lang w:val="el-GR"/>
        </w:rPr>
        <w:t>Μάι.’07</w:t>
      </w:r>
      <w:r w:rsidR="00C9715F" w:rsidRPr="003C2EA9">
        <w:rPr>
          <w:bCs/>
          <w:sz w:val="24"/>
          <w:szCs w:val="24"/>
        </w:rPr>
        <w:t xml:space="preserve"> </w:t>
      </w:r>
    </w:p>
    <w:p w14:paraId="23B9D745" w14:textId="77777777" w:rsidR="003C2EA9" w:rsidRPr="003C2EA9" w:rsidRDefault="003C2EA9" w:rsidP="00D2486C">
      <w:pPr>
        <w:numPr>
          <w:ilvl w:val="0"/>
          <w:numId w:val="59"/>
        </w:numPr>
        <w:rPr>
          <w:sz w:val="24"/>
        </w:rPr>
      </w:pPr>
      <w:r w:rsidRPr="003C2EA9">
        <w:rPr>
          <w:sz w:val="24"/>
        </w:rPr>
        <w:t xml:space="preserve">«Emerging role of Botulinum neurotoxins in Urology». </w:t>
      </w:r>
      <w:r w:rsidRPr="003C2EA9">
        <w:rPr>
          <w:sz w:val="24"/>
          <w:lang w:val="el-GR"/>
        </w:rPr>
        <w:t>Εισήγηση</w:t>
      </w:r>
      <w:r>
        <w:rPr>
          <w:sz w:val="24"/>
        </w:rPr>
        <w:t xml:space="preserve"> </w:t>
      </w:r>
      <w:r>
        <w:rPr>
          <w:sz w:val="24"/>
          <w:lang w:val="el-GR"/>
        </w:rPr>
        <w:t>στο</w:t>
      </w:r>
      <w:r w:rsidRPr="003C2EA9">
        <w:rPr>
          <w:sz w:val="24"/>
        </w:rPr>
        <w:t xml:space="preserve"> </w:t>
      </w:r>
      <w:r w:rsidR="00C9715F">
        <w:rPr>
          <w:sz w:val="24"/>
        </w:rPr>
        <w:t>3</w:t>
      </w:r>
      <w:r w:rsidR="00C9715F" w:rsidRPr="00833C5E">
        <w:rPr>
          <w:sz w:val="24"/>
          <w:vertAlign w:val="superscript"/>
        </w:rPr>
        <w:t>rd</w:t>
      </w:r>
      <w:r w:rsidR="00C9715F">
        <w:rPr>
          <w:sz w:val="24"/>
        </w:rPr>
        <w:t xml:space="preserve"> European Masterclass on the use of Botulinum toxin in </w:t>
      </w:r>
      <w:r w:rsidR="00C9715F" w:rsidRPr="003C2EA9">
        <w:rPr>
          <w:sz w:val="24"/>
        </w:rPr>
        <w:t xml:space="preserve">Urology, </w:t>
      </w:r>
      <w:r w:rsidR="00C9715F" w:rsidRPr="003C2EA9">
        <w:rPr>
          <w:sz w:val="24"/>
          <w:lang w:val="el-GR"/>
        </w:rPr>
        <w:t>Θεσσαλονίκη</w:t>
      </w:r>
      <w:r w:rsidRPr="003C2EA9">
        <w:rPr>
          <w:sz w:val="24"/>
        </w:rPr>
        <w:t xml:space="preserve">. </w:t>
      </w:r>
      <w:r>
        <w:rPr>
          <w:sz w:val="24"/>
          <w:lang w:val="el-GR"/>
        </w:rPr>
        <w:t>Ιαν.’08</w:t>
      </w:r>
      <w:r w:rsidR="00B51A90" w:rsidRPr="00B51A90">
        <w:rPr>
          <w:b/>
          <w:sz w:val="24"/>
          <w:lang w:val="el-GR"/>
        </w:rPr>
        <w:t xml:space="preserve"> </w:t>
      </w:r>
      <w:r w:rsidR="00B51A90">
        <w:rPr>
          <w:b/>
          <w:sz w:val="24"/>
          <w:lang w:val="el-GR"/>
        </w:rPr>
        <w:t xml:space="preserve">- </w:t>
      </w:r>
      <w:r w:rsidR="00B51A90" w:rsidRPr="00B51A90">
        <w:rPr>
          <w:b/>
          <w:sz w:val="24"/>
          <w:lang w:val="el-GR"/>
        </w:rPr>
        <w:t xml:space="preserve">Διοργάνωση/συντονισμός του </w:t>
      </w:r>
      <w:r w:rsidR="00B51A90" w:rsidRPr="00B51A90">
        <w:rPr>
          <w:b/>
          <w:sz w:val="24"/>
        </w:rPr>
        <w:t>Masterclass</w:t>
      </w:r>
    </w:p>
    <w:p w14:paraId="2B84416B" w14:textId="77777777" w:rsidR="003C2EA9" w:rsidRPr="005A1B29" w:rsidRDefault="003C2EA9" w:rsidP="00D2486C">
      <w:pPr>
        <w:numPr>
          <w:ilvl w:val="0"/>
          <w:numId w:val="59"/>
        </w:numPr>
        <w:rPr>
          <w:sz w:val="24"/>
        </w:rPr>
      </w:pPr>
      <w:r w:rsidRPr="003C2EA9">
        <w:rPr>
          <w:sz w:val="24"/>
        </w:rPr>
        <w:t xml:space="preserve">«Recommendations on the use of Botulinum toxin in Urology». </w:t>
      </w:r>
      <w:r w:rsidR="00C9715F" w:rsidRPr="003C2EA9">
        <w:rPr>
          <w:sz w:val="24"/>
          <w:lang w:val="el-GR"/>
        </w:rPr>
        <w:t>Εισήγηση</w:t>
      </w:r>
      <w:r w:rsidR="00C9715F" w:rsidRPr="003C2EA9">
        <w:rPr>
          <w:sz w:val="24"/>
        </w:rPr>
        <w:t xml:space="preserve"> </w:t>
      </w:r>
      <w:r>
        <w:rPr>
          <w:sz w:val="24"/>
          <w:lang w:val="el-GR"/>
        </w:rPr>
        <w:t>στο</w:t>
      </w:r>
      <w:r w:rsidRPr="003C2EA9">
        <w:rPr>
          <w:sz w:val="24"/>
        </w:rPr>
        <w:t xml:space="preserve"> </w:t>
      </w:r>
      <w:r>
        <w:rPr>
          <w:sz w:val="24"/>
        </w:rPr>
        <w:t>3</w:t>
      </w:r>
      <w:r w:rsidRPr="00833C5E">
        <w:rPr>
          <w:sz w:val="24"/>
          <w:vertAlign w:val="superscript"/>
        </w:rPr>
        <w:t>rd</w:t>
      </w:r>
      <w:r>
        <w:rPr>
          <w:sz w:val="24"/>
        </w:rPr>
        <w:t xml:space="preserve"> European Masterclass on the use of Botulinum toxin in </w:t>
      </w:r>
      <w:r w:rsidRPr="003C2EA9">
        <w:rPr>
          <w:sz w:val="24"/>
        </w:rPr>
        <w:t xml:space="preserve">Urology, </w:t>
      </w:r>
      <w:r w:rsidRPr="003C2EA9">
        <w:rPr>
          <w:sz w:val="24"/>
          <w:lang w:val="el-GR"/>
        </w:rPr>
        <w:t>Θεσσαλονίκη</w:t>
      </w:r>
      <w:r w:rsidRPr="003C2EA9">
        <w:rPr>
          <w:sz w:val="24"/>
        </w:rPr>
        <w:t xml:space="preserve">. </w:t>
      </w:r>
      <w:r>
        <w:rPr>
          <w:sz w:val="24"/>
          <w:lang w:val="el-GR"/>
        </w:rPr>
        <w:t>Ιαν.’08</w:t>
      </w:r>
      <w:r w:rsidR="00B51A90">
        <w:rPr>
          <w:sz w:val="24"/>
          <w:lang w:val="el-GR"/>
        </w:rPr>
        <w:t xml:space="preserve"> – </w:t>
      </w:r>
      <w:r w:rsidR="00B51A90" w:rsidRPr="00B51A90">
        <w:rPr>
          <w:b/>
          <w:sz w:val="24"/>
          <w:lang w:val="el-GR"/>
        </w:rPr>
        <w:t xml:space="preserve">Διοργάνωση/συντονισμός του </w:t>
      </w:r>
      <w:r w:rsidR="00B51A90" w:rsidRPr="00B51A90">
        <w:rPr>
          <w:b/>
          <w:sz w:val="24"/>
        </w:rPr>
        <w:t>Masterclass</w:t>
      </w:r>
    </w:p>
    <w:p w14:paraId="0BCE6710" w14:textId="77777777" w:rsidR="005A1B29" w:rsidRPr="003C2EA9" w:rsidRDefault="005A1B29" w:rsidP="00D2486C">
      <w:pPr>
        <w:numPr>
          <w:ilvl w:val="0"/>
          <w:numId w:val="59"/>
        </w:numPr>
        <w:rPr>
          <w:sz w:val="24"/>
        </w:rPr>
      </w:pPr>
      <w:r>
        <w:rPr>
          <w:sz w:val="24"/>
          <w:szCs w:val="24"/>
          <w:lang w:val="el-GR"/>
        </w:rPr>
        <w:t>Προεδρείο</w:t>
      </w:r>
      <w:r w:rsidRPr="007F7F5B">
        <w:rPr>
          <w:sz w:val="24"/>
          <w:szCs w:val="24"/>
        </w:rPr>
        <w:t xml:space="preserve"> </w:t>
      </w:r>
      <w:r>
        <w:rPr>
          <w:sz w:val="24"/>
          <w:szCs w:val="24"/>
          <w:lang w:val="el-GR"/>
        </w:rPr>
        <w:t>συνεδρίας</w:t>
      </w:r>
      <w:r w:rsidRPr="005A1B29">
        <w:rPr>
          <w:sz w:val="24"/>
          <w:szCs w:val="24"/>
        </w:rPr>
        <w:t xml:space="preserve"> «</w:t>
      </w:r>
      <w:r>
        <w:rPr>
          <w:sz w:val="24"/>
          <w:szCs w:val="24"/>
          <w:lang w:val="en-GB"/>
        </w:rPr>
        <w:t>Botulinum toxin: Mechanism of action – Indications in Urology</w:t>
      </w:r>
      <w:r w:rsidRPr="003C2EA9">
        <w:rPr>
          <w:sz w:val="24"/>
        </w:rPr>
        <w:t>»</w:t>
      </w:r>
      <w:r w:rsidRPr="005A1B29">
        <w:rPr>
          <w:sz w:val="24"/>
        </w:rPr>
        <w:t xml:space="preserve"> </w:t>
      </w:r>
      <w:r>
        <w:rPr>
          <w:sz w:val="24"/>
          <w:lang w:val="el-GR"/>
        </w:rPr>
        <w:t>στο</w:t>
      </w:r>
      <w:r w:rsidRPr="003C2EA9">
        <w:rPr>
          <w:sz w:val="24"/>
        </w:rPr>
        <w:t xml:space="preserve"> </w:t>
      </w:r>
      <w:r>
        <w:rPr>
          <w:sz w:val="24"/>
        </w:rPr>
        <w:t>3</w:t>
      </w:r>
      <w:r w:rsidRPr="00833C5E">
        <w:rPr>
          <w:sz w:val="24"/>
          <w:vertAlign w:val="superscript"/>
        </w:rPr>
        <w:t>rd</w:t>
      </w:r>
      <w:r>
        <w:rPr>
          <w:sz w:val="24"/>
        </w:rPr>
        <w:t xml:space="preserve"> European Masterclass on the use of Botulinum toxin in </w:t>
      </w:r>
      <w:r w:rsidRPr="003C2EA9">
        <w:rPr>
          <w:sz w:val="24"/>
        </w:rPr>
        <w:t xml:space="preserve">Urology, </w:t>
      </w:r>
      <w:r w:rsidRPr="003C2EA9">
        <w:rPr>
          <w:sz w:val="24"/>
          <w:lang w:val="el-GR"/>
        </w:rPr>
        <w:t>Θεσσαλονίκη</w:t>
      </w:r>
      <w:r w:rsidRPr="003C2EA9">
        <w:rPr>
          <w:sz w:val="24"/>
        </w:rPr>
        <w:t xml:space="preserve">. </w:t>
      </w:r>
      <w:r>
        <w:rPr>
          <w:sz w:val="24"/>
          <w:lang w:val="el-GR"/>
        </w:rPr>
        <w:t>Ιαν</w:t>
      </w:r>
      <w:r w:rsidRPr="00C67A7D">
        <w:rPr>
          <w:sz w:val="24"/>
        </w:rPr>
        <w:t>.’08</w:t>
      </w:r>
    </w:p>
    <w:p w14:paraId="08548557" w14:textId="77777777" w:rsidR="00C9715F" w:rsidRDefault="0013379D" w:rsidP="00D2486C">
      <w:pPr>
        <w:pStyle w:val="20"/>
        <w:numPr>
          <w:ilvl w:val="0"/>
          <w:numId w:val="59"/>
        </w:numPr>
      </w:pPr>
      <w:r w:rsidRPr="0013379D">
        <w:lastRenderedPageBreak/>
        <w:t>«</w:t>
      </w:r>
      <w:r w:rsidR="00A548E7">
        <w:t>Targeting afferent modulation for treatment of the overactive bladder</w:t>
      </w:r>
      <w:r w:rsidRPr="0013379D">
        <w:t>»</w:t>
      </w:r>
      <w:r w:rsidR="00A548E7" w:rsidRPr="00A548E7">
        <w:t xml:space="preserve">. </w:t>
      </w:r>
      <w:r w:rsidR="00A548E7" w:rsidRPr="00B51A90">
        <w:rPr>
          <w:lang w:val="el-GR"/>
        </w:rPr>
        <w:t>Εισήγηση</w:t>
      </w:r>
      <w:r w:rsidR="00A548E7">
        <w:t xml:space="preserve"> </w:t>
      </w:r>
      <w:r w:rsidR="00A548E7">
        <w:rPr>
          <w:lang w:val="el-GR"/>
        </w:rPr>
        <w:t>στο</w:t>
      </w:r>
      <w:r w:rsidR="00A548E7" w:rsidRPr="00A548E7">
        <w:t xml:space="preserve"> </w:t>
      </w:r>
      <w:r w:rsidR="00A548E7">
        <w:t>Workshop: “</w:t>
      </w:r>
      <w:r w:rsidR="00A548E7" w:rsidRPr="00B51A90">
        <w:rPr>
          <w:szCs w:val="24"/>
        </w:rPr>
        <w:t>The role of afferent inhibition in the treatment of bladder and prostate diseases”.</w:t>
      </w:r>
      <w:r w:rsidR="00A548E7">
        <w:t xml:space="preserve"> </w:t>
      </w:r>
      <w:r w:rsidR="00C9715F">
        <w:t>39</w:t>
      </w:r>
      <w:r w:rsidR="00C9715F" w:rsidRPr="00BB1202">
        <w:rPr>
          <w:vertAlign w:val="superscript"/>
        </w:rPr>
        <w:t>th</w:t>
      </w:r>
      <w:r w:rsidR="00C9715F">
        <w:t xml:space="preserve"> Annual Meeting of the International Continence </w:t>
      </w:r>
      <w:r w:rsidR="00B51A90">
        <w:t>Society, San Francisco</w:t>
      </w:r>
      <w:r w:rsidR="00B51A90" w:rsidRPr="00B51A90">
        <w:t>.</w:t>
      </w:r>
      <w:r w:rsidR="00A548E7" w:rsidRPr="00A548E7">
        <w:t xml:space="preserve"> </w:t>
      </w:r>
      <w:r w:rsidR="00A548E7">
        <w:rPr>
          <w:lang w:val="el-GR"/>
        </w:rPr>
        <w:t>Σεπ.’09</w:t>
      </w:r>
      <w:r w:rsidR="00B51A90" w:rsidRPr="00B51A90">
        <w:t xml:space="preserve"> </w:t>
      </w:r>
    </w:p>
    <w:p w14:paraId="2D8C1ABF" w14:textId="77777777" w:rsidR="00C9715F" w:rsidRPr="005B1D92" w:rsidRDefault="005B1D92" w:rsidP="00D2486C">
      <w:pPr>
        <w:numPr>
          <w:ilvl w:val="0"/>
          <w:numId w:val="59"/>
        </w:numPr>
        <w:rPr>
          <w:sz w:val="24"/>
        </w:rPr>
      </w:pPr>
      <w:r w:rsidRPr="005B1D92">
        <w:rPr>
          <w:sz w:val="24"/>
        </w:rPr>
        <w:t>«</w:t>
      </w:r>
      <w:r w:rsidRPr="005B1D92">
        <w:rPr>
          <w:sz w:val="24"/>
          <w:lang w:val="en-GB"/>
        </w:rPr>
        <w:t xml:space="preserve">Botox in </w:t>
      </w:r>
      <w:r w:rsidR="00471368" w:rsidRPr="005B1D92">
        <w:rPr>
          <w:sz w:val="24"/>
          <w:lang w:val="en-GB"/>
        </w:rPr>
        <w:t>voiding</w:t>
      </w:r>
      <w:r w:rsidRPr="005B1D92">
        <w:rPr>
          <w:sz w:val="24"/>
          <w:lang w:val="en-GB"/>
        </w:rPr>
        <w:t xml:space="preserve"> dysfunction</w:t>
      </w:r>
      <w:r w:rsidRPr="005B1D92">
        <w:rPr>
          <w:sz w:val="24"/>
        </w:rPr>
        <w:t xml:space="preserve">». </w:t>
      </w:r>
      <w:r>
        <w:rPr>
          <w:sz w:val="24"/>
        </w:rPr>
        <w:t xml:space="preserve"> </w:t>
      </w:r>
      <w:r w:rsidRPr="005B1D92">
        <w:rPr>
          <w:sz w:val="24"/>
          <w:lang w:val="el-GR"/>
        </w:rPr>
        <w:t>Εισήγηση</w:t>
      </w:r>
      <w:r>
        <w:rPr>
          <w:sz w:val="24"/>
        </w:rPr>
        <w:t xml:space="preserve"> </w:t>
      </w:r>
      <w:r>
        <w:rPr>
          <w:sz w:val="24"/>
          <w:lang w:val="el-GR"/>
        </w:rPr>
        <w:t>στη</w:t>
      </w:r>
      <w:r w:rsidRPr="005B1D92">
        <w:rPr>
          <w:sz w:val="24"/>
        </w:rPr>
        <w:t xml:space="preserve"> </w:t>
      </w:r>
      <w:r w:rsidRPr="005B1D92">
        <w:rPr>
          <w:sz w:val="24"/>
          <w:lang w:val="el-GR"/>
        </w:rPr>
        <w:t>Συνεδρία</w:t>
      </w:r>
      <w:r w:rsidRPr="005B1D92">
        <w:rPr>
          <w:sz w:val="24"/>
        </w:rPr>
        <w:t xml:space="preserve"> VIII: Pelvic floor</w:t>
      </w:r>
      <w:r>
        <w:rPr>
          <w:sz w:val="24"/>
        </w:rPr>
        <w:t xml:space="preserve"> </w:t>
      </w:r>
      <w:r>
        <w:rPr>
          <w:sz w:val="24"/>
          <w:lang w:val="el-GR"/>
        </w:rPr>
        <w:t>του</w:t>
      </w:r>
      <w:r w:rsidRPr="005B1D92">
        <w:rPr>
          <w:sz w:val="24"/>
        </w:rPr>
        <w:t xml:space="preserve"> </w:t>
      </w:r>
      <w:r w:rsidR="00C9715F">
        <w:rPr>
          <w:sz w:val="24"/>
        </w:rPr>
        <w:t>6</w:t>
      </w:r>
      <w:r w:rsidR="00C9715F" w:rsidRPr="00FF63F4">
        <w:rPr>
          <w:sz w:val="24"/>
          <w:vertAlign w:val="superscript"/>
        </w:rPr>
        <w:t>th</w:t>
      </w:r>
      <w:r w:rsidR="00C9715F">
        <w:rPr>
          <w:sz w:val="24"/>
        </w:rPr>
        <w:t xml:space="preserve"> PanArab Continence Society Meeting in</w:t>
      </w:r>
      <w:r w:rsidRPr="005B1D92">
        <w:rPr>
          <w:sz w:val="24"/>
        </w:rPr>
        <w:t xml:space="preserve"> </w:t>
      </w:r>
      <w:r w:rsidR="00C9715F">
        <w:rPr>
          <w:sz w:val="24"/>
        </w:rPr>
        <w:t xml:space="preserve">collaboration </w:t>
      </w:r>
      <w:r w:rsidR="00C9715F" w:rsidRPr="005B1D92">
        <w:rPr>
          <w:sz w:val="24"/>
        </w:rPr>
        <w:t>with International Continence Society Educational Courses, Sharm El Sheikh, Egypt</w:t>
      </w:r>
      <w:r w:rsidRPr="005B1D92">
        <w:rPr>
          <w:sz w:val="24"/>
        </w:rPr>
        <w:t xml:space="preserve">. </w:t>
      </w:r>
      <w:r>
        <w:rPr>
          <w:sz w:val="24"/>
          <w:lang w:val="el-GR"/>
        </w:rPr>
        <w:t>Φεβ.’10</w:t>
      </w:r>
      <w:r w:rsidR="00C9715F" w:rsidRPr="005B1D92">
        <w:rPr>
          <w:sz w:val="24"/>
        </w:rPr>
        <w:t xml:space="preserve"> </w:t>
      </w:r>
    </w:p>
    <w:p w14:paraId="72EAD771" w14:textId="77777777" w:rsidR="00C9715F" w:rsidRPr="007F7F5B" w:rsidRDefault="007F7F5B" w:rsidP="00D2486C">
      <w:pPr>
        <w:numPr>
          <w:ilvl w:val="0"/>
          <w:numId w:val="59"/>
        </w:numPr>
        <w:rPr>
          <w:sz w:val="24"/>
          <w:szCs w:val="24"/>
        </w:rPr>
      </w:pPr>
      <w:r w:rsidRPr="007F7F5B">
        <w:rPr>
          <w:sz w:val="24"/>
          <w:szCs w:val="24"/>
        </w:rPr>
        <w:t>«</w:t>
      </w:r>
      <w:r w:rsidR="0019668A" w:rsidRPr="007F7F5B">
        <w:rPr>
          <w:sz w:val="24"/>
          <w:szCs w:val="24"/>
        </w:rPr>
        <w:t>Clinical Urodynamics: Case Presentations and Critical Review</w:t>
      </w:r>
      <w:r w:rsidRPr="007F7F5B">
        <w:rPr>
          <w:sz w:val="24"/>
          <w:szCs w:val="24"/>
        </w:rPr>
        <w:t>»</w:t>
      </w:r>
      <w:r w:rsidR="0019668A" w:rsidRPr="007F7F5B">
        <w:rPr>
          <w:sz w:val="24"/>
          <w:szCs w:val="24"/>
        </w:rPr>
        <w:t xml:space="preserve">. </w:t>
      </w:r>
      <w:r>
        <w:rPr>
          <w:sz w:val="24"/>
          <w:szCs w:val="24"/>
          <w:lang w:val="el-GR"/>
        </w:rPr>
        <w:t>Εισήγηση</w:t>
      </w:r>
      <w:r w:rsidRPr="007F7F5B">
        <w:rPr>
          <w:sz w:val="24"/>
          <w:szCs w:val="24"/>
        </w:rPr>
        <w:t xml:space="preserve"> </w:t>
      </w:r>
      <w:r>
        <w:rPr>
          <w:sz w:val="24"/>
          <w:szCs w:val="24"/>
          <w:lang w:val="el-GR"/>
        </w:rPr>
        <w:t>στο</w:t>
      </w:r>
      <w:r w:rsidRPr="007F7F5B">
        <w:rPr>
          <w:sz w:val="24"/>
          <w:szCs w:val="24"/>
        </w:rPr>
        <w:t xml:space="preserve"> </w:t>
      </w:r>
      <w:r>
        <w:rPr>
          <w:bCs/>
          <w:sz w:val="24"/>
          <w:szCs w:val="24"/>
        </w:rPr>
        <w:t xml:space="preserve">International Continence Society Educational Course, </w:t>
      </w:r>
      <w:r>
        <w:rPr>
          <w:bCs/>
          <w:sz w:val="24"/>
          <w:szCs w:val="24"/>
          <w:lang w:val="el-GR"/>
        </w:rPr>
        <w:t>Βουκουρέστι</w:t>
      </w:r>
      <w:r w:rsidRPr="003C2EA9">
        <w:rPr>
          <w:bCs/>
          <w:sz w:val="24"/>
          <w:szCs w:val="24"/>
        </w:rPr>
        <w:t xml:space="preserve">. </w:t>
      </w:r>
      <w:r>
        <w:rPr>
          <w:bCs/>
          <w:sz w:val="24"/>
          <w:szCs w:val="24"/>
          <w:lang w:val="el-GR"/>
        </w:rPr>
        <w:t>Μάι</w:t>
      </w:r>
      <w:r w:rsidRPr="007F7F5B">
        <w:rPr>
          <w:bCs/>
          <w:sz w:val="24"/>
          <w:szCs w:val="24"/>
        </w:rPr>
        <w:t>.’</w:t>
      </w:r>
      <w:r>
        <w:rPr>
          <w:bCs/>
          <w:sz w:val="24"/>
          <w:szCs w:val="24"/>
          <w:lang w:val="el-GR"/>
        </w:rPr>
        <w:t>1</w:t>
      </w:r>
      <w:r w:rsidRPr="007F7F5B">
        <w:rPr>
          <w:bCs/>
          <w:sz w:val="24"/>
          <w:szCs w:val="24"/>
        </w:rPr>
        <w:t>0</w:t>
      </w:r>
    </w:p>
    <w:p w14:paraId="365803E3" w14:textId="77777777" w:rsidR="007F7F5B" w:rsidRPr="007F7F5B" w:rsidRDefault="007F7F5B" w:rsidP="00D2486C">
      <w:pPr>
        <w:numPr>
          <w:ilvl w:val="0"/>
          <w:numId w:val="59"/>
        </w:numPr>
        <w:rPr>
          <w:sz w:val="24"/>
          <w:szCs w:val="24"/>
        </w:rPr>
      </w:pPr>
      <w:r w:rsidRPr="007F7F5B">
        <w:rPr>
          <w:sz w:val="24"/>
          <w:szCs w:val="24"/>
        </w:rPr>
        <w:t xml:space="preserve">«Clinical applications of physiology of micturition». </w:t>
      </w:r>
      <w:r>
        <w:rPr>
          <w:sz w:val="24"/>
          <w:szCs w:val="24"/>
          <w:lang w:val="el-GR"/>
        </w:rPr>
        <w:t>Εισήγηση</w:t>
      </w:r>
      <w:r w:rsidRPr="007F7F5B">
        <w:rPr>
          <w:sz w:val="24"/>
          <w:szCs w:val="24"/>
        </w:rPr>
        <w:t xml:space="preserve"> </w:t>
      </w:r>
      <w:r>
        <w:rPr>
          <w:sz w:val="24"/>
          <w:szCs w:val="24"/>
          <w:lang w:val="el-GR"/>
        </w:rPr>
        <w:t>στο</w:t>
      </w:r>
      <w:r w:rsidRPr="007F7F5B">
        <w:rPr>
          <w:sz w:val="24"/>
          <w:szCs w:val="24"/>
        </w:rPr>
        <w:t xml:space="preserve"> </w:t>
      </w:r>
      <w:r>
        <w:rPr>
          <w:bCs/>
          <w:sz w:val="24"/>
          <w:szCs w:val="24"/>
        </w:rPr>
        <w:t xml:space="preserve">International Continence Society Educational Course, </w:t>
      </w:r>
      <w:r>
        <w:rPr>
          <w:bCs/>
          <w:sz w:val="24"/>
          <w:szCs w:val="24"/>
          <w:lang w:val="el-GR"/>
        </w:rPr>
        <w:t>Βουκουρέστι</w:t>
      </w:r>
      <w:r w:rsidRPr="003C2EA9">
        <w:rPr>
          <w:bCs/>
          <w:sz w:val="24"/>
          <w:szCs w:val="24"/>
        </w:rPr>
        <w:t xml:space="preserve">. </w:t>
      </w:r>
      <w:r>
        <w:rPr>
          <w:bCs/>
          <w:sz w:val="24"/>
          <w:szCs w:val="24"/>
          <w:lang w:val="el-GR"/>
        </w:rPr>
        <w:t>Μάι</w:t>
      </w:r>
      <w:r w:rsidRPr="007F7F5B">
        <w:rPr>
          <w:bCs/>
          <w:sz w:val="24"/>
          <w:szCs w:val="24"/>
        </w:rPr>
        <w:t>.’10</w:t>
      </w:r>
    </w:p>
    <w:p w14:paraId="6999DC6D" w14:textId="77777777" w:rsidR="007F7F5B" w:rsidRPr="007F7F5B" w:rsidRDefault="007F7F5B" w:rsidP="00D2486C">
      <w:pPr>
        <w:numPr>
          <w:ilvl w:val="0"/>
          <w:numId w:val="59"/>
        </w:numPr>
        <w:rPr>
          <w:sz w:val="24"/>
          <w:szCs w:val="24"/>
        </w:rPr>
      </w:pPr>
      <w:r w:rsidRPr="007F7F5B">
        <w:rPr>
          <w:sz w:val="24"/>
          <w:szCs w:val="24"/>
        </w:rPr>
        <w:t xml:space="preserve">«Challenges in Parkinson». </w:t>
      </w:r>
      <w:r>
        <w:rPr>
          <w:sz w:val="24"/>
          <w:szCs w:val="24"/>
          <w:lang w:val="el-GR"/>
        </w:rPr>
        <w:t>Εισήγηση</w:t>
      </w:r>
      <w:r w:rsidRPr="007F7F5B">
        <w:rPr>
          <w:sz w:val="24"/>
          <w:szCs w:val="24"/>
        </w:rPr>
        <w:t xml:space="preserve"> </w:t>
      </w:r>
      <w:r>
        <w:rPr>
          <w:sz w:val="24"/>
          <w:szCs w:val="24"/>
          <w:lang w:val="el-GR"/>
        </w:rPr>
        <w:t>στο</w:t>
      </w:r>
      <w:r w:rsidRPr="007F7F5B">
        <w:rPr>
          <w:sz w:val="24"/>
          <w:szCs w:val="24"/>
        </w:rPr>
        <w:t xml:space="preserve"> </w:t>
      </w:r>
      <w:r>
        <w:rPr>
          <w:bCs/>
          <w:sz w:val="24"/>
          <w:szCs w:val="24"/>
        </w:rPr>
        <w:t xml:space="preserve">International Continence Society Educational Course, </w:t>
      </w:r>
      <w:r>
        <w:rPr>
          <w:bCs/>
          <w:sz w:val="24"/>
          <w:szCs w:val="24"/>
          <w:lang w:val="el-GR"/>
        </w:rPr>
        <w:t>Βουκουρέστι</w:t>
      </w:r>
      <w:r w:rsidRPr="003C2EA9">
        <w:rPr>
          <w:bCs/>
          <w:sz w:val="24"/>
          <w:szCs w:val="24"/>
        </w:rPr>
        <w:t xml:space="preserve">. </w:t>
      </w:r>
      <w:r>
        <w:rPr>
          <w:bCs/>
          <w:sz w:val="24"/>
          <w:szCs w:val="24"/>
          <w:lang w:val="el-GR"/>
        </w:rPr>
        <w:t>Μάι</w:t>
      </w:r>
      <w:r w:rsidRPr="007F7F5B">
        <w:rPr>
          <w:bCs/>
          <w:sz w:val="24"/>
          <w:szCs w:val="24"/>
        </w:rPr>
        <w:t>.’10</w:t>
      </w:r>
      <w:r w:rsidRPr="007F7F5B">
        <w:rPr>
          <w:sz w:val="24"/>
          <w:szCs w:val="24"/>
        </w:rPr>
        <w:t xml:space="preserve"> </w:t>
      </w:r>
    </w:p>
    <w:p w14:paraId="4EAA2DF2" w14:textId="77777777" w:rsidR="004E0CF7" w:rsidRPr="004E0CF7" w:rsidRDefault="004E0CF7" w:rsidP="00D2486C">
      <w:pPr>
        <w:numPr>
          <w:ilvl w:val="0"/>
          <w:numId w:val="59"/>
        </w:numPr>
        <w:rPr>
          <w:sz w:val="24"/>
          <w:szCs w:val="24"/>
        </w:rPr>
      </w:pPr>
      <w:r w:rsidRPr="004E0CF7">
        <w:rPr>
          <w:sz w:val="24"/>
          <w:szCs w:val="24"/>
        </w:rPr>
        <w:t>«</w:t>
      </w:r>
      <w:r>
        <w:rPr>
          <w:sz w:val="24"/>
          <w:szCs w:val="24"/>
          <w:lang w:val="en-GB"/>
        </w:rPr>
        <w:t>Case discussions neurogenic bladders</w:t>
      </w:r>
      <w:r w:rsidRPr="004E0CF7">
        <w:rPr>
          <w:sz w:val="24"/>
          <w:szCs w:val="24"/>
        </w:rPr>
        <w:t xml:space="preserve">». </w:t>
      </w:r>
      <w:r>
        <w:rPr>
          <w:sz w:val="24"/>
          <w:szCs w:val="24"/>
          <w:lang w:val="el-GR"/>
        </w:rPr>
        <w:t>Εισήγηση</w:t>
      </w:r>
      <w:r w:rsidRPr="007F7F5B">
        <w:rPr>
          <w:sz w:val="24"/>
          <w:szCs w:val="24"/>
        </w:rPr>
        <w:t xml:space="preserve"> </w:t>
      </w:r>
      <w:r>
        <w:rPr>
          <w:sz w:val="24"/>
          <w:szCs w:val="24"/>
          <w:lang w:val="el-GR"/>
        </w:rPr>
        <w:t>στο</w:t>
      </w:r>
      <w:r w:rsidRPr="007F7F5B">
        <w:rPr>
          <w:sz w:val="24"/>
          <w:szCs w:val="24"/>
        </w:rPr>
        <w:t xml:space="preserve"> </w:t>
      </w:r>
      <w:r>
        <w:rPr>
          <w:bCs/>
          <w:sz w:val="24"/>
          <w:szCs w:val="24"/>
        </w:rPr>
        <w:t xml:space="preserve">International Continence Society Educational Course, </w:t>
      </w:r>
      <w:r>
        <w:rPr>
          <w:bCs/>
          <w:sz w:val="24"/>
          <w:szCs w:val="24"/>
          <w:lang w:val="el-GR"/>
        </w:rPr>
        <w:t>Βουκουρέστι</w:t>
      </w:r>
      <w:r w:rsidRPr="003C2EA9">
        <w:rPr>
          <w:bCs/>
          <w:sz w:val="24"/>
          <w:szCs w:val="24"/>
        </w:rPr>
        <w:t xml:space="preserve">. </w:t>
      </w:r>
      <w:r>
        <w:rPr>
          <w:bCs/>
          <w:sz w:val="24"/>
          <w:szCs w:val="24"/>
          <w:lang w:val="el-GR"/>
        </w:rPr>
        <w:t>Μάι</w:t>
      </w:r>
      <w:r w:rsidRPr="007F7F5B">
        <w:rPr>
          <w:bCs/>
          <w:sz w:val="24"/>
          <w:szCs w:val="24"/>
        </w:rPr>
        <w:t>.’10</w:t>
      </w:r>
      <w:r w:rsidRPr="007F7F5B">
        <w:rPr>
          <w:sz w:val="24"/>
          <w:szCs w:val="24"/>
        </w:rPr>
        <w:t xml:space="preserve"> </w:t>
      </w:r>
    </w:p>
    <w:p w14:paraId="71B1696A" w14:textId="77777777" w:rsidR="00F236FE" w:rsidRPr="00F236FE" w:rsidRDefault="007F7F5B" w:rsidP="00D2486C">
      <w:pPr>
        <w:numPr>
          <w:ilvl w:val="0"/>
          <w:numId w:val="59"/>
        </w:numPr>
        <w:rPr>
          <w:sz w:val="24"/>
          <w:szCs w:val="24"/>
        </w:rPr>
      </w:pPr>
      <w:r>
        <w:rPr>
          <w:sz w:val="24"/>
          <w:szCs w:val="24"/>
          <w:lang w:val="el-GR"/>
        </w:rPr>
        <w:t>Προεδρείο</w:t>
      </w:r>
      <w:r w:rsidRPr="007F7F5B">
        <w:rPr>
          <w:sz w:val="24"/>
          <w:szCs w:val="24"/>
        </w:rPr>
        <w:t xml:space="preserve"> </w:t>
      </w:r>
      <w:r>
        <w:rPr>
          <w:sz w:val="24"/>
          <w:szCs w:val="24"/>
          <w:lang w:val="el-GR"/>
        </w:rPr>
        <w:t>συνεδρίας</w:t>
      </w:r>
      <w:r w:rsidRPr="007F7F5B">
        <w:rPr>
          <w:sz w:val="24"/>
          <w:szCs w:val="24"/>
        </w:rPr>
        <w:t xml:space="preserve"> «OAB &amp; URGE INCONTINENCE» </w:t>
      </w:r>
      <w:r>
        <w:rPr>
          <w:sz w:val="24"/>
          <w:szCs w:val="24"/>
          <w:lang w:val="el-GR"/>
        </w:rPr>
        <w:t>στο</w:t>
      </w:r>
      <w:r w:rsidRPr="007F7F5B">
        <w:rPr>
          <w:sz w:val="24"/>
          <w:szCs w:val="24"/>
        </w:rPr>
        <w:t xml:space="preserve"> </w:t>
      </w:r>
      <w:r>
        <w:rPr>
          <w:bCs/>
          <w:sz w:val="24"/>
          <w:szCs w:val="24"/>
        </w:rPr>
        <w:t xml:space="preserve">International Continence Society Educational Course, </w:t>
      </w:r>
      <w:r>
        <w:rPr>
          <w:bCs/>
          <w:sz w:val="24"/>
          <w:szCs w:val="24"/>
          <w:lang w:val="el-GR"/>
        </w:rPr>
        <w:t>Βουκουρέστι</w:t>
      </w:r>
      <w:r w:rsidRPr="003C2EA9">
        <w:rPr>
          <w:bCs/>
          <w:sz w:val="24"/>
          <w:szCs w:val="24"/>
        </w:rPr>
        <w:t xml:space="preserve">. </w:t>
      </w:r>
      <w:r>
        <w:rPr>
          <w:bCs/>
          <w:sz w:val="24"/>
          <w:szCs w:val="24"/>
          <w:lang w:val="el-GR"/>
        </w:rPr>
        <w:t>Μάι</w:t>
      </w:r>
      <w:r w:rsidRPr="007F7F5B">
        <w:rPr>
          <w:bCs/>
          <w:sz w:val="24"/>
          <w:szCs w:val="24"/>
        </w:rPr>
        <w:t>.’10</w:t>
      </w:r>
      <w:r w:rsidRPr="007F7F5B">
        <w:rPr>
          <w:sz w:val="24"/>
          <w:szCs w:val="24"/>
        </w:rPr>
        <w:t xml:space="preserve"> </w:t>
      </w:r>
    </w:p>
    <w:p w14:paraId="3E25F2CE" w14:textId="77777777" w:rsidR="00CC587B" w:rsidRPr="00CC587B" w:rsidRDefault="00F236FE" w:rsidP="00D2486C">
      <w:pPr>
        <w:numPr>
          <w:ilvl w:val="0"/>
          <w:numId w:val="59"/>
        </w:numPr>
        <w:rPr>
          <w:sz w:val="24"/>
          <w:szCs w:val="24"/>
        </w:rPr>
      </w:pPr>
      <w:r w:rsidRPr="00F236FE">
        <w:rPr>
          <w:bCs/>
          <w:sz w:val="24"/>
          <w:szCs w:val="24"/>
          <w:lang w:eastAsia="en-US"/>
        </w:rPr>
        <w:t xml:space="preserve">«Pathophysiology of OAB: A changing paradigm». </w:t>
      </w:r>
      <w:r>
        <w:rPr>
          <w:bCs/>
          <w:sz w:val="24"/>
          <w:szCs w:val="24"/>
          <w:lang w:val="el-GR" w:eastAsia="en-US"/>
        </w:rPr>
        <w:t>Εισήγηση</w:t>
      </w:r>
      <w:r w:rsidRPr="00F236FE">
        <w:rPr>
          <w:bCs/>
          <w:sz w:val="24"/>
          <w:szCs w:val="24"/>
          <w:lang w:eastAsia="en-US"/>
        </w:rPr>
        <w:t xml:space="preserve"> </w:t>
      </w:r>
      <w:r>
        <w:rPr>
          <w:bCs/>
          <w:sz w:val="24"/>
          <w:szCs w:val="24"/>
          <w:lang w:val="el-GR" w:eastAsia="en-US"/>
        </w:rPr>
        <w:t>στο</w:t>
      </w:r>
      <w:r w:rsidRPr="00F236FE">
        <w:rPr>
          <w:bCs/>
          <w:sz w:val="24"/>
          <w:szCs w:val="24"/>
          <w:lang w:eastAsia="en-US"/>
        </w:rPr>
        <w:t xml:space="preserve"> </w:t>
      </w:r>
      <w:r>
        <w:rPr>
          <w:bCs/>
          <w:sz w:val="24"/>
          <w:szCs w:val="24"/>
          <w:lang w:val="el-GR" w:eastAsia="en-US"/>
        </w:rPr>
        <w:t>εκπαιδευτικό</w:t>
      </w:r>
      <w:r w:rsidRPr="00F236FE">
        <w:rPr>
          <w:bCs/>
          <w:sz w:val="24"/>
          <w:szCs w:val="24"/>
          <w:lang w:eastAsia="en-US"/>
        </w:rPr>
        <w:t xml:space="preserve"> </w:t>
      </w:r>
      <w:r w:rsidR="007F7F5B" w:rsidRPr="00F236FE">
        <w:rPr>
          <w:sz w:val="24"/>
          <w:szCs w:val="24"/>
        </w:rPr>
        <w:t xml:space="preserve"> </w:t>
      </w:r>
      <w:r>
        <w:rPr>
          <w:sz w:val="24"/>
          <w:szCs w:val="24"/>
          <w:lang w:val="el-GR"/>
        </w:rPr>
        <w:t>σεμινάριο</w:t>
      </w:r>
      <w:r w:rsidRPr="00F236FE">
        <w:rPr>
          <w:sz w:val="24"/>
          <w:szCs w:val="24"/>
        </w:rPr>
        <w:t xml:space="preserve"> «</w:t>
      </w:r>
      <w:r>
        <w:rPr>
          <w:sz w:val="24"/>
          <w:szCs w:val="24"/>
          <w:lang w:val="en-GB"/>
        </w:rPr>
        <w:t>Leading lights in Urology</w:t>
      </w:r>
      <w:r w:rsidRPr="00F236FE">
        <w:rPr>
          <w:sz w:val="24"/>
          <w:szCs w:val="24"/>
        </w:rPr>
        <w:t>»</w:t>
      </w:r>
      <w:r>
        <w:rPr>
          <w:sz w:val="24"/>
          <w:szCs w:val="24"/>
          <w:lang w:val="en-GB"/>
        </w:rPr>
        <w:t xml:space="preserve"> </w:t>
      </w:r>
      <w:r>
        <w:rPr>
          <w:sz w:val="24"/>
          <w:szCs w:val="24"/>
          <w:lang w:val="el-GR"/>
        </w:rPr>
        <w:t>της</w:t>
      </w:r>
      <w:r w:rsidRPr="00F236FE">
        <w:rPr>
          <w:sz w:val="24"/>
          <w:szCs w:val="24"/>
        </w:rPr>
        <w:t xml:space="preserve"> </w:t>
      </w:r>
      <w:r>
        <w:rPr>
          <w:sz w:val="24"/>
          <w:szCs w:val="24"/>
          <w:lang w:val="en-GB"/>
        </w:rPr>
        <w:t xml:space="preserve">European Association of Urology, Lago Maggiore, </w:t>
      </w:r>
      <w:r w:rsidR="004E0CF7">
        <w:rPr>
          <w:sz w:val="24"/>
          <w:szCs w:val="24"/>
          <w:lang w:val="el-GR"/>
        </w:rPr>
        <w:t>Ιταλία</w:t>
      </w:r>
      <w:r w:rsidRPr="00F236FE">
        <w:rPr>
          <w:sz w:val="24"/>
          <w:szCs w:val="24"/>
        </w:rPr>
        <w:t xml:space="preserve">. </w:t>
      </w:r>
      <w:r>
        <w:rPr>
          <w:sz w:val="24"/>
          <w:szCs w:val="24"/>
          <w:lang w:val="el-GR"/>
        </w:rPr>
        <w:t>Μάι</w:t>
      </w:r>
      <w:r w:rsidRPr="004E0CF7">
        <w:rPr>
          <w:sz w:val="24"/>
          <w:szCs w:val="24"/>
        </w:rPr>
        <w:t>.’10</w:t>
      </w:r>
      <w:r w:rsidR="007F7F5B" w:rsidRPr="00F236FE">
        <w:rPr>
          <w:sz w:val="24"/>
          <w:szCs w:val="24"/>
        </w:rPr>
        <w:t xml:space="preserve">         </w:t>
      </w:r>
    </w:p>
    <w:p w14:paraId="50E0A6DF" w14:textId="77777777" w:rsidR="00F679E2" w:rsidRDefault="00CC587B" w:rsidP="00F679E2">
      <w:pPr>
        <w:pStyle w:val="ae"/>
        <w:numPr>
          <w:ilvl w:val="0"/>
          <w:numId w:val="59"/>
        </w:numPr>
        <w:jc w:val="both"/>
        <w:rPr>
          <w:sz w:val="24"/>
          <w:lang w:val="en-GB"/>
        </w:rPr>
      </w:pPr>
      <w:r w:rsidRPr="00CC587B">
        <w:rPr>
          <w:sz w:val="24"/>
          <w:szCs w:val="22"/>
          <w:lang w:val="en-GB"/>
        </w:rPr>
        <w:t>“What determines whether a patient with LUTS seeks treatment?”</w:t>
      </w:r>
      <w:r w:rsidRPr="00CC587B">
        <w:rPr>
          <w:sz w:val="24"/>
          <w:szCs w:val="22"/>
        </w:rPr>
        <w:t xml:space="preserve"> </w:t>
      </w:r>
      <w:r w:rsidRPr="00CC587B">
        <w:rPr>
          <w:sz w:val="24"/>
          <w:lang w:val="el-GR"/>
        </w:rPr>
        <w:t>Εισήγηση</w:t>
      </w:r>
      <w:r w:rsidRPr="00CC587B">
        <w:rPr>
          <w:sz w:val="24"/>
        </w:rPr>
        <w:t xml:space="preserve"> </w:t>
      </w:r>
      <w:r w:rsidR="00AE1A87">
        <w:rPr>
          <w:sz w:val="24"/>
          <w:lang w:val="el-GR"/>
        </w:rPr>
        <w:t>και</w:t>
      </w:r>
      <w:r w:rsidR="00AE1A87" w:rsidRPr="00AE1A87">
        <w:rPr>
          <w:sz w:val="24"/>
        </w:rPr>
        <w:t xml:space="preserve"> </w:t>
      </w:r>
      <w:r w:rsidR="00AE1A87">
        <w:rPr>
          <w:sz w:val="24"/>
          <w:lang w:val="el-GR"/>
        </w:rPr>
        <w:t>συντονισμός</w:t>
      </w:r>
      <w:r w:rsidR="00AE1A87" w:rsidRPr="00AE1A87">
        <w:rPr>
          <w:sz w:val="24"/>
        </w:rPr>
        <w:t xml:space="preserve"> </w:t>
      </w:r>
      <w:r w:rsidRPr="00CC587B">
        <w:rPr>
          <w:sz w:val="24"/>
          <w:lang w:val="el-GR"/>
        </w:rPr>
        <w:t>στο</w:t>
      </w:r>
      <w:r w:rsidRPr="00CC587B">
        <w:rPr>
          <w:sz w:val="24"/>
        </w:rPr>
        <w:t xml:space="preserve"> </w:t>
      </w:r>
      <w:r w:rsidR="00BD732D">
        <w:rPr>
          <w:sz w:val="24"/>
          <w:lang w:val="el-GR"/>
        </w:rPr>
        <w:t>ομότιτλ</w:t>
      </w:r>
      <w:r>
        <w:rPr>
          <w:sz w:val="24"/>
          <w:lang w:val="el-GR"/>
        </w:rPr>
        <w:t>ο</w:t>
      </w:r>
      <w:r w:rsidRPr="00CC587B">
        <w:rPr>
          <w:sz w:val="24"/>
        </w:rPr>
        <w:t xml:space="preserve"> Workshop </w:t>
      </w:r>
      <w:r>
        <w:rPr>
          <w:sz w:val="24"/>
          <w:lang w:val="el-GR"/>
        </w:rPr>
        <w:t>στο</w:t>
      </w:r>
      <w:r w:rsidRPr="00CC587B">
        <w:rPr>
          <w:sz w:val="24"/>
        </w:rPr>
        <w:t xml:space="preserve"> 3</w:t>
      </w:r>
      <w:r w:rsidRPr="00CC587B">
        <w:rPr>
          <w:sz w:val="24"/>
          <w:vertAlign w:val="superscript"/>
          <w:lang w:val="el-GR"/>
        </w:rPr>
        <w:t>ο</w:t>
      </w:r>
      <w:r w:rsidRPr="00CC587B">
        <w:rPr>
          <w:sz w:val="24"/>
        </w:rPr>
        <w:t xml:space="preserve"> </w:t>
      </w:r>
      <w:r w:rsidRPr="00CC587B">
        <w:rPr>
          <w:sz w:val="24"/>
          <w:lang w:val="el-GR"/>
        </w:rPr>
        <w:t>συνέδριο</w:t>
      </w:r>
      <w:r w:rsidRPr="00CC587B">
        <w:rPr>
          <w:sz w:val="24"/>
        </w:rPr>
        <w:t xml:space="preserve"> </w:t>
      </w:r>
      <w:r w:rsidRPr="00CC587B">
        <w:rPr>
          <w:sz w:val="24"/>
          <w:lang w:val="el-GR"/>
        </w:rPr>
        <w:t>της</w:t>
      </w:r>
      <w:r w:rsidRPr="00CC587B">
        <w:rPr>
          <w:sz w:val="24"/>
        </w:rPr>
        <w:t xml:space="preserve"> </w:t>
      </w:r>
      <w:r w:rsidRPr="00CC587B">
        <w:rPr>
          <w:sz w:val="24"/>
          <w:lang w:val="en-GB"/>
        </w:rPr>
        <w:t xml:space="preserve">International Consultation on Incontinence – Research Society. Bristol, </w:t>
      </w:r>
      <w:r w:rsidRPr="00CC587B">
        <w:rPr>
          <w:sz w:val="24"/>
          <w:lang w:val="el-GR"/>
        </w:rPr>
        <w:t>Ιούν</w:t>
      </w:r>
      <w:r w:rsidRPr="00CC587B">
        <w:rPr>
          <w:sz w:val="24"/>
        </w:rPr>
        <w:t>.’1</w:t>
      </w:r>
      <w:r w:rsidRPr="00BD732D">
        <w:rPr>
          <w:sz w:val="24"/>
        </w:rPr>
        <w:t>1</w:t>
      </w:r>
    </w:p>
    <w:p w14:paraId="556E9147" w14:textId="77777777" w:rsidR="00E20EE6" w:rsidRPr="00E20EE6" w:rsidRDefault="00F679E2" w:rsidP="00F679E2">
      <w:pPr>
        <w:pStyle w:val="ae"/>
        <w:numPr>
          <w:ilvl w:val="0"/>
          <w:numId w:val="59"/>
        </w:numPr>
        <w:jc w:val="both"/>
        <w:rPr>
          <w:sz w:val="24"/>
          <w:lang w:val="en-GB"/>
        </w:rPr>
      </w:pPr>
      <w:r>
        <w:rPr>
          <w:sz w:val="24"/>
          <w:lang w:val="en-GB"/>
        </w:rPr>
        <w:t>“</w:t>
      </w:r>
      <w:r w:rsidRPr="00F679E2">
        <w:rPr>
          <w:color w:val="1A171B"/>
          <w:sz w:val="24"/>
          <w:lang w:eastAsia="en-US"/>
        </w:rPr>
        <w:t>Bladder augmentation and urinary diversion in patients with neurogenic bladder. Botox Detrusor Injections</w:t>
      </w:r>
      <w:r>
        <w:rPr>
          <w:color w:val="1A171B"/>
          <w:sz w:val="24"/>
          <w:lang w:eastAsia="en-US"/>
        </w:rPr>
        <w:t>”.</w:t>
      </w:r>
      <w:r w:rsidRPr="00995D7B">
        <w:rPr>
          <w:sz w:val="24"/>
        </w:rPr>
        <w:t xml:space="preserve"> </w:t>
      </w:r>
      <w:r w:rsidRPr="00CC587B">
        <w:rPr>
          <w:sz w:val="24"/>
          <w:lang w:val="el-GR"/>
        </w:rPr>
        <w:t>Εισήγηση</w:t>
      </w:r>
      <w:r w:rsidRPr="00CC587B">
        <w:rPr>
          <w:sz w:val="24"/>
        </w:rPr>
        <w:t xml:space="preserve"> </w:t>
      </w:r>
      <w:r w:rsidRPr="00CC587B">
        <w:rPr>
          <w:sz w:val="24"/>
          <w:lang w:val="el-GR"/>
        </w:rPr>
        <w:t>στο</w:t>
      </w:r>
      <w:r w:rsidRPr="00CC587B">
        <w:rPr>
          <w:sz w:val="24"/>
        </w:rPr>
        <w:t xml:space="preserve"> </w:t>
      </w:r>
      <w:r w:rsidR="00147B94" w:rsidRPr="00F679E2">
        <w:rPr>
          <w:sz w:val="24"/>
          <w:szCs w:val="24"/>
        </w:rPr>
        <w:t>European Society of Female and Functional urology add-on course</w:t>
      </w:r>
      <w:r w:rsidR="007F7F5B" w:rsidRPr="00F679E2">
        <w:rPr>
          <w:sz w:val="24"/>
          <w:szCs w:val="24"/>
        </w:rPr>
        <w:t xml:space="preserve"> </w:t>
      </w:r>
      <w:r w:rsidR="00995D7B">
        <w:rPr>
          <w:sz w:val="24"/>
          <w:szCs w:val="24"/>
          <w:lang w:val="el-GR"/>
        </w:rPr>
        <w:t>του</w:t>
      </w:r>
      <w:r w:rsidR="00995D7B" w:rsidRPr="00995D7B">
        <w:rPr>
          <w:sz w:val="24"/>
          <w:szCs w:val="24"/>
        </w:rPr>
        <w:t xml:space="preserve"> 8</w:t>
      </w:r>
      <w:r w:rsidR="00995D7B" w:rsidRPr="00995D7B">
        <w:rPr>
          <w:sz w:val="24"/>
          <w:szCs w:val="24"/>
          <w:vertAlign w:val="superscript"/>
          <w:lang w:val="el-GR"/>
        </w:rPr>
        <w:t>ου</w:t>
      </w:r>
      <w:r w:rsidR="00995D7B" w:rsidRPr="00995D7B">
        <w:rPr>
          <w:sz w:val="24"/>
          <w:szCs w:val="24"/>
        </w:rPr>
        <w:t xml:space="preserve"> </w:t>
      </w:r>
      <w:r w:rsidR="00995D7B">
        <w:rPr>
          <w:sz w:val="24"/>
          <w:szCs w:val="24"/>
          <w:lang w:val="el-GR"/>
        </w:rPr>
        <w:t>Μακεδονικού</w:t>
      </w:r>
      <w:r w:rsidR="00995D7B" w:rsidRPr="00995D7B">
        <w:rPr>
          <w:sz w:val="24"/>
          <w:szCs w:val="24"/>
        </w:rPr>
        <w:t xml:space="preserve"> </w:t>
      </w:r>
      <w:r w:rsidR="00995D7B">
        <w:rPr>
          <w:sz w:val="24"/>
          <w:szCs w:val="24"/>
          <w:lang w:val="el-GR"/>
        </w:rPr>
        <w:t>Ουρολογικού</w:t>
      </w:r>
      <w:r w:rsidR="00995D7B" w:rsidRPr="00995D7B">
        <w:rPr>
          <w:sz w:val="24"/>
          <w:szCs w:val="24"/>
        </w:rPr>
        <w:t xml:space="preserve"> </w:t>
      </w:r>
      <w:r w:rsidR="00995D7B">
        <w:rPr>
          <w:sz w:val="24"/>
          <w:szCs w:val="24"/>
          <w:lang w:val="el-GR"/>
        </w:rPr>
        <w:t>Συμποσίου</w:t>
      </w:r>
      <w:r w:rsidR="00995D7B" w:rsidRPr="00995D7B">
        <w:rPr>
          <w:sz w:val="24"/>
          <w:szCs w:val="24"/>
        </w:rPr>
        <w:t xml:space="preserve">, </w:t>
      </w:r>
      <w:r w:rsidR="00995D7B">
        <w:rPr>
          <w:sz w:val="24"/>
          <w:szCs w:val="24"/>
          <w:lang w:val="el-GR"/>
        </w:rPr>
        <w:t>Θεσσαλονίκη</w:t>
      </w:r>
      <w:r w:rsidR="00995D7B" w:rsidRPr="00995D7B">
        <w:rPr>
          <w:sz w:val="24"/>
          <w:szCs w:val="24"/>
        </w:rPr>
        <w:t xml:space="preserve">, </w:t>
      </w:r>
      <w:r w:rsidR="00995D7B">
        <w:rPr>
          <w:sz w:val="24"/>
          <w:szCs w:val="24"/>
          <w:lang w:val="el-GR"/>
        </w:rPr>
        <w:t>Νοέ</w:t>
      </w:r>
      <w:r w:rsidR="00995D7B" w:rsidRPr="00995D7B">
        <w:rPr>
          <w:sz w:val="24"/>
          <w:szCs w:val="24"/>
        </w:rPr>
        <w:t>’2011</w:t>
      </w:r>
      <w:r w:rsidR="00995D7B">
        <w:rPr>
          <w:sz w:val="24"/>
          <w:szCs w:val="24"/>
        </w:rPr>
        <w:t xml:space="preserve"> </w:t>
      </w:r>
    </w:p>
    <w:p w14:paraId="0DC82996" w14:textId="77777777" w:rsidR="005F7688" w:rsidRPr="005F7688" w:rsidRDefault="005F7688" w:rsidP="00F679E2">
      <w:pPr>
        <w:pStyle w:val="ae"/>
        <w:numPr>
          <w:ilvl w:val="0"/>
          <w:numId w:val="59"/>
        </w:numPr>
        <w:jc w:val="both"/>
        <w:rPr>
          <w:sz w:val="24"/>
          <w:szCs w:val="24"/>
          <w:lang w:val="el-GR"/>
        </w:rPr>
      </w:pPr>
      <w:r w:rsidRPr="005F7688">
        <w:rPr>
          <w:sz w:val="24"/>
          <w:szCs w:val="24"/>
        </w:rPr>
        <w:t xml:space="preserve">“Animal Models are essential if well validated”. </w:t>
      </w:r>
      <w:r w:rsidRPr="005F7688">
        <w:rPr>
          <w:sz w:val="24"/>
          <w:szCs w:val="24"/>
          <w:lang w:val="el-GR"/>
        </w:rPr>
        <w:t>Εισήγηση σ</w:t>
      </w:r>
      <w:r w:rsidR="00BD732D">
        <w:rPr>
          <w:sz w:val="24"/>
          <w:szCs w:val="24"/>
          <w:lang w:val="el-GR"/>
        </w:rPr>
        <w:t>ε</w:t>
      </w:r>
      <w:r w:rsidRPr="005F7688">
        <w:rPr>
          <w:sz w:val="24"/>
          <w:szCs w:val="24"/>
          <w:lang w:val="el-GR"/>
        </w:rPr>
        <w:t xml:space="preserve"> </w:t>
      </w:r>
      <w:r>
        <w:rPr>
          <w:sz w:val="24"/>
          <w:szCs w:val="24"/>
          <w:lang w:val="el-GR"/>
        </w:rPr>
        <w:t>ε</w:t>
      </w:r>
      <w:r w:rsidR="00BD732D">
        <w:rPr>
          <w:sz w:val="24"/>
          <w:szCs w:val="24"/>
          <w:lang w:val="el-GR"/>
        </w:rPr>
        <w:t>κπαιδευ</w:t>
      </w:r>
      <w:r>
        <w:rPr>
          <w:sz w:val="24"/>
          <w:szCs w:val="24"/>
          <w:lang w:val="el-GR"/>
        </w:rPr>
        <w:t xml:space="preserve">τικό σεμινάριο του </w:t>
      </w:r>
      <w:r w:rsidRPr="00BD732D">
        <w:rPr>
          <w:sz w:val="24"/>
          <w:lang w:val="el-GR"/>
        </w:rPr>
        <w:t xml:space="preserve">πολυκεντρικού ερευνητικού προγράμματος </w:t>
      </w:r>
      <w:r w:rsidRPr="00BD732D">
        <w:rPr>
          <w:sz w:val="24"/>
          <w:lang w:val="en-GB"/>
        </w:rPr>
        <w:t>TRUST</w:t>
      </w:r>
      <w:r w:rsidRPr="00BD732D">
        <w:rPr>
          <w:sz w:val="24"/>
          <w:lang w:val="el-GR"/>
        </w:rPr>
        <w:t xml:space="preserve"> ΙΤΝ</w:t>
      </w:r>
      <w:r w:rsidR="00BD732D">
        <w:rPr>
          <w:sz w:val="24"/>
          <w:lang w:val="el-GR"/>
        </w:rPr>
        <w:t xml:space="preserve">, </w:t>
      </w:r>
      <w:r w:rsidR="00BD732D">
        <w:rPr>
          <w:sz w:val="24"/>
          <w:lang w:val="en-GB"/>
        </w:rPr>
        <w:t>Leiden</w:t>
      </w:r>
      <w:r w:rsidR="00BD732D" w:rsidRPr="00BD732D">
        <w:rPr>
          <w:sz w:val="24"/>
          <w:lang w:val="el-GR"/>
        </w:rPr>
        <w:t xml:space="preserve">, </w:t>
      </w:r>
      <w:r w:rsidR="00BD732D">
        <w:rPr>
          <w:sz w:val="24"/>
          <w:lang w:val="el-GR"/>
        </w:rPr>
        <w:t>Ολλανδία, Μάι’2013</w:t>
      </w:r>
    </w:p>
    <w:p w14:paraId="52F01C55" w14:textId="77777777" w:rsidR="00BD732D" w:rsidRPr="005F7688" w:rsidRDefault="005F7688" w:rsidP="00BD732D">
      <w:pPr>
        <w:pStyle w:val="ae"/>
        <w:numPr>
          <w:ilvl w:val="0"/>
          <w:numId w:val="59"/>
        </w:numPr>
        <w:jc w:val="both"/>
        <w:rPr>
          <w:sz w:val="24"/>
          <w:szCs w:val="24"/>
          <w:lang w:val="el-GR"/>
        </w:rPr>
      </w:pPr>
      <w:r>
        <w:rPr>
          <w:sz w:val="24"/>
          <w:szCs w:val="24"/>
        </w:rPr>
        <w:t>“</w:t>
      </w:r>
      <w:r w:rsidRPr="005F7688">
        <w:rPr>
          <w:sz w:val="24"/>
          <w:szCs w:val="24"/>
        </w:rPr>
        <w:t>What I have learnt from urodynamics as a practicing clinician</w:t>
      </w:r>
      <w:r w:rsidR="00AC7D06" w:rsidRPr="00AC7D06">
        <w:rPr>
          <w:sz w:val="24"/>
          <w:szCs w:val="24"/>
        </w:rPr>
        <w:t>:</w:t>
      </w:r>
      <w:r w:rsidRPr="005F7688">
        <w:rPr>
          <w:sz w:val="24"/>
          <w:szCs w:val="24"/>
        </w:rPr>
        <w:t xml:space="preserve"> benefits and drawbacks</w:t>
      </w:r>
      <w:r>
        <w:rPr>
          <w:sz w:val="24"/>
          <w:szCs w:val="24"/>
        </w:rPr>
        <w:t>”</w:t>
      </w:r>
      <w:r w:rsidR="00BD732D" w:rsidRPr="00BD732D">
        <w:rPr>
          <w:sz w:val="24"/>
          <w:szCs w:val="24"/>
        </w:rPr>
        <w:t xml:space="preserve">. </w:t>
      </w:r>
      <w:r w:rsidR="00BD732D" w:rsidRPr="005F7688">
        <w:rPr>
          <w:sz w:val="24"/>
          <w:szCs w:val="24"/>
          <w:lang w:val="el-GR"/>
        </w:rPr>
        <w:t>Εισήγηση σ</w:t>
      </w:r>
      <w:r w:rsidR="00BD732D">
        <w:rPr>
          <w:sz w:val="24"/>
          <w:szCs w:val="24"/>
          <w:lang w:val="el-GR"/>
        </w:rPr>
        <w:t>ε</w:t>
      </w:r>
      <w:r w:rsidR="00BD732D" w:rsidRPr="005F7688">
        <w:rPr>
          <w:sz w:val="24"/>
          <w:szCs w:val="24"/>
          <w:lang w:val="el-GR"/>
        </w:rPr>
        <w:t xml:space="preserve"> </w:t>
      </w:r>
      <w:r w:rsidR="00BD732D">
        <w:rPr>
          <w:sz w:val="24"/>
          <w:szCs w:val="24"/>
          <w:lang w:val="el-GR"/>
        </w:rPr>
        <w:t xml:space="preserve">εκπαιδευτικό σεμινάριο του </w:t>
      </w:r>
      <w:r w:rsidR="00BD732D" w:rsidRPr="00BD732D">
        <w:rPr>
          <w:sz w:val="24"/>
          <w:lang w:val="el-GR"/>
        </w:rPr>
        <w:t xml:space="preserve">πολυκεντρικού ερευνητικού προγράμματος </w:t>
      </w:r>
      <w:r w:rsidR="00BD732D" w:rsidRPr="00BD732D">
        <w:rPr>
          <w:sz w:val="24"/>
          <w:lang w:val="en-GB"/>
        </w:rPr>
        <w:t>TRUST</w:t>
      </w:r>
      <w:r w:rsidR="00BD732D" w:rsidRPr="00BD732D">
        <w:rPr>
          <w:sz w:val="24"/>
          <w:lang w:val="el-GR"/>
        </w:rPr>
        <w:t xml:space="preserve"> ΙΤΝ</w:t>
      </w:r>
      <w:r w:rsidR="00BD732D">
        <w:rPr>
          <w:sz w:val="24"/>
          <w:lang w:val="el-GR"/>
        </w:rPr>
        <w:t xml:space="preserve">, </w:t>
      </w:r>
      <w:r w:rsidR="00BD732D">
        <w:rPr>
          <w:sz w:val="24"/>
          <w:lang w:val="en-GB"/>
        </w:rPr>
        <w:t>Leiden</w:t>
      </w:r>
      <w:r w:rsidR="00BD732D" w:rsidRPr="00BD732D">
        <w:rPr>
          <w:sz w:val="24"/>
          <w:lang w:val="el-GR"/>
        </w:rPr>
        <w:t xml:space="preserve">, </w:t>
      </w:r>
      <w:r w:rsidR="00BD732D">
        <w:rPr>
          <w:sz w:val="24"/>
          <w:lang w:val="el-GR"/>
        </w:rPr>
        <w:t>Ολλανδία, Μάι’2013</w:t>
      </w:r>
    </w:p>
    <w:p w14:paraId="607BD599" w14:textId="77777777" w:rsidR="00DD21D8" w:rsidRPr="00B718E3" w:rsidRDefault="005F7688" w:rsidP="00DD21D8">
      <w:pPr>
        <w:pStyle w:val="ae"/>
        <w:numPr>
          <w:ilvl w:val="0"/>
          <w:numId w:val="59"/>
        </w:numPr>
        <w:jc w:val="both"/>
        <w:rPr>
          <w:sz w:val="24"/>
          <w:szCs w:val="24"/>
          <w:lang w:val="el-GR"/>
        </w:rPr>
      </w:pPr>
      <w:r>
        <w:rPr>
          <w:sz w:val="24"/>
          <w:szCs w:val="24"/>
        </w:rPr>
        <w:t>“</w:t>
      </w:r>
      <w:r w:rsidRPr="005F7688">
        <w:rPr>
          <w:sz w:val="24"/>
          <w:szCs w:val="24"/>
        </w:rPr>
        <w:t>Clinical Trials in Urology: company</w:t>
      </w:r>
      <w:r w:rsidR="00AC7D06" w:rsidRPr="00AC7D06">
        <w:rPr>
          <w:sz w:val="24"/>
          <w:szCs w:val="24"/>
        </w:rPr>
        <w:t xml:space="preserve"> </w:t>
      </w:r>
      <w:r w:rsidRPr="005F7688">
        <w:rPr>
          <w:sz w:val="24"/>
          <w:szCs w:val="24"/>
        </w:rPr>
        <w:t>&amp; hospital aspects</w:t>
      </w:r>
      <w:r>
        <w:rPr>
          <w:sz w:val="24"/>
          <w:szCs w:val="24"/>
        </w:rPr>
        <w:t xml:space="preserve">”. </w:t>
      </w:r>
      <w:r w:rsidR="00BD732D" w:rsidRPr="005F7688">
        <w:rPr>
          <w:sz w:val="24"/>
          <w:szCs w:val="24"/>
          <w:lang w:val="el-GR"/>
        </w:rPr>
        <w:t>Εισήγηση σ</w:t>
      </w:r>
      <w:r w:rsidR="00BD732D">
        <w:rPr>
          <w:sz w:val="24"/>
          <w:szCs w:val="24"/>
          <w:lang w:val="el-GR"/>
        </w:rPr>
        <w:t>ε</w:t>
      </w:r>
      <w:r w:rsidR="00BD732D" w:rsidRPr="005F7688">
        <w:rPr>
          <w:sz w:val="24"/>
          <w:szCs w:val="24"/>
          <w:lang w:val="el-GR"/>
        </w:rPr>
        <w:t xml:space="preserve"> </w:t>
      </w:r>
      <w:r w:rsidR="00BD732D">
        <w:rPr>
          <w:sz w:val="24"/>
          <w:szCs w:val="24"/>
          <w:lang w:val="el-GR"/>
        </w:rPr>
        <w:t xml:space="preserve">εκπαιδευτικό σεμινάριο του </w:t>
      </w:r>
      <w:r w:rsidR="00BD732D" w:rsidRPr="00BD732D">
        <w:rPr>
          <w:sz w:val="24"/>
          <w:lang w:val="el-GR"/>
        </w:rPr>
        <w:t xml:space="preserve">πολυκεντρικού ερευνητικού προγράμματος </w:t>
      </w:r>
      <w:r w:rsidR="00BD732D" w:rsidRPr="00BD732D">
        <w:rPr>
          <w:sz w:val="24"/>
          <w:lang w:val="en-GB"/>
        </w:rPr>
        <w:t>TRUST</w:t>
      </w:r>
      <w:r w:rsidR="00BD732D" w:rsidRPr="00BD732D">
        <w:rPr>
          <w:sz w:val="24"/>
          <w:lang w:val="el-GR"/>
        </w:rPr>
        <w:t xml:space="preserve"> ΙΤΝ</w:t>
      </w:r>
      <w:r w:rsidR="00BD732D">
        <w:rPr>
          <w:sz w:val="24"/>
          <w:lang w:val="el-GR"/>
        </w:rPr>
        <w:t xml:space="preserve">, </w:t>
      </w:r>
      <w:r w:rsidR="00BD732D">
        <w:rPr>
          <w:sz w:val="24"/>
          <w:lang w:val="en-GB"/>
        </w:rPr>
        <w:t>Leiden</w:t>
      </w:r>
      <w:r w:rsidR="00BD732D" w:rsidRPr="00BD732D">
        <w:rPr>
          <w:sz w:val="24"/>
          <w:lang w:val="el-GR"/>
        </w:rPr>
        <w:t xml:space="preserve">, </w:t>
      </w:r>
      <w:r w:rsidR="00BD732D">
        <w:rPr>
          <w:sz w:val="24"/>
          <w:lang w:val="el-GR"/>
        </w:rPr>
        <w:t>Ολλανδία, Μάι’2013</w:t>
      </w:r>
    </w:p>
    <w:p w14:paraId="09BE3DEE" w14:textId="77777777" w:rsidR="00B718E3" w:rsidRPr="00B718E3" w:rsidRDefault="00B718E3" w:rsidP="00607571">
      <w:pPr>
        <w:numPr>
          <w:ilvl w:val="0"/>
          <w:numId w:val="59"/>
        </w:numPr>
        <w:jc w:val="both"/>
        <w:rPr>
          <w:sz w:val="24"/>
          <w:szCs w:val="24"/>
        </w:rPr>
      </w:pPr>
      <w:r w:rsidRPr="00B718E3">
        <w:rPr>
          <w:sz w:val="24"/>
          <w:szCs w:val="24"/>
          <w:lang w:val="el-GR"/>
        </w:rPr>
        <w:t>Διδασκαλία</w:t>
      </w:r>
      <w:r w:rsidRPr="00B718E3">
        <w:rPr>
          <w:sz w:val="24"/>
          <w:szCs w:val="24"/>
        </w:rPr>
        <w:t xml:space="preserve"> </w:t>
      </w:r>
      <w:r w:rsidRPr="00B718E3">
        <w:rPr>
          <w:sz w:val="24"/>
          <w:szCs w:val="24"/>
          <w:lang w:val="el-GR"/>
        </w:rPr>
        <w:t>στο</w:t>
      </w:r>
      <w:r w:rsidRPr="00B718E3">
        <w:rPr>
          <w:sz w:val="24"/>
          <w:szCs w:val="24"/>
        </w:rPr>
        <w:t xml:space="preserve"> </w:t>
      </w:r>
      <w:r w:rsidRPr="00B718E3">
        <w:rPr>
          <w:sz w:val="24"/>
          <w:szCs w:val="24"/>
          <w:lang w:val="en-GB"/>
        </w:rPr>
        <w:t>WORKSHOP: Botulinum toxin A intradetrusor injections</w:t>
      </w:r>
      <w:r w:rsidRPr="00B718E3">
        <w:rPr>
          <w:sz w:val="24"/>
          <w:szCs w:val="24"/>
        </w:rPr>
        <w:t xml:space="preserve">, </w:t>
      </w:r>
      <w:r w:rsidRPr="00B718E3">
        <w:rPr>
          <w:sz w:val="24"/>
        </w:rPr>
        <w:t>3</w:t>
      </w:r>
      <w:r w:rsidRPr="00B718E3">
        <w:rPr>
          <w:sz w:val="24"/>
          <w:vertAlign w:val="superscript"/>
        </w:rPr>
        <w:t>rd</w:t>
      </w:r>
      <w:r w:rsidRPr="00B718E3">
        <w:rPr>
          <w:sz w:val="24"/>
        </w:rPr>
        <w:t xml:space="preserve"> International Neuro-Urology Meeting, </w:t>
      </w:r>
      <w:r w:rsidRPr="00B718E3">
        <w:rPr>
          <w:sz w:val="24"/>
          <w:lang w:val="el-GR"/>
        </w:rPr>
        <w:t>Ζυρίχη</w:t>
      </w:r>
      <w:r w:rsidRPr="00B718E3">
        <w:rPr>
          <w:sz w:val="24"/>
        </w:rPr>
        <w:t xml:space="preserve">, </w:t>
      </w:r>
      <w:r w:rsidRPr="00B718E3">
        <w:rPr>
          <w:sz w:val="24"/>
          <w:lang w:val="el-GR"/>
        </w:rPr>
        <w:t>Αύγ</w:t>
      </w:r>
      <w:r w:rsidRPr="00B718E3">
        <w:rPr>
          <w:sz w:val="24"/>
        </w:rPr>
        <w:t>.2014</w:t>
      </w:r>
    </w:p>
    <w:p w14:paraId="625A83CA" w14:textId="77777777" w:rsidR="00DD21D8" w:rsidRPr="00DD21D8" w:rsidRDefault="00DD21D8" w:rsidP="00DD21D8">
      <w:pPr>
        <w:pStyle w:val="ae"/>
        <w:numPr>
          <w:ilvl w:val="0"/>
          <w:numId w:val="59"/>
        </w:numPr>
        <w:jc w:val="both"/>
        <w:rPr>
          <w:sz w:val="24"/>
          <w:szCs w:val="24"/>
        </w:rPr>
      </w:pPr>
      <w:r>
        <w:rPr>
          <w:bCs/>
          <w:iCs/>
          <w:sz w:val="24"/>
          <w:szCs w:val="24"/>
          <w:lang w:val="en-GB"/>
        </w:rPr>
        <w:t>“</w:t>
      </w:r>
      <w:r w:rsidRPr="00DD21D8">
        <w:rPr>
          <w:bCs/>
          <w:iCs/>
          <w:sz w:val="24"/>
          <w:szCs w:val="24"/>
        </w:rPr>
        <w:t>Optimising obstruction and contractility parameters in women: Can we use already existing parameters?</w:t>
      </w:r>
      <w:r>
        <w:rPr>
          <w:bCs/>
          <w:iCs/>
          <w:sz w:val="24"/>
          <w:szCs w:val="24"/>
        </w:rPr>
        <w:t>”</w:t>
      </w:r>
      <w:r w:rsidRPr="00DD21D8">
        <w:rPr>
          <w:bCs/>
          <w:sz w:val="24"/>
          <w:szCs w:val="24"/>
        </w:rPr>
        <w:t xml:space="preserve"> </w:t>
      </w:r>
      <w:r w:rsidRPr="00DD21D8">
        <w:rPr>
          <w:sz w:val="24"/>
          <w:lang w:val="el-GR"/>
        </w:rPr>
        <w:t>Εισήγηση</w:t>
      </w:r>
      <w:r w:rsidRPr="00DD21D8">
        <w:rPr>
          <w:sz w:val="24"/>
        </w:rPr>
        <w:t xml:space="preserve"> </w:t>
      </w:r>
      <w:r w:rsidRPr="00DD21D8">
        <w:rPr>
          <w:sz w:val="24"/>
          <w:lang w:val="el-GR"/>
        </w:rPr>
        <w:t>στο</w:t>
      </w:r>
      <w:r w:rsidRPr="00DD21D8">
        <w:rPr>
          <w:sz w:val="24"/>
        </w:rPr>
        <w:t xml:space="preserve"> </w:t>
      </w:r>
      <w:r w:rsidR="009C5D6F">
        <w:rPr>
          <w:sz w:val="24"/>
        </w:rPr>
        <w:t>Think tank</w:t>
      </w:r>
      <w:r w:rsidRPr="00DD21D8">
        <w:rPr>
          <w:sz w:val="24"/>
        </w:rPr>
        <w:t xml:space="preserve"> </w:t>
      </w:r>
      <w:r w:rsidRPr="00DD21D8">
        <w:rPr>
          <w:sz w:val="24"/>
          <w:lang w:val="el-GR"/>
        </w:rPr>
        <w:t>με</w:t>
      </w:r>
      <w:r w:rsidRPr="00DD21D8">
        <w:rPr>
          <w:sz w:val="24"/>
        </w:rPr>
        <w:t xml:space="preserve"> </w:t>
      </w:r>
      <w:r w:rsidRPr="00DD21D8">
        <w:rPr>
          <w:sz w:val="24"/>
          <w:lang w:val="el-GR"/>
        </w:rPr>
        <w:t>τίτλο</w:t>
      </w:r>
      <w:r w:rsidRPr="00DD21D8">
        <w:rPr>
          <w:sz w:val="24"/>
        </w:rPr>
        <w:t xml:space="preserve"> </w:t>
      </w:r>
      <w:r>
        <w:rPr>
          <w:sz w:val="24"/>
        </w:rPr>
        <w:t>“</w:t>
      </w:r>
      <w:r w:rsidRPr="00DD21D8">
        <w:rPr>
          <w:sz w:val="24"/>
          <w:szCs w:val="24"/>
        </w:rPr>
        <w:t>Can we construct and validate contractility and obstruction nomograms for women?</w:t>
      </w:r>
      <w:r>
        <w:rPr>
          <w:sz w:val="24"/>
          <w:szCs w:val="24"/>
        </w:rPr>
        <w:t>”</w:t>
      </w:r>
      <w:r w:rsidRPr="00DD21D8">
        <w:rPr>
          <w:sz w:val="24"/>
          <w:szCs w:val="24"/>
        </w:rPr>
        <w:t xml:space="preserve"> </w:t>
      </w:r>
      <w:r w:rsidRPr="00DD21D8">
        <w:rPr>
          <w:sz w:val="24"/>
          <w:lang w:val="el-GR"/>
        </w:rPr>
        <w:t>στο</w:t>
      </w:r>
      <w:r w:rsidRPr="00DD21D8">
        <w:rPr>
          <w:sz w:val="24"/>
        </w:rPr>
        <w:t xml:space="preserve"> 5</w:t>
      </w:r>
      <w:r w:rsidRPr="00DD21D8">
        <w:rPr>
          <w:sz w:val="24"/>
          <w:vertAlign w:val="superscript"/>
          <w:lang w:val="el-GR"/>
        </w:rPr>
        <w:t>ο</w:t>
      </w:r>
      <w:r w:rsidRPr="00DD21D8">
        <w:rPr>
          <w:sz w:val="24"/>
        </w:rPr>
        <w:t xml:space="preserve"> </w:t>
      </w:r>
      <w:r w:rsidRPr="00DD21D8">
        <w:rPr>
          <w:sz w:val="24"/>
          <w:lang w:val="el-GR"/>
        </w:rPr>
        <w:t>συνέδριο</w:t>
      </w:r>
      <w:r w:rsidRPr="00DD21D8">
        <w:rPr>
          <w:sz w:val="24"/>
        </w:rPr>
        <w:t xml:space="preserve"> </w:t>
      </w:r>
      <w:r w:rsidRPr="00DD21D8">
        <w:rPr>
          <w:sz w:val="24"/>
          <w:lang w:val="el-GR"/>
        </w:rPr>
        <w:t>της</w:t>
      </w:r>
      <w:r w:rsidRPr="00DD21D8">
        <w:rPr>
          <w:sz w:val="24"/>
        </w:rPr>
        <w:t xml:space="preserve"> </w:t>
      </w:r>
      <w:r w:rsidRPr="00DD21D8">
        <w:rPr>
          <w:sz w:val="24"/>
          <w:lang w:val="en-GB"/>
        </w:rPr>
        <w:t xml:space="preserve">International Consultation on Incontinence – Research Society. Bristol, </w:t>
      </w:r>
      <w:r w:rsidRPr="00DD21D8">
        <w:rPr>
          <w:sz w:val="24"/>
          <w:lang w:val="el-GR"/>
        </w:rPr>
        <w:t>Σεπ</w:t>
      </w:r>
      <w:r w:rsidRPr="00DD21D8">
        <w:rPr>
          <w:sz w:val="24"/>
        </w:rPr>
        <w:t>.’14</w:t>
      </w:r>
    </w:p>
    <w:p w14:paraId="457EBC4B" w14:textId="77777777" w:rsidR="00DD21D8" w:rsidRPr="00DD21D8" w:rsidRDefault="00DD21D8" w:rsidP="00BD732D">
      <w:pPr>
        <w:pStyle w:val="ae"/>
        <w:numPr>
          <w:ilvl w:val="0"/>
          <w:numId w:val="59"/>
        </w:numPr>
        <w:jc w:val="both"/>
        <w:rPr>
          <w:sz w:val="24"/>
          <w:szCs w:val="24"/>
        </w:rPr>
      </w:pPr>
      <w:r>
        <w:rPr>
          <w:sz w:val="24"/>
          <w:szCs w:val="24"/>
        </w:rPr>
        <w:t>“BOTOX mechanism of action in the bladder: wher</w:t>
      </w:r>
      <w:r w:rsidR="00C37799">
        <w:rPr>
          <w:sz w:val="24"/>
          <w:szCs w:val="24"/>
          <w:lang w:val="en-GB"/>
        </w:rPr>
        <w:t>e</w:t>
      </w:r>
      <w:r>
        <w:rPr>
          <w:sz w:val="24"/>
          <w:szCs w:val="24"/>
        </w:rPr>
        <w:t xml:space="preserve"> do we currently stand?”. </w:t>
      </w:r>
      <w:r w:rsidRPr="00DD21D8">
        <w:rPr>
          <w:sz w:val="24"/>
          <w:lang w:val="el-GR"/>
        </w:rPr>
        <w:t>Εισήγηση</w:t>
      </w:r>
      <w:r w:rsidRPr="00DD21D8">
        <w:rPr>
          <w:sz w:val="24"/>
        </w:rPr>
        <w:t xml:space="preserve"> </w:t>
      </w:r>
      <w:r w:rsidRPr="00DD21D8">
        <w:rPr>
          <w:sz w:val="24"/>
          <w:lang w:val="el-GR"/>
        </w:rPr>
        <w:t>στο</w:t>
      </w:r>
      <w:r w:rsidRPr="00DD21D8">
        <w:rPr>
          <w:sz w:val="24"/>
        </w:rPr>
        <w:t xml:space="preserve"> </w:t>
      </w:r>
      <w:r w:rsidR="009C5D6F">
        <w:rPr>
          <w:sz w:val="24"/>
        </w:rPr>
        <w:t>Think Tank</w:t>
      </w:r>
      <w:r w:rsidRPr="00DD21D8">
        <w:rPr>
          <w:sz w:val="24"/>
        </w:rPr>
        <w:t xml:space="preserve"> </w:t>
      </w:r>
      <w:r w:rsidRPr="00DD21D8">
        <w:rPr>
          <w:sz w:val="24"/>
          <w:lang w:val="el-GR"/>
        </w:rPr>
        <w:t>με</w:t>
      </w:r>
      <w:r w:rsidRPr="00DD21D8">
        <w:rPr>
          <w:sz w:val="24"/>
        </w:rPr>
        <w:t xml:space="preserve"> </w:t>
      </w:r>
      <w:r w:rsidRPr="00DD21D8">
        <w:rPr>
          <w:sz w:val="24"/>
          <w:lang w:val="el-GR"/>
        </w:rPr>
        <w:t>τίτλο</w:t>
      </w:r>
      <w:r w:rsidR="00E74290" w:rsidRPr="00E74290">
        <w:rPr>
          <w:sz w:val="24"/>
        </w:rPr>
        <w:t xml:space="preserve"> </w:t>
      </w:r>
      <w:r w:rsidR="00E74290">
        <w:rPr>
          <w:sz w:val="24"/>
        </w:rPr>
        <w:t>“</w:t>
      </w:r>
      <w:r w:rsidR="00E74290" w:rsidRPr="00E74290">
        <w:rPr>
          <w:sz w:val="24"/>
          <w:szCs w:val="24"/>
          <w:shd w:val="clear" w:color="auto" w:fill="FFFFFF"/>
        </w:rPr>
        <w:t>Do we understand how botulinum toxin works and have we optimised the way it is administered to the bladder?</w:t>
      </w:r>
      <w:r w:rsidR="00E74290">
        <w:rPr>
          <w:sz w:val="24"/>
          <w:szCs w:val="24"/>
          <w:shd w:val="clear" w:color="auto" w:fill="FFFFFF"/>
        </w:rPr>
        <w:t>”</w:t>
      </w:r>
      <w:r w:rsidR="00E74290" w:rsidRPr="00096596">
        <w:rPr>
          <w:rFonts w:ascii="Arial" w:hAnsi="Arial" w:cs="Arial"/>
          <w:b/>
          <w:color w:val="444444"/>
          <w:shd w:val="clear" w:color="auto" w:fill="FFFFFF"/>
        </w:rPr>
        <w:t xml:space="preserve"> </w:t>
      </w:r>
      <w:r w:rsidR="00E74290" w:rsidRPr="00DD21D8">
        <w:rPr>
          <w:sz w:val="24"/>
          <w:lang w:val="el-GR"/>
        </w:rPr>
        <w:t>στο</w:t>
      </w:r>
      <w:r w:rsidR="00E74290" w:rsidRPr="00DD21D8">
        <w:rPr>
          <w:sz w:val="24"/>
        </w:rPr>
        <w:t xml:space="preserve"> 5</w:t>
      </w:r>
      <w:r w:rsidR="00E74290" w:rsidRPr="00DD21D8">
        <w:rPr>
          <w:sz w:val="24"/>
          <w:vertAlign w:val="superscript"/>
          <w:lang w:val="el-GR"/>
        </w:rPr>
        <w:t>ο</w:t>
      </w:r>
      <w:r w:rsidR="00E74290" w:rsidRPr="00DD21D8">
        <w:rPr>
          <w:sz w:val="24"/>
        </w:rPr>
        <w:t xml:space="preserve"> </w:t>
      </w:r>
      <w:r w:rsidR="00E74290" w:rsidRPr="00DD21D8">
        <w:rPr>
          <w:sz w:val="24"/>
          <w:lang w:val="el-GR"/>
        </w:rPr>
        <w:t>συνέδριο</w:t>
      </w:r>
      <w:r w:rsidR="00E74290" w:rsidRPr="00DD21D8">
        <w:rPr>
          <w:sz w:val="24"/>
        </w:rPr>
        <w:t xml:space="preserve"> </w:t>
      </w:r>
      <w:r w:rsidR="00E74290" w:rsidRPr="00DD21D8">
        <w:rPr>
          <w:sz w:val="24"/>
          <w:lang w:val="el-GR"/>
        </w:rPr>
        <w:t>της</w:t>
      </w:r>
      <w:r w:rsidR="00E74290" w:rsidRPr="00DD21D8">
        <w:rPr>
          <w:sz w:val="24"/>
        </w:rPr>
        <w:t xml:space="preserve"> </w:t>
      </w:r>
      <w:r w:rsidR="00E74290" w:rsidRPr="00DD21D8">
        <w:rPr>
          <w:sz w:val="24"/>
          <w:lang w:val="en-GB"/>
        </w:rPr>
        <w:t xml:space="preserve">International Consultation on Incontinence – Research Society. Bristol, </w:t>
      </w:r>
      <w:r w:rsidR="00E74290" w:rsidRPr="00DD21D8">
        <w:rPr>
          <w:sz w:val="24"/>
          <w:lang w:val="el-GR"/>
        </w:rPr>
        <w:t>Σεπ</w:t>
      </w:r>
      <w:r w:rsidR="00E74290" w:rsidRPr="00DD21D8">
        <w:rPr>
          <w:sz w:val="24"/>
        </w:rPr>
        <w:t>.’14</w:t>
      </w:r>
    </w:p>
    <w:p w14:paraId="2A0A4FE8" w14:textId="77777777" w:rsidR="00DD21D8" w:rsidRPr="00C37799" w:rsidRDefault="00DD21D8" w:rsidP="00BD732D">
      <w:pPr>
        <w:pStyle w:val="ae"/>
        <w:numPr>
          <w:ilvl w:val="0"/>
          <w:numId w:val="59"/>
        </w:numPr>
        <w:jc w:val="both"/>
        <w:rPr>
          <w:sz w:val="24"/>
          <w:szCs w:val="24"/>
        </w:rPr>
      </w:pPr>
      <w:r>
        <w:rPr>
          <w:sz w:val="24"/>
          <w:szCs w:val="24"/>
          <w:lang w:val="en-GB"/>
        </w:rPr>
        <w:t>“Peripheral mechanisms of urgency”</w:t>
      </w:r>
      <w:r w:rsidRPr="00DD21D8">
        <w:rPr>
          <w:sz w:val="24"/>
          <w:szCs w:val="24"/>
        </w:rPr>
        <w:t>.</w:t>
      </w:r>
      <w:r>
        <w:rPr>
          <w:sz w:val="24"/>
          <w:szCs w:val="24"/>
          <w:lang w:val="en-GB"/>
        </w:rPr>
        <w:t xml:space="preserve"> </w:t>
      </w:r>
      <w:r w:rsidRPr="00CC587B">
        <w:rPr>
          <w:sz w:val="24"/>
          <w:lang w:val="el-GR"/>
        </w:rPr>
        <w:t>Εισήγηση</w:t>
      </w:r>
      <w:r w:rsidRPr="00CC587B">
        <w:rPr>
          <w:sz w:val="24"/>
        </w:rPr>
        <w:t xml:space="preserve"> </w:t>
      </w:r>
      <w:r>
        <w:rPr>
          <w:sz w:val="24"/>
          <w:lang w:val="el-GR"/>
        </w:rPr>
        <w:t>και</w:t>
      </w:r>
      <w:r w:rsidRPr="00AE1A87">
        <w:rPr>
          <w:sz w:val="24"/>
        </w:rPr>
        <w:t xml:space="preserve"> </w:t>
      </w:r>
      <w:r>
        <w:rPr>
          <w:sz w:val="24"/>
          <w:lang w:val="el-GR"/>
        </w:rPr>
        <w:t>συντονισμός</w:t>
      </w:r>
      <w:r w:rsidRPr="00AE1A87">
        <w:rPr>
          <w:sz w:val="24"/>
        </w:rPr>
        <w:t xml:space="preserve"> </w:t>
      </w:r>
      <w:r w:rsidRPr="00CC587B">
        <w:rPr>
          <w:sz w:val="24"/>
          <w:lang w:val="el-GR"/>
        </w:rPr>
        <w:t>στο</w:t>
      </w:r>
      <w:r w:rsidRPr="00CC587B">
        <w:rPr>
          <w:sz w:val="24"/>
        </w:rPr>
        <w:t xml:space="preserve"> </w:t>
      </w:r>
      <w:r w:rsidR="009C5D6F">
        <w:rPr>
          <w:sz w:val="24"/>
        </w:rPr>
        <w:t>Think Tank</w:t>
      </w:r>
      <w:r w:rsidRPr="00DD21D8">
        <w:rPr>
          <w:sz w:val="24"/>
        </w:rPr>
        <w:t xml:space="preserve"> </w:t>
      </w:r>
      <w:r>
        <w:rPr>
          <w:sz w:val="24"/>
          <w:lang w:val="el-GR"/>
        </w:rPr>
        <w:t>με</w:t>
      </w:r>
      <w:r w:rsidRPr="00DD21D8">
        <w:rPr>
          <w:sz w:val="24"/>
        </w:rPr>
        <w:t xml:space="preserve"> </w:t>
      </w:r>
      <w:r>
        <w:rPr>
          <w:sz w:val="24"/>
          <w:lang w:val="el-GR"/>
        </w:rPr>
        <w:t>τίτλο</w:t>
      </w:r>
      <w:r w:rsidRPr="00DD21D8">
        <w:rPr>
          <w:sz w:val="24"/>
        </w:rPr>
        <w:t xml:space="preserve"> </w:t>
      </w:r>
      <w:r w:rsidR="00C37799">
        <w:rPr>
          <w:sz w:val="24"/>
          <w:szCs w:val="24"/>
          <w:lang w:val="en-GB"/>
        </w:rPr>
        <w:t>“</w:t>
      </w:r>
      <w:r w:rsidRPr="00DD21D8">
        <w:rPr>
          <w:sz w:val="24"/>
          <w:szCs w:val="24"/>
          <w:lang w:val="en-GB"/>
        </w:rPr>
        <w:t xml:space="preserve">What are the central control mechanisms for urgency and their </w:t>
      </w:r>
      <w:r w:rsidRPr="00DD21D8">
        <w:rPr>
          <w:sz w:val="24"/>
          <w:szCs w:val="24"/>
          <w:lang w:val="en-GB"/>
        </w:rPr>
        <w:lastRenderedPageBreak/>
        <w:t>relation to peripheral pathology?</w:t>
      </w:r>
      <w:r w:rsidR="00C37799">
        <w:rPr>
          <w:sz w:val="24"/>
          <w:szCs w:val="24"/>
          <w:lang w:val="en-GB"/>
        </w:rPr>
        <w:t>”</w:t>
      </w:r>
      <w:r w:rsidRPr="00CC587B">
        <w:rPr>
          <w:sz w:val="24"/>
        </w:rPr>
        <w:t xml:space="preserve"> </w:t>
      </w:r>
      <w:r>
        <w:rPr>
          <w:sz w:val="24"/>
          <w:lang w:val="el-GR"/>
        </w:rPr>
        <w:t>στο</w:t>
      </w:r>
      <w:r w:rsidRPr="00CC587B">
        <w:rPr>
          <w:sz w:val="24"/>
        </w:rPr>
        <w:t xml:space="preserve"> </w:t>
      </w:r>
      <w:r w:rsidRPr="00DD21D8">
        <w:rPr>
          <w:sz w:val="24"/>
        </w:rPr>
        <w:t>5</w:t>
      </w:r>
      <w:r w:rsidRPr="00CC587B">
        <w:rPr>
          <w:sz w:val="24"/>
          <w:vertAlign w:val="superscript"/>
          <w:lang w:val="el-GR"/>
        </w:rPr>
        <w:t>ο</w:t>
      </w:r>
      <w:r w:rsidRPr="00CC587B">
        <w:rPr>
          <w:sz w:val="24"/>
        </w:rPr>
        <w:t xml:space="preserve"> </w:t>
      </w:r>
      <w:r w:rsidRPr="00CC587B">
        <w:rPr>
          <w:sz w:val="24"/>
          <w:lang w:val="el-GR"/>
        </w:rPr>
        <w:t>συνέδριο</w:t>
      </w:r>
      <w:r w:rsidRPr="00CC587B">
        <w:rPr>
          <w:sz w:val="24"/>
        </w:rPr>
        <w:t xml:space="preserve"> </w:t>
      </w:r>
      <w:r w:rsidRPr="00CC587B">
        <w:rPr>
          <w:sz w:val="24"/>
          <w:lang w:val="el-GR"/>
        </w:rPr>
        <w:t>της</w:t>
      </w:r>
      <w:r w:rsidRPr="00CC587B">
        <w:rPr>
          <w:sz w:val="24"/>
        </w:rPr>
        <w:t xml:space="preserve"> </w:t>
      </w:r>
      <w:r w:rsidRPr="00CC587B">
        <w:rPr>
          <w:sz w:val="24"/>
          <w:lang w:val="en-GB"/>
        </w:rPr>
        <w:t xml:space="preserve">International Consultation on Incontinence – Research Society. Bristol, </w:t>
      </w:r>
      <w:r>
        <w:rPr>
          <w:sz w:val="24"/>
          <w:lang w:val="el-GR"/>
        </w:rPr>
        <w:t>Σεπ</w:t>
      </w:r>
      <w:r w:rsidRPr="00CC587B">
        <w:rPr>
          <w:sz w:val="24"/>
        </w:rPr>
        <w:t>.’1</w:t>
      </w:r>
      <w:r w:rsidRPr="00C37799">
        <w:rPr>
          <w:sz w:val="24"/>
        </w:rPr>
        <w:t>4</w:t>
      </w:r>
    </w:p>
    <w:p w14:paraId="68A835C5" w14:textId="77777777" w:rsidR="00220EAF" w:rsidRPr="00220EAF" w:rsidRDefault="00C37799" w:rsidP="00220EAF">
      <w:pPr>
        <w:pStyle w:val="ae"/>
        <w:numPr>
          <w:ilvl w:val="0"/>
          <w:numId w:val="59"/>
        </w:numPr>
        <w:jc w:val="both"/>
        <w:rPr>
          <w:sz w:val="28"/>
          <w:szCs w:val="24"/>
          <w:lang w:val="el-GR"/>
        </w:rPr>
      </w:pPr>
      <w:r>
        <w:rPr>
          <w:sz w:val="24"/>
          <w:szCs w:val="24"/>
          <w:lang w:val="en-GB"/>
        </w:rPr>
        <w:t>“</w:t>
      </w:r>
      <w:r w:rsidRPr="00C37799">
        <w:rPr>
          <w:sz w:val="24"/>
          <w:szCs w:val="22"/>
        </w:rPr>
        <w:t>Pathophysiology of BPH/LUTS – associations with OAB</w:t>
      </w:r>
      <w:r>
        <w:rPr>
          <w:sz w:val="24"/>
          <w:szCs w:val="24"/>
          <w:lang w:val="en-GB"/>
        </w:rPr>
        <w:t>”</w:t>
      </w:r>
      <w:r w:rsidRPr="00C37799">
        <w:rPr>
          <w:sz w:val="24"/>
          <w:szCs w:val="22"/>
        </w:rPr>
        <w:t xml:space="preserve">. </w:t>
      </w:r>
      <w:r w:rsidRPr="005F7688">
        <w:rPr>
          <w:sz w:val="24"/>
          <w:szCs w:val="24"/>
          <w:lang w:val="el-GR"/>
        </w:rPr>
        <w:t>Εισήγηση σ</w:t>
      </w:r>
      <w:r>
        <w:rPr>
          <w:sz w:val="24"/>
          <w:szCs w:val="24"/>
          <w:lang w:val="el-GR"/>
        </w:rPr>
        <w:t>ε</w:t>
      </w:r>
      <w:r w:rsidRPr="005F7688">
        <w:rPr>
          <w:sz w:val="24"/>
          <w:szCs w:val="24"/>
          <w:lang w:val="el-GR"/>
        </w:rPr>
        <w:t xml:space="preserve"> </w:t>
      </w:r>
      <w:r>
        <w:rPr>
          <w:sz w:val="24"/>
          <w:szCs w:val="24"/>
          <w:lang w:val="el-GR"/>
        </w:rPr>
        <w:t xml:space="preserve">εκπαιδευτικό σεμινάριο του </w:t>
      </w:r>
      <w:r w:rsidRPr="00BD732D">
        <w:rPr>
          <w:sz w:val="24"/>
          <w:lang w:val="el-GR"/>
        </w:rPr>
        <w:t xml:space="preserve">πολυκεντρικού ερευνητικού προγράμματος </w:t>
      </w:r>
      <w:r w:rsidRPr="00BD732D">
        <w:rPr>
          <w:sz w:val="24"/>
          <w:lang w:val="en-GB"/>
        </w:rPr>
        <w:t>TRUST</w:t>
      </w:r>
      <w:r w:rsidRPr="00BD732D">
        <w:rPr>
          <w:sz w:val="24"/>
          <w:lang w:val="el-GR"/>
        </w:rPr>
        <w:t xml:space="preserve"> ΙΤΝ</w:t>
      </w:r>
      <w:r>
        <w:rPr>
          <w:sz w:val="24"/>
          <w:lang w:val="el-GR"/>
        </w:rPr>
        <w:t>, Σέφφιλντ, Νοέ. ’14</w:t>
      </w:r>
    </w:p>
    <w:p w14:paraId="1823B324" w14:textId="77777777" w:rsidR="00EB334C" w:rsidRPr="00D76111" w:rsidRDefault="00EB334C" w:rsidP="00EB334C">
      <w:pPr>
        <w:numPr>
          <w:ilvl w:val="0"/>
          <w:numId w:val="59"/>
        </w:numPr>
        <w:ind w:left="714" w:hanging="357"/>
        <w:rPr>
          <w:sz w:val="24"/>
          <w:szCs w:val="24"/>
          <w:lang w:val="en-GB"/>
        </w:rPr>
      </w:pPr>
      <w:bookmarkStart w:id="1" w:name="_Hlk20177908"/>
      <w:r>
        <w:rPr>
          <w:sz w:val="24"/>
          <w:szCs w:val="24"/>
          <w:lang w:val="el-GR"/>
        </w:rPr>
        <w:t>Διδασκαλία</w:t>
      </w:r>
      <w:r w:rsidRPr="00D76111">
        <w:rPr>
          <w:sz w:val="24"/>
          <w:szCs w:val="24"/>
        </w:rPr>
        <w:t xml:space="preserve"> </w:t>
      </w:r>
      <w:r>
        <w:rPr>
          <w:sz w:val="24"/>
          <w:szCs w:val="24"/>
          <w:lang w:val="el-GR"/>
        </w:rPr>
        <w:t>στο</w:t>
      </w:r>
      <w:r w:rsidRPr="00D76111">
        <w:rPr>
          <w:sz w:val="24"/>
          <w:szCs w:val="24"/>
        </w:rPr>
        <w:t xml:space="preserve"> </w:t>
      </w:r>
      <w:r w:rsidRPr="00D76111">
        <w:rPr>
          <w:sz w:val="24"/>
          <w:szCs w:val="24"/>
          <w:lang w:val="en-GB"/>
        </w:rPr>
        <w:t>WORKSHOP: Botulinum toxin A intradetrusor injections</w:t>
      </w:r>
      <w:r w:rsidRPr="00D76111">
        <w:rPr>
          <w:sz w:val="24"/>
          <w:szCs w:val="24"/>
        </w:rPr>
        <w:t xml:space="preserve">, </w:t>
      </w:r>
      <w:r w:rsidRPr="00D76111">
        <w:rPr>
          <w:sz w:val="24"/>
        </w:rPr>
        <w:t>4</w:t>
      </w:r>
      <w:r w:rsidRPr="00557163">
        <w:rPr>
          <w:sz w:val="24"/>
          <w:vertAlign w:val="superscript"/>
        </w:rPr>
        <w:t>th</w:t>
      </w:r>
      <w:r w:rsidRPr="00557163">
        <w:rPr>
          <w:sz w:val="24"/>
        </w:rPr>
        <w:t xml:space="preserve"> </w:t>
      </w:r>
      <w:r w:rsidRPr="00696F58">
        <w:rPr>
          <w:sz w:val="24"/>
        </w:rPr>
        <w:t xml:space="preserve">International Neuro-Urology Meeting, </w:t>
      </w:r>
      <w:r>
        <w:rPr>
          <w:sz w:val="24"/>
          <w:lang w:val="el-GR"/>
        </w:rPr>
        <w:t>Ζυρίχη</w:t>
      </w:r>
      <w:r w:rsidRPr="00696F58">
        <w:rPr>
          <w:sz w:val="24"/>
        </w:rPr>
        <w:t xml:space="preserve">, </w:t>
      </w:r>
      <w:r>
        <w:rPr>
          <w:sz w:val="24"/>
          <w:lang w:val="el-GR"/>
        </w:rPr>
        <w:t>Αύγ</w:t>
      </w:r>
      <w:r w:rsidRPr="00696F58">
        <w:rPr>
          <w:sz w:val="24"/>
        </w:rPr>
        <w:t>.201</w:t>
      </w:r>
      <w:r w:rsidRPr="00D76111">
        <w:rPr>
          <w:sz w:val="24"/>
        </w:rPr>
        <w:t>5</w:t>
      </w:r>
    </w:p>
    <w:p w14:paraId="2C9C2720" w14:textId="77777777" w:rsidR="00220EAF" w:rsidRPr="00220EAF" w:rsidRDefault="00220EAF" w:rsidP="00EB334C">
      <w:pPr>
        <w:pStyle w:val="ae"/>
        <w:numPr>
          <w:ilvl w:val="0"/>
          <w:numId w:val="59"/>
        </w:numPr>
        <w:jc w:val="both"/>
        <w:rPr>
          <w:sz w:val="28"/>
          <w:szCs w:val="24"/>
        </w:rPr>
      </w:pPr>
      <w:r w:rsidRPr="00220EAF">
        <w:rPr>
          <w:bCs/>
          <w:iCs/>
          <w:sz w:val="24"/>
          <w:szCs w:val="24"/>
        </w:rPr>
        <w:t>“Botox vs Neuromodulation: unanswered questions in the rivalry for 2</w:t>
      </w:r>
      <w:r w:rsidRPr="00220EAF">
        <w:rPr>
          <w:bCs/>
          <w:iCs/>
          <w:sz w:val="24"/>
          <w:szCs w:val="24"/>
          <w:vertAlign w:val="superscript"/>
        </w:rPr>
        <w:t>nd</w:t>
      </w:r>
      <w:r w:rsidRPr="00220EAF">
        <w:rPr>
          <w:bCs/>
          <w:iCs/>
          <w:sz w:val="24"/>
          <w:szCs w:val="24"/>
        </w:rPr>
        <w:t xml:space="preserve"> line treatment” </w:t>
      </w:r>
      <w:r>
        <w:rPr>
          <w:bCs/>
          <w:iCs/>
          <w:sz w:val="24"/>
          <w:szCs w:val="24"/>
          <w:lang w:val="el-GR"/>
        </w:rPr>
        <w:t>και</w:t>
      </w:r>
      <w:r w:rsidRPr="00220EAF">
        <w:rPr>
          <w:bCs/>
          <w:iCs/>
          <w:sz w:val="24"/>
          <w:szCs w:val="24"/>
        </w:rPr>
        <w:t xml:space="preserve"> </w:t>
      </w:r>
      <w:r>
        <w:rPr>
          <w:bCs/>
          <w:iCs/>
          <w:sz w:val="24"/>
          <w:szCs w:val="24"/>
        </w:rPr>
        <w:t>“Proposal of a treatment algorithm”</w:t>
      </w:r>
      <w:r w:rsidRPr="00220EAF">
        <w:rPr>
          <w:bCs/>
          <w:iCs/>
          <w:sz w:val="24"/>
          <w:szCs w:val="24"/>
        </w:rPr>
        <w:t xml:space="preserve">. </w:t>
      </w:r>
      <w:r>
        <w:rPr>
          <w:bCs/>
          <w:iCs/>
          <w:sz w:val="24"/>
          <w:szCs w:val="24"/>
          <w:lang w:val="el-GR"/>
        </w:rPr>
        <w:t>Εισήγηση</w:t>
      </w:r>
      <w:r w:rsidRPr="00220EAF">
        <w:rPr>
          <w:bCs/>
          <w:iCs/>
          <w:sz w:val="24"/>
          <w:szCs w:val="24"/>
        </w:rPr>
        <w:t xml:space="preserve"> </w:t>
      </w:r>
      <w:r>
        <w:rPr>
          <w:bCs/>
          <w:iCs/>
          <w:sz w:val="24"/>
          <w:szCs w:val="24"/>
          <w:lang w:val="el-GR"/>
        </w:rPr>
        <w:t>και</w:t>
      </w:r>
      <w:r w:rsidRPr="00220EAF">
        <w:rPr>
          <w:bCs/>
          <w:iCs/>
          <w:sz w:val="24"/>
          <w:szCs w:val="24"/>
        </w:rPr>
        <w:t xml:space="preserve"> </w:t>
      </w:r>
      <w:r>
        <w:rPr>
          <w:bCs/>
          <w:iCs/>
          <w:sz w:val="24"/>
          <w:szCs w:val="24"/>
          <w:lang w:val="el-GR"/>
        </w:rPr>
        <w:t>συντονισμός</w:t>
      </w:r>
      <w:r w:rsidRPr="00220EAF">
        <w:rPr>
          <w:bCs/>
          <w:iCs/>
          <w:sz w:val="24"/>
          <w:szCs w:val="24"/>
        </w:rPr>
        <w:t xml:space="preserve"> </w:t>
      </w:r>
      <w:r>
        <w:rPr>
          <w:bCs/>
          <w:iCs/>
          <w:sz w:val="24"/>
          <w:szCs w:val="24"/>
          <w:lang w:val="el-GR"/>
        </w:rPr>
        <w:t>στο</w:t>
      </w:r>
      <w:r w:rsidRPr="00220EAF">
        <w:rPr>
          <w:bCs/>
          <w:iCs/>
          <w:sz w:val="24"/>
          <w:szCs w:val="24"/>
        </w:rPr>
        <w:t xml:space="preserve"> </w:t>
      </w:r>
      <w:r w:rsidRPr="00FD1C8C">
        <w:rPr>
          <w:rFonts w:cstheme="minorHAnsi"/>
          <w:sz w:val="24"/>
          <w:szCs w:val="24"/>
          <w:shd w:val="clear" w:color="auto" w:fill="FFFFFF"/>
        </w:rPr>
        <w:t xml:space="preserve">Think Tank </w:t>
      </w:r>
      <w:r w:rsidRPr="00220EAF">
        <w:rPr>
          <w:rFonts w:cstheme="minorHAnsi"/>
          <w:sz w:val="24"/>
          <w:szCs w:val="24"/>
          <w:shd w:val="clear" w:color="auto" w:fill="FFFFFF"/>
        </w:rPr>
        <w:t xml:space="preserve">5 </w:t>
      </w:r>
      <w:r>
        <w:rPr>
          <w:rFonts w:cstheme="minorHAnsi"/>
          <w:sz w:val="24"/>
          <w:szCs w:val="24"/>
          <w:shd w:val="clear" w:color="auto" w:fill="FFFFFF"/>
          <w:lang w:val="el-GR"/>
        </w:rPr>
        <w:t>με</w:t>
      </w:r>
      <w:r w:rsidRPr="00220EAF">
        <w:rPr>
          <w:rFonts w:cstheme="minorHAnsi"/>
          <w:sz w:val="24"/>
          <w:szCs w:val="24"/>
          <w:shd w:val="clear" w:color="auto" w:fill="FFFFFF"/>
        </w:rPr>
        <w:t xml:space="preserve"> </w:t>
      </w:r>
      <w:r>
        <w:rPr>
          <w:rFonts w:cstheme="minorHAnsi"/>
          <w:sz w:val="24"/>
          <w:szCs w:val="24"/>
          <w:shd w:val="clear" w:color="auto" w:fill="FFFFFF"/>
          <w:lang w:val="el-GR"/>
        </w:rPr>
        <w:t>θέμα</w:t>
      </w:r>
      <w:r w:rsidRPr="00220EAF">
        <w:rPr>
          <w:rFonts w:cstheme="minorHAnsi"/>
          <w:sz w:val="24"/>
          <w:szCs w:val="24"/>
          <w:shd w:val="clear" w:color="auto" w:fill="FFFFFF"/>
        </w:rPr>
        <w:t xml:space="preserve">: </w:t>
      </w:r>
      <w:r w:rsidRPr="00220EAF">
        <w:rPr>
          <w:sz w:val="24"/>
        </w:rPr>
        <w:t>Can we create a valid treatment algorithm for drug resistant OAB? 6</w:t>
      </w:r>
      <w:r w:rsidRPr="00220EAF">
        <w:rPr>
          <w:sz w:val="24"/>
          <w:vertAlign w:val="superscript"/>
          <w:lang w:val="el-GR"/>
        </w:rPr>
        <w:t>ο</w:t>
      </w:r>
      <w:r w:rsidRPr="00220EAF">
        <w:rPr>
          <w:sz w:val="24"/>
        </w:rPr>
        <w:t xml:space="preserve"> </w:t>
      </w:r>
      <w:r w:rsidRPr="00220EAF">
        <w:rPr>
          <w:sz w:val="24"/>
          <w:lang w:val="el-GR"/>
        </w:rPr>
        <w:t>συνέδριο</w:t>
      </w:r>
      <w:r w:rsidRPr="00220EAF">
        <w:rPr>
          <w:sz w:val="24"/>
        </w:rPr>
        <w:t xml:space="preserve"> </w:t>
      </w:r>
      <w:r w:rsidRPr="00220EAF">
        <w:rPr>
          <w:sz w:val="24"/>
          <w:lang w:val="el-GR"/>
        </w:rPr>
        <w:t>της</w:t>
      </w:r>
      <w:r w:rsidRPr="00220EAF">
        <w:rPr>
          <w:sz w:val="24"/>
        </w:rPr>
        <w:t xml:space="preserve"> </w:t>
      </w:r>
      <w:r w:rsidRPr="00220EAF">
        <w:rPr>
          <w:sz w:val="24"/>
          <w:lang w:val="en-GB"/>
        </w:rPr>
        <w:t xml:space="preserve">International Consultation on Incontinence – Research Society. Bristol, </w:t>
      </w:r>
      <w:r w:rsidR="007B2964">
        <w:rPr>
          <w:sz w:val="24"/>
          <w:lang w:val="el-GR"/>
        </w:rPr>
        <w:t>Σεπ</w:t>
      </w:r>
      <w:r w:rsidRPr="00220EAF">
        <w:rPr>
          <w:sz w:val="24"/>
        </w:rPr>
        <w:t>.’15</w:t>
      </w:r>
    </w:p>
    <w:p w14:paraId="7D95AF31" w14:textId="77777777" w:rsidR="008A7F2E" w:rsidRDefault="007B2964" w:rsidP="008A7F2E">
      <w:pPr>
        <w:pStyle w:val="Default"/>
        <w:numPr>
          <w:ilvl w:val="0"/>
          <w:numId w:val="59"/>
        </w:numPr>
        <w:ind w:left="714" w:hanging="357"/>
        <w:rPr>
          <w:bCs/>
        </w:rPr>
      </w:pPr>
      <w:r>
        <w:rPr>
          <w:bCs/>
        </w:rPr>
        <w:t xml:space="preserve">“Female LUTS and sexual function, therapy”. </w:t>
      </w:r>
      <w:r w:rsidR="00EB334C">
        <w:rPr>
          <w:bCs/>
          <w:lang w:val="el-GR"/>
        </w:rPr>
        <w:t>Εισήγηση</w:t>
      </w:r>
      <w:r w:rsidR="00EB334C" w:rsidRPr="00EB334C">
        <w:rPr>
          <w:bCs/>
        </w:rPr>
        <w:t xml:space="preserve"> </w:t>
      </w:r>
      <w:r w:rsidR="00EB334C">
        <w:rPr>
          <w:bCs/>
          <w:lang w:val="el-GR"/>
        </w:rPr>
        <w:t>στο</w:t>
      </w:r>
      <w:r w:rsidR="00EB334C" w:rsidRPr="00EB334C">
        <w:rPr>
          <w:bCs/>
        </w:rPr>
        <w:t xml:space="preserve"> </w:t>
      </w:r>
      <w:r w:rsidR="00EB334C" w:rsidRPr="00FD1C8C">
        <w:rPr>
          <w:rFonts w:cstheme="minorHAnsi"/>
          <w:shd w:val="clear" w:color="auto" w:fill="FFFFFF"/>
        </w:rPr>
        <w:t xml:space="preserve">Think Tank </w:t>
      </w:r>
      <w:r w:rsidR="00536D3A" w:rsidRPr="00536D3A">
        <w:rPr>
          <w:bCs/>
        </w:rPr>
        <w:t>9</w:t>
      </w:r>
      <w:r w:rsidR="00EB334C" w:rsidRPr="00EB334C">
        <w:rPr>
          <w:bCs/>
        </w:rPr>
        <w:t xml:space="preserve"> </w:t>
      </w:r>
      <w:r w:rsidR="00EB334C">
        <w:rPr>
          <w:bCs/>
          <w:lang w:val="el-GR"/>
        </w:rPr>
        <w:t>με</w:t>
      </w:r>
      <w:r w:rsidR="00EB334C" w:rsidRPr="00EB334C">
        <w:rPr>
          <w:bCs/>
        </w:rPr>
        <w:t xml:space="preserve"> </w:t>
      </w:r>
      <w:r w:rsidR="00EB334C">
        <w:rPr>
          <w:bCs/>
          <w:lang w:val="el-GR"/>
        </w:rPr>
        <w:t>θέμα</w:t>
      </w:r>
      <w:r w:rsidR="00536D3A" w:rsidRPr="00536D3A">
        <w:rPr>
          <w:bCs/>
        </w:rPr>
        <w:t xml:space="preserve">: How does LUTD affect sexual function in men and women? </w:t>
      </w:r>
      <w:r w:rsidR="00EB334C" w:rsidRPr="00220EAF">
        <w:t>6</w:t>
      </w:r>
      <w:r w:rsidR="00EB334C" w:rsidRPr="00220EAF">
        <w:rPr>
          <w:vertAlign w:val="superscript"/>
          <w:lang w:val="el-GR"/>
        </w:rPr>
        <w:t>ο</w:t>
      </w:r>
      <w:r w:rsidR="00EB334C" w:rsidRPr="00220EAF">
        <w:t xml:space="preserve"> </w:t>
      </w:r>
      <w:r w:rsidR="00EB334C" w:rsidRPr="00220EAF">
        <w:rPr>
          <w:lang w:val="el-GR"/>
        </w:rPr>
        <w:t>συνέδριο</w:t>
      </w:r>
      <w:r w:rsidR="00EB334C" w:rsidRPr="00220EAF">
        <w:t xml:space="preserve"> </w:t>
      </w:r>
      <w:r w:rsidR="00EB334C" w:rsidRPr="00220EAF">
        <w:rPr>
          <w:lang w:val="el-GR"/>
        </w:rPr>
        <w:t>της</w:t>
      </w:r>
      <w:r w:rsidR="00EB334C" w:rsidRPr="00220EAF">
        <w:t xml:space="preserve"> </w:t>
      </w:r>
      <w:r w:rsidR="00EB334C" w:rsidRPr="00220EAF">
        <w:rPr>
          <w:lang w:val="en-GB"/>
        </w:rPr>
        <w:t xml:space="preserve">International Consultation on Incontinence – Research Society. Bristol, </w:t>
      </w:r>
      <w:r>
        <w:rPr>
          <w:lang w:val="el-GR"/>
        </w:rPr>
        <w:t>Σεπ</w:t>
      </w:r>
      <w:r w:rsidR="00EB334C" w:rsidRPr="00220EAF">
        <w:t>.’15</w:t>
      </w:r>
    </w:p>
    <w:p w14:paraId="726EF052" w14:textId="77777777" w:rsidR="008A7F2E" w:rsidRPr="008A7F2E" w:rsidRDefault="007B2964" w:rsidP="008A7F2E">
      <w:pPr>
        <w:pStyle w:val="Default"/>
        <w:numPr>
          <w:ilvl w:val="0"/>
          <w:numId w:val="59"/>
        </w:numPr>
        <w:ind w:left="714" w:hanging="357"/>
        <w:rPr>
          <w:bCs/>
        </w:rPr>
      </w:pPr>
      <w:r>
        <w:t>“</w:t>
      </w:r>
      <w:r w:rsidRPr="008A7F2E">
        <w:t>Can patient profiling predict outcome from treatment for LUTD?</w:t>
      </w:r>
      <w:r w:rsidRPr="00EB334C">
        <w:t xml:space="preserve"> </w:t>
      </w:r>
      <w:r>
        <w:t xml:space="preserve">Psychosocial aspects” </w:t>
      </w:r>
      <w:r>
        <w:rPr>
          <w:lang w:val="el-GR"/>
        </w:rPr>
        <w:t>Εισήγηση</w:t>
      </w:r>
      <w:r w:rsidRPr="007B2964">
        <w:t xml:space="preserve"> </w:t>
      </w:r>
      <w:r>
        <w:rPr>
          <w:lang w:val="el-GR"/>
        </w:rPr>
        <w:t>στο</w:t>
      </w:r>
      <w:r w:rsidR="00EB334C" w:rsidRPr="00EB334C">
        <w:t xml:space="preserve"> </w:t>
      </w:r>
      <w:r w:rsidR="008A7F2E" w:rsidRPr="008A7F2E">
        <w:t>P</w:t>
      </w:r>
      <w:r>
        <w:t xml:space="preserve">roposal </w:t>
      </w:r>
      <w:r w:rsidR="008A7F2E" w:rsidRPr="008A7F2E">
        <w:t>2</w:t>
      </w:r>
      <w:r w:rsidRPr="007B2964">
        <w:t xml:space="preserve"> </w:t>
      </w:r>
      <w:r>
        <w:rPr>
          <w:lang w:val="el-GR"/>
        </w:rPr>
        <w:t>με</w:t>
      </w:r>
      <w:r w:rsidRPr="007B2964">
        <w:t xml:space="preserve"> </w:t>
      </w:r>
      <w:r>
        <w:rPr>
          <w:lang w:val="el-GR"/>
        </w:rPr>
        <w:t>θέμα</w:t>
      </w:r>
      <w:r w:rsidR="008A7F2E" w:rsidRPr="008A7F2E">
        <w:t>: Can patient profiling predict outcome from treatment for LUTD?</w:t>
      </w:r>
      <w:r w:rsidR="00EB334C" w:rsidRPr="00EB334C">
        <w:t xml:space="preserve"> </w:t>
      </w:r>
      <w:r w:rsidR="00EB334C" w:rsidRPr="00220EAF">
        <w:t>6</w:t>
      </w:r>
      <w:r w:rsidR="00EB334C" w:rsidRPr="00220EAF">
        <w:rPr>
          <w:vertAlign w:val="superscript"/>
          <w:lang w:val="el-GR"/>
        </w:rPr>
        <w:t>ο</w:t>
      </w:r>
      <w:r w:rsidR="00EB334C" w:rsidRPr="00220EAF">
        <w:t xml:space="preserve"> </w:t>
      </w:r>
      <w:r w:rsidR="00EB334C" w:rsidRPr="00220EAF">
        <w:rPr>
          <w:lang w:val="el-GR"/>
        </w:rPr>
        <w:t>συνέδριο</w:t>
      </w:r>
      <w:r w:rsidR="00EB334C" w:rsidRPr="00220EAF">
        <w:t xml:space="preserve"> </w:t>
      </w:r>
      <w:r w:rsidR="00EB334C" w:rsidRPr="00220EAF">
        <w:rPr>
          <w:lang w:val="el-GR"/>
        </w:rPr>
        <w:t>της</w:t>
      </w:r>
      <w:r w:rsidR="00EB334C" w:rsidRPr="00220EAF">
        <w:t xml:space="preserve"> </w:t>
      </w:r>
      <w:r w:rsidR="00EB334C" w:rsidRPr="00220EAF">
        <w:rPr>
          <w:lang w:val="en-GB"/>
        </w:rPr>
        <w:t xml:space="preserve">International Consultation on Incontinence – Research Society. Bristol, </w:t>
      </w:r>
      <w:r>
        <w:rPr>
          <w:lang w:val="el-GR"/>
        </w:rPr>
        <w:t>Σεπ</w:t>
      </w:r>
      <w:r w:rsidR="00EB334C" w:rsidRPr="00220EAF">
        <w:t>.’15</w:t>
      </w:r>
    </w:p>
    <w:p w14:paraId="25066E01" w14:textId="77777777" w:rsidR="008A7F2E" w:rsidRPr="008A7F2E" w:rsidRDefault="00EB334C" w:rsidP="008A7F2E">
      <w:pPr>
        <w:pStyle w:val="ae"/>
        <w:numPr>
          <w:ilvl w:val="0"/>
          <w:numId w:val="59"/>
        </w:numPr>
        <w:rPr>
          <w:sz w:val="24"/>
          <w:szCs w:val="24"/>
        </w:rPr>
      </w:pPr>
      <w:r>
        <w:rPr>
          <w:sz w:val="24"/>
          <w:szCs w:val="24"/>
          <w:lang w:val="el-GR"/>
        </w:rPr>
        <w:t>Εισήγηση</w:t>
      </w:r>
      <w:r w:rsidRPr="00EB334C">
        <w:rPr>
          <w:sz w:val="24"/>
          <w:szCs w:val="24"/>
        </w:rPr>
        <w:t xml:space="preserve"> </w:t>
      </w:r>
      <w:r>
        <w:rPr>
          <w:sz w:val="24"/>
          <w:szCs w:val="24"/>
          <w:lang w:val="el-GR"/>
        </w:rPr>
        <w:t>στο</w:t>
      </w:r>
      <w:r w:rsidRPr="00EB334C">
        <w:rPr>
          <w:sz w:val="24"/>
          <w:szCs w:val="24"/>
        </w:rPr>
        <w:t xml:space="preserve"> </w:t>
      </w:r>
      <w:r>
        <w:rPr>
          <w:sz w:val="24"/>
          <w:szCs w:val="24"/>
          <w:lang w:val="el-GR"/>
        </w:rPr>
        <w:t>ομώνυμο</w:t>
      </w:r>
      <w:r w:rsidRPr="00EB334C">
        <w:rPr>
          <w:sz w:val="24"/>
          <w:szCs w:val="24"/>
        </w:rPr>
        <w:t xml:space="preserve"> </w:t>
      </w:r>
      <w:r w:rsidRPr="00FD1C8C">
        <w:rPr>
          <w:rFonts w:cstheme="minorHAnsi"/>
          <w:sz w:val="24"/>
          <w:szCs w:val="24"/>
          <w:shd w:val="clear" w:color="auto" w:fill="FFFFFF"/>
        </w:rPr>
        <w:t>Think Tank</w:t>
      </w:r>
      <w:r w:rsidR="008A7F2E" w:rsidRPr="008A7F2E">
        <w:rPr>
          <w:sz w:val="24"/>
          <w:szCs w:val="24"/>
        </w:rPr>
        <w:t>: Does a patient’s Microbiome predict or reflect LUTD?</w:t>
      </w:r>
      <w:r w:rsidRPr="00EB334C">
        <w:rPr>
          <w:sz w:val="24"/>
        </w:rPr>
        <w:t xml:space="preserve"> </w:t>
      </w:r>
      <w:r w:rsidRPr="00220EAF">
        <w:rPr>
          <w:sz w:val="24"/>
        </w:rPr>
        <w:t>6</w:t>
      </w:r>
      <w:r w:rsidRPr="00220EAF">
        <w:rPr>
          <w:sz w:val="24"/>
          <w:vertAlign w:val="superscript"/>
          <w:lang w:val="el-GR"/>
        </w:rPr>
        <w:t>ο</w:t>
      </w:r>
      <w:r w:rsidRPr="00220EAF">
        <w:rPr>
          <w:sz w:val="24"/>
        </w:rPr>
        <w:t xml:space="preserve"> </w:t>
      </w:r>
      <w:r w:rsidRPr="00220EAF">
        <w:rPr>
          <w:sz w:val="24"/>
          <w:lang w:val="el-GR"/>
        </w:rPr>
        <w:t>συνέδριο</w:t>
      </w:r>
      <w:r w:rsidRPr="00220EAF">
        <w:rPr>
          <w:sz w:val="24"/>
        </w:rPr>
        <w:t xml:space="preserve"> </w:t>
      </w:r>
      <w:r w:rsidRPr="00220EAF">
        <w:rPr>
          <w:sz w:val="24"/>
          <w:lang w:val="el-GR"/>
        </w:rPr>
        <w:t>της</w:t>
      </w:r>
      <w:r w:rsidRPr="00220EAF">
        <w:rPr>
          <w:sz w:val="24"/>
        </w:rPr>
        <w:t xml:space="preserve"> </w:t>
      </w:r>
      <w:r w:rsidRPr="00220EAF">
        <w:rPr>
          <w:sz w:val="24"/>
          <w:lang w:val="en-GB"/>
        </w:rPr>
        <w:t xml:space="preserve">International Consultation on Incontinence – Research Society. Bristol, </w:t>
      </w:r>
      <w:r w:rsidR="007B2964">
        <w:rPr>
          <w:sz w:val="24"/>
          <w:lang w:val="el-GR"/>
        </w:rPr>
        <w:t>Σεπ</w:t>
      </w:r>
      <w:r w:rsidRPr="00220EAF">
        <w:rPr>
          <w:sz w:val="24"/>
        </w:rPr>
        <w:t>’15</w:t>
      </w:r>
    </w:p>
    <w:p w14:paraId="02B6EBB7" w14:textId="77777777" w:rsidR="00DA2FBD" w:rsidRPr="002A4351" w:rsidRDefault="00EB334C" w:rsidP="00BD732D">
      <w:pPr>
        <w:pStyle w:val="ae"/>
        <w:numPr>
          <w:ilvl w:val="0"/>
          <w:numId w:val="59"/>
        </w:numPr>
        <w:jc w:val="both"/>
        <w:rPr>
          <w:sz w:val="24"/>
          <w:szCs w:val="22"/>
        </w:rPr>
      </w:pPr>
      <w:r>
        <w:rPr>
          <w:sz w:val="24"/>
          <w:szCs w:val="24"/>
          <w:lang w:val="en-GB"/>
        </w:rPr>
        <w:t xml:space="preserve"> </w:t>
      </w:r>
      <w:r w:rsidR="00557163">
        <w:rPr>
          <w:sz w:val="24"/>
          <w:szCs w:val="24"/>
          <w:lang w:val="en-GB"/>
        </w:rPr>
        <w:t>“</w:t>
      </w:r>
      <w:r w:rsidR="00DA2FBD" w:rsidRPr="00DA2FBD">
        <w:rPr>
          <w:sz w:val="24"/>
          <w:szCs w:val="22"/>
        </w:rPr>
        <w:t>Future applications in Urology</w:t>
      </w:r>
      <w:r w:rsidR="00557163">
        <w:rPr>
          <w:sz w:val="24"/>
          <w:szCs w:val="24"/>
          <w:lang w:val="en-GB"/>
        </w:rPr>
        <w:t>”</w:t>
      </w:r>
      <w:r w:rsidR="00557163" w:rsidRPr="00557163">
        <w:rPr>
          <w:sz w:val="24"/>
          <w:szCs w:val="24"/>
        </w:rPr>
        <w:t xml:space="preserve">. </w:t>
      </w:r>
      <w:r w:rsidR="00DA2FBD">
        <w:rPr>
          <w:sz w:val="24"/>
          <w:szCs w:val="22"/>
          <w:lang w:val="el-GR"/>
        </w:rPr>
        <w:t>Εισήγηση</w:t>
      </w:r>
      <w:r w:rsidR="00DA2FBD" w:rsidRPr="00696F58">
        <w:rPr>
          <w:sz w:val="24"/>
        </w:rPr>
        <w:t xml:space="preserve"> </w:t>
      </w:r>
      <w:r w:rsidR="00DA2FBD" w:rsidRPr="00CC587B">
        <w:rPr>
          <w:sz w:val="24"/>
          <w:lang w:val="el-GR"/>
        </w:rPr>
        <w:t>στο</w:t>
      </w:r>
      <w:r w:rsidR="00DA2FBD" w:rsidRPr="00CC587B">
        <w:rPr>
          <w:sz w:val="24"/>
        </w:rPr>
        <w:t xml:space="preserve"> Workshop</w:t>
      </w:r>
      <w:r w:rsidR="00DA2FBD" w:rsidRPr="00DD21D8">
        <w:rPr>
          <w:sz w:val="24"/>
        </w:rPr>
        <w:t xml:space="preserve"> </w:t>
      </w:r>
      <w:r w:rsidR="00DA2FBD">
        <w:rPr>
          <w:sz w:val="24"/>
          <w:lang w:val="el-GR"/>
        </w:rPr>
        <w:t>με</w:t>
      </w:r>
      <w:r w:rsidR="00DA2FBD" w:rsidRPr="00DD21D8">
        <w:rPr>
          <w:sz w:val="24"/>
        </w:rPr>
        <w:t xml:space="preserve"> </w:t>
      </w:r>
      <w:r w:rsidR="00DA2FBD">
        <w:rPr>
          <w:sz w:val="24"/>
          <w:lang w:val="el-GR"/>
        </w:rPr>
        <w:t>θέμα</w:t>
      </w:r>
      <w:r w:rsidR="00DA2FBD" w:rsidRPr="00696F58">
        <w:rPr>
          <w:sz w:val="24"/>
        </w:rPr>
        <w:t xml:space="preserve"> </w:t>
      </w:r>
      <w:r w:rsidR="00DA2FBD" w:rsidRPr="00DA2FBD">
        <w:rPr>
          <w:sz w:val="24"/>
        </w:rPr>
        <w:t>«</w:t>
      </w:r>
      <w:r w:rsidR="00DA2FBD" w:rsidRPr="00DA2FBD">
        <w:rPr>
          <w:sz w:val="24"/>
          <w:szCs w:val="22"/>
        </w:rPr>
        <w:t>WORKSHOP B: Botulinum toxin A in neurology and urology</w:t>
      </w:r>
      <w:r w:rsidR="00557163" w:rsidRPr="00557163">
        <w:rPr>
          <w:sz w:val="24"/>
          <w:szCs w:val="22"/>
        </w:rPr>
        <w:t xml:space="preserve">», </w:t>
      </w:r>
      <w:r w:rsidR="00557163" w:rsidRPr="00557163">
        <w:rPr>
          <w:sz w:val="24"/>
        </w:rPr>
        <w:t>5</w:t>
      </w:r>
      <w:r w:rsidR="00557163" w:rsidRPr="00557163">
        <w:rPr>
          <w:sz w:val="24"/>
          <w:vertAlign w:val="superscript"/>
        </w:rPr>
        <w:t>th</w:t>
      </w:r>
      <w:r w:rsidR="00557163" w:rsidRPr="00557163">
        <w:rPr>
          <w:sz w:val="24"/>
        </w:rPr>
        <w:t xml:space="preserve"> </w:t>
      </w:r>
      <w:r w:rsidR="00557163" w:rsidRPr="00696F58">
        <w:rPr>
          <w:sz w:val="24"/>
        </w:rPr>
        <w:t xml:space="preserve">International Neuro-Urology Meeting, </w:t>
      </w:r>
      <w:r w:rsidR="00557163">
        <w:rPr>
          <w:sz w:val="24"/>
          <w:lang w:val="el-GR"/>
        </w:rPr>
        <w:t>Ζυρίχη</w:t>
      </w:r>
      <w:r w:rsidR="00557163" w:rsidRPr="00696F58">
        <w:rPr>
          <w:sz w:val="24"/>
        </w:rPr>
        <w:t xml:space="preserve">, </w:t>
      </w:r>
      <w:r w:rsidR="00557163">
        <w:rPr>
          <w:sz w:val="24"/>
          <w:lang w:val="el-GR"/>
        </w:rPr>
        <w:t>Ιαν</w:t>
      </w:r>
      <w:r w:rsidR="00557163" w:rsidRPr="00696F58">
        <w:rPr>
          <w:sz w:val="24"/>
        </w:rPr>
        <w:t>.201</w:t>
      </w:r>
      <w:r w:rsidR="00557163" w:rsidRPr="00557163">
        <w:rPr>
          <w:sz w:val="24"/>
        </w:rPr>
        <w:t>7</w:t>
      </w:r>
    </w:p>
    <w:p w14:paraId="3E7D8CAB" w14:textId="77777777" w:rsidR="002A4351" w:rsidRPr="002A4351" w:rsidRDefault="002A4351" w:rsidP="002A4351">
      <w:pPr>
        <w:pStyle w:val="ae"/>
        <w:numPr>
          <w:ilvl w:val="0"/>
          <w:numId w:val="59"/>
        </w:numPr>
        <w:rPr>
          <w:color w:val="000000"/>
          <w:sz w:val="24"/>
          <w:szCs w:val="24"/>
        </w:rPr>
      </w:pPr>
      <w:r>
        <w:rPr>
          <w:color w:val="000000"/>
          <w:sz w:val="24"/>
          <w:szCs w:val="24"/>
        </w:rPr>
        <w:t>“</w:t>
      </w:r>
      <w:r w:rsidRPr="002A4351">
        <w:rPr>
          <w:color w:val="000000"/>
          <w:sz w:val="24"/>
          <w:szCs w:val="24"/>
        </w:rPr>
        <w:t>Are there non-invasive tests to evaluate voiding dysfunction in women?</w:t>
      </w:r>
      <w:r>
        <w:rPr>
          <w:color w:val="000000"/>
          <w:sz w:val="24"/>
          <w:szCs w:val="24"/>
        </w:rPr>
        <w:t xml:space="preserve">” </w:t>
      </w:r>
      <w:r>
        <w:rPr>
          <w:color w:val="000000"/>
          <w:sz w:val="24"/>
          <w:szCs w:val="24"/>
          <w:lang w:val="el-GR"/>
        </w:rPr>
        <w:t>Εισήγηση</w:t>
      </w:r>
      <w:r w:rsidRPr="002A4351">
        <w:rPr>
          <w:color w:val="000000"/>
          <w:sz w:val="24"/>
          <w:szCs w:val="24"/>
        </w:rPr>
        <w:t xml:space="preserve"> </w:t>
      </w:r>
      <w:r>
        <w:rPr>
          <w:color w:val="000000"/>
          <w:sz w:val="24"/>
          <w:szCs w:val="24"/>
          <w:lang w:val="el-GR"/>
        </w:rPr>
        <w:t>και</w:t>
      </w:r>
      <w:r w:rsidRPr="002A4351">
        <w:rPr>
          <w:color w:val="000000"/>
          <w:sz w:val="24"/>
          <w:szCs w:val="24"/>
        </w:rPr>
        <w:t xml:space="preserve"> </w:t>
      </w:r>
      <w:r>
        <w:rPr>
          <w:color w:val="000000"/>
          <w:sz w:val="24"/>
          <w:szCs w:val="24"/>
          <w:lang w:val="el-GR"/>
        </w:rPr>
        <w:t>συμπροεδρεύων</w:t>
      </w:r>
      <w:r w:rsidRPr="002A4351">
        <w:rPr>
          <w:color w:val="000000"/>
          <w:sz w:val="24"/>
          <w:szCs w:val="24"/>
        </w:rPr>
        <w:t xml:space="preserve"> </w:t>
      </w:r>
      <w:r>
        <w:rPr>
          <w:color w:val="000000"/>
          <w:sz w:val="24"/>
          <w:szCs w:val="24"/>
          <w:lang w:val="el-GR"/>
        </w:rPr>
        <w:t>στο</w:t>
      </w:r>
      <w:r w:rsidRPr="002A4351">
        <w:rPr>
          <w:color w:val="000000"/>
          <w:sz w:val="24"/>
          <w:szCs w:val="24"/>
        </w:rPr>
        <w:t xml:space="preserve"> </w:t>
      </w:r>
      <w:r w:rsidRPr="00FD1C8C">
        <w:rPr>
          <w:rFonts w:cstheme="minorHAnsi"/>
          <w:sz w:val="24"/>
          <w:szCs w:val="24"/>
          <w:shd w:val="clear" w:color="auto" w:fill="FFFFFF"/>
        </w:rPr>
        <w:t xml:space="preserve">Think Tank </w:t>
      </w:r>
      <w:r w:rsidRPr="002A4351">
        <w:rPr>
          <w:rFonts w:cstheme="minorHAnsi"/>
          <w:sz w:val="24"/>
          <w:szCs w:val="24"/>
          <w:shd w:val="clear" w:color="auto" w:fill="FFFFFF"/>
        </w:rPr>
        <w:t xml:space="preserve">2: </w:t>
      </w:r>
      <w:r w:rsidRPr="002A4351">
        <w:rPr>
          <w:sz w:val="24"/>
          <w:szCs w:val="24"/>
        </w:rPr>
        <w:t xml:space="preserve">Do we understand female voiding difficulty / urinary retention? </w:t>
      </w:r>
      <w:r w:rsidRPr="009C5D6F">
        <w:rPr>
          <w:sz w:val="24"/>
        </w:rPr>
        <w:t>7</w:t>
      </w:r>
      <w:r w:rsidRPr="00CC587B">
        <w:rPr>
          <w:sz w:val="24"/>
          <w:vertAlign w:val="superscript"/>
          <w:lang w:val="el-GR"/>
        </w:rPr>
        <w:t>ο</w:t>
      </w:r>
      <w:r w:rsidRPr="00CC587B">
        <w:rPr>
          <w:sz w:val="24"/>
        </w:rPr>
        <w:t xml:space="preserve"> </w:t>
      </w:r>
      <w:r w:rsidRPr="00CC587B">
        <w:rPr>
          <w:sz w:val="24"/>
          <w:lang w:val="el-GR"/>
        </w:rPr>
        <w:t>συνέδριο</w:t>
      </w:r>
      <w:r w:rsidRPr="00CC587B">
        <w:rPr>
          <w:sz w:val="24"/>
        </w:rPr>
        <w:t xml:space="preserve"> </w:t>
      </w:r>
      <w:r w:rsidRPr="00CC587B">
        <w:rPr>
          <w:sz w:val="24"/>
          <w:lang w:val="el-GR"/>
        </w:rPr>
        <w:t>της</w:t>
      </w:r>
      <w:r w:rsidRPr="00CC587B">
        <w:rPr>
          <w:sz w:val="24"/>
        </w:rPr>
        <w:t xml:space="preserve"> </w:t>
      </w:r>
      <w:r w:rsidRPr="00CC587B">
        <w:rPr>
          <w:sz w:val="24"/>
          <w:lang w:val="en-GB"/>
        </w:rPr>
        <w:t xml:space="preserve">International Consultation on Incontinence – Research Society. Bristol, </w:t>
      </w:r>
      <w:r>
        <w:rPr>
          <w:sz w:val="24"/>
          <w:lang w:val="el-GR"/>
        </w:rPr>
        <w:t>Ιούν</w:t>
      </w:r>
      <w:r w:rsidRPr="00CC587B">
        <w:rPr>
          <w:sz w:val="24"/>
        </w:rPr>
        <w:t>.’1</w:t>
      </w:r>
      <w:r w:rsidRPr="009C5D6F">
        <w:rPr>
          <w:sz w:val="24"/>
        </w:rPr>
        <w:t>7</w:t>
      </w:r>
    </w:p>
    <w:p w14:paraId="718A5702" w14:textId="77777777" w:rsidR="009C5D6F" w:rsidRPr="009C5D6F" w:rsidRDefault="009C5D6F" w:rsidP="00BD732D">
      <w:pPr>
        <w:pStyle w:val="ae"/>
        <w:numPr>
          <w:ilvl w:val="0"/>
          <w:numId w:val="59"/>
        </w:numPr>
        <w:jc w:val="both"/>
        <w:rPr>
          <w:sz w:val="24"/>
          <w:szCs w:val="22"/>
        </w:rPr>
      </w:pPr>
      <w:r>
        <w:rPr>
          <w:sz w:val="24"/>
        </w:rPr>
        <w:t xml:space="preserve">“Is there ‘brain OAB’ and how </w:t>
      </w:r>
      <w:r w:rsidR="007B27B9">
        <w:rPr>
          <w:sz w:val="24"/>
        </w:rPr>
        <w:t>can</w:t>
      </w:r>
      <w:r>
        <w:rPr>
          <w:sz w:val="24"/>
        </w:rPr>
        <w:t xml:space="preserve"> we recognize it?”. </w:t>
      </w:r>
      <w:r>
        <w:rPr>
          <w:sz w:val="24"/>
          <w:lang w:val="el-GR"/>
        </w:rPr>
        <w:t>Συντονισμός</w:t>
      </w:r>
      <w:r w:rsidRPr="009C5D6F">
        <w:rPr>
          <w:sz w:val="24"/>
        </w:rPr>
        <w:t xml:space="preserve"> </w:t>
      </w:r>
      <w:r>
        <w:rPr>
          <w:sz w:val="24"/>
          <w:lang w:val="el-GR"/>
        </w:rPr>
        <w:t>και</w:t>
      </w:r>
      <w:r w:rsidRPr="009C5D6F">
        <w:rPr>
          <w:sz w:val="24"/>
        </w:rPr>
        <w:t xml:space="preserve"> </w:t>
      </w:r>
      <w:r>
        <w:rPr>
          <w:sz w:val="24"/>
          <w:lang w:val="el-GR"/>
        </w:rPr>
        <w:t>εισήγηση</w:t>
      </w:r>
      <w:r w:rsidRPr="009C5D6F">
        <w:rPr>
          <w:sz w:val="24"/>
        </w:rPr>
        <w:t xml:space="preserve"> </w:t>
      </w:r>
      <w:r>
        <w:rPr>
          <w:sz w:val="24"/>
          <w:lang w:val="el-GR"/>
        </w:rPr>
        <w:t>στο</w:t>
      </w:r>
      <w:r w:rsidRPr="009C5D6F">
        <w:rPr>
          <w:sz w:val="24"/>
        </w:rPr>
        <w:t xml:space="preserve"> </w:t>
      </w:r>
      <w:r>
        <w:rPr>
          <w:sz w:val="24"/>
          <w:lang w:val="el-GR"/>
        </w:rPr>
        <w:t>ομώνυμο</w:t>
      </w:r>
      <w:r w:rsidRPr="009C5D6F">
        <w:rPr>
          <w:sz w:val="24"/>
        </w:rPr>
        <w:t xml:space="preserve"> </w:t>
      </w:r>
      <w:r>
        <w:rPr>
          <w:sz w:val="24"/>
        </w:rPr>
        <w:t xml:space="preserve">Proposal </w:t>
      </w:r>
      <w:r w:rsidRPr="00CC587B">
        <w:rPr>
          <w:sz w:val="24"/>
        </w:rPr>
        <w:t>Workshop</w:t>
      </w:r>
      <w:r w:rsidRPr="009C5D6F">
        <w:rPr>
          <w:sz w:val="24"/>
        </w:rPr>
        <w:t xml:space="preserve"> </w:t>
      </w:r>
      <w:r>
        <w:rPr>
          <w:sz w:val="24"/>
          <w:lang w:val="el-GR"/>
        </w:rPr>
        <w:t>στο</w:t>
      </w:r>
      <w:r w:rsidRPr="009C5D6F">
        <w:rPr>
          <w:sz w:val="24"/>
        </w:rPr>
        <w:t xml:space="preserve"> 7</w:t>
      </w:r>
      <w:r w:rsidRPr="00CC587B">
        <w:rPr>
          <w:sz w:val="24"/>
          <w:vertAlign w:val="superscript"/>
          <w:lang w:val="el-GR"/>
        </w:rPr>
        <w:t>ο</w:t>
      </w:r>
      <w:r w:rsidRPr="00CC587B">
        <w:rPr>
          <w:sz w:val="24"/>
        </w:rPr>
        <w:t xml:space="preserve"> </w:t>
      </w:r>
      <w:r w:rsidRPr="00CC587B">
        <w:rPr>
          <w:sz w:val="24"/>
          <w:lang w:val="el-GR"/>
        </w:rPr>
        <w:t>συνέδριο</w:t>
      </w:r>
      <w:r w:rsidRPr="00CC587B">
        <w:rPr>
          <w:sz w:val="24"/>
        </w:rPr>
        <w:t xml:space="preserve"> </w:t>
      </w:r>
      <w:r w:rsidRPr="00CC587B">
        <w:rPr>
          <w:sz w:val="24"/>
          <w:lang w:val="el-GR"/>
        </w:rPr>
        <w:t>της</w:t>
      </w:r>
      <w:r w:rsidRPr="00CC587B">
        <w:rPr>
          <w:sz w:val="24"/>
        </w:rPr>
        <w:t xml:space="preserve"> </w:t>
      </w:r>
      <w:r w:rsidRPr="00CC587B">
        <w:rPr>
          <w:sz w:val="24"/>
          <w:lang w:val="en-GB"/>
        </w:rPr>
        <w:t xml:space="preserve">International Consultation on Incontinence – Research Society. Bristol, </w:t>
      </w:r>
      <w:r>
        <w:rPr>
          <w:sz w:val="24"/>
          <w:lang w:val="el-GR"/>
        </w:rPr>
        <w:t>Ιούν</w:t>
      </w:r>
      <w:r w:rsidRPr="00CC587B">
        <w:rPr>
          <w:sz w:val="24"/>
        </w:rPr>
        <w:t>.’1</w:t>
      </w:r>
      <w:r w:rsidRPr="009C5D6F">
        <w:rPr>
          <w:sz w:val="24"/>
        </w:rPr>
        <w:t>7</w:t>
      </w:r>
    </w:p>
    <w:p w14:paraId="6338E53B" w14:textId="77777777" w:rsidR="00DC274F" w:rsidRDefault="00696F58" w:rsidP="00BD732D">
      <w:pPr>
        <w:pStyle w:val="ae"/>
        <w:numPr>
          <w:ilvl w:val="0"/>
          <w:numId w:val="59"/>
        </w:numPr>
        <w:jc w:val="both"/>
        <w:rPr>
          <w:sz w:val="24"/>
          <w:szCs w:val="22"/>
        </w:rPr>
      </w:pPr>
      <w:r>
        <w:rPr>
          <w:sz w:val="24"/>
          <w:szCs w:val="22"/>
        </w:rPr>
        <w:t>“</w:t>
      </w:r>
      <w:r w:rsidRPr="00696F58">
        <w:rPr>
          <w:sz w:val="24"/>
          <w:szCs w:val="22"/>
        </w:rPr>
        <w:t>Botulinum toxin: future applications</w:t>
      </w:r>
      <w:r>
        <w:rPr>
          <w:sz w:val="24"/>
          <w:szCs w:val="22"/>
        </w:rPr>
        <w:t xml:space="preserve">”. </w:t>
      </w:r>
      <w:r>
        <w:rPr>
          <w:sz w:val="24"/>
          <w:szCs w:val="22"/>
          <w:lang w:val="el-GR"/>
        </w:rPr>
        <w:t>Εισήγηση</w:t>
      </w:r>
      <w:r w:rsidRPr="00696F58">
        <w:rPr>
          <w:sz w:val="24"/>
        </w:rPr>
        <w:t xml:space="preserve"> </w:t>
      </w:r>
      <w:r w:rsidRPr="00CC587B">
        <w:rPr>
          <w:sz w:val="24"/>
          <w:lang w:val="el-GR"/>
        </w:rPr>
        <w:t>στο</w:t>
      </w:r>
      <w:r w:rsidRPr="00CC587B">
        <w:rPr>
          <w:sz w:val="24"/>
        </w:rPr>
        <w:t xml:space="preserve"> Workshop</w:t>
      </w:r>
      <w:r w:rsidRPr="00DD21D8">
        <w:rPr>
          <w:sz w:val="24"/>
        </w:rPr>
        <w:t xml:space="preserve"> </w:t>
      </w:r>
      <w:r>
        <w:rPr>
          <w:sz w:val="24"/>
          <w:lang w:val="el-GR"/>
        </w:rPr>
        <w:t>με</w:t>
      </w:r>
      <w:r w:rsidRPr="00DD21D8">
        <w:rPr>
          <w:sz w:val="24"/>
        </w:rPr>
        <w:t xml:space="preserve"> </w:t>
      </w:r>
      <w:r>
        <w:rPr>
          <w:sz w:val="24"/>
          <w:lang w:val="el-GR"/>
        </w:rPr>
        <w:t>θέμα</w:t>
      </w:r>
      <w:r w:rsidRPr="00696F58">
        <w:rPr>
          <w:sz w:val="24"/>
        </w:rPr>
        <w:t xml:space="preserve"> «WORKSHOP A: Translational neuro-urological research (part II of II)», 6</w:t>
      </w:r>
      <w:r w:rsidRPr="00557163">
        <w:rPr>
          <w:sz w:val="24"/>
          <w:vertAlign w:val="superscript"/>
        </w:rPr>
        <w:t>th</w:t>
      </w:r>
      <w:r w:rsidRPr="00696F58">
        <w:rPr>
          <w:sz w:val="24"/>
        </w:rPr>
        <w:t xml:space="preserve"> International Neuro-Urology Meeting, </w:t>
      </w:r>
      <w:r>
        <w:rPr>
          <w:sz w:val="24"/>
          <w:lang w:val="el-GR"/>
        </w:rPr>
        <w:t>Ζυρίχη</w:t>
      </w:r>
      <w:r w:rsidRPr="00696F58">
        <w:rPr>
          <w:sz w:val="24"/>
        </w:rPr>
        <w:t xml:space="preserve">, </w:t>
      </w:r>
      <w:r>
        <w:rPr>
          <w:sz w:val="24"/>
          <w:lang w:val="el-GR"/>
        </w:rPr>
        <w:t>Ιαν</w:t>
      </w:r>
      <w:r w:rsidRPr="00696F58">
        <w:rPr>
          <w:sz w:val="24"/>
        </w:rPr>
        <w:t>.2018</w:t>
      </w:r>
      <w:r w:rsidRPr="00696F58">
        <w:rPr>
          <w:sz w:val="24"/>
          <w:szCs w:val="22"/>
        </w:rPr>
        <w:t xml:space="preserve"> </w:t>
      </w:r>
    </w:p>
    <w:p w14:paraId="18BEEBDE" w14:textId="77777777" w:rsidR="00253112" w:rsidRPr="00253112" w:rsidRDefault="00253112" w:rsidP="00BD732D">
      <w:pPr>
        <w:pStyle w:val="ae"/>
        <w:numPr>
          <w:ilvl w:val="0"/>
          <w:numId w:val="59"/>
        </w:numPr>
        <w:jc w:val="both"/>
        <w:rPr>
          <w:sz w:val="24"/>
          <w:szCs w:val="22"/>
        </w:rPr>
      </w:pPr>
      <w:r>
        <w:rPr>
          <w:sz w:val="24"/>
          <w:szCs w:val="22"/>
          <w:lang w:val="el-GR"/>
        </w:rPr>
        <w:t>Συντονισμός</w:t>
      </w:r>
      <w:r w:rsidRPr="00253112">
        <w:rPr>
          <w:sz w:val="24"/>
          <w:szCs w:val="22"/>
        </w:rPr>
        <w:t xml:space="preserve"> </w:t>
      </w:r>
      <w:r>
        <w:rPr>
          <w:sz w:val="24"/>
          <w:szCs w:val="22"/>
          <w:lang w:val="el-GR"/>
        </w:rPr>
        <w:t>συνεδρίας</w:t>
      </w:r>
      <w:r w:rsidRPr="00253112">
        <w:rPr>
          <w:sz w:val="24"/>
          <w:szCs w:val="22"/>
        </w:rPr>
        <w:t xml:space="preserve"> </w:t>
      </w:r>
      <w:r>
        <w:rPr>
          <w:sz w:val="24"/>
          <w:szCs w:val="22"/>
          <w:lang w:val="el-GR"/>
        </w:rPr>
        <w:t>στο</w:t>
      </w:r>
      <w:r w:rsidRPr="00253112">
        <w:rPr>
          <w:sz w:val="24"/>
          <w:szCs w:val="22"/>
        </w:rPr>
        <w:t xml:space="preserve"> </w:t>
      </w:r>
      <w:r>
        <w:rPr>
          <w:sz w:val="24"/>
          <w:szCs w:val="22"/>
        </w:rPr>
        <w:t>Queen</w:t>
      </w:r>
      <w:r w:rsidRPr="00253112">
        <w:rPr>
          <w:sz w:val="24"/>
          <w:szCs w:val="22"/>
        </w:rPr>
        <w:t xml:space="preserve"> </w:t>
      </w:r>
      <w:r>
        <w:rPr>
          <w:sz w:val="24"/>
          <w:szCs w:val="22"/>
        </w:rPr>
        <w:t>Square</w:t>
      </w:r>
      <w:r w:rsidRPr="00253112">
        <w:rPr>
          <w:sz w:val="24"/>
          <w:szCs w:val="22"/>
        </w:rPr>
        <w:t xml:space="preserve"> </w:t>
      </w:r>
      <w:r>
        <w:rPr>
          <w:sz w:val="24"/>
          <w:szCs w:val="22"/>
        </w:rPr>
        <w:t>Uroneurology</w:t>
      </w:r>
      <w:r w:rsidRPr="00253112">
        <w:rPr>
          <w:sz w:val="24"/>
          <w:szCs w:val="22"/>
        </w:rPr>
        <w:t xml:space="preserve"> </w:t>
      </w:r>
      <w:r>
        <w:rPr>
          <w:sz w:val="24"/>
          <w:szCs w:val="22"/>
        </w:rPr>
        <w:t xml:space="preserve">Course, </w:t>
      </w:r>
      <w:r>
        <w:rPr>
          <w:sz w:val="24"/>
          <w:szCs w:val="22"/>
          <w:lang w:val="el-GR"/>
        </w:rPr>
        <w:t>Λονδίνο</w:t>
      </w:r>
      <w:r w:rsidRPr="00253112">
        <w:rPr>
          <w:sz w:val="24"/>
          <w:szCs w:val="22"/>
        </w:rPr>
        <w:t xml:space="preserve">, </w:t>
      </w:r>
      <w:r>
        <w:rPr>
          <w:sz w:val="24"/>
          <w:szCs w:val="22"/>
          <w:lang w:val="el-GR"/>
        </w:rPr>
        <w:t>Ιούν</w:t>
      </w:r>
      <w:r w:rsidRPr="00253112">
        <w:rPr>
          <w:sz w:val="24"/>
          <w:szCs w:val="22"/>
        </w:rPr>
        <w:t>.2018</w:t>
      </w:r>
    </w:p>
    <w:p w14:paraId="6F6B588C" w14:textId="77777777" w:rsidR="00FD1C8C" w:rsidRPr="00FD1C8C" w:rsidRDefault="00FD1C8C" w:rsidP="00FD1C8C">
      <w:pPr>
        <w:pStyle w:val="ae"/>
        <w:numPr>
          <w:ilvl w:val="0"/>
          <w:numId w:val="59"/>
        </w:numPr>
        <w:shd w:val="clear" w:color="auto" w:fill="FFFFFF"/>
        <w:jc w:val="both"/>
        <w:rPr>
          <w:rFonts w:cs="Calibri"/>
          <w:color w:val="002060"/>
          <w:sz w:val="28"/>
          <w:szCs w:val="28"/>
        </w:rPr>
      </w:pPr>
      <w:r>
        <w:rPr>
          <w:sz w:val="24"/>
          <w:szCs w:val="22"/>
        </w:rPr>
        <w:t>“</w:t>
      </w:r>
      <w:r w:rsidRPr="00EB0E3B">
        <w:rPr>
          <w:sz w:val="24"/>
          <w:szCs w:val="22"/>
        </w:rPr>
        <w:t xml:space="preserve">Health behaviours, quality of life and treatment adherence in </w:t>
      </w:r>
      <w:r w:rsidRPr="00FD1C8C">
        <w:rPr>
          <w:sz w:val="24"/>
          <w:szCs w:val="22"/>
        </w:rPr>
        <w:t>urinary incontinence</w:t>
      </w:r>
      <w:r>
        <w:rPr>
          <w:sz w:val="24"/>
          <w:szCs w:val="22"/>
        </w:rPr>
        <w:t>”</w:t>
      </w:r>
      <w:r w:rsidRPr="00FD1C8C">
        <w:rPr>
          <w:sz w:val="24"/>
          <w:szCs w:val="22"/>
        </w:rPr>
        <w:t xml:space="preserve">. </w:t>
      </w:r>
      <w:r w:rsidRPr="00FD1C8C">
        <w:rPr>
          <w:color w:val="000000"/>
          <w:sz w:val="24"/>
          <w:szCs w:val="24"/>
          <w:lang w:val="el-GR"/>
        </w:rPr>
        <w:t>Εισήγηση</w:t>
      </w:r>
      <w:r w:rsidRPr="00FD1C8C">
        <w:rPr>
          <w:color w:val="000000"/>
          <w:sz w:val="24"/>
          <w:szCs w:val="24"/>
        </w:rPr>
        <w:t xml:space="preserve"> </w:t>
      </w:r>
      <w:r w:rsidRPr="00FD1C8C">
        <w:rPr>
          <w:color w:val="000000"/>
          <w:sz w:val="24"/>
          <w:szCs w:val="24"/>
          <w:lang w:val="el-GR"/>
        </w:rPr>
        <w:t>στο</w:t>
      </w:r>
      <w:r w:rsidRPr="00FD1C8C">
        <w:rPr>
          <w:color w:val="000000"/>
          <w:sz w:val="24"/>
          <w:szCs w:val="24"/>
        </w:rPr>
        <w:t xml:space="preserve"> </w:t>
      </w:r>
      <w:r w:rsidRPr="00FD1C8C">
        <w:rPr>
          <w:rFonts w:cstheme="minorHAnsi"/>
          <w:sz w:val="24"/>
          <w:szCs w:val="24"/>
          <w:shd w:val="clear" w:color="auto" w:fill="FFFFFF"/>
        </w:rPr>
        <w:t xml:space="preserve">Think Tank 1: </w:t>
      </w:r>
      <w:r w:rsidRPr="00FD1C8C">
        <w:rPr>
          <w:rFonts w:cs="Calibri"/>
          <w:sz w:val="24"/>
          <w:szCs w:val="24"/>
        </w:rPr>
        <w:t>Are psychological comorbidities important in the aetiology of lower urinary tract dysfunction?</w:t>
      </w:r>
      <w:r w:rsidRPr="00FD1C8C">
        <w:rPr>
          <w:rFonts w:cstheme="minorHAnsi"/>
          <w:sz w:val="24"/>
          <w:szCs w:val="24"/>
        </w:rPr>
        <w:t xml:space="preserve"> 8</w:t>
      </w:r>
      <w:r w:rsidRPr="00FD1C8C">
        <w:rPr>
          <w:sz w:val="24"/>
          <w:vertAlign w:val="superscript"/>
          <w:lang w:val="el-GR"/>
        </w:rPr>
        <w:t>ο</w:t>
      </w:r>
      <w:r w:rsidRPr="00FD1C8C">
        <w:rPr>
          <w:sz w:val="24"/>
        </w:rPr>
        <w:t xml:space="preserve"> </w:t>
      </w:r>
      <w:r w:rsidRPr="00FD1C8C">
        <w:rPr>
          <w:sz w:val="24"/>
          <w:lang w:val="el-GR"/>
        </w:rPr>
        <w:t>συνέδριο</w:t>
      </w:r>
      <w:r w:rsidRPr="00FD1C8C">
        <w:rPr>
          <w:sz w:val="24"/>
        </w:rPr>
        <w:t xml:space="preserve"> </w:t>
      </w:r>
      <w:r w:rsidRPr="00FD1C8C">
        <w:rPr>
          <w:sz w:val="24"/>
          <w:lang w:val="el-GR"/>
        </w:rPr>
        <w:t>της</w:t>
      </w:r>
      <w:r w:rsidRPr="00FD1C8C">
        <w:rPr>
          <w:sz w:val="24"/>
        </w:rPr>
        <w:t xml:space="preserve"> </w:t>
      </w:r>
      <w:r w:rsidRPr="00FD1C8C">
        <w:rPr>
          <w:sz w:val="24"/>
          <w:lang w:val="en-GB"/>
        </w:rPr>
        <w:t xml:space="preserve">International Consultation on Incontinence – Research Society (ICI-RS). Bristol, </w:t>
      </w:r>
      <w:r w:rsidRPr="00FD1C8C">
        <w:rPr>
          <w:sz w:val="24"/>
          <w:lang w:val="el-GR"/>
        </w:rPr>
        <w:t>Ιούν</w:t>
      </w:r>
      <w:r w:rsidRPr="00FD1C8C">
        <w:rPr>
          <w:sz w:val="24"/>
        </w:rPr>
        <w:t>.’18</w:t>
      </w:r>
    </w:p>
    <w:p w14:paraId="0430D5D8" w14:textId="77777777" w:rsidR="00EB0E3B" w:rsidRPr="00EB0E3B" w:rsidRDefault="00FD1C8C" w:rsidP="00FD1C8C">
      <w:pPr>
        <w:pStyle w:val="ae"/>
        <w:numPr>
          <w:ilvl w:val="0"/>
          <w:numId w:val="59"/>
        </w:numPr>
        <w:shd w:val="clear" w:color="auto" w:fill="FFFFFF"/>
        <w:jc w:val="both"/>
        <w:rPr>
          <w:rFonts w:cs="Calibri"/>
          <w:color w:val="002060"/>
          <w:sz w:val="28"/>
          <w:szCs w:val="28"/>
        </w:rPr>
      </w:pPr>
      <w:r w:rsidRPr="00FD1C8C">
        <w:rPr>
          <w:color w:val="000000"/>
          <w:sz w:val="24"/>
          <w:szCs w:val="24"/>
        </w:rPr>
        <w:t xml:space="preserve"> </w:t>
      </w:r>
      <w:r w:rsidR="00EB0E3B" w:rsidRPr="00EB0E3B">
        <w:rPr>
          <w:bCs/>
          <w:color w:val="000000"/>
          <w:sz w:val="24"/>
          <w:szCs w:val="24"/>
        </w:rPr>
        <w:t xml:space="preserve">“Urodynamic characterization of voiding dysfunction in men and women: A proposed nomogram”. </w:t>
      </w:r>
      <w:r w:rsidR="00EB0E3B" w:rsidRPr="00EB0E3B">
        <w:rPr>
          <w:bCs/>
          <w:color w:val="000000"/>
          <w:sz w:val="24"/>
          <w:szCs w:val="24"/>
          <w:lang w:val="el-GR"/>
        </w:rPr>
        <w:t>Εισήγηση</w:t>
      </w:r>
      <w:r w:rsidR="00EB0E3B" w:rsidRPr="00EB0E3B">
        <w:rPr>
          <w:bCs/>
          <w:color w:val="000000"/>
          <w:sz w:val="24"/>
          <w:szCs w:val="24"/>
        </w:rPr>
        <w:t xml:space="preserve"> </w:t>
      </w:r>
      <w:r w:rsidR="00EB0E3B" w:rsidRPr="00EB0E3B">
        <w:rPr>
          <w:bCs/>
          <w:color w:val="000000"/>
          <w:sz w:val="24"/>
          <w:szCs w:val="24"/>
          <w:lang w:val="el-GR"/>
        </w:rPr>
        <w:t>στο</w:t>
      </w:r>
      <w:r w:rsidR="00EB0E3B" w:rsidRPr="00EB0E3B">
        <w:rPr>
          <w:bCs/>
          <w:color w:val="000000"/>
          <w:sz w:val="24"/>
          <w:szCs w:val="24"/>
        </w:rPr>
        <w:t xml:space="preserve"> </w:t>
      </w:r>
      <w:r w:rsidR="00EB0E3B" w:rsidRPr="00EB0E3B">
        <w:rPr>
          <w:rFonts w:cstheme="minorHAnsi"/>
          <w:sz w:val="24"/>
          <w:szCs w:val="24"/>
          <w:shd w:val="clear" w:color="auto" w:fill="FFFFFF"/>
        </w:rPr>
        <w:t>Think Tank</w:t>
      </w:r>
      <w:r w:rsidR="00EB0E3B" w:rsidRPr="00EB0E3B">
        <w:rPr>
          <w:sz w:val="24"/>
          <w:szCs w:val="22"/>
        </w:rPr>
        <w:t xml:space="preserve"> 7:</w:t>
      </w:r>
      <w:r w:rsidR="00EB0E3B" w:rsidRPr="00EB0E3B">
        <w:rPr>
          <w:rFonts w:cs="Calibri"/>
          <w:sz w:val="28"/>
          <w:szCs w:val="28"/>
        </w:rPr>
        <w:t xml:space="preserve"> </w:t>
      </w:r>
      <w:r w:rsidR="00EB0E3B" w:rsidRPr="00EB0E3B">
        <w:rPr>
          <w:rFonts w:cs="Calibri"/>
          <w:sz w:val="24"/>
          <w:szCs w:val="24"/>
        </w:rPr>
        <w:t xml:space="preserve">Can we improve our management of voiding dysfunction in children and adults? </w:t>
      </w:r>
      <w:r w:rsidR="00EB0E3B" w:rsidRPr="00EB0E3B">
        <w:rPr>
          <w:rFonts w:cstheme="minorHAnsi"/>
          <w:bCs/>
          <w:sz w:val="24"/>
          <w:szCs w:val="24"/>
        </w:rPr>
        <w:t>8</w:t>
      </w:r>
      <w:r w:rsidR="00EB0E3B" w:rsidRPr="00EB0E3B">
        <w:rPr>
          <w:sz w:val="24"/>
          <w:vertAlign w:val="superscript"/>
          <w:lang w:val="el-GR"/>
        </w:rPr>
        <w:t>ο</w:t>
      </w:r>
      <w:r w:rsidR="00EB0E3B" w:rsidRPr="00EB0E3B">
        <w:rPr>
          <w:sz w:val="24"/>
        </w:rPr>
        <w:t xml:space="preserve"> </w:t>
      </w:r>
      <w:r w:rsidR="00EB0E3B" w:rsidRPr="00EB0E3B">
        <w:rPr>
          <w:sz w:val="24"/>
          <w:lang w:val="el-GR"/>
        </w:rPr>
        <w:t>συνέδριο</w:t>
      </w:r>
      <w:r w:rsidR="00EB0E3B" w:rsidRPr="00EB0E3B">
        <w:rPr>
          <w:sz w:val="24"/>
        </w:rPr>
        <w:t xml:space="preserve"> </w:t>
      </w:r>
      <w:r w:rsidR="00EB0E3B" w:rsidRPr="00EB0E3B">
        <w:rPr>
          <w:sz w:val="24"/>
          <w:lang w:val="el-GR"/>
        </w:rPr>
        <w:t>της</w:t>
      </w:r>
      <w:r w:rsidR="00EB0E3B" w:rsidRPr="00EB0E3B">
        <w:rPr>
          <w:sz w:val="24"/>
        </w:rPr>
        <w:t xml:space="preserve"> </w:t>
      </w:r>
      <w:r w:rsidR="00EB0E3B" w:rsidRPr="00EB0E3B">
        <w:rPr>
          <w:sz w:val="24"/>
          <w:lang w:val="en-GB"/>
        </w:rPr>
        <w:t xml:space="preserve">International Consultation on Incontinence – Research Society (ICI-RS). Bristol, </w:t>
      </w:r>
      <w:r w:rsidR="00EB0E3B" w:rsidRPr="00EB0E3B">
        <w:rPr>
          <w:sz w:val="24"/>
          <w:lang w:val="el-GR"/>
        </w:rPr>
        <w:t>Ιούν</w:t>
      </w:r>
      <w:r w:rsidR="00EB0E3B" w:rsidRPr="00EB0E3B">
        <w:rPr>
          <w:sz w:val="24"/>
        </w:rPr>
        <w:t>.’18</w:t>
      </w:r>
    </w:p>
    <w:p w14:paraId="608870FF" w14:textId="77777777" w:rsidR="00EB0E3B" w:rsidRPr="00FD1C8C" w:rsidRDefault="00FD1C8C" w:rsidP="002A4351">
      <w:pPr>
        <w:pStyle w:val="ae"/>
        <w:numPr>
          <w:ilvl w:val="0"/>
          <w:numId w:val="59"/>
        </w:numPr>
        <w:jc w:val="both"/>
        <w:rPr>
          <w:sz w:val="24"/>
          <w:szCs w:val="22"/>
        </w:rPr>
      </w:pPr>
      <w:r w:rsidRPr="00FD1C8C">
        <w:rPr>
          <w:sz w:val="24"/>
          <w:szCs w:val="22"/>
        </w:rPr>
        <w:t xml:space="preserve">“Bladder disorders: several decades and animal models later”. </w:t>
      </w:r>
      <w:r w:rsidRPr="00FD1C8C">
        <w:rPr>
          <w:sz w:val="24"/>
          <w:szCs w:val="22"/>
          <w:lang w:val="el-GR"/>
        </w:rPr>
        <w:t>Συντονισμός</w:t>
      </w:r>
      <w:r w:rsidRPr="00FD1C8C">
        <w:rPr>
          <w:sz w:val="24"/>
          <w:szCs w:val="22"/>
        </w:rPr>
        <w:t xml:space="preserve"> </w:t>
      </w:r>
      <w:r w:rsidRPr="00FD1C8C">
        <w:rPr>
          <w:sz w:val="24"/>
          <w:szCs w:val="22"/>
          <w:lang w:val="el-GR"/>
        </w:rPr>
        <w:t>και</w:t>
      </w:r>
      <w:r w:rsidRPr="00FD1C8C">
        <w:rPr>
          <w:sz w:val="24"/>
          <w:szCs w:val="22"/>
        </w:rPr>
        <w:t xml:space="preserve"> </w:t>
      </w:r>
      <w:r w:rsidRPr="00FD1C8C">
        <w:rPr>
          <w:bCs/>
          <w:color w:val="000000"/>
          <w:sz w:val="24"/>
          <w:szCs w:val="24"/>
          <w:lang w:val="el-GR"/>
        </w:rPr>
        <w:t>Εισήγηση</w:t>
      </w:r>
      <w:r w:rsidRPr="00FD1C8C">
        <w:rPr>
          <w:bCs/>
          <w:color w:val="000000"/>
          <w:sz w:val="24"/>
          <w:szCs w:val="24"/>
        </w:rPr>
        <w:t xml:space="preserve"> </w:t>
      </w:r>
      <w:r w:rsidRPr="00FD1C8C">
        <w:rPr>
          <w:bCs/>
          <w:color w:val="000000"/>
          <w:sz w:val="24"/>
          <w:szCs w:val="24"/>
          <w:lang w:val="el-GR"/>
        </w:rPr>
        <w:t>στο</w:t>
      </w:r>
      <w:r w:rsidRPr="00FD1C8C">
        <w:rPr>
          <w:bCs/>
          <w:color w:val="000000"/>
          <w:sz w:val="24"/>
          <w:szCs w:val="24"/>
        </w:rPr>
        <w:t xml:space="preserve"> </w:t>
      </w:r>
      <w:r w:rsidRPr="00FD1C8C">
        <w:rPr>
          <w:rFonts w:cstheme="minorHAnsi"/>
          <w:sz w:val="24"/>
          <w:szCs w:val="24"/>
          <w:shd w:val="clear" w:color="auto" w:fill="FFFFFF"/>
        </w:rPr>
        <w:t>Workshop ‘</w:t>
      </w:r>
      <w:r w:rsidRPr="00FD1C8C">
        <w:rPr>
          <w:sz w:val="24"/>
          <w:szCs w:val="22"/>
        </w:rPr>
        <w:t xml:space="preserve">Proposal 2: </w:t>
      </w:r>
      <w:r w:rsidRPr="00FD1C8C">
        <w:rPr>
          <w:sz w:val="24"/>
          <w:szCs w:val="24"/>
          <w:lang w:val="en-GB"/>
        </w:rPr>
        <w:t xml:space="preserve">Stem cells and LUTD: has its potential </w:t>
      </w:r>
      <w:r w:rsidRPr="00FD1C8C">
        <w:rPr>
          <w:sz w:val="24"/>
          <w:szCs w:val="24"/>
          <w:lang w:val="en-GB"/>
        </w:rPr>
        <w:lastRenderedPageBreak/>
        <w:t>finally reached clinical maturity?’.</w:t>
      </w:r>
      <w:r w:rsidRPr="00FD1C8C">
        <w:rPr>
          <w:rFonts w:cstheme="minorHAnsi"/>
          <w:bCs/>
          <w:sz w:val="22"/>
          <w:szCs w:val="22"/>
        </w:rPr>
        <w:t xml:space="preserve"> </w:t>
      </w:r>
      <w:r w:rsidRPr="00FD1C8C">
        <w:rPr>
          <w:rFonts w:cstheme="minorHAnsi"/>
          <w:bCs/>
          <w:sz w:val="24"/>
          <w:szCs w:val="24"/>
        </w:rPr>
        <w:t>8</w:t>
      </w:r>
      <w:r w:rsidRPr="00FD1C8C">
        <w:rPr>
          <w:sz w:val="24"/>
          <w:vertAlign w:val="superscript"/>
          <w:lang w:val="el-GR"/>
        </w:rPr>
        <w:t>ο</w:t>
      </w:r>
      <w:r w:rsidRPr="00FD1C8C">
        <w:rPr>
          <w:sz w:val="24"/>
        </w:rPr>
        <w:t xml:space="preserve"> </w:t>
      </w:r>
      <w:r w:rsidRPr="00FD1C8C">
        <w:rPr>
          <w:sz w:val="24"/>
          <w:lang w:val="el-GR"/>
        </w:rPr>
        <w:t>συνέδριο</w:t>
      </w:r>
      <w:r w:rsidRPr="00FD1C8C">
        <w:rPr>
          <w:sz w:val="24"/>
        </w:rPr>
        <w:t xml:space="preserve"> </w:t>
      </w:r>
      <w:r w:rsidRPr="00FD1C8C">
        <w:rPr>
          <w:sz w:val="24"/>
          <w:lang w:val="el-GR"/>
        </w:rPr>
        <w:t>της</w:t>
      </w:r>
      <w:r w:rsidRPr="00FD1C8C">
        <w:rPr>
          <w:sz w:val="24"/>
        </w:rPr>
        <w:t xml:space="preserve"> </w:t>
      </w:r>
      <w:r w:rsidRPr="00FD1C8C">
        <w:rPr>
          <w:sz w:val="24"/>
          <w:lang w:val="en-GB"/>
        </w:rPr>
        <w:t xml:space="preserve">International Consultation on Incontinence – Research Society (ICI-RS). Bristol, </w:t>
      </w:r>
      <w:r w:rsidRPr="00FD1C8C">
        <w:rPr>
          <w:sz w:val="24"/>
          <w:lang w:val="el-GR"/>
        </w:rPr>
        <w:t>Ιούν</w:t>
      </w:r>
      <w:r w:rsidRPr="00FD1C8C">
        <w:rPr>
          <w:sz w:val="24"/>
        </w:rPr>
        <w:t>.’18</w:t>
      </w:r>
    </w:p>
    <w:p w14:paraId="6D63C2F2" w14:textId="77777777" w:rsidR="007B27B9" w:rsidRPr="007B27B9" w:rsidRDefault="007B27B9" w:rsidP="007B27B9">
      <w:pPr>
        <w:pStyle w:val="ae"/>
        <w:numPr>
          <w:ilvl w:val="0"/>
          <w:numId w:val="59"/>
        </w:numPr>
        <w:jc w:val="both"/>
        <w:rPr>
          <w:rFonts w:cstheme="minorHAnsi"/>
          <w:sz w:val="24"/>
          <w:szCs w:val="24"/>
          <w:shd w:val="clear" w:color="auto" w:fill="FFFFFF"/>
        </w:rPr>
      </w:pPr>
      <w:r>
        <w:rPr>
          <w:rFonts w:cstheme="minorHAnsi"/>
          <w:sz w:val="24"/>
          <w:szCs w:val="24"/>
          <w:shd w:val="clear" w:color="auto" w:fill="FFFFFF"/>
        </w:rPr>
        <w:t>“</w:t>
      </w:r>
      <w:r w:rsidRPr="007B27B9">
        <w:rPr>
          <w:rFonts w:cstheme="minorHAnsi"/>
          <w:sz w:val="24"/>
          <w:szCs w:val="24"/>
          <w:shd w:val="clear" w:color="auto" w:fill="FFFFFF"/>
          <w:lang w:val="en-GB"/>
        </w:rPr>
        <w:t>Central neural effects of BoNT/A injected in the bladder – evidence from animal models and  imaging studies in patients</w:t>
      </w:r>
      <w:r>
        <w:rPr>
          <w:rFonts w:cstheme="minorHAnsi"/>
          <w:sz w:val="24"/>
          <w:szCs w:val="24"/>
          <w:shd w:val="clear" w:color="auto" w:fill="FFFFFF"/>
          <w:lang w:val="en-GB"/>
        </w:rPr>
        <w:t>”.</w:t>
      </w:r>
      <w:r w:rsidRPr="007B27B9">
        <w:rPr>
          <w:rFonts w:cstheme="minorHAnsi"/>
          <w:sz w:val="24"/>
          <w:szCs w:val="24"/>
          <w:shd w:val="clear" w:color="auto" w:fill="FFFFFF"/>
        </w:rPr>
        <w:t xml:space="preserve"> </w:t>
      </w:r>
      <w:r>
        <w:rPr>
          <w:rFonts w:cstheme="minorHAnsi"/>
          <w:sz w:val="24"/>
          <w:szCs w:val="24"/>
          <w:shd w:val="clear" w:color="auto" w:fill="FFFFFF"/>
          <w:lang w:val="el-GR"/>
        </w:rPr>
        <w:t>Εισήγηση</w:t>
      </w:r>
      <w:r w:rsidRPr="007B27B9">
        <w:rPr>
          <w:rFonts w:cstheme="minorHAnsi"/>
          <w:sz w:val="24"/>
          <w:szCs w:val="24"/>
          <w:shd w:val="clear" w:color="auto" w:fill="FFFFFF"/>
        </w:rPr>
        <w:t xml:space="preserve"> </w:t>
      </w:r>
      <w:r>
        <w:rPr>
          <w:rFonts w:cstheme="minorHAnsi"/>
          <w:sz w:val="24"/>
          <w:szCs w:val="24"/>
          <w:shd w:val="clear" w:color="auto" w:fill="FFFFFF"/>
          <w:lang w:val="el-GR"/>
        </w:rPr>
        <w:t>στο</w:t>
      </w:r>
      <w:r>
        <w:rPr>
          <w:rFonts w:cstheme="minorHAnsi"/>
          <w:sz w:val="24"/>
          <w:szCs w:val="24"/>
          <w:shd w:val="clear" w:color="auto" w:fill="FFFFFF"/>
        </w:rPr>
        <w:t xml:space="preserve"> </w:t>
      </w:r>
      <w:r w:rsidRPr="007B27B9">
        <w:rPr>
          <w:rFonts w:cstheme="minorHAnsi"/>
          <w:sz w:val="24"/>
          <w:szCs w:val="24"/>
          <w:shd w:val="clear" w:color="auto" w:fill="FFFFFF"/>
        </w:rPr>
        <w:t xml:space="preserve">Think Tank </w:t>
      </w:r>
      <w:r>
        <w:rPr>
          <w:rFonts w:cstheme="minorHAnsi"/>
          <w:sz w:val="24"/>
          <w:szCs w:val="24"/>
          <w:shd w:val="clear" w:color="auto" w:fill="FFFFFF"/>
        </w:rPr>
        <w:t xml:space="preserve">2: </w:t>
      </w:r>
      <w:r w:rsidRPr="007B27B9">
        <w:rPr>
          <w:rFonts w:cstheme="minorHAnsi"/>
          <w:sz w:val="24"/>
          <w:szCs w:val="24"/>
          <w:shd w:val="clear" w:color="auto" w:fill="FFFFFF"/>
        </w:rPr>
        <w:t>Refractory OAB and idiopathic urinary retention: can phenotyping  improve outcome for patients?</w:t>
      </w:r>
      <w:r>
        <w:rPr>
          <w:rFonts w:cstheme="minorHAnsi"/>
          <w:sz w:val="24"/>
          <w:szCs w:val="24"/>
          <w:shd w:val="clear" w:color="auto" w:fill="FFFFFF"/>
        </w:rPr>
        <w:t>.</w:t>
      </w:r>
      <w:r w:rsidRPr="007B27B9">
        <w:rPr>
          <w:rFonts w:cstheme="minorHAnsi"/>
          <w:bCs/>
          <w:sz w:val="24"/>
          <w:szCs w:val="24"/>
        </w:rPr>
        <w:t xml:space="preserve"> 9</w:t>
      </w:r>
      <w:r w:rsidRPr="007B27B9">
        <w:rPr>
          <w:sz w:val="24"/>
          <w:vertAlign w:val="superscript"/>
          <w:lang w:val="el-GR"/>
        </w:rPr>
        <w:t>ο</w:t>
      </w:r>
      <w:r w:rsidRPr="007B27B9">
        <w:rPr>
          <w:sz w:val="24"/>
        </w:rPr>
        <w:t xml:space="preserve"> </w:t>
      </w:r>
      <w:r w:rsidRPr="007B27B9">
        <w:rPr>
          <w:sz w:val="24"/>
          <w:lang w:val="el-GR"/>
        </w:rPr>
        <w:t>συνέδριο</w:t>
      </w:r>
      <w:r w:rsidRPr="007B27B9">
        <w:rPr>
          <w:sz w:val="24"/>
        </w:rPr>
        <w:t xml:space="preserve"> </w:t>
      </w:r>
      <w:r w:rsidRPr="007B27B9">
        <w:rPr>
          <w:sz w:val="24"/>
          <w:lang w:val="el-GR"/>
        </w:rPr>
        <w:t>της</w:t>
      </w:r>
      <w:r w:rsidRPr="007B27B9">
        <w:rPr>
          <w:sz w:val="24"/>
        </w:rPr>
        <w:t xml:space="preserve"> </w:t>
      </w:r>
      <w:r w:rsidRPr="007B27B9">
        <w:rPr>
          <w:sz w:val="24"/>
          <w:lang w:val="en-GB"/>
        </w:rPr>
        <w:t>International Consultation on Incontinence – Research Society</w:t>
      </w:r>
      <w:r w:rsidR="00EB0E3B">
        <w:rPr>
          <w:sz w:val="24"/>
          <w:lang w:val="en-GB"/>
        </w:rPr>
        <w:t xml:space="preserve"> (ICI-RS)</w:t>
      </w:r>
      <w:r w:rsidRPr="007B27B9">
        <w:rPr>
          <w:sz w:val="24"/>
          <w:lang w:val="en-GB"/>
        </w:rPr>
        <w:t xml:space="preserve">. Bristol, </w:t>
      </w:r>
      <w:r w:rsidRPr="007B27B9">
        <w:rPr>
          <w:sz w:val="24"/>
          <w:lang w:val="el-GR"/>
        </w:rPr>
        <w:t>Ιούν</w:t>
      </w:r>
      <w:r w:rsidRPr="007B27B9">
        <w:rPr>
          <w:sz w:val="24"/>
        </w:rPr>
        <w:t>.’19</w:t>
      </w:r>
    </w:p>
    <w:p w14:paraId="273AB5BA" w14:textId="77777777" w:rsidR="007B27B9" w:rsidRPr="00150530" w:rsidRDefault="007B27B9" w:rsidP="00607571">
      <w:pPr>
        <w:pStyle w:val="ae"/>
        <w:numPr>
          <w:ilvl w:val="0"/>
          <w:numId w:val="59"/>
        </w:numPr>
        <w:jc w:val="both"/>
        <w:rPr>
          <w:sz w:val="24"/>
          <w:szCs w:val="22"/>
        </w:rPr>
      </w:pPr>
      <w:r>
        <w:rPr>
          <w:rFonts w:cstheme="minorHAnsi"/>
          <w:sz w:val="24"/>
          <w:szCs w:val="24"/>
          <w:shd w:val="clear" w:color="auto" w:fill="FFFFFF"/>
        </w:rPr>
        <w:t>“</w:t>
      </w:r>
      <w:r w:rsidRPr="007B27B9">
        <w:rPr>
          <w:rFonts w:cstheme="minorHAnsi"/>
          <w:sz w:val="24"/>
          <w:szCs w:val="24"/>
          <w:shd w:val="clear" w:color="auto" w:fill="FFFFFF"/>
        </w:rPr>
        <w:t>The effect of psychological comorbidities on health behaviors and treatment outcomes in patients with either idiopathic or neurogenic LUTD: What do we need to investigate further?</w:t>
      </w:r>
      <w:r>
        <w:rPr>
          <w:rFonts w:cstheme="minorHAnsi"/>
          <w:sz w:val="24"/>
          <w:szCs w:val="24"/>
          <w:shd w:val="clear" w:color="auto" w:fill="FFFFFF"/>
        </w:rPr>
        <w:t>”</w:t>
      </w:r>
      <w:r w:rsidRPr="007B27B9">
        <w:rPr>
          <w:rFonts w:cstheme="minorHAnsi"/>
          <w:sz w:val="24"/>
          <w:szCs w:val="24"/>
          <w:shd w:val="clear" w:color="auto" w:fill="FFFFFF"/>
        </w:rPr>
        <w:t xml:space="preserve"> </w:t>
      </w:r>
      <w:r>
        <w:rPr>
          <w:rFonts w:cstheme="minorHAnsi"/>
          <w:sz w:val="24"/>
          <w:szCs w:val="24"/>
          <w:shd w:val="clear" w:color="auto" w:fill="FFFFFF"/>
          <w:lang w:val="el-GR"/>
        </w:rPr>
        <w:t>Εισήγηση</w:t>
      </w:r>
      <w:r w:rsidRPr="007B27B9">
        <w:rPr>
          <w:rFonts w:cstheme="minorHAnsi"/>
          <w:sz w:val="24"/>
          <w:szCs w:val="24"/>
          <w:shd w:val="clear" w:color="auto" w:fill="FFFFFF"/>
        </w:rPr>
        <w:t xml:space="preserve"> </w:t>
      </w:r>
      <w:r>
        <w:rPr>
          <w:rFonts w:cstheme="minorHAnsi"/>
          <w:sz w:val="24"/>
          <w:szCs w:val="24"/>
          <w:shd w:val="clear" w:color="auto" w:fill="FFFFFF"/>
          <w:lang w:val="el-GR"/>
        </w:rPr>
        <w:t>στο</w:t>
      </w:r>
      <w:r>
        <w:rPr>
          <w:rFonts w:cstheme="minorHAnsi"/>
          <w:sz w:val="24"/>
          <w:szCs w:val="24"/>
          <w:shd w:val="clear" w:color="auto" w:fill="FFFFFF"/>
        </w:rPr>
        <w:t xml:space="preserve"> Think Tank </w:t>
      </w:r>
      <w:r w:rsidRPr="007B27B9">
        <w:rPr>
          <w:rFonts w:cstheme="minorHAnsi"/>
          <w:bCs/>
          <w:sz w:val="24"/>
          <w:szCs w:val="24"/>
        </w:rPr>
        <w:t xml:space="preserve">6: </w:t>
      </w:r>
      <w:r>
        <w:rPr>
          <w:rFonts w:cstheme="minorHAnsi"/>
          <w:bCs/>
          <w:sz w:val="24"/>
          <w:szCs w:val="24"/>
        </w:rPr>
        <w:t>“</w:t>
      </w:r>
      <w:r w:rsidRPr="007B27B9">
        <w:rPr>
          <w:rFonts w:cstheme="minorHAnsi"/>
          <w:bCs/>
          <w:sz w:val="24"/>
          <w:szCs w:val="24"/>
        </w:rPr>
        <w:t>Should we routinely assess psychological morbidities in idiopathic LUTD?</w:t>
      </w:r>
      <w:r>
        <w:rPr>
          <w:rFonts w:cstheme="minorHAnsi"/>
          <w:bCs/>
          <w:sz w:val="24"/>
          <w:szCs w:val="24"/>
        </w:rPr>
        <w:t>”,</w:t>
      </w:r>
      <w:r w:rsidRPr="007B27B9">
        <w:rPr>
          <w:rFonts w:cstheme="minorHAnsi"/>
          <w:bCs/>
          <w:sz w:val="24"/>
          <w:szCs w:val="24"/>
        </w:rPr>
        <w:t xml:space="preserve"> 9</w:t>
      </w:r>
      <w:r w:rsidRPr="007B27B9">
        <w:rPr>
          <w:sz w:val="24"/>
          <w:vertAlign w:val="superscript"/>
          <w:lang w:val="el-GR"/>
        </w:rPr>
        <w:t>ο</w:t>
      </w:r>
      <w:r w:rsidRPr="007B27B9">
        <w:rPr>
          <w:sz w:val="24"/>
        </w:rPr>
        <w:t xml:space="preserve"> </w:t>
      </w:r>
      <w:r w:rsidRPr="007B27B9">
        <w:rPr>
          <w:sz w:val="24"/>
          <w:lang w:val="el-GR"/>
        </w:rPr>
        <w:t>συνέδριο</w:t>
      </w:r>
      <w:r w:rsidRPr="007B27B9">
        <w:rPr>
          <w:sz w:val="24"/>
        </w:rPr>
        <w:t xml:space="preserve"> </w:t>
      </w:r>
      <w:r w:rsidRPr="007B27B9">
        <w:rPr>
          <w:sz w:val="24"/>
          <w:lang w:val="el-GR"/>
        </w:rPr>
        <w:t>της</w:t>
      </w:r>
      <w:r w:rsidRPr="007B27B9">
        <w:rPr>
          <w:sz w:val="24"/>
        </w:rPr>
        <w:t xml:space="preserve"> </w:t>
      </w:r>
      <w:r w:rsidRPr="007B27B9">
        <w:rPr>
          <w:sz w:val="24"/>
          <w:lang w:val="en-GB"/>
        </w:rPr>
        <w:t>International Consultation on Incontinence – Research Society</w:t>
      </w:r>
      <w:r w:rsidR="00EB0E3B">
        <w:rPr>
          <w:sz w:val="24"/>
          <w:lang w:val="en-GB"/>
        </w:rPr>
        <w:t xml:space="preserve"> (ICI-RS)</w:t>
      </w:r>
      <w:r w:rsidRPr="007B27B9">
        <w:rPr>
          <w:sz w:val="24"/>
          <w:lang w:val="en-GB"/>
        </w:rPr>
        <w:t xml:space="preserve">. Bristol, </w:t>
      </w:r>
      <w:r>
        <w:rPr>
          <w:sz w:val="24"/>
          <w:lang w:val="el-GR"/>
        </w:rPr>
        <w:t>Ιούν</w:t>
      </w:r>
      <w:r w:rsidRPr="007B27B9">
        <w:rPr>
          <w:sz w:val="24"/>
        </w:rPr>
        <w:t>.’1</w:t>
      </w:r>
      <w:r w:rsidRPr="00EB0E3B">
        <w:rPr>
          <w:sz w:val="24"/>
        </w:rPr>
        <w:t>9</w:t>
      </w:r>
    </w:p>
    <w:p w14:paraId="125A6522" w14:textId="77777777" w:rsidR="00150530" w:rsidRPr="00150530" w:rsidRDefault="00150530" w:rsidP="00150530">
      <w:pPr>
        <w:pStyle w:val="ae"/>
        <w:numPr>
          <w:ilvl w:val="0"/>
          <w:numId w:val="59"/>
        </w:numPr>
        <w:jc w:val="both"/>
        <w:rPr>
          <w:sz w:val="24"/>
          <w:szCs w:val="22"/>
        </w:rPr>
      </w:pPr>
      <w:r>
        <w:rPr>
          <w:rFonts w:cstheme="minorHAnsi"/>
          <w:sz w:val="24"/>
          <w:szCs w:val="24"/>
          <w:shd w:val="clear" w:color="auto" w:fill="FFFFFF"/>
        </w:rPr>
        <w:t>“</w:t>
      </w:r>
      <w:r w:rsidRPr="00150530">
        <w:rPr>
          <w:rFonts w:cstheme="minorHAnsi"/>
          <w:sz w:val="24"/>
          <w:szCs w:val="24"/>
          <w:shd w:val="clear" w:color="auto" w:fill="FFFFFF"/>
        </w:rPr>
        <w:t>Can we do better in the evaluation of detrusor contractility in wom</w:t>
      </w:r>
      <w:r>
        <w:rPr>
          <w:rFonts w:cstheme="minorHAnsi"/>
          <w:sz w:val="24"/>
          <w:szCs w:val="24"/>
          <w:shd w:val="clear" w:color="auto" w:fill="FFFFFF"/>
        </w:rPr>
        <w:t>e</w:t>
      </w:r>
      <w:r w:rsidRPr="00150530">
        <w:rPr>
          <w:rFonts w:cstheme="minorHAnsi"/>
          <w:sz w:val="24"/>
          <w:szCs w:val="24"/>
          <w:shd w:val="clear" w:color="auto" w:fill="FFFFFF"/>
        </w:rPr>
        <w:t>n by indices or nomogram?</w:t>
      </w:r>
      <w:r>
        <w:rPr>
          <w:rFonts w:cstheme="minorHAnsi"/>
          <w:sz w:val="24"/>
          <w:szCs w:val="24"/>
          <w:shd w:val="clear" w:color="auto" w:fill="FFFFFF"/>
        </w:rPr>
        <w:t xml:space="preserve">” </w:t>
      </w:r>
      <w:r>
        <w:rPr>
          <w:rFonts w:cstheme="minorHAnsi"/>
          <w:sz w:val="24"/>
          <w:szCs w:val="24"/>
          <w:shd w:val="clear" w:color="auto" w:fill="FFFFFF"/>
          <w:lang w:val="el-GR"/>
        </w:rPr>
        <w:t>Εισήγηση</w:t>
      </w:r>
      <w:r w:rsidRPr="007B27B9">
        <w:rPr>
          <w:rFonts w:cstheme="minorHAnsi"/>
          <w:sz w:val="24"/>
          <w:szCs w:val="24"/>
          <w:shd w:val="clear" w:color="auto" w:fill="FFFFFF"/>
        </w:rPr>
        <w:t xml:space="preserve"> </w:t>
      </w:r>
      <w:r>
        <w:rPr>
          <w:rFonts w:cstheme="minorHAnsi"/>
          <w:sz w:val="24"/>
          <w:szCs w:val="24"/>
          <w:shd w:val="clear" w:color="auto" w:fill="FFFFFF"/>
          <w:lang w:val="el-GR"/>
        </w:rPr>
        <w:t>στο</w:t>
      </w:r>
      <w:r>
        <w:rPr>
          <w:rFonts w:cstheme="minorHAnsi"/>
          <w:sz w:val="24"/>
          <w:szCs w:val="24"/>
          <w:shd w:val="clear" w:color="auto" w:fill="FFFFFF"/>
        </w:rPr>
        <w:t xml:space="preserve"> Workshop ‘</w:t>
      </w:r>
      <w:r w:rsidRPr="00150530">
        <w:rPr>
          <w:sz w:val="24"/>
          <w:szCs w:val="22"/>
        </w:rPr>
        <w:t>P</w:t>
      </w:r>
      <w:r>
        <w:rPr>
          <w:sz w:val="24"/>
          <w:szCs w:val="22"/>
        </w:rPr>
        <w:t xml:space="preserve">roposal </w:t>
      </w:r>
      <w:r w:rsidRPr="00150530">
        <w:rPr>
          <w:sz w:val="24"/>
          <w:szCs w:val="22"/>
        </w:rPr>
        <w:t>4: Can we improve our diagnosis of impaired detrusor contractility in women?</w:t>
      </w:r>
      <w:r>
        <w:rPr>
          <w:sz w:val="24"/>
          <w:szCs w:val="22"/>
        </w:rPr>
        <w:t>’</w:t>
      </w:r>
      <w:r w:rsidRPr="00150530">
        <w:rPr>
          <w:rFonts w:cstheme="minorHAnsi"/>
          <w:bCs/>
          <w:sz w:val="24"/>
          <w:szCs w:val="24"/>
        </w:rPr>
        <w:t xml:space="preserve"> </w:t>
      </w:r>
      <w:r w:rsidRPr="007B27B9">
        <w:rPr>
          <w:rFonts w:cstheme="minorHAnsi"/>
          <w:bCs/>
          <w:sz w:val="24"/>
          <w:szCs w:val="24"/>
        </w:rPr>
        <w:t>9</w:t>
      </w:r>
      <w:r w:rsidRPr="007B27B9">
        <w:rPr>
          <w:sz w:val="24"/>
          <w:vertAlign w:val="superscript"/>
          <w:lang w:val="el-GR"/>
        </w:rPr>
        <w:t>ο</w:t>
      </w:r>
      <w:r w:rsidRPr="007B27B9">
        <w:rPr>
          <w:sz w:val="24"/>
        </w:rPr>
        <w:t xml:space="preserve"> </w:t>
      </w:r>
      <w:r w:rsidRPr="007B27B9">
        <w:rPr>
          <w:sz w:val="24"/>
          <w:lang w:val="el-GR"/>
        </w:rPr>
        <w:t>συνέδριο</w:t>
      </w:r>
      <w:r w:rsidRPr="007B27B9">
        <w:rPr>
          <w:sz w:val="24"/>
        </w:rPr>
        <w:t xml:space="preserve"> </w:t>
      </w:r>
      <w:r w:rsidRPr="007B27B9">
        <w:rPr>
          <w:sz w:val="24"/>
          <w:lang w:val="el-GR"/>
        </w:rPr>
        <w:t>της</w:t>
      </w:r>
      <w:r w:rsidRPr="007B27B9">
        <w:rPr>
          <w:sz w:val="24"/>
        </w:rPr>
        <w:t xml:space="preserve"> </w:t>
      </w:r>
      <w:r w:rsidRPr="007B27B9">
        <w:rPr>
          <w:sz w:val="24"/>
          <w:lang w:val="en-GB"/>
        </w:rPr>
        <w:t>International Consultation on Incontinence – Research Society</w:t>
      </w:r>
      <w:r w:rsidR="00EB0E3B">
        <w:rPr>
          <w:sz w:val="24"/>
          <w:lang w:val="en-GB"/>
        </w:rPr>
        <w:t xml:space="preserve"> (ICI-RS)</w:t>
      </w:r>
      <w:r w:rsidRPr="007B27B9">
        <w:rPr>
          <w:sz w:val="24"/>
          <w:lang w:val="en-GB"/>
        </w:rPr>
        <w:t xml:space="preserve">. Bristol, </w:t>
      </w:r>
      <w:r w:rsidRPr="007B27B9">
        <w:rPr>
          <w:sz w:val="24"/>
          <w:lang w:val="el-GR"/>
        </w:rPr>
        <w:t>Ιούν</w:t>
      </w:r>
      <w:r w:rsidRPr="007B27B9">
        <w:rPr>
          <w:sz w:val="24"/>
        </w:rPr>
        <w:t>.’19</w:t>
      </w:r>
    </w:p>
    <w:bookmarkEnd w:id="1"/>
    <w:p w14:paraId="30E6848C" w14:textId="77777777" w:rsidR="007F7F5B" w:rsidRPr="00DC274F" w:rsidRDefault="007F7F5B" w:rsidP="004902F6">
      <w:pPr>
        <w:pStyle w:val="ae"/>
        <w:jc w:val="both"/>
        <w:rPr>
          <w:sz w:val="24"/>
          <w:szCs w:val="24"/>
        </w:rPr>
      </w:pPr>
      <w:r w:rsidRPr="00DC274F">
        <w:rPr>
          <w:sz w:val="24"/>
          <w:szCs w:val="24"/>
        </w:rPr>
        <w:t xml:space="preserve">                                                           </w:t>
      </w:r>
    </w:p>
    <w:p w14:paraId="1677B55F" w14:textId="77777777" w:rsidR="00C9715F" w:rsidRPr="00DC274F" w:rsidRDefault="00C9715F" w:rsidP="00E55426">
      <w:pPr>
        <w:rPr>
          <w:sz w:val="32"/>
        </w:rPr>
      </w:pPr>
    </w:p>
    <w:p w14:paraId="0975AE12" w14:textId="77777777" w:rsidR="00E55426" w:rsidRPr="00F679E2" w:rsidRDefault="00E55426" w:rsidP="00E55426">
      <w:pPr>
        <w:rPr>
          <w:b/>
          <w:u w:val="single"/>
        </w:rPr>
      </w:pPr>
      <w:r w:rsidRPr="00F679E2">
        <w:rPr>
          <w:b/>
          <w:sz w:val="24"/>
          <w:u w:val="single"/>
        </w:rPr>
        <w:t xml:space="preserve">6.9. </w:t>
      </w:r>
      <w:r w:rsidRPr="00E55426">
        <w:rPr>
          <w:b/>
          <w:sz w:val="24"/>
          <w:u w:val="single"/>
          <w:lang w:val="el-GR"/>
        </w:rPr>
        <w:t>Διοργάνωση</w:t>
      </w:r>
      <w:r w:rsidRPr="00F679E2">
        <w:rPr>
          <w:b/>
          <w:sz w:val="24"/>
          <w:u w:val="single"/>
        </w:rPr>
        <w:t xml:space="preserve"> </w:t>
      </w:r>
      <w:r w:rsidRPr="00E55426">
        <w:rPr>
          <w:b/>
          <w:sz w:val="24"/>
          <w:u w:val="single"/>
          <w:lang w:val="el-GR"/>
        </w:rPr>
        <w:t>συνεδρίων</w:t>
      </w:r>
    </w:p>
    <w:p w14:paraId="02A390A1" w14:textId="77777777" w:rsidR="00E55426" w:rsidRDefault="00E55426" w:rsidP="00D2486C">
      <w:pPr>
        <w:pStyle w:val="20"/>
        <w:numPr>
          <w:ilvl w:val="0"/>
          <w:numId w:val="62"/>
        </w:numPr>
        <w:rPr>
          <w:bCs/>
          <w:lang w:val="el-GR"/>
        </w:rPr>
      </w:pPr>
      <w:r>
        <w:rPr>
          <w:bCs/>
          <w:lang w:val="el-GR"/>
        </w:rPr>
        <w:t>Διοργάνωση</w:t>
      </w:r>
      <w:r w:rsidRPr="002A74FC">
        <w:rPr>
          <w:bCs/>
          <w:lang w:val="el-GR"/>
        </w:rPr>
        <w:t xml:space="preserve"> </w:t>
      </w:r>
      <w:r>
        <w:rPr>
          <w:bCs/>
          <w:lang w:val="el-GR"/>
        </w:rPr>
        <w:t>και</w:t>
      </w:r>
      <w:r w:rsidRPr="002A74FC">
        <w:rPr>
          <w:bCs/>
          <w:lang w:val="el-GR"/>
        </w:rPr>
        <w:t xml:space="preserve"> </w:t>
      </w:r>
      <w:r>
        <w:rPr>
          <w:bCs/>
          <w:lang w:val="el-GR"/>
        </w:rPr>
        <w:t>συντονισμός</w:t>
      </w:r>
      <w:r w:rsidRPr="002A74FC">
        <w:rPr>
          <w:bCs/>
          <w:lang w:val="el-GR"/>
        </w:rPr>
        <w:t xml:space="preserve"> </w:t>
      </w:r>
      <w:r>
        <w:rPr>
          <w:bCs/>
          <w:lang w:val="el-GR"/>
        </w:rPr>
        <w:t>του</w:t>
      </w:r>
      <w:r w:rsidRPr="002A74FC">
        <w:rPr>
          <w:bCs/>
          <w:lang w:val="el-GR"/>
        </w:rPr>
        <w:t xml:space="preserve"> 1</w:t>
      </w:r>
      <w:r w:rsidRPr="00B37F53">
        <w:rPr>
          <w:bCs/>
          <w:vertAlign w:val="superscript"/>
          <w:lang w:val="el-GR"/>
        </w:rPr>
        <w:t>ο</w:t>
      </w:r>
      <w:r>
        <w:rPr>
          <w:bCs/>
          <w:vertAlign w:val="superscript"/>
          <w:lang w:val="el-GR"/>
        </w:rPr>
        <w:t>υ</w:t>
      </w:r>
      <w:r w:rsidRPr="002A74FC">
        <w:rPr>
          <w:bCs/>
          <w:lang w:val="el-GR"/>
        </w:rPr>
        <w:t xml:space="preserve"> </w:t>
      </w:r>
      <w:r>
        <w:rPr>
          <w:bCs/>
          <w:lang w:val="el-GR"/>
        </w:rPr>
        <w:t>Κλινικού</w:t>
      </w:r>
      <w:r w:rsidRPr="00A204D9">
        <w:rPr>
          <w:bCs/>
          <w:lang w:val="el-GR"/>
        </w:rPr>
        <w:t xml:space="preserve"> </w:t>
      </w:r>
      <w:r>
        <w:rPr>
          <w:bCs/>
          <w:lang w:val="el-GR"/>
        </w:rPr>
        <w:t>Φροντιστηρίου</w:t>
      </w:r>
      <w:r w:rsidRPr="00A204D9">
        <w:rPr>
          <w:bCs/>
          <w:lang w:val="el-GR"/>
        </w:rPr>
        <w:t xml:space="preserve"> </w:t>
      </w:r>
      <w:r>
        <w:rPr>
          <w:bCs/>
          <w:lang w:val="el-GR"/>
        </w:rPr>
        <w:t>του</w:t>
      </w:r>
      <w:r w:rsidRPr="00A204D9">
        <w:rPr>
          <w:bCs/>
          <w:lang w:val="el-GR"/>
        </w:rPr>
        <w:t xml:space="preserve"> </w:t>
      </w:r>
      <w:r>
        <w:rPr>
          <w:bCs/>
          <w:lang w:val="el-GR"/>
        </w:rPr>
        <w:t>Κέντρου</w:t>
      </w:r>
      <w:r w:rsidRPr="00A204D9">
        <w:rPr>
          <w:bCs/>
          <w:lang w:val="el-GR"/>
        </w:rPr>
        <w:t xml:space="preserve"> </w:t>
      </w:r>
      <w:r>
        <w:rPr>
          <w:bCs/>
          <w:lang w:val="el-GR"/>
        </w:rPr>
        <w:t>Εγκράτειας</w:t>
      </w:r>
      <w:r w:rsidRPr="00A204D9">
        <w:rPr>
          <w:bCs/>
          <w:lang w:val="el-GR"/>
        </w:rPr>
        <w:t xml:space="preserve"> </w:t>
      </w:r>
      <w:r>
        <w:rPr>
          <w:bCs/>
          <w:lang w:val="el-GR"/>
        </w:rPr>
        <w:t>και</w:t>
      </w:r>
      <w:r w:rsidRPr="00A204D9">
        <w:rPr>
          <w:bCs/>
          <w:lang w:val="el-GR"/>
        </w:rPr>
        <w:t xml:space="preserve"> </w:t>
      </w:r>
      <w:r>
        <w:rPr>
          <w:bCs/>
          <w:lang w:val="el-GR"/>
        </w:rPr>
        <w:t>Παθήσεων</w:t>
      </w:r>
      <w:r w:rsidRPr="00A204D9">
        <w:rPr>
          <w:bCs/>
          <w:lang w:val="el-GR"/>
        </w:rPr>
        <w:t xml:space="preserve"> </w:t>
      </w:r>
      <w:r>
        <w:rPr>
          <w:bCs/>
          <w:lang w:val="el-GR"/>
        </w:rPr>
        <w:t>Πυελικού Εδάφους Α.Π.Θ. με θέμα «Ακράτεια ούρων: στρατηγικές επικοινωνίας και θεραπείας». Μάι.’</w:t>
      </w:r>
      <w:r w:rsidRPr="00B37F53">
        <w:rPr>
          <w:bCs/>
          <w:lang w:val="el-GR"/>
        </w:rPr>
        <w:t>07</w:t>
      </w:r>
    </w:p>
    <w:p w14:paraId="57F02AC8" w14:textId="77777777" w:rsidR="00E55426" w:rsidRPr="00CA00E9" w:rsidRDefault="00E55426" w:rsidP="00D2486C">
      <w:pPr>
        <w:pStyle w:val="20"/>
        <w:numPr>
          <w:ilvl w:val="0"/>
          <w:numId w:val="62"/>
        </w:numPr>
      </w:pPr>
      <w:r>
        <w:rPr>
          <w:bCs/>
          <w:lang w:val="el-GR"/>
        </w:rPr>
        <w:t>Διοργάνωση</w:t>
      </w:r>
      <w:r w:rsidRPr="00E55426">
        <w:rPr>
          <w:bCs/>
        </w:rPr>
        <w:t xml:space="preserve"> </w:t>
      </w:r>
      <w:r>
        <w:rPr>
          <w:bCs/>
          <w:lang w:val="el-GR"/>
        </w:rPr>
        <w:t>και</w:t>
      </w:r>
      <w:r w:rsidRPr="00E55426">
        <w:rPr>
          <w:bCs/>
        </w:rPr>
        <w:t xml:space="preserve"> </w:t>
      </w:r>
      <w:r>
        <w:rPr>
          <w:bCs/>
          <w:lang w:val="el-GR"/>
        </w:rPr>
        <w:t>συντονισμός</w:t>
      </w:r>
      <w:r w:rsidRPr="00E55426">
        <w:rPr>
          <w:bCs/>
        </w:rPr>
        <w:t xml:space="preserve"> </w:t>
      </w:r>
      <w:r>
        <w:rPr>
          <w:bCs/>
          <w:lang w:val="el-GR"/>
        </w:rPr>
        <w:t>του</w:t>
      </w:r>
      <w:r w:rsidRPr="00E55426">
        <w:rPr>
          <w:bCs/>
        </w:rPr>
        <w:t xml:space="preserve"> </w:t>
      </w:r>
      <w:r>
        <w:rPr>
          <w:bCs/>
          <w:lang w:val="en-GB"/>
        </w:rPr>
        <w:t>1</w:t>
      </w:r>
      <w:r w:rsidRPr="00E55426">
        <w:rPr>
          <w:bCs/>
          <w:vertAlign w:val="superscript"/>
          <w:lang w:val="en-GB"/>
        </w:rPr>
        <w:t>st</w:t>
      </w:r>
      <w:r>
        <w:rPr>
          <w:bCs/>
          <w:lang w:val="en-GB"/>
        </w:rPr>
        <w:t xml:space="preserve"> European Consensus Conference &amp; </w:t>
      </w:r>
      <w:r>
        <w:t>3</w:t>
      </w:r>
      <w:r w:rsidRPr="00833C5E">
        <w:rPr>
          <w:vertAlign w:val="superscript"/>
        </w:rPr>
        <w:t>rd</w:t>
      </w:r>
      <w:r>
        <w:t xml:space="preserve"> European Masterclass on the use of Botulinum toxin in </w:t>
      </w:r>
      <w:r w:rsidRPr="003C2EA9">
        <w:t>Urology</w:t>
      </w:r>
      <w:r w:rsidRPr="00E55426">
        <w:t xml:space="preserve">, </w:t>
      </w:r>
      <w:r>
        <w:rPr>
          <w:lang w:val="el-GR"/>
        </w:rPr>
        <w:t>Θεσσαλονίκη</w:t>
      </w:r>
      <w:r w:rsidRPr="00E55426">
        <w:t xml:space="preserve">, </w:t>
      </w:r>
      <w:r>
        <w:rPr>
          <w:lang w:val="el-GR"/>
        </w:rPr>
        <w:t>Ιαν</w:t>
      </w:r>
      <w:r w:rsidRPr="00E55426">
        <w:t>.’08</w:t>
      </w:r>
    </w:p>
    <w:p w14:paraId="33A620A3" w14:textId="77777777" w:rsidR="00CA00E9" w:rsidRPr="00135060" w:rsidRDefault="00545F93" w:rsidP="00D2486C">
      <w:pPr>
        <w:pStyle w:val="20"/>
        <w:numPr>
          <w:ilvl w:val="0"/>
          <w:numId w:val="62"/>
        </w:numPr>
        <w:rPr>
          <w:lang w:val="el-GR"/>
        </w:rPr>
      </w:pPr>
      <w:r>
        <w:rPr>
          <w:lang w:val="el-GR"/>
        </w:rPr>
        <w:t>Μέλος της</w:t>
      </w:r>
      <w:r w:rsidR="00CA00E9">
        <w:rPr>
          <w:lang w:val="el-GR"/>
        </w:rPr>
        <w:t xml:space="preserve"> οργανωτική</w:t>
      </w:r>
      <w:r>
        <w:rPr>
          <w:lang w:val="el-GR"/>
        </w:rPr>
        <w:t>ς</w:t>
      </w:r>
      <w:r w:rsidR="00CA00E9">
        <w:rPr>
          <w:lang w:val="el-GR"/>
        </w:rPr>
        <w:t xml:space="preserve"> επιτροπή</w:t>
      </w:r>
      <w:r>
        <w:rPr>
          <w:lang w:val="el-GR"/>
        </w:rPr>
        <w:t>ς</w:t>
      </w:r>
      <w:r w:rsidR="00CA00E9">
        <w:rPr>
          <w:lang w:val="el-GR"/>
        </w:rPr>
        <w:t xml:space="preserve"> του 1</w:t>
      </w:r>
      <w:r w:rsidR="00CA00E9" w:rsidRPr="00CA00E9">
        <w:rPr>
          <w:vertAlign w:val="superscript"/>
          <w:lang w:val="el-GR"/>
        </w:rPr>
        <w:t>ου</w:t>
      </w:r>
      <w:r w:rsidR="00CA00E9">
        <w:rPr>
          <w:lang w:val="el-GR"/>
        </w:rPr>
        <w:t>, 2</w:t>
      </w:r>
      <w:r w:rsidR="00CA00E9" w:rsidRPr="00CA00E9">
        <w:rPr>
          <w:vertAlign w:val="superscript"/>
          <w:lang w:val="el-GR"/>
        </w:rPr>
        <w:t>ου</w:t>
      </w:r>
      <w:r w:rsidR="00135060">
        <w:rPr>
          <w:lang w:val="el-GR"/>
        </w:rPr>
        <w:t xml:space="preserve">, </w:t>
      </w:r>
      <w:r w:rsidR="00CA00E9">
        <w:rPr>
          <w:lang w:val="el-GR"/>
        </w:rPr>
        <w:t>3</w:t>
      </w:r>
      <w:r w:rsidR="00CA00E9" w:rsidRPr="00CA00E9">
        <w:rPr>
          <w:vertAlign w:val="superscript"/>
          <w:lang w:val="el-GR"/>
        </w:rPr>
        <w:t>ου</w:t>
      </w:r>
      <w:r w:rsidR="0029422F">
        <w:rPr>
          <w:lang w:val="el-GR"/>
        </w:rPr>
        <w:t xml:space="preserve">, </w:t>
      </w:r>
      <w:r w:rsidR="00135060">
        <w:rPr>
          <w:lang w:val="el-GR"/>
        </w:rPr>
        <w:t>4</w:t>
      </w:r>
      <w:r w:rsidR="00135060" w:rsidRPr="00135060">
        <w:rPr>
          <w:vertAlign w:val="superscript"/>
          <w:lang w:val="el-GR"/>
        </w:rPr>
        <w:t>ου</w:t>
      </w:r>
      <w:r w:rsidR="0029422F">
        <w:rPr>
          <w:lang w:val="el-GR"/>
        </w:rPr>
        <w:t>, 5</w:t>
      </w:r>
      <w:r w:rsidR="0029422F" w:rsidRPr="0029422F">
        <w:rPr>
          <w:vertAlign w:val="superscript"/>
          <w:lang w:val="el-GR"/>
        </w:rPr>
        <w:t>ου</w:t>
      </w:r>
      <w:r w:rsidR="0029422F">
        <w:rPr>
          <w:lang w:val="el-GR"/>
        </w:rPr>
        <w:t xml:space="preserve"> 6</w:t>
      </w:r>
      <w:r w:rsidR="0029422F" w:rsidRPr="0029422F">
        <w:rPr>
          <w:vertAlign w:val="superscript"/>
          <w:lang w:val="el-GR"/>
        </w:rPr>
        <w:t>ου</w:t>
      </w:r>
      <w:r w:rsidR="00C9785E">
        <w:rPr>
          <w:lang w:val="el-GR"/>
        </w:rPr>
        <w:t>, 7</w:t>
      </w:r>
      <w:r w:rsidR="00C9785E" w:rsidRPr="00C9785E">
        <w:rPr>
          <w:vertAlign w:val="superscript"/>
          <w:lang w:val="el-GR"/>
        </w:rPr>
        <w:t>ου</w:t>
      </w:r>
      <w:r w:rsidR="00BB418B">
        <w:rPr>
          <w:lang w:val="el-GR"/>
        </w:rPr>
        <w:t xml:space="preserve">, </w:t>
      </w:r>
      <w:r w:rsidR="00C9785E">
        <w:rPr>
          <w:lang w:val="el-GR"/>
        </w:rPr>
        <w:t>8</w:t>
      </w:r>
      <w:r w:rsidR="00C9785E" w:rsidRPr="00C9785E">
        <w:rPr>
          <w:vertAlign w:val="superscript"/>
          <w:lang w:val="el-GR"/>
        </w:rPr>
        <w:t>ου</w:t>
      </w:r>
      <w:r w:rsidR="00BB418B">
        <w:rPr>
          <w:lang w:val="el-GR"/>
        </w:rPr>
        <w:t>, 9</w:t>
      </w:r>
      <w:r w:rsidR="00BB418B" w:rsidRPr="00BB418B">
        <w:rPr>
          <w:vertAlign w:val="superscript"/>
          <w:lang w:val="el-GR"/>
        </w:rPr>
        <w:t>ου</w:t>
      </w:r>
      <w:r w:rsidR="00BB418B">
        <w:rPr>
          <w:lang w:val="el-GR"/>
        </w:rPr>
        <w:t>, 10</w:t>
      </w:r>
      <w:r w:rsidR="00BB418B" w:rsidRPr="00BB418B">
        <w:rPr>
          <w:vertAlign w:val="superscript"/>
          <w:lang w:val="el-GR"/>
        </w:rPr>
        <w:t>ου</w:t>
      </w:r>
      <w:r w:rsidR="00BB418B">
        <w:rPr>
          <w:lang w:val="el-GR"/>
        </w:rPr>
        <w:t>, 11</w:t>
      </w:r>
      <w:r w:rsidR="00BB418B" w:rsidRPr="00BB418B">
        <w:rPr>
          <w:vertAlign w:val="superscript"/>
          <w:lang w:val="el-GR"/>
        </w:rPr>
        <w:t>ου</w:t>
      </w:r>
      <w:r w:rsidR="00BB418B">
        <w:rPr>
          <w:lang w:val="el-GR"/>
        </w:rPr>
        <w:t xml:space="preserve"> και 12</w:t>
      </w:r>
      <w:r w:rsidR="00BB418B" w:rsidRPr="00BB418B">
        <w:rPr>
          <w:vertAlign w:val="superscript"/>
          <w:lang w:val="el-GR"/>
        </w:rPr>
        <w:t>ου</w:t>
      </w:r>
      <w:r w:rsidR="00BB418B">
        <w:rPr>
          <w:lang w:val="el-GR"/>
        </w:rPr>
        <w:t xml:space="preserve"> </w:t>
      </w:r>
      <w:r w:rsidR="00CA00E9">
        <w:rPr>
          <w:lang w:val="el-GR"/>
        </w:rPr>
        <w:t>Διαδραστικού Σχολείου Ουρολογίας της Μονάδας</w:t>
      </w:r>
      <w:r w:rsidR="002E7A3E">
        <w:rPr>
          <w:lang w:val="el-GR"/>
        </w:rPr>
        <w:t xml:space="preserve"> </w:t>
      </w:r>
      <w:r w:rsidR="00C9785E">
        <w:rPr>
          <w:lang w:val="el-GR"/>
        </w:rPr>
        <w:t>/</w:t>
      </w:r>
      <w:r w:rsidR="002E7A3E">
        <w:rPr>
          <w:lang w:val="el-GR"/>
        </w:rPr>
        <w:t xml:space="preserve"> </w:t>
      </w:r>
      <w:r w:rsidR="00C9785E">
        <w:rPr>
          <w:lang w:val="el-GR"/>
        </w:rPr>
        <w:t>Ινστιτούτου</w:t>
      </w:r>
      <w:r w:rsidR="00CA00E9">
        <w:rPr>
          <w:lang w:val="el-GR"/>
        </w:rPr>
        <w:t xml:space="preserve"> Μελέτης Ουρολογικών </w:t>
      </w:r>
      <w:r w:rsidR="00C9785E">
        <w:rPr>
          <w:lang w:val="el-GR"/>
        </w:rPr>
        <w:t>Π</w:t>
      </w:r>
      <w:r w:rsidR="00CA00E9">
        <w:rPr>
          <w:lang w:val="el-GR"/>
        </w:rPr>
        <w:t>αθήσεων Α.Π.Θ., 2008-201</w:t>
      </w:r>
      <w:r w:rsidR="00BB418B">
        <w:rPr>
          <w:lang w:val="el-GR"/>
        </w:rPr>
        <w:t>9</w:t>
      </w:r>
    </w:p>
    <w:p w14:paraId="073EDFDD" w14:textId="77777777" w:rsidR="00135060" w:rsidRDefault="00135060" w:rsidP="00D2486C">
      <w:pPr>
        <w:pStyle w:val="20"/>
        <w:numPr>
          <w:ilvl w:val="0"/>
          <w:numId w:val="62"/>
        </w:numPr>
        <w:rPr>
          <w:lang w:val="el-GR"/>
        </w:rPr>
      </w:pPr>
      <w:r>
        <w:rPr>
          <w:bCs/>
          <w:lang w:val="el-GR"/>
        </w:rPr>
        <w:t>Διοργάνωση</w:t>
      </w:r>
      <w:r w:rsidRPr="00135060">
        <w:rPr>
          <w:bCs/>
          <w:lang w:val="el-GR"/>
        </w:rPr>
        <w:t xml:space="preserve"> </w:t>
      </w:r>
      <w:r>
        <w:rPr>
          <w:bCs/>
          <w:lang w:val="el-GR"/>
        </w:rPr>
        <w:t>και</w:t>
      </w:r>
      <w:r w:rsidRPr="00135060">
        <w:rPr>
          <w:bCs/>
          <w:lang w:val="el-GR"/>
        </w:rPr>
        <w:t xml:space="preserve"> </w:t>
      </w:r>
      <w:r>
        <w:rPr>
          <w:bCs/>
          <w:lang w:val="el-GR"/>
        </w:rPr>
        <w:t>συντονισμός</w:t>
      </w:r>
      <w:r w:rsidRPr="00135060">
        <w:rPr>
          <w:bCs/>
          <w:lang w:val="el-GR"/>
        </w:rPr>
        <w:t xml:space="preserve"> </w:t>
      </w:r>
      <w:r>
        <w:rPr>
          <w:bCs/>
          <w:lang w:val="el-GR"/>
        </w:rPr>
        <w:t>του 1</w:t>
      </w:r>
      <w:r w:rsidRPr="00135060">
        <w:rPr>
          <w:bCs/>
          <w:vertAlign w:val="superscript"/>
          <w:lang w:val="el-GR"/>
        </w:rPr>
        <w:t>ου</w:t>
      </w:r>
      <w:r>
        <w:rPr>
          <w:bCs/>
          <w:lang w:val="el-GR"/>
        </w:rPr>
        <w:t xml:space="preserve"> Κλινικού Φροντιστηρίου Λειτουργικής και Επανορθωτικής Ουρολογίας της </w:t>
      </w:r>
      <w:r>
        <w:rPr>
          <w:lang w:val="el-GR"/>
        </w:rPr>
        <w:t>Μονάδας Μελέτης Ουρολογικών Παθήσεων Α.Π.Θ. σε συνεργασία με την Β΄ Ουρολογική Κλινική ΑΠΘ και την Μονάδα Ουροδυναμικής Ουρολογίας Πανεπιστημίου Πατρών, Απρ. 2011</w:t>
      </w:r>
    </w:p>
    <w:p w14:paraId="121EE22D" w14:textId="77777777" w:rsidR="00246AD5" w:rsidRPr="001F10B3" w:rsidRDefault="00246AD5" w:rsidP="00D2486C">
      <w:pPr>
        <w:pStyle w:val="20"/>
        <w:numPr>
          <w:ilvl w:val="0"/>
          <w:numId w:val="62"/>
        </w:numPr>
        <w:rPr>
          <w:lang w:val="el-GR"/>
        </w:rPr>
      </w:pPr>
      <w:r>
        <w:rPr>
          <w:lang w:val="el-GR"/>
        </w:rPr>
        <w:t>Μέλος της Επιστημονικής Επιτροπής του 8</w:t>
      </w:r>
      <w:r w:rsidRPr="00246AD5">
        <w:rPr>
          <w:vertAlign w:val="superscript"/>
          <w:lang w:val="el-GR"/>
        </w:rPr>
        <w:t>ου</w:t>
      </w:r>
      <w:r>
        <w:rPr>
          <w:lang w:val="el-GR"/>
        </w:rPr>
        <w:t xml:space="preserve"> </w:t>
      </w:r>
      <w:r w:rsidR="00545F93">
        <w:rPr>
          <w:lang w:val="el-GR"/>
        </w:rPr>
        <w:t>, 9</w:t>
      </w:r>
      <w:r w:rsidR="00545F93" w:rsidRPr="00545F93">
        <w:rPr>
          <w:vertAlign w:val="superscript"/>
          <w:lang w:val="el-GR"/>
        </w:rPr>
        <w:t>ου</w:t>
      </w:r>
      <w:r w:rsidR="00545F93">
        <w:rPr>
          <w:lang w:val="el-GR"/>
        </w:rPr>
        <w:t>, 10</w:t>
      </w:r>
      <w:r w:rsidR="00545F93" w:rsidRPr="00545F93">
        <w:rPr>
          <w:vertAlign w:val="superscript"/>
          <w:lang w:val="el-GR"/>
        </w:rPr>
        <w:t>ου</w:t>
      </w:r>
      <w:r w:rsidR="00545F93">
        <w:rPr>
          <w:lang w:val="el-GR"/>
        </w:rPr>
        <w:t xml:space="preserve"> και 11</w:t>
      </w:r>
      <w:r w:rsidR="00545F93" w:rsidRPr="00545F93">
        <w:rPr>
          <w:vertAlign w:val="superscript"/>
          <w:lang w:val="el-GR"/>
        </w:rPr>
        <w:t>ου</w:t>
      </w:r>
      <w:r w:rsidR="00545F93">
        <w:rPr>
          <w:lang w:val="el-GR"/>
        </w:rPr>
        <w:t xml:space="preserve"> </w:t>
      </w:r>
      <w:r>
        <w:rPr>
          <w:lang w:val="el-GR"/>
        </w:rPr>
        <w:t>Μακεδονικού Ουρολογικού Συμποσίου</w:t>
      </w:r>
      <w:r w:rsidR="00545F93">
        <w:rPr>
          <w:lang w:val="el-GR"/>
        </w:rPr>
        <w:t>, 2011-2017</w:t>
      </w:r>
    </w:p>
    <w:p w14:paraId="45D7975D" w14:textId="77777777" w:rsidR="001F10B3" w:rsidRPr="00254084" w:rsidRDefault="001F10B3" w:rsidP="00D2486C">
      <w:pPr>
        <w:pStyle w:val="20"/>
        <w:numPr>
          <w:ilvl w:val="0"/>
          <w:numId w:val="62"/>
        </w:numPr>
        <w:rPr>
          <w:lang w:val="el-GR"/>
        </w:rPr>
      </w:pPr>
      <w:r>
        <w:rPr>
          <w:bCs/>
          <w:lang w:val="el-GR"/>
        </w:rPr>
        <w:t>Διοργάνωση</w:t>
      </w:r>
      <w:r w:rsidRPr="00135060">
        <w:rPr>
          <w:bCs/>
          <w:lang w:val="el-GR"/>
        </w:rPr>
        <w:t xml:space="preserve"> </w:t>
      </w:r>
      <w:r>
        <w:rPr>
          <w:bCs/>
          <w:lang w:val="el-GR"/>
        </w:rPr>
        <w:t>και</w:t>
      </w:r>
      <w:r w:rsidRPr="00135060">
        <w:rPr>
          <w:bCs/>
          <w:lang w:val="el-GR"/>
        </w:rPr>
        <w:t xml:space="preserve"> </w:t>
      </w:r>
      <w:r>
        <w:rPr>
          <w:bCs/>
          <w:lang w:val="el-GR"/>
        </w:rPr>
        <w:t>συντονισμός</w:t>
      </w:r>
      <w:r w:rsidRPr="00135060">
        <w:rPr>
          <w:bCs/>
          <w:lang w:val="el-GR"/>
        </w:rPr>
        <w:t xml:space="preserve"> </w:t>
      </w:r>
      <w:r>
        <w:rPr>
          <w:bCs/>
          <w:lang w:val="el-GR"/>
        </w:rPr>
        <w:t>του 2</w:t>
      </w:r>
      <w:r w:rsidRPr="00135060">
        <w:rPr>
          <w:bCs/>
          <w:vertAlign w:val="superscript"/>
          <w:lang w:val="el-GR"/>
        </w:rPr>
        <w:t>ου</w:t>
      </w:r>
      <w:r w:rsidR="00C9785E">
        <w:rPr>
          <w:bCs/>
          <w:lang w:val="el-GR"/>
        </w:rPr>
        <w:t xml:space="preserve">, </w:t>
      </w:r>
      <w:r>
        <w:rPr>
          <w:bCs/>
          <w:lang w:val="el-GR"/>
        </w:rPr>
        <w:t>3</w:t>
      </w:r>
      <w:r w:rsidRPr="001F10B3">
        <w:rPr>
          <w:bCs/>
          <w:vertAlign w:val="superscript"/>
          <w:lang w:val="el-GR"/>
        </w:rPr>
        <w:t>ου</w:t>
      </w:r>
      <w:r w:rsidR="00DD7C5C">
        <w:rPr>
          <w:bCs/>
          <w:lang w:val="el-GR"/>
        </w:rPr>
        <w:t xml:space="preserve">, </w:t>
      </w:r>
      <w:r w:rsidR="00C9785E">
        <w:rPr>
          <w:bCs/>
          <w:lang w:val="el-GR"/>
        </w:rPr>
        <w:t>4</w:t>
      </w:r>
      <w:r w:rsidR="00C9785E" w:rsidRPr="00C9785E">
        <w:rPr>
          <w:bCs/>
          <w:vertAlign w:val="superscript"/>
          <w:lang w:val="el-GR"/>
        </w:rPr>
        <w:t>ου</w:t>
      </w:r>
      <w:r w:rsidR="00C9785E">
        <w:rPr>
          <w:bCs/>
          <w:lang w:val="el-GR"/>
        </w:rPr>
        <w:t xml:space="preserve"> </w:t>
      </w:r>
      <w:r w:rsidR="00DD7C5C">
        <w:rPr>
          <w:bCs/>
          <w:lang w:val="el-GR"/>
        </w:rPr>
        <w:t>και 5</w:t>
      </w:r>
      <w:r w:rsidR="00DD7C5C" w:rsidRPr="00DD7C5C">
        <w:rPr>
          <w:bCs/>
          <w:vertAlign w:val="superscript"/>
          <w:lang w:val="el-GR"/>
        </w:rPr>
        <w:t>ου</w:t>
      </w:r>
      <w:r w:rsidR="00DD7C5C">
        <w:rPr>
          <w:bCs/>
          <w:lang w:val="el-GR"/>
        </w:rPr>
        <w:t xml:space="preserve"> </w:t>
      </w:r>
      <w:r>
        <w:rPr>
          <w:bCs/>
          <w:lang w:val="el-GR"/>
        </w:rPr>
        <w:t>Κλινικού Φροντιστηρίου Λειτουργικής και Επανορθωτικής Ουρολογίας του Ινστιτούτου</w:t>
      </w:r>
      <w:r>
        <w:rPr>
          <w:lang w:val="el-GR"/>
        </w:rPr>
        <w:t xml:space="preserve"> Μελέτης Ουρολογικών Παθήσεων Α.Π.Θ.</w:t>
      </w:r>
      <w:r w:rsidR="00C92240">
        <w:rPr>
          <w:lang w:val="el-GR"/>
        </w:rPr>
        <w:t>,</w:t>
      </w:r>
      <w:r>
        <w:rPr>
          <w:lang w:val="el-GR"/>
        </w:rPr>
        <w:t xml:space="preserve"> Αγριά Μαγνησίας, 2012 </w:t>
      </w:r>
      <w:r w:rsidR="00C9785E">
        <w:rPr>
          <w:lang w:val="el-GR"/>
        </w:rPr>
        <w:t>–</w:t>
      </w:r>
      <w:r>
        <w:rPr>
          <w:lang w:val="el-GR"/>
        </w:rPr>
        <w:t xml:space="preserve"> 201</w:t>
      </w:r>
      <w:r w:rsidR="00DD7C5C">
        <w:rPr>
          <w:lang w:val="el-GR"/>
        </w:rPr>
        <w:t>5</w:t>
      </w:r>
      <w:r w:rsidR="00C9785E">
        <w:rPr>
          <w:lang w:val="el-GR"/>
        </w:rPr>
        <w:t xml:space="preserve"> </w:t>
      </w:r>
    </w:p>
    <w:p w14:paraId="7AD69B68" w14:textId="77777777" w:rsidR="00254084" w:rsidRDefault="00254084" w:rsidP="00D2486C">
      <w:pPr>
        <w:pStyle w:val="20"/>
        <w:numPr>
          <w:ilvl w:val="0"/>
          <w:numId w:val="62"/>
        </w:numPr>
        <w:rPr>
          <w:lang w:val="el-GR"/>
        </w:rPr>
      </w:pPr>
      <w:r>
        <w:rPr>
          <w:lang w:val="el-GR"/>
        </w:rPr>
        <w:t>Μέλος της Επιστημονικής Επιτροπής του 22</w:t>
      </w:r>
      <w:r w:rsidRPr="00254084">
        <w:rPr>
          <w:vertAlign w:val="superscript"/>
          <w:lang w:val="el-GR"/>
        </w:rPr>
        <w:t>ου</w:t>
      </w:r>
      <w:r>
        <w:rPr>
          <w:lang w:val="el-GR"/>
        </w:rPr>
        <w:t xml:space="preserve"> Πανελληνίου Ουρολογικού Συνεδρίου</w:t>
      </w:r>
      <w:r w:rsidR="00C9785E">
        <w:rPr>
          <w:lang w:val="el-GR"/>
        </w:rPr>
        <w:t>, 2014</w:t>
      </w:r>
    </w:p>
    <w:p w14:paraId="1614CFB5" w14:textId="77777777" w:rsidR="00C9785E" w:rsidRDefault="00C9785E" w:rsidP="00D2486C">
      <w:pPr>
        <w:pStyle w:val="20"/>
        <w:numPr>
          <w:ilvl w:val="0"/>
          <w:numId w:val="62"/>
        </w:numPr>
        <w:rPr>
          <w:lang w:val="el-GR"/>
        </w:rPr>
      </w:pPr>
      <w:r>
        <w:rPr>
          <w:lang w:val="el-GR"/>
        </w:rPr>
        <w:t>Μέλος της Επιστημονικής Επιτροπής της 4</w:t>
      </w:r>
      <w:r w:rsidRPr="00C9785E">
        <w:rPr>
          <w:vertAlign w:val="superscript"/>
          <w:lang w:val="el-GR"/>
        </w:rPr>
        <w:t>ης</w:t>
      </w:r>
      <w:r>
        <w:rPr>
          <w:lang w:val="el-GR"/>
        </w:rPr>
        <w:t xml:space="preserve"> 5</w:t>
      </w:r>
      <w:r w:rsidRPr="00C9785E">
        <w:rPr>
          <w:vertAlign w:val="superscript"/>
          <w:lang w:val="el-GR"/>
        </w:rPr>
        <w:t>ης</w:t>
      </w:r>
      <w:r w:rsidR="00545F93">
        <w:rPr>
          <w:lang w:val="el-GR"/>
        </w:rPr>
        <w:t xml:space="preserve">, </w:t>
      </w:r>
      <w:r w:rsidR="00F337D4">
        <w:rPr>
          <w:lang w:val="el-GR"/>
        </w:rPr>
        <w:t>6</w:t>
      </w:r>
      <w:r w:rsidR="00F337D4" w:rsidRPr="00F337D4">
        <w:rPr>
          <w:vertAlign w:val="superscript"/>
          <w:lang w:val="el-GR"/>
        </w:rPr>
        <w:t>ης</w:t>
      </w:r>
      <w:r w:rsidR="00F337D4">
        <w:rPr>
          <w:lang w:val="el-GR"/>
        </w:rPr>
        <w:t xml:space="preserve"> </w:t>
      </w:r>
      <w:r w:rsidR="00545F93">
        <w:rPr>
          <w:lang w:val="el-GR"/>
        </w:rPr>
        <w:t>και 8</w:t>
      </w:r>
      <w:r w:rsidR="00545F93" w:rsidRPr="00545F93">
        <w:rPr>
          <w:vertAlign w:val="superscript"/>
          <w:lang w:val="el-GR"/>
        </w:rPr>
        <w:t>ης</w:t>
      </w:r>
      <w:r w:rsidR="00545F93">
        <w:rPr>
          <w:lang w:val="el-GR"/>
        </w:rPr>
        <w:t xml:space="preserve"> </w:t>
      </w:r>
      <w:r>
        <w:rPr>
          <w:lang w:val="el-GR"/>
        </w:rPr>
        <w:t xml:space="preserve">Ουρολογικής Συνάντησης Κεντρικής Ελλάδας, Λάρισα, 2014 </w:t>
      </w:r>
      <w:r w:rsidR="00545F93">
        <w:rPr>
          <w:lang w:val="el-GR"/>
        </w:rPr>
        <w:t>-</w:t>
      </w:r>
      <w:r w:rsidR="007173CA">
        <w:rPr>
          <w:lang w:val="el-GR"/>
        </w:rPr>
        <w:t xml:space="preserve">2017 και </w:t>
      </w:r>
      <w:r w:rsidR="00545F93">
        <w:rPr>
          <w:lang w:val="el-GR"/>
        </w:rPr>
        <w:t>2019</w:t>
      </w:r>
    </w:p>
    <w:p w14:paraId="37710E06" w14:textId="77777777" w:rsidR="00545F93" w:rsidRDefault="00545F93" w:rsidP="00D2486C">
      <w:pPr>
        <w:pStyle w:val="20"/>
        <w:numPr>
          <w:ilvl w:val="0"/>
          <w:numId w:val="62"/>
        </w:numPr>
        <w:rPr>
          <w:lang w:val="el-GR"/>
        </w:rPr>
      </w:pPr>
      <w:r>
        <w:rPr>
          <w:lang w:val="el-GR"/>
        </w:rPr>
        <w:t xml:space="preserve">Μέλος της Οργανωτικής Επιτροπής του </w:t>
      </w:r>
      <w:r w:rsidR="002E7A3E">
        <w:rPr>
          <w:lang w:val="el-GR"/>
        </w:rPr>
        <w:t>2</w:t>
      </w:r>
      <w:r w:rsidR="002E7A3E" w:rsidRPr="002E7A3E">
        <w:rPr>
          <w:vertAlign w:val="superscript"/>
          <w:lang w:val="el-GR"/>
        </w:rPr>
        <w:t>ου</w:t>
      </w:r>
      <w:r w:rsidR="002E7A3E">
        <w:rPr>
          <w:lang w:val="el-GR"/>
        </w:rPr>
        <w:t>, 3</w:t>
      </w:r>
      <w:r w:rsidR="002E7A3E" w:rsidRPr="002E7A3E">
        <w:rPr>
          <w:vertAlign w:val="superscript"/>
          <w:lang w:val="el-GR"/>
        </w:rPr>
        <w:t>ου</w:t>
      </w:r>
      <w:r w:rsidR="002E7A3E">
        <w:rPr>
          <w:lang w:val="el-GR"/>
        </w:rPr>
        <w:t xml:space="preserve">, </w:t>
      </w:r>
      <w:r>
        <w:rPr>
          <w:lang w:val="el-GR"/>
        </w:rPr>
        <w:t>4</w:t>
      </w:r>
      <w:r w:rsidRPr="00545F93">
        <w:rPr>
          <w:vertAlign w:val="superscript"/>
          <w:lang w:val="el-GR"/>
        </w:rPr>
        <w:t>ου</w:t>
      </w:r>
      <w:r>
        <w:rPr>
          <w:lang w:val="el-GR"/>
        </w:rPr>
        <w:t>, 5</w:t>
      </w:r>
      <w:r w:rsidRPr="00545F93">
        <w:rPr>
          <w:vertAlign w:val="superscript"/>
          <w:lang w:val="el-GR"/>
        </w:rPr>
        <w:t>ου</w:t>
      </w:r>
      <w:r>
        <w:rPr>
          <w:lang w:val="el-GR"/>
        </w:rPr>
        <w:t>, 6</w:t>
      </w:r>
      <w:r w:rsidRPr="00545F93">
        <w:rPr>
          <w:vertAlign w:val="superscript"/>
          <w:lang w:val="el-GR"/>
        </w:rPr>
        <w:t>ου</w:t>
      </w:r>
      <w:r>
        <w:rPr>
          <w:lang w:val="el-GR"/>
        </w:rPr>
        <w:t>, και 7</w:t>
      </w:r>
      <w:r w:rsidRPr="00545F93">
        <w:rPr>
          <w:vertAlign w:val="superscript"/>
          <w:lang w:val="el-GR"/>
        </w:rPr>
        <w:t>ου</w:t>
      </w:r>
      <w:r>
        <w:rPr>
          <w:lang w:val="el-GR"/>
        </w:rPr>
        <w:t xml:space="preserve"> Ετήσιου Ουρολογικού Συνεδρίου «Εξελίξεις στην Ουρολογία», 201</w:t>
      </w:r>
      <w:r w:rsidR="002E7A3E">
        <w:rPr>
          <w:lang w:val="el-GR"/>
        </w:rPr>
        <w:t>2</w:t>
      </w:r>
      <w:r>
        <w:rPr>
          <w:lang w:val="el-GR"/>
        </w:rPr>
        <w:t>-2018</w:t>
      </w:r>
    </w:p>
    <w:p w14:paraId="0733C9A9" w14:textId="77777777" w:rsidR="00545F93" w:rsidRDefault="00545F93" w:rsidP="00D2486C">
      <w:pPr>
        <w:pStyle w:val="20"/>
        <w:numPr>
          <w:ilvl w:val="0"/>
          <w:numId w:val="62"/>
        </w:numPr>
        <w:rPr>
          <w:lang w:val="el-GR"/>
        </w:rPr>
      </w:pPr>
      <w:r>
        <w:rPr>
          <w:lang w:val="el-GR"/>
        </w:rPr>
        <w:t>Μέλος της Επιστημονικής Επιτροπής της 3</w:t>
      </w:r>
      <w:r w:rsidRPr="00545F93">
        <w:rPr>
          <w:vertAlign w:val="superscript"/>
          <w:lang w:val="el-GR"/>
        </w:rPr>
        <w:t>ης</w:t>
      </w:r>
      <w:r>
        <w:rPr>
          <w:lang w:val="el-GR"/>
        </w:rPr>
        <w:t xml:space="preserve"> Επιστημονικής Διημερίδας Νεφρολογικού Τμήματος ΓΝ Θεσσαλονίκης «Παπαγεωργίου», 2017</w:t>
      </w:r>
    </w:p>
    <w:p w14:paraId="68CC04D3" w14:textId="77777777" w:rsidR="00545F93" w:rsidRPr="00CA00E9" w:rsidRDefault="00545F93" w:rsidP="00D2486C">
      <w:pPr>
        <w:pStyle w:val="20"/>
        <w:numPr>
          <w:ilvl w:val="0"/>
          <w:numId w:val="62"/>
        </w:numPr>
        <w:rPr>
          <w:lang w:val="el-GR"/>
        </w:rPr>
      </w:pPr>
      <w:r>
        <w:rPr>
          <w:lang w:val="el-GR"/>
        </w:rPr>
        <w:t>Μέλος της Επιστημονικής Επιτροπής της 6</w:t>
      </w:r>
      <w:r w:rsidRPr="00545F93">
        <w:rPr>
          <w:vertAlign w:val="superscript"/>
          <w:lang w:val="el-GR"/>
        </w:rPr>
        <w:t>ης</w:t>
      </w:r>
      <w:r>
        <w:rPr>
          <w:lang w:val="el-GR"/>
        </w:rPr>
        <w:t xml:space="preserve"> και 7</w:t>
      </w:r>
      <w:r w:rsidRPr="00545F93">
        <w:rPr>
          <w:vertAlign w:val="superscript"/>
          <w:lang w:val="el-GR"/>
        </w:rPr>
        <w:t>ης</w:t>
      </w:r>
      <w:r>
        <w:rPr>
          <w:lang w:val="el-GR"/>
        </w:rPr>
        <w:t xml:space="preserve"> Επιστημονικής Συνάντησης του Τμήματος Ουροδυναμικής, Νευροουρολογίας και Γυναικολογικής Ουρολογίας (Ο.ΝΟ.ΓΟ) της Ελληνικής Ουρολογικής Εταιρείας (2015, 2017)</w:t>
      </w:r>
    </w:p>
    <w:p w14:paraId="75E207D6" w14:textId="77777777" w:rsidR="00E55426" w:rsidRDefault="00E55426" w:rsidP="00C9715F">
      <w:pPr>
        <w:pStyle w:val="20"/>
        <w:numPr>
          <w:ilvl w:val="0"/>
          <w:numId w:val="0"/>
        </w:numPr>
        <w:rPr>
          <w:i/>
          <w:lang w:val="el-GR"/>
        </w:rPr>
      </w:pPr>
    </w:p>
    <w:p w14:paraId="7B53A03D" w14:textId="77777777" w:rsidR="004C7502" w:rsidRPr="00CA00E9" w:rsidRDefault="004C7502" w:rsidP="00C9715F">
      <w:pPr>
        <w:pStyle w:val="20"/>
        <w:numPr>
          <w:ilvl w:val="0"/>
          <w:numId w:val="0"/>
        </w:numPr>
        <w:rPr>
          <w:i/>
          <w:lang w:val="el-GR"/>
        </w:rPr>
      </w:pPr>
    </w:p>
    <w:p w14:paraId="52373BF8" w14:textId="77777777" w:rsidR="00B67DB8" w:rsidRDefault="00B67DB8" w:rsidP="00B67DB8">
      <w:pPr>
        <w:ind w:right="567"/>
        <w:jc w:val="both"/>
        <w:rPr>
          <w:b/>
          <w:sz w:val="24"/>
          <w:lang w:val="el-GR"/>
        </w:rPr>
      </w:pPr>
      <w:r w:rsidRPr="00B67DB8">
        <w:rPr>
          <w:b/>
          <w:sz w:val="24"/>
          <w:u w:val="single"/>
          <w:lang w:val="el-GR"/>
        </w:rPr>
        <w:t xml:space="preserve">6.10. </w:t>
      </w:r>
      <w:r w:rsidR="00FD4C37">
        <w:rPr>
          <w:b/>
          <w:sz w:val="24"/>
          <w:u w:val="single"/>
          <w:lang w:val="el-GR"/>
        </w:rPr>
        <w:t>Παρακολούθηση Συνεδρίων – Σεμιναρίων - Συμποσίων</w:t>
      </w:r>
      <w:r>
        <w:rPr>
          <w:b/>
          <w:sz w:val="24"/>
          <w:lang w:val="el-GR"/>
        </w:rPr>
        <w:t xml:space="preserve"> </w:t>
      </w:r>
    </w:p>
    <w:p w14:paraId="2C048405" w14:textId="77777777" w:rsidR="00B67DB8" w:rsidRDefault="00B67DB8" w:rsidP="00B67DB8">
      <w:pPr>
        <w:ind w:right="567"/>
        <w:jc w:val="both"/>
        <w:rPr>
          <w:b/>
          <w:sz w:val="24"/>
          <w:lang w:val="el-GR"/>
        </w:rPr>
      </w:pPr>
    </w:p>
    <w:p w14:paraId="44496F03" w14:textId="77777777" w:rsidR="00B67DB8" w:rsidRDefault="00B67DB8" w:rsidP="00B67DB8">
      <w:pPr>
        <w:pStyle w:val="1"/>
        <w:ind w:firstLine="360"/>
      </w:pPr>
      <w:r>
        <w:t xml:space="preserve">6.10.1. Ελληνικά Συνέδρια – Συμπόσια – Ημερίδες </w:t>
      </w:r>
    </w:p>
    <w:p w14:paraId="50348C99" w14:textId="77777777" w:rsidR="00B67DB8" w:rsidRDefault="00B67DB8" w:rsidP="00B67DB8">
      <w:pPr>
        <w:numPr>
          <w:ilvl w:val="12"/>
          <w:numId w:val="0"/>
        </w:numPr>
        <w:ind w:left="360" w:right="567" w:hanging="360"/>
        <w:rPr>
          <w:b/>
          <w:sz w:val="24"/>
          <w:lang w:val="el-GR"/>
        </w:rPr>
      </w:pPr>
    </w:p>
    <w:p w14:paraId="0B02A081" w14:textId="77777777" w:rsidR="00B67DB8" w:rsidRDefault="00B67DB8" w:rsidP="00B67DB8">
      <w:pPr>
        <w:numPr>
          <w:ilvl w:val="0"/>
          <w:numId w:val="10"/>
        </w:numPr>
        <w:ind w:right="567"/>
        <w:rPr>
          <w:sz w:val="24"/>
          <w:lang w:val="el-GR"/>
        </w:rPr>
      </w:pPr>
      <w:r>
        <w:rPr>
          <w:sz w:val="24"/>
          <w:lang w:val="el-GR"/>
        </w:rPr>
        <w:t>1</w:t>
      </w:r>
      <w:r w:rsidR="0017346D" w:rsidRPr="0017346D">
        <w:rPr>
          <w:sz w:val="24"/>
          <w:vertAlign w:val="superscript"/>
          <w:lang w:val="el-GR"/>
        </w:rPr>
        <w:t>ο</w:t>
      </w:r>
      <w:r w:rsidR="0017346D">
        <w:rPr>
          <w:sz w:val="24"/>
          <w:lang w:val="el-GR"/>
        </w:rPr>
        <w:t xml:space="preserve"> </w:t>
      </w:r>
      <w:r>
        <w:rPr>
          <w:sz w:val="24"/>
          <w:lang w:val="el-GR"/>
        </w:rPr>
        <w:t>Διαπανεπιστημιακό Συμπόσιο Ουρολογίας, Θεσσαλονίκη, 1993</w:t>
      </w:r>
    </w:p>
    <w:p w14:paraId="7ED41CF2" w14:textId="77777777" w:rsidR="00B67DB8" w:rsidRDefault="00B67DB8" w:rsidP="00B67DB8">
      <w:pPr>
        <w:numPr>
          <w:ilvl w:val="0"/>
          <w:numId w:val="11"/>
        </w:numPr>
        <w:ind w:right="567"/>
        <w:rPr>
          <w:sz w:val="24"/>
          <w:lang w:val="el-GR"/>
        </w:rPr>
      </w:pPr>
      <w:r>
        <w:rPr>
          <w:sz w:val="24"/>
          <w:lang w:val="el-GR"/>
        </w:rPr>
        <w:t>12</w:t>
      </w:r>
      <w:r w:rsidR="0017346D" w:rsidRPr="0017346D">
        <w:rPr>
          <w:sz w:val="24"/>
          <w:vertAlign w:val="superscript"/>
          <w:lang w:val="el-GR"/>
        </w:rPr>
        <w:t>ο</w:t>
      </w:r>
      <w:r w:rsidR="0017346D">
        <w:rPr>
          <w:sz w:val="24"/>
          <w:lang w:val="el-GR"/>
        </w:rPr>
        <w:t xml:space="preserve"> </w:t>
      </w:r>
      <w:r>
        <w:rPr>
          <w:sz w:val="24"/>
          <w:lang w:val="el-GR"/>
        </w:rPr>
        <w:t xml:space="preserve"> Πανελλήνιο Ουρολογικό Συνέδριο, Χαλκιδική, 1994</w:t>
      </w:r>
    </w:p>
    <w:p w14:paraId="2A6776F0" w14:textId="77777777" w:rsidR="00B67DB8" w:rsidRDefault="00B67DB8" w:rsidP="00B67DB8">
      <w:pPr>
        <w:numPr>
          <w:ilvl w:val="0"/>
          <w:numId w:val="12"/>
        </w:numPr>
        <w:ind w:right="567"/>
        <w:rPr>
          <w:sz w:val="24"/>
          <w:lang w:val="el-GR"/>
        </w:rPr>
      </w:pPr>
      <w:r>
        <w:rPr>
          <w:sz w:val="24"/>
          <w:lang w:val="el-GR"/>
        </w:rPr>
        <w:t>15</w:t>
      </w:r>
      <w:r w:rsidR="0017346D" w:rsidRPr="0017346D">
        <w:rPr>
          <w:sz w:val="24"/>
          <w:vertAlign w:val="superscript"/>
          <w:lang w:val="el-GR"/>
        </w:rPr>
        <w:t>ο</w:t>
      </w:r>
      <w:r w:rsidR="0017346D">
        <w:rPr>
          <w:sz w:val="24"/>
          <w:lang w:val="el-GR"/>
        </w:rPr>
        <w:t xml:space="preserve"> </w:t>
      </w:r>
      <w:r>
        <w:rPr>
          <w:sz w:val="24"/>
          <w:lang w:val="el-GR"/>
        </w:rPr>
        <w:t>Ιατρικό Συνέδριο Ενόπλων Δυνάμεων, Θεσσαλονίκη, 1994</w:t>
      </w:r>
    </w:p>
    <w:p w14:paraId="5E4A94F3" w14:textId="77777777" w:rsidR="00B67DB8" w:rsidRDefault="00B67DB8" w:rsidP="00B67DB8">
      <w:pPr>
        <w:numPr>
          <w:ilvl w:val="0"/>
          <w:numId w:val="13"/>
        </w:numPr>
        <w:ind w:right="567"/>
        <w:rPr>
          <w:sz w:val="24"/>
          <w:lang w:val="el-GR"/>
        </w:rPr>
      </w:pPr>
      <w:r>
        <w:rPr>
          <w:sz w:val="24"/>
          <w:lang w:val="el-GR"/>
        </w:rPr>
        <w:t>3</w:t>
      </w:r>
      <w:r w:rsidR="0017346D" w:rsidRPr="0017346D">
        <w:rPr>
          <w:sz w:val="24"/>
          <w:vertAlign w:val="superscript"/>
          <w:lang w:val="el-GR"/>
        </w:rPr>
        <w:t>ο</w:t>
      </w:r>
      <w:r w:rsidR="0017346D">
        <w:rPr>
          <w:sz w:val="24"/>
          <w:lang w:val="el-GR"/>
        </w:rPr>
        <w:t xml:space="preserve"> </w:t>
      </w:r>
      <w:r>
        <w:rPr>
          <w:sz w:val="24"/>
          <w:lang w:val="el-GR"/>
        </w:rPr>
        <w:t>Διαπανεπιστημιακό Ουρολογικό Συμπόσιο, Μέτσοβο, 1995</w:t>
      </w:r>
    </w:p>
    <w:p w14:paraId="6E411E38" w14:textId="77777777" w:rsidR="00B67DB8" w:rsidRDefault="00B67DB8" w:rsidP="00E77E36">
      <w:pPr>
        <w:numPr>
          <w:ilvl w:val="0"/>
          <w:numId w:val="13"/>
        </w:numPr>
        <w:rPr>
          <w:sz w:val="24"/>
          <w:lang w:val="el-GR"/>
        </w:rPr>
      </w:pPr>
      <w:r>
        <w:rPr>
          <w:sz w:val="24"/>
          <w:lang w:val="el-GR"/>
        </w:rPr>
        <w:t>2</w:t>
      </w:r>
      <w:r w:rsidR="0017346D" w:rsidRPr="0017346D">
        <w:rPr>
          <w:sz w:val="24"/>
          <w:vertAlign w:val="superscript"/>
          <w:lang w:val="el-GR"/>
        </w:rPr>
        <w:t>ο</w:t>
      </w:r>
      <w:r w:rsidR="0017346D">
        <w:rPr>
          <w:sz w:val="24"/>
          <w:lang w:val="el-GR"/>
        </w:rPr>
        <w:t xml:space="preserve"> </w:t>
      </w:r>
      <w:r>
        <w:rPr>
          <w:sz w:val="24"/>
          <w:lang w:val="el-GR"/>
        </w:rPr>
        <w:t>Διανοσοκομειακό Ουρολογικό Σεμινάριο Βόρειας Ελλάδας, Θεσσαλονίκη, 1995</w:t>
      </w:r>
    </w:p>
    <w:p w14:paraId="5331326B" w14:textId="77777777" w:rsidR="00B67DB8" w:rsidRDefault="00B67DB8" w:rsidP="00B67DB8">
      <w:pPr>
        <w:numPr>
          <w:ilvl w:val="0"/>
          <w:numId w:val="13"/>
        </w:numPr>
        <w:ind w:right="567"/>
        <w:rPr>
          <w:sz w:val="24"/>
          <w:lang w:val="el-GR"/>
        </w:rPr>
      </w:pPr>
      <w:r>
        <w:rPr>
          <w:sz w:val="24"/>
          <w:lang w:val="el-GR"/>
        </w:rPr>
        <w:t>15</w:t>
      </w:r>
      <w:r w:rsidR="0017346D" w:rsidRPr="0017346D">
        <w:rPr>
          <w:sz w:val="24"/>
          <w:vertAlign w:val="superscript"/>
          <w:lang w:val="el-GR"/>
        </w:rPr>
        <w:t>ες</w:t>
      </w:r>
      <w:r w:rsidR="0017346D">
        <w:rPr>
          <w:sz w:val="24"/>
          <w:lang w:val="el-GR"/>
        </w:rPr>
        <w:t xml:space="preserve"> </w:t>
      </w:r>
      <w:r>
        <w:rPr>
          <w:sz w:val="24"/>
          <w:lang w:val="el-GR"/>
        </w:rPr>
        <w:t>Αθηναϊκές Ουρολογικές Ημέρες, Αθήνα, 1995</w:t>
      </w:r>
    </w:p>
    <w:p w14:paraId="21681840" w14:textId="77777777" w:rsidR="00B67DB8" w:rsidRDefault="00B67DB8" w:rsidP="00B67DB8">
      <w:pPr>
        <w:numPr>
          <w:ilvl w:val="0"/>
          <w:numId w:val="14"/>
        </w:numPr>
        <w:ind w:right="567"/>
        <w:rPr>
          <w:sz w:val="24"/>
          <w:lang w:val="el-GR"/>
        </w:rPr>
      </w:pPr>
      <w:r>
        <w:rPr>
          <w:sz w:val="24"/>
          <w:lang w:val="el-GR"/>
        </w:rPr>
        <w:t>Ημερίδα: “Νεώτερες εξελίξεις στην Ανδρολογία”, Καβάλα, 1995</w:t>
      </w:r>
    </w:p>
    <w:p w14:paraId="31771FE0" w14:textId="77777777" w:rsidR="00B67DB8" w:rsidRDefault="00B67DB8" w:rsidP="00E77E36">
      <w:pPr>
        <w:numPr>
          <w:ilvl w:val="0"/>
          <w:numId w:val="15"/>
        </w:numPr>
        <w:rPr>
          <w:sz w:val="24"/>
          <w:lang w:val="el-GR"/>
        </w:rPr>
      </w:pPr>
      <w:r>
        <w:rPr>
          <w:sz w:val="24"/>
          <w:lang w:val="el-GR"/>
        </w:rPr>
        <w:t>4</w:t>
      </w:r>
      <w:r w:rsidR="0017346D" w:rsidRPr="0017346D">
        <w:rPr>
          <w:sz w:val="24"/>
          <w:vertAlign w:val="superscript"/>
          <w:lang w:val="el-GR"/>
        </w:rPr>
        <w:t>ο</w:t>
      </w:r>
      <w:r w:rsidR="0017346D">
        <w:rPr>
          <w:sz w:val="24"/>
          <w:lang w:val="el-GR"/>
        </w:rPr>
        <w:t xml:space="preserve"> </w:t>
      </w:r>
      <w:r>
        <w:rPr>
          <w:sz w:val="24"/>
          <w:lang w:val="el-GR"/>
        </w:rPr>
        <w:t>Εκπαιδευτικό Σεμινάριο: “Λιθίαση του Ουροποιητικού συστήματος - Η αντιμετώπιση σήμερα”. Ουρολογική Κλινική Ιπποκρατείου Νοσοκομείου, Θεσσαλονίκη, 1995</w:t>
      </w:r>
    </w:p>
    <w:p w14:paraId="420E98EF" w14:textId="77777777" w:rsidR="00B67DB8" w:rsidRDefault="00B67DB8" w:rsidP="00E77E36">
      <w:pPr>
        <w:numPr>
          <w:ilvl w:val="0"/>
          <w:numId w:val="16"/>
        </w:numPr>
        <w:rPr>
          <w:sz w:val="24"/>
          <w:lang w:val="el-GR"/>
        </w:rPr>
      </w:pPr>
      <w:r>
        <w:rPr>
          <w:sz w:val="24"/>
          <w:lang w:val="el-GR"/>
        </w:rPr>
        <w:t>3</w:t>
      </w:r>
      <w:r w:rsidR="002534DB" w:rsidRPr="002534DB">
        <w:rPr>
          <w:sz w:val="24"/>
          <w:vertAlign w:val="superscript"/>
          <w:lang w:val="el-GR"/>
        </w:rPr>
        <w:t>ο</w:t>
      </w:r>
      <w:r w:rsidR="002534DB">
        <w:rPr>
          <w:sz w:val="24"/>
          <w:lang w:val="el-GR"/>
        </w:rPr>
        <w:t xml:space="preserve"> </w:t>
      </w:r>
      <w:r>
        <w:rPr>
          <w:sz w:val="24"/>
          <w:lang w:val="el-GR"/>
        </w:rPr>
        <w:t>Διανοσοκομειακό Ουρολογικό Σεμινάριο Βόρειας Ελλάδας, Θεσσαλονίκη, 1996</w:t>
      </w:r>
    </w:p>
    <w:p w14:paraId="450DEA62" w14:textId="77777777" w:rsidR="00B67DB8" w:rsidRDefault="00B67DB8" w:rsidP="00B67DB8">
      <w:pPr>
        <w:numPr>
          <w:ilvl w:val="0"/>
          <w:numId w:val="17"/>
        </w:numPr>
        <w:ind w:right="567"/>
        <w:rPr>
          <w:sz w:val="24"/>
          <w:lang w:val="el-GR"/>
        </w:rPr>
      </w:pPr>
      <w:r>
        <w:rPr>
          <w:sz w:val="24"/>
          <w:lang w:val="el-GR"/>
        </w:rPr>
        <w:t>16</w:t>
      </w:r>
      <w:r w:rsidR="002534DB" w:rsidRPr="002534DB">
        <w:rPr>
          <w:sz w:val="24"/>
          <w:vertAlign w:val="superscript"/>
          <w:lang w:val="el-GR"/>
        </w:rPr>
        <w:t>ες</w:t>
      </w:r>
      <w:r w:rsidR="002534DB">
        <w:rPr>
          <w:sz w:val="24"/>
          <w:lang w:val="el-GR"/>
        </w:rPr>
        <w:t xml:space="preserve"> </w:t>
      </w:r>
      <w:r>
        <w:rPr>
          <w:sz w:val="24"/>
          <w:lang w:val="el-GR"/>
        </w:rPr>
        <w:t>Αθηναϊκές Ουρολογικές Ημέρες, Αθήνα, 1996</w:t>
      </w:r>
    </w:p>
    <w:p w14:paraId="41E5781C" w14:textId="77777777" w:rsidR="00B67DB8" w:rsidRDefault="00B67DB8" w:rsidP="00E77E36">
      <w:pPr>
        <w:numPr>
          <w:ilvl w:val="0"/>
          <w:numId w:val="18"/>
        </w:numPr>
        <w:rPr>
          <w:sz w:val="24"/>
          <w:lang w:val="el-GR"/>
        </w:rPr>
      </w:pPr>
      <w:r>
        <w:rPr>
          <w:sz w:val="24"/>
          <w:lang w:val="el-GR"/>
        </w:rPr>
        <w:t>5</w:t>
      </w:r>
      <w:r w:rsidR="002534DB" w:rsidRPr="002534DB">
        <w:rPr>
          <w:sz w:val="24"/>
          <w:vertAlign w:val="superscript"/>
          <w:lang w:val="el-GR"/>
        </w:rPr>
        <w:t>ο</w:t>
      </w:r>
      <w:r w:rsidR="002534DB">
        <w:rPr>
          <w:sz w:val="24"/>
          <w:lang w:val="el-GR"/>
        </w:rPr>
        <w:t xml:space="preserve"> </w:t>
      </w:r>
      <w:r>
        <w:rPr>
          <w:sz w:val="24"/>
          <w:lang w:val="el-GR"/>
        </w:rPr>
        <w:t>Εκπαιδευτικό Σεμινάριο: “Εκτροπές ούρων - Σύγχρονες απόψεις”. Ουρολογική Κλινική Ιπποκρατείου Νοσοκομείου, Θεσσαλονίκη, 1996</w:t>
      </w:r>
    </w:p>
    <w:p w14:paraId="1B3DA117" w14:textId="77777777" w:rsidR="00B67DB8" w:rsidRDefault="00B67DB8" w:rsidP="00B67DB8">
      <w:pPr>
        <w:numPr>
          <w:ilvl w:val="0"/>
          <w:numId w:val="19"/>
        </w:numPr>
        <w:ind w:right="567"/>
        <w:rPr>
          <w:sz w:val="24"/>
          <w:lang w:val="el-GR"/>
        </w:rPr>
      </w:pPr>
      <w:r>
        <w:rPr>
          <w:sz w:val="24"/>
          <w:lang w:val="el-GR"/>
        </w:rPr>
        <w:t>13</w:t>
      </w:r>
      <w:r w:rsidR="002534DB" w:rsidRPr="002534DB">
        <w:rPr>
          <w:sz w:val="24"/>
          <w:vertAlign w:val="superscript"/>
          <w:lang w:val="el-GR"/>
        </w:rPr>
        <w:t>ο</w:t>
      </w:r>
      <w:r w:rsidR="002534DB">
        <w:rPr>
          <w:sz w:val="24"/>
          <w:lang w:val="el-GR"/>
        </w:rPr>
        <w:t xml:space="preserve"> </w:t>
      </w:r>
      <w:r>
        <w:rPr>
          <w:sz w:val="24"/>
          <w:lang w:val="el-GR"/>
        </w:rPr>
        <w:t>Πανελλήνιο Ουρολογικό Συνέδριο, Κύπρος, 1996</w:t>
      </w:r>
    </w:p>
    <w:p w14:paraId="2659BDCF" w14:textId="77777777" w:rsidR="00B67DB8" w:rsidRDefault="00B67DB8" w:rsidP="00B67DB8">
      <w:pPr>
        <w:numPr>
          <w:ilvl w:val="0"/>
          <w:numId w:val="20"/>
        </w:numPr>
        <w:ind w:right="567"/>
        <w:rPr>
          <w:sz w:val="24"/>
          <w:lang w:val="el-GR"/>
        </w:rPr>
      </w:pPr>
      <w:r>
        <w:rPr>
          <w:sz w:val="24"/>
          <w:lang w:val="el-GR"/>
        </w:rPr>
        <w:t>2</w:t>
      </w:r>
      <w:r w:rsidR="002534DB" w:rsidRPr="002534DB">
        <w:rPr>
          <w:sz w:val="24"/>
          <w:vertAlign w:val="superscript"/>
          <w:lang w:val="el-GR"/>
        </w:rPr>
        <w:t>ο</w:t>
      </w:r>
      <w:r w:rsidR="002534DB">
        <w:rPr>
          <w:sz w:val="24"/>
          <w:lang w:val="el-GR"/>
        </w:rPr>
        <w:t xml:space="preserve"> </w:t>
      </w:r>
      <w:r>
        <w:rPr>
          <w:sz w:val="24"/>
          <w:lang w:val="el-GR"/>
        </w:rPr>
        <w:t>Πανελλήνιο Ανδρολογικό Συνέδριο, Θεσσαλονίκη, 1996</w:t>
      </w:r>
    </w:p>
    <w:p w14:paraId="5BD3687E" w14:textId="77777777" w:rsidR="00B67DB8" w:rsidRDefault="00B67DB8" w:rsidP="00E77E36">
      <w:pPr>
        <w:numPr>
          <w:ilvl w:val="0"/>
          <w:numId w:val="21"/>
        </w:numPr>
        <w:rPr>
          <w:sz w:val="24"/>
          <w:lang w:val="el-GR"/>
        </w:rPr>
      </w:pPr>
      <w:r>
        <w:rPr>
          <w:sz w:val="24"/>
          <w:lang w:val="el-GR"/>
        </w:rPr>
        <w:t>4</w:t>
      </w:r>
      <w:r w:rsidR="002534DB" w:rsidRPr="002534DB">
        <w:rPr>
          <w:sz w:val="24"/>
          <w:vertAlign w:val="superscript"/>
          <w:lang w:val="el-GR"/>
        </w:rPr>
        <w:t>ο</w:t>
      </w:r>
      <w:r w:rsidR="002534DB">
        <w:rPr>
          <w:sz w:val="24"/>
          <w:lang w:val="el-GR"/>
        </w:rPr>
        <w:t xml:space="preserve"> </w:t>
      </w:r>
      <w:r>
        <w:rPr>
          <w:sz w:val="24"/>
          <w:lang w:val="el-GR"/>
        </w:rPr>
        <w:t>Διανοσοκομειακό Ουρολογικό Σεμινάριο Βόρειας Ελλάδας, Θεσσαλονίκη, 1997</w:t>
      </w:r>
    </w:p>
    <w:p w14:paraId="585C8FC0" w14:textId="77777777" w:rsidR="00B67DB8" w:rsidRDefault="00B67DB8" w:rsidP="00B67DB8">
      <w:pPr>
        <w:numPr>
          <w:ilvl w:val="0"/>
          <w:numId w:val="23"/>
        </w:numPr>
        <w:ind w:right="567"/>
        <w:rPr>
          <w:sz w:val="24"/>
          <w:lang w:val="el-GR"/>
        </w:rPr>
      </w:pPr>
      <w:r>
        <w:rPr>
          <w:sz w:val="24"/>
          <w:lang w:val="el-GR"/>
        </w:rPr>
        <w:t>12</w:t>
      </w:r>
      <w:r w:rsidR="002534DB" w:rsidRPr="002534DB">
        <w:rPr>
          <w:sz w:val="24"/>
          <w:vertAlign w:val="superscript"/>
          <w:lang w:val="el-GR"/>
        </w:rPr>
        <w:t>ο</w:t>
      </w:r>
      <w:r w:rsidR="002534DB">
        <w:rPr>
          <w:sz w:val="24"/>
          <w:lang w:val="el-GR"/>
        </w:rPr>
        <w:t xml:space="preserve"> </w:t>
      </w:r>
      <w:r>
        <w:rPr>
          <w:sz w:val="24"/>
          <w:lang w:val="el-GR"/>
        </w:rPr>
        <w:t>Βορειοελλαδικό Ιατρικό Συνέδριο, Θεσσαλονίκη, 1997</w:t>
      </w:r>
    </w:p>
    <w:p w14:paraId="72039AC1" w14:textId="77777777" w:rsidR="00B67DB8" w:rsidRDefault="00B67DB8" w:rsidP="00B67DB8">
      <w:pPr>
        <w:numPr>
          <w:ilvl w:val="0"/>
          <w:numId w:val="22"/>
        </w:numPr>
        <w:ind w:right="567"/>
        <w:rPr>
          <w:sz w:val="24"/>
          <w:lang w:val="el-GR"/>
        </w:rPr>
      </w:pPr>
      <w:r>
        <w:rPr>
          <w:sz w:val="24"/>
          <w:lang w:val="el-GR"/>
        </w:rPr>
        <w:t>17</w:t>
      </w:r>
      <w:r w:rsidR="002534DB" w:rsidRPr="002534DB">
        <w:rPr>
          <w:sz w:val="24"/>
          <w:vertAlign w:val="superscript"/>
          <w:lang w:val="el-GR"/>
        </w:rPr>
        <w:t>ες</w:t>
      </w:r>
      <w:r w:rsidR="002534DB">
        <w:rPr>
          <w:sz w:val="24"/>
          <w:lang w:val="el-GR"/>
        </w:rPr>
        <w:t xml:space="preserve"> </w:t>
      </w:r>
      <w:r>
        <w:rPr>
          <w:sz w:val="24"/>
          <w:lang w:val="el-GR"/>
        </w:rPr>
        <w:t>Αθηναϊκές Ουρολογικές Ημέρες, Αθήνα, 1997</w:t>
      </w:r>
    </w:p>
    <w:p w14:paraId="0F54CE6F" w14:textId="77777777" w:rsidR="00B67DB8" w:rsidRDefault="00B67DB8" w:rsidP="00E77E36">
      <w:pPr>
        <w:numPr>
          <w:ilvl w:val="0"/>
          <w:numId w:val="22"/>
        </w:numPr>
        <w:rPr>
          <w:sz w:val="24"/>
          <w:lang w:val="el-GR"/>
        </w:rPr>
      </w:pPr>
      <w:r>
        <w:rPr>
          <w:sz w:val="24"/>
          <w:lang w:val="el-GR"/>
        </w:rPr>
        <w:t>6</w:t>
      </w:r>
      <w:r w:rsidR="002534DB" w:rsidRPr="002534DB">
        <w:rPr>
          <w:sz w:val="24"/>
          <w:vertAlign w:val="superscript"/>
          <w:lang w:val="el-GR"/>
        </w:rPr>
        <w:t>η</w:t>
      </w:r>
      <w:r w:rsidR="002534DB">
        <w:rPr>
          <w:sz w:val="24"/>
          <w:lang w:val="el-GR"/>
        </w:rPr>
        <w:t xml:space="preserve"> </w:t>
      </w:r>
      <w:r>
        <w:rPr>
          <w:sz w:val="24"/>
          <w:lang w:val="el-GR"/>
        </w:rPr>
        <w:t>Εκπαιδευτική Ημερίδα Ουρολογικής Κλινικής Ιπποκρατείου Γενικού Περιφερειακού Νοσοκομείου, «Ο Γηριατρικός Ασθενής», Θεσσαλονίκη, 1997</w:t>
      </w:r>
    </w:p>
    <w:p w14:paraId="43803697" w14:textId="77777777" w:rsidR="00B67DB8" w:rsidRDefault="00B67DB8" w:rsidP="00E77E36">
      <w:pPr>
        <w:numPr>
          <w:ilvl w:val="0"/>
          <w:numId w:val="22"/>
        </w:numPr>
        <w:rPr>
          <w:sz w:val="24"/>
          <w:lang w:val="el-GR"/>
        </w:rPr>
      </w:pPr>
      <w:r>
        <w:rPr>
          <w:sz w:val="24"/>
          <w:lang w:val="el-GR"/>
        </w:rPr>
        <w:t>4</w:t>
      </w:r>
      <w:r w:rsidR="002534DB" w:rsidRPr="002534DB">
        <w:rPr>
          <w:sz w:val="24"/>
          <w:vertAlign w:val="superscript"/>
          <w:lang w:val="el-GR"/>
        </w:rPr>
        <w:t>ο</w:t>
      </w:r>
      <w:r w:rsidR="002534DB">
        <w:rPr>
          <w:sz w:val="24"/>
          <w:lang w:val="el-GR"/>
        </w:rPr>
        <w:t xml:space="preserve"> </w:t>
      </w:r>
      <w:r>
        <w:rPr>
          <w:sz w:val="24"/>
          <w:lang w:val="el-GR"/>
        </w:rPr>
        <w:t>Διαπανεπιστημιακό  Ουρολογικό Συμπόσιο και 3ο Συμπόσιο Ελληνογερμανικού Συδέσμου Ουρολόγων, Ηράκλειο, 1997</w:t>
      </w:r>
    </w:p>
    <w:p w14:paraId="28BB1686" w14:textId="77777777" w:rsidR="00B67DB8" w:rsidRDefault="00B67DB8" w:rsidP="00E77E36">
      <w:pPr>
        <w:numPr>
          <w:ilvl w:val="0"/>
          <w:numId w:val="22"/>
        </w:numPr>
        <w:rPr>
          <w:sz w:val="24"/>
          <w:lang w:val="el-GR"/>
        </w:rPr>
      </w:pPr>
      <w:r>
        <w:rPr>
          <w:sz w:val="24"/>
          <w:lang w:val="el-GR"/>
        </w:rPr>
        <w:t xml:space="preserve">Ημερίδα: </w:t>
      </w:r>
      <w:r w:rsidR="0017346D">
        <w:rPr>
          <w:sz w:val="24"/>
          <w:lang w:val="el-GR"/>
        </w:rPr>
        <w:t>«</w:t>
      </w:r>
      <w:r>
        <w:rPr>
          <w:sz w:val="24"/>
          <w:lang w:val="el-GR"/>
        </w:rPr>
        <w:t>Λειτουργικές και Νευρογενείς διαταραχές κύστεως-ουρήθρας</w:t>
      </w:r>
      <w:r w:rsidR="0017346D">
        <w:rPr>
          <w:sz w:val="24"/>
          <w:lang w:val="el-GR"/>
        </w:rPr>
        <w:t>»</w:t>
      </w:r>
      <w:r>
        <w:rPr>
          <w:sz w:val="24"/>
          <w:lang w:val="el-GR"/>
        </w:rPr>
        <w:t>, Μέτσοβο, 1997</w:t>
      </w:r>
    </w:p>
    <w:p w14:paraId="2C5BDA16" w14:textId="77777777" w:rsidR="00B67DB8" w:rsidRDefault="00B67DB8" w:rsidP="00B67DB8">
      <w:pPr>
        <w:numPr>
          <w:ilvl w:val="0"/>
          <w:numId w:val="24"/>
        </w:numPr>
        <w:ind w:right="567"/>
        <w:rPr>
          <w:sz w:val="24"/>
          <w:lang w:val="el-GR"/>
        </w:rPr>
      </w:pPr>
      <w:r>
        <w:rPr>
          <w:sz w:val="24"/>
          <w:lang w:val="el-GR"/>
        </w:rPr>
        <w:t>1</w:t>
      </w:r>
      <w:r w:rsidR="002534DB" w:rsidRPr="002534DB">
        <w:rPr>
          <w:sz w:val="24"/>
          <w:vertAlign w:val="superscript"/>
          <w:lang w:val="el-GR"/>
        </w:rPr>
        <w:t>ο</w:t>
      </w:r>
      <w:r w:rsidR="002534DB">
        <w:rPr>
          <w:sz w:val="24"/>
          <w:lang w:val="el-GR"/>
        </w:rPr>
        <w:t xml:space="preserve"> </w:t>
      </w:r>
      <w:r>
        <w:rPr>
          <w:sz w:val="24"/>
          <w:lang w:val="el-GR"/>
        </w:rPr>
        <w:t>Μακεδονικό Ουρολογικό Συνέδριο, Θεσσαλονίκη, 1997</w:t>
      </w:r>
    </w:p>
    <w:p w14:paraId="5ACA5BCD" w14:textId="77777777" w:rsidR="00B67DB8" w:rsidRDefault="00B67DB8" w:rsidP="00E77E36">
      <w:pPr>
        <w:numPr>
          <w:ilvl w:val="0"/>
          <w:numId w:val="25"/>
        </w:numPr>
        <w:rPr>
          <w:sz w:val="24"/>
          <w:lang w:val="el-GR"/>
        </w:rPr>
      </w:pPr>
      <w:r>
        <w:rPr>
          <w:sz w:val="24"/>
          <w:lang w:val="el-GR"/>
        </w:rPr>
        <w:t>5</w:t>
      </w:r>
      <w:r w:rsidR="002534DB" w:rsidRPr="002534DB">
        <w:rPr>
          <w:sz w:val="24"/>
          <w:vertAlign w:val="superscript"/>
          <w:lang w:val="el-GR"/>
        </w:rPr>
        <w:t>ο</w:t>
      </w:r>
      <w:r w:rsidR="002534DB">
        <w:rPr>
          <w:sz w:val="24"/>
          <w:lang w:val="el-GR"/>
        </w:rPr>
        <w:t xml:space="preserve"> </w:t>
      </w:r>
      <w:r>
        <w:rPr>
          <w:sz w:val="24"/>
          <w:lang w:val="el-GR"/>
        </w:rPr>
        <w:t>Διανοσοκομειακό Ουρολογικό Σεμινάριο Βόρειας Ελλάδας, Θεσσαλονίκη, 1998.</w:t>
      </w:r>
    </w:p>
    <w:p w14:paraId="2030B133" w14:textId="77777777" w:rsidR="00B67DB8" w:rsidRDefault="00B67DB8" w:rsidP="00B67DB8">
      <w:pPr>
        <w:numPr>
          <w:ilvl w:val="0"/>
          <w:numId w:val="26"/>
        </w:numPr>
        <w:ind w:right="567"/>
        <w:rPr>
          <w:sz w:val="24"/>
          <w:lang w:val="el-GR"/>
        </w:rPr>
      </w:pPr>
      <w:r>
        <w:rPr>
          <w:sz w:val="24"/>
          <w:lang w:val="el-GR"/>
        </w:rPr>
        <w:t>18</w:t>
      </w:r>
      <w:r w:rsidR="002534DB" w:rsidRPr="002534DB">
        <w:rPr>
          <w:sz w:val="24"/>
          <w:vertAlign w:val="superscript"/>
          <w:lang w:val="el-GR"/>
        </w:rPr>
        <w:t>ες</w:t>
      </w:r>
      <w:r w:rsidR="002534DB">
        <w:rPr>
          <w:sz w:val="24"/>
          <w:lang w:val="el-GR"/>
        </w:rPr>
        <w:t xml:space="preserve"> </w:t>
      </w:r>
      <w:r>
        <w:rPr>
          <w:sz w:val="24"/>
          <w:lang w:val="el-GR"/>
        </w:rPr>
        <w:t>Αθηναϊκές Ουρολογικές Ημέρες, Αθήνα, 1998</w:t>
      </w:r>
    </w:p>
    <w:p w14:paraId="070AB052" w14:textId="77777777" w:rsidR="00B67DB8" w:rsidRDefault="00B67DB8" w:rsidP="00B67DB8">
      <w:pPr>
        <w:numPr>
          <w:ilvl w:val="0"/>
          <w:numId w:val="27"/>
        </w:numPr>
        <w:ind w:right="567"/>
        <w:rPr>
          <w:sz w:val="24"/>
          <w:lang w:val="el-GR"/>
        </w:rPr>
      </w:pPr>
      <w:r>
        <w:rPr>
          <w:sz w:val="24"/>
          <w:lang w:val="el-GR"/>
        </w:rPr>
        <w:t>14</w:t>
      </w:r>
      <w:r w:rsidR="002534DB" w:rsidRPr="002534DB">
        <w:rPr>
          <w:sz w:val="24"/>
          <w:vertAlign w:val="superscript"/>
          <w:lang w:val="el-GR"/>
        </w:rPr>
        <w:t>ο</w:t>
      </w:r>
      <w:r w:rsidR="002534DB">
        <w:rPr>
          <w:sz w:val="24"/>
          <w:lang w:val="el-GR"/>
        </w:rPr>
        <w:t xml:space="preserve"> </w:t>
      </w:r>
      <w:r>
        <w:rPr>
          <w:sz w:val="24"/>
          <w:lang w:val="el-GR"/>
        </w:rPr>
        <w:t>Πανελλήνιο Ουρολογικό Συνέδριο, Κως, 1998.</w:t>
      </w:r>
    </w:p>
    <w:p w14:paraId="401AF582" w14:textId="77777777" w:rsidR="00B67DB8" w:rsidRDefault="00B67DB8" w:rsidP="00B67DB8">
      <w:pPr>
        <w:numPr>
          <w:ilvl w:val="0"/>
          <w:numId w:val="26"/>
        </w:numPr>
        <w:ind w:right="567"/>
        <w:rPr>
          <w:sz w:val="24"/>
          <w:lang w:val="el-GR"/>
        </w:rPr>
      </w:pPr>
      <w:r>
        <w:rPr>
          <w:sz w:val="24"/>
          <w:lang w:val="el-GR"/>
        </w:rPr>
        <w:t>17</w:t>
      </w:r>
      <w:r w:rsidR="002534DB" w:rsidRPr="002534DB">
        <w:rPr>
          <w:sz w:val="24"/>
          <w:vertAlign w:val="superscript"/>
          <w:lang w:val="el-GR"/>
        </w:rPr>
        <w:t>ο</w:t>
      </w:r>
      <w:r w:rsidR="002534DB">
        <w:rPr>
          <w:sz w:val="24"/>
          <w:lang w:val="el-GR"/>
        </w:rPr>
        <w:t xml:space="preserve"> </w:t>
      </w:r>
      <w:r>
        <w:rPr>
          <w:sz w:val="24"/>
          <w:lang w:val="el-GR"/>
        </w:rPr>
        <w:t>Ιατρικό Συνέδριο Ενόπλων Δυνάμεων, Θεσσαλονίκη, 1998</w:t>
      </w:r>
    </w:p>
    <w:p w14:paraId="65494D26" w14:textId="77777777" w:rsidR="00B67DB8" w:rsidRDefault="00B67DB8" w:rsidP="00E77E36">
      <w:pPr>
        <w:numPr>
          <w:ilvl w:val="0"/>
          <w:numId w:val="28"/>
        </w:numPr>
        <w:rPr>
          <w:sz w:val="24"/>
          <w:lang w:val="el-GR"/>
        </w:rPr>
      </w:pPr>
      <w:r>
        <w:rPr>
          <w:sz w:val="24"/>
          <w:lang w:val="el-GR"/>
        </w:rPr>
        <w:t>4</w:t>
      </w:r>
      <w:r w:rsidR="002534DB" w:rsidRPr="002534DB">
        <w:rPr>
          <w:sz w:val="24"/>
          <w:vertAlign w:val="superscript"/>
          <w:lang w:val="el-GR"/>
        </w:rPr>
        <w:t>ο</w:t>
      </w:r>
      <w:r w:rsidR="002534DB">
        <w:rPr>
          <w:sz w:val="24"/>
          <w:lang w:val="el-GR"/>
        </w:rPr>
        <w:t xml:space="preserve"> </w:t>
      </w:r>
      <w:r>
        <w:rPr>
          <w:sz w:val="24"/>
          <w:lang w:val="el-GR"/>
        </w:rPr>
        <w:t>Πανελλήνιο Συνέδριο για τη σκλήρυνση κατά πλάκας, Θεσσαλονίκη, 1998.</w:t>
      </w:r>
    </w:p>
    <w:p w14:paraId="48218B3D" w14:textId="77777777" w:rsidR="00B67DB8" w:rsidRDefault="00B67DB8" w:rsidP="00E77E36">
      <w:pPr>
        <w:numPr>
          <w:ilvl w:val="0"/>
          <w:numId w:val="28"/>
        </w:numPr>
        <w:rPr>
          <w:sz w:val="24"/>
          <w:lang w:val="el-GR"/>
        </w:rPr>
      </w:pPr>
      <w:r>
        <w:rPr>
          <w:sz w:val="24"/>
          <w:lang w:val="el-GR"/>
        </w:rPr>
        <w:t>6</w:t>
      </w:r>
      <w:r>
        <w:rPr>
          <w:sz w:val="24"/>
          <w:vertAlign w:val="superscript"/>
          <w:lang w:val="el-GR"/>
        </w:rPr>
        <w:t>ο</w:t>
      </w:r>
      <w:r>
        <w:rPr>
          <w:sz w:val="24"/>
          <w:lang w:val="el-GR"/>
        </w:rPr>
        <w:t xml:space="preserve"> Διανοσοκομειακό Ουρολογικό Σεμινάριο Βόρειας Ελλάδας, Θεσσαλονίκη, 1999</w:t>
      </w:r>
    </w:p>
    <w:p w14:paraId="49E7743B" w14:textId="77777777" w:rsidR="00B67DB8" w:rsidRDefault="00B67DB8" w:rsidP="00B67DB8">
      <w:pPr>
        <w:numPr>
          <w:ilvl w:val="0"/>
          <w:numId w:val="28"/>
        </w:numPr>
        <w:ind w:right="567"/>
        <w:rPr>
          <w:sz w:val="24"/>
          <w:lang w:val="el-GR"/>
        </w:rPr>
      </w:pPr>
      <w:r>
        <w:rPr>
          <w:sz w:val="24"/>
          <w:lang w:val="el-GR"/>
        </w:rPr>
        <w:t>19</w:t>
      </w:r>
      <w:r>
        <w:rPr>
          <w:sz w:val="24"/>
          <w:vertAlign w:val="superscript"/>
          <w:lang w:val="el-GR"/>
        </w:rPr>
        <w:t>ες</w:t>
      </w:r>
      <w:r>
        <w:rPr>
          <w:sz w:val="24"/>
          <w:lang w:val="el-GR"/>
        </w:rPr>
        <w:t xml:space="preserve"> Αθηναϊκές Ουρολογικές Ημέρες, Αθήνα, 1999</w:t>
      </w:r>
    </w:p>
    <w:p w14:paraId="4F62E9CD" w14:textId="77777777" w:rsidR="00B67DB8" w:rsidRDefault="00B67DB8" w:rsidP="00E77E36">
      <w:pPr>
        <w:numPr>
          <w:ilvl w:val="0"/>
          <w:numId w:val="28"/>
        </w:numPr>
        <w:rPr>
          <w:sz w:val="24"/>
          <w:lang w:val="el-GR"/>
        </w:rPr>
      </w:pPr>
      <w:r>
        <w:rPr>
          <w:sz w:val="24"/>
          <w:lang w:val="el-GR"/>
        </w:rPr>
        <w:t>8</w:t>
      </w:r>
      <w:r w:rsidR="002534DB" w:rsidRPr="002534DB">
        <w:rPr>
          <w:sz w:val="24"/>
          <w:vertAlign w:val="superscript"/>
          <w:lang w:val="el-GR"/>
        </w:rPr>
        <w:t>ο</w:t>
      </w:r>
      <w:r w:rsidR="002534DB">
        <w:rPr>
          <w:sz w:val="24"/>
          <w:lang w:val="el-GR"/>
        </w:rPr>
        <w:t xml:space="preserve"> </w:t>
      </w:r>
      <w:r>
        <w:rPr>
          <w:sz w:val="24"/>
          <w:lang w:val="el-GR"/>
        </w:rPr>
        <w:t>Εκπαιδευτικό Σεμινάριο Ουρολογικής Κλινικής Ιπποκρατείου Γ.Π.Ν. Θεσσαλονίκης, 1999.</w:t>
      </w:r>
    </w:p>
    <w:p w14:paraId="20B04CAB" w14:textId="77777777" w:rsidR="00B67DB8" w:rsidRDefault="00B67DB8" w:rsidP="00E77E36">
      <w:pPr>
        <w:numPr>
          <w:ilvl w:val="0"/>
          <w:numId w:val="28"/>
        </w:numPr>
        <w:rPr>
          <w:sz w:val="24"/>
          <w:lang w:val="el-GR"/>
        </w:rPr>
      </w:pPr>
      <w:r>
        <w:rPr>
          <w:sz w:val="24"/>
          <w:lang w:val="el-GR"/>
        </w:rPr>
        <w:t>Επιστημονικό Ουρολογικό Συμπόσιο «Καρκίνος</w:t>
      </w:r>
      <w:r w:rsidR="00E77E36">
        <w:rPr>
          <w:sz w:val="24"/>
          <w:lang w:val="el-GR"/>
        </w:rPr>
        <w:t xml:space="preserve"> του προστάτη», Σπάρτη, </w:t>
      </w:r>
      <w:r>
        <w:rPr>
          <w:sz w:val="24"/>
          <w:lang w:val="el-GR"/>
        </w:rPr>
        <w:t>1999.</w:t>
      </w:r>
    </w:p>
    <w:p w14:paraId="267A04E1" w14:textId="77777777" w:rsidR="00B67DB8" w:rsidRDefault="00B67DB8" w:rsidP="00B67DB8">
      <w:pPr>
        <w:numPr>
          <w:ilvl w:val="0"/>
          <w:numId w:val="28"/>
        </w:numPr>
        <w:ind w:right="567"/>
        <w:rPr>
          <w:sz w:val="24"/>
          <w:lang w:val="el-GR"/>
        </w:rPr>
      </w:pPr>
      <w:r>
        <w:rPr>
          <w:sz w:val="24"/>
          <w:lang w:val="el-GR"/>
        </w:rPr>
        <w:t>2</w:t>
      </w:r>
      <w:r>
        <w:rPr>
          <w:sz w:val="24"/>
          <w:vertAlign w:val="superscript"/>
          <w:lang w:val="el-GR"/>
        </w:rPr>
        <w:t>ο</w:t>
      </w:r>
      <w:r>
        <w:rPr>
          <w:sz w:val="24"/>
          <w:lang w:val="el-GR"/>
        </w:rPr>
        <w:t xml:space="preserve"> Μακεδονικό Ουρολογικό Συμπόσιο, Θεσσαλονίκη, 1999.</w:t>
      </w:r>
    </w:p>
    <w:p w14:paraId="3219ED87" w14:textId="77777777" w:rsidR="00B67DB8" w:rsidRDefault="00B67DB8" w:rsidP="00471368">
      <w:pPr>
        <w:numPr>
          <w:ilvl w:val="0"/>
          <w:numId w:val="28"/>
        </w:numPr>
        <w:rPr>
          <w:sz w:val="24"/>
          <w:lang w:val="el-GR"/>
        </w:rPr>
      </w:pPr>
      <w:r>
        <w:rPr>
          <w:sz w:val="24"/>
          <w:lang w:val="el-GR"/>
        </w:rPr>
        <w:t xml:space="preserve">Ελληνική Εταιρεία Γενικής Παθολογίας και Παθολογικής Ανατομικής. Μετεκπαιδευτικό Σεμινάριο Νεφρο-ουρολογικής ομάδας Β. Ελλάδος με θέμα «Μη νεοπλασματικές αλλοιώσεις ουροδόχου κύστης», Θεσσαλονίκη, </w:t>
      </w:r>
      <w:r w:rsidR="00E77E36">
        <w:rPr>
          <w:sz w:val="24"/>
          <w:lang w:val="el-GR"/>
        </w:rPr>
        <w:t>19</w:t>
      </w:r>
      <w:r>
        <w:rPr>
          <w:sz w:val="24"/>
          <w:lang w:val="el-GR"/>
        </w:rPr>
        <w:t>99</w:t>
      </w:r>
    </w:p>
    <w:p w14:paraId="27BA19F4" w14:textId="77777777" w:rsidR="00B67DB8" w:rsidRDefault="00B67DB8" w:rsidP="00E77E36">
      <w:pPr>
        <w:numPr>
          <w:ilvl w:val="0"/>
          <w:numId w:val="35"/>
        </w:numPr>
        <w:rPr>
          <w:sz w:val="24"/>
          <w:lang w:val="el-GR"/>
        </w:rPr>
      </w:pPr>
      <w:r>
        <w:rPr>
          <w:sz w:val="24"/>
          <w:lang w:val="el-GR"/>
        </w:rPr>
        <w:t>7</w:t>
      </w:r>
      <w:r>
        <w:rPr>
          <w:sz w:val="24"/>
          <w:vertAlign w:val="superscript"/>
          <w:lang w:val="el-GR"/>
        </w:rPr>
        <w:t>ο</w:t>
      </w:r>
      <w:r>
        <w:rPr>
          <w:sz w:val="24"/>
          <w:lang w:val="el-GR"/>
        </w:rPr>
        <w:t xml:space="preserve"> Διανοσοκομειακό Ουρολογικό Σεμινάριο Βόρειας Ελλάδας, Θεσσαλονίκη, 2000</w:t>
      </w:r>
    </w:p>
    <w:p w14:paraId="29826B2D" w14:textId="77777777" w:rsidR="00B67DB8" w:rsidRDefault="00B67DB8" w:rsidP="00B67DB8">
      <w:pPr>
        <w:numPr>
          <w:ilvl w:val="0"/>
          <w:numId w:val="10"/>
        </w:numPr>
        <w:ind w:right="567"/>
        <w:rPr>
          <w:sz w:val="24"/>
          <w:lang w:val="el-GR"/>
        </w:rPr>
      </w:pPr>
      <w:r>
        <w:rPr>
          <w:sz w:val="24"/>
          <w:lang w:val="el-GR"/>
        </w:rPr>
        <w:t>Ουρολογική Ημερίδα Ελληνικής Ουρολογικής Εταιρείας με τη συνεργασία της Ιατρικής Εταιρείας Καβάλας. Θέματα: «Καρκίνος του προστάτη» και «Σύγχρονη αντιμετώπιση στυτικής δυσλειτουργίας». Καβάλα, 2000.</w:t>
      </w:r>
    </w:p>
    <w:p w14:paraId="0B566668" w14:textId="77777777" w:rsidR="00B67DB8" w:rsidRDefault="00B67DB8" w:rsidP="00B67DB8">
      <w:pPr>
        <w:numPr>
          <w:ilvl w:val="0"/>
          <w:numId w:val="10"/>
        </w:numPr>
        <w:ind w:right="567"/>
        <w:rPr>
          <w:sz w:val="24"/>
          <w:lang w:val="el-GR"/>
        </w:rPr>
      </w:pPr>
      <w:r>
        <w:rPr>
          <w:sz w:val="24"/>
          <w:lang w:val="el-GR"/>
        </w:rPr>
        <w:lastRenderedPageBreak/>
        <w:t>Πανελλήνιο Ογκολογικό Συνέδριο με θέμα: «Διάγνωση και αντιμετώπιση του καρκίνου: Νεώτερες εξελίξεις και εμπειρίες», Θεσσαλονίκη</w:t>
      </w:r>
      <w:r w:rsidR="00E77E36">
        <w:rPr>
          <w:sz w:val="24"/>
          <w:lang w:val="el-GR"/>
        </w:rPr>
        <w:t>,</w:t>
      </w:r>
      <w:r>
        <w:rPr>
          <w:sz w:val="24"/>
          <w:lang w:val="el-GR"/>
        </w:rPr>
        <w:t xml:space="preserve"> 2000.</w:t>
      </w:r>
    </w:p>
    <w:p w14:paraId="0CA35B15" w14:textId="77777777" w:rsidR="00B67DB8" w:rsidRDefault="00B67DB8" w:rsidP="00B67DB8">
      <w:pPr>
        <w:numPr>
          <w:ilvl w:val="0"/>
          <w:numId w:val="10"/>
        </w:numPr>
        <w:ind w:right="567"/>
        <w:rPr>
          <w:sz w:val="24"/>
          <w:lang w:val="el-GR"/>
        </w:rPr>
      </w:pPr>
      <w:r>
        <w:rPr>
          <w:sz w:val="24"/>
          <w:lang w:val="el-GR"/>
        </w:rPr>
        <w:t>15</w:t>
      </w:r>
      <w:r>
        <w:rPr>
          <w:sz w:val="24"/>
          <w:vertAlign w:val="superscript"/>
          <w:lang w:val="el-GR"/>
        </w:rPr>
        <w:t>ο</w:t>
      </w:r>
      <w:r>
        <w:rPr>
          <w:sz w:val="24"/>
          <w:lang w:val="el-GR"/>
        </w:rPr>
        <w:t xml:space="preserve"> Βορειοελλαδικό Ιατρικό Συνέδριο, Θεσσαλονίκη, </w:t>
      </w:r>
      <w:r w:rsidR="00E77E36">
        <w:rPr>
          <w:sz w:val="24"/>
          <w:lang w:val="el-GR"/>
        </w:rPr>
        <w:t>20</w:t>
      </w:r>
      <w:r>
        <w:rPr>
          <w:sz w:val="24"/>
          <w:lang w:val="el-GR"/>
        </w:rPr>
        <w:t>00.</w:t>
      </w:r>
    </w:p>
    <w:p w14:paraId="71E9EA0D" w14:textId="77777777" w:rsidR="00B67DB8" w:rsidRDefault="00B67DB8" w:rsidP="00B67DB8">
      <w:pPr>
        <w:numPr>
          <w:ilvl w:val="0"/>
          <w:numId w:val="10"/>
        </w:numPr>
        <w:ind w:right="567"/>
        <w:rPr>
          <w:sz w:val="24"/>
          <w:lang w:val="el-GR"/>
        </w:rPr>
      </w:pPr>
      <w:r>
        <w:rPr>
          <w:sz w:val="24"/>
          <w:lang w:val="el-GR"/>
        </w:rPr>
        <w:t>20</w:t>
      </w:r>
      <w:r w:rsidR="002534DB" w:rsidRPr="002534DB">
        <w:rPr>
          <w:sz w:val="24"/>
          <w:vertAlign w:val="superscript"/>
          <w:lang w:val="el-GR"/>
        </w:rPr>
        <w:t>ες</w:t>
      </w:r>
      <w:r w:rsidR="002534DB">
        <w:rPr>
          <w:sz w:val="24"/>
          <w:lang w:val="el-GR"/>
        </w:rPr>
        <w:t xml:space="preserve"> </w:t>
      </w:r>
      <w:r>
        <w:rPr>
          <w:sz w:val="24"/>
          <w:lang w:val="el-GR"/>
        </w:rPr>
        <w:t xml:space="preserve">Αθηναϊκές Ουρολογικές Ημέρες, Αθήνα, </w:t>
      </w:r>
      <w:r w:rsidR="00E77E36">
        <w:rPr>
          <w:sz w:val="24"/>
          <w:lang w:val="el-GR"/>
        </w:rPr>
        <w:t>20</w:t>
      </w:r>
      <w:r>
        <w:rPr>
          <w:sz w:val="24"/>
          <w:lang w:val="el-GR"/>
        </w:rPr>
        <w:t>00</w:t>
      </w:r>
    </w:p>
    <w:p w14:paraId="35C4E21E" w14:textId="77777777" w:rsidR="00B67DB8" w:rsidRDefault="00B67DB8" w:rsidP="00471368">
      <w:pPr>
        <w:numPr>
          <w:ilvl w:val="0"/>
          <w:numId w:val="10"/>
        </w:numPr>
        <w:rPr>
          <w:sz w:val="24"/>
          <w:lang w:val="el-GR"/>
        </w:rPr>
      </w:pPr>
      <w:r>
        <w:rPr>
          <w:sz w:val="24"/>
          <w:lang w:val="el-GR"/>
        </w:rPr>
        <w:t>2</w:t>
      </w:r>
      <w:r>
        <w:rPr>
          <w:sz w:val="24"/>
          <w:vertAlign w:val="superscript"/>
          <w:lang w:val="el-GR"/>
        </w:rPr>
        <w:t>ο</w:t>
      </w:r>
      <w:r>
        <w:rPr>
          <w:sz w:val="24"/>
          <w:lang w:val="el-GR"/>
        </w:rPr>
        <w:t xml:space="preserve"> Ανδρολογικό Συμπόσιο Νοτιοδυτικής Ελλάδος με θέμα «Πρόληψη και θεραπεία ανδρολογικών παθήσεων», </w:t>
      </w:r>
      <w:r w:rsidR="00E77E36">
        <w:rPr>
          <w:sz w:val="24"/>
          <w:lang w:val="el-GR"/>
        </w:rPr>
        <w:t>20</w:t>
      </w:r>
      <w:r>
        <w:rPr>
          <w:sz w:val="24"/>
          <w:lang w:val="el-GR"/>
        </w:rPr>
        <w:t>00</w:t>
      </w:r>
    </w:p>
    <w:p w14:paraId="5D237A3B" w14:textId="77777777" w:rsidR="00B67DB8" w:rsidRDefault="00B67DB8" w:rsidP="00471368">
      <w:pPr>
        <w:numPr>
          <w:ilvl w:val="0"/>
          <w:numId w:val="10"/>
        </w:numPr>
        <w:rPr>
          <w:sz w:val="24"/>
          <w:lang w:val="el-GR"/>
        </w:rPr>
      </w:pPr>
      <w:r>
        <w:rPr>
          <w:sz w:val="24"/>
          <w:lang w:val="el-GR"/>
        </w:rPr>
        <w:t>9</w:t>
      </w:r>
      <w:r w:rsidR="002534DB" w:rsidRPr="002534DB">
        <w:rPr>
          <w:sz w:val="24"/>
          <w:vertAlign w:val="superscript"/>
          <w:lang w:val="el-GR"/>
        </w:rPr>
        <w:t>ο</w:t>
      </w:r>
      <w:r w:rsidR="002534DB">
        <w:rPr>
          <w:sz w:val="24"/>
          <w:lang w:val="el-GR"/>
        </w:rPr>
        <w:t xml:space="preserve"> </w:t>
      </w:r>
      <w:r>
        <w:rPr>
          <w:sz w:val="24"/>
          <w:lang w:val="el-GR"/>
        </w:rPr>
        <w:t>Μετεκπαιδευτικό σεμινάριο Ουρολογικής Κλινικής Ιπποκρατείου Γ.Π.Ν. Θεσσαλονίκης με θέμα: «Παιδοουρολογία: Παρόν – Μέλλον», Θεσσαλονίκη 2000.</w:t>
      </w:r>
    </w:p>
    <w:p w14:paraId="35150167" w14:textId="77777777" w:rsidR="00B67DB8" w:rsidRDefault="00B67DB8" w:rsidP="00471368">
      <w:pPr>
        <w:numPr>
          <w:ilvl w:val="0"/>
          <w:numId w:val="10"/>
        </w:numPr>
        <w:rPr>
          <w:sz w:val="24"/>
          <w:lang w:val="el-GR"/>
        </w:rPr>
      </w:pPr>
      <w:r>
        <w:rPr>
          <w:sz w:val="24"/>
          <w:lang w:val="el-GR"/>
        </w:rPr>
        <w:t xml:space="preserve">Ημερίδα της Ελληνικής Εταιρείας Σκλήρυνσης κατά πλάκας, με θέμα «Ενημέρωση σχετικά με το πρόγραμμα </w:t>
      </w:r>
      <w:r>
        <w:rPr>
          <w:sz w:val="24"/>
        </w:rPr>
        <w:t>ACT</w:t>
      </w:r>
      <w:r>
        <w:rPr>
          <w:sz w:val="24"/>
          <w:lang w:val="el-GR"/>
        </w:rPr>
        <w:t>», Ρέθυμνο, 2001.</w:t>
      </w:r>
    </w:p>
    <w:p w14:paraId="01E38957" w14:textId="77777777" w:rsidR="00B67DB8" w:rsidRDefault="00B67DB8" w:rsidP="00471368">
      <w:pPr>
        <w:numPr>
          <w:ilvl w:val="0"/>
          <w:numId w:val="10"/>
        </w:numPr>
        <w:rPr>
          <w:sz w:val="24"/>
          <w:lang w:val="el-GR"/>
        </w:rPr>
      </w:pPr>
      <w:r>
        <w:rPr>
          <w:sz w:val="24"/>
          <w:lang w:val="el-GR"/>
        </w:rPr>
        <w:t>1</w:t>
      </w:r>
      <w:r>
        <w:rPr>
          <w:sz w:val="24"/>
          <w:vertAlign w:val="superscript"/>
          <w:lang w:val="el-GR"/>
        </w:rPr>
        <w:t>ο</w:t>
      </w:r>
      <w:r>
        <w:rPr>
          <w:sz w:val="24"/>
          <w:lang w:val="el-GR"/>
        </w:rPr>
        <w:t xml:space="preserve"> Κλινικό Φροντιστήριο του Κέντρου Σεξουαλικής και Αναπαραγωγικής Υγείας Α.Π.Θ., Χαλκιδική, 2001.</w:t>
      </w:r>
    </w:p>
    <w:p w14:paraId="11187592" w14:textId="77777777" w:rsidR="00B67DB8" w:rsidRDefault="00B67DB8" w:rsidP="00471368">
      <w:pPr>
        <w:numPr>
          <w:ilvl w:val="0"/>
          <w:numId w:val="10"/>
        </w:numPr>
        <w:rPr>
          <w:sz w:val="24"/>
          <w:lang w:val="el-GR"/>
        </w:rPr>
      </w:pPr>
      <w:r>
        <w:rPr>
          <w:sz w:val="24"/>
          <w:lang w:val="el-GR"/>
        </w:rPr>
        <w:t>2</w:t>
      </w:r>
      <w:r>
        <w:rPr>
          <w:sz w:val="24"/>
          <w:vertAlign w:val="superscript"/>
          <w:lang w:val="el-GR"/>
        </w:rPr>
        <w:t>ο</w:t>
      </w:r>
      <w:r>
        <w:rPr>
          <w:sz w:val="24"/>
          <w:lang w:val="el-GR"/>
        </w:rPr>
        <w:t xml:space="preserve"> Κλινικό Φροντιστήριο του Κέντρου Σεξουαλικής και Αναπαραγωγικής Υγείας Α.Π.Θ., Πόρτο Χέλι, 2001.</w:t>
      </w:r>
    </w:p>
    <w:p w14:paraId="726326E6" w14:textId="77777777" w:rsidR="00B67DB8" w:rsidRPr="000619A6" w:rsidRDefault="00B67DB8" w:rsidP="00B67DB8">
      <w:pPr>
        <w:numPr>
          <w:ilvl w:val="0"/>
          <w:numId w:val="10"/>
        </w:numPr>
        <w:ind w:right="567"/>
        <w:rPr>
          <w:sz w:val="24"/>
          <w:lang w:val="el-GR"/>
        </w:rPr>
      </w:pPr>
      <w:r>
        <w:rPr>
          <w:sz w:val="24"/>
          <w:lang w:val="el-GR"/>
        </w:rPr>
        <w:t>3</w:t>
      </w:r>
      <w:r>
        <w:rPr>
          <w:sz w:val="24"/>
          <w:vertAlign w:val="superscript"/>
          <w:lang w:val="el-GR"/>
        </w:rPr>
        <w:t>ο</w:t>
      </w:r>
      <w:r>
        <w:rPr>
          <w:sz w:val="24"/>
          <w:lang w:val="el-GR"/>
        </w:rPr>
        <w:t xml:space="preserve"> Μακεδονικό Ουρολογικό Συμπόσιο, Θεσσαλονίκη, 2001</w:t>
      </w:r>
    </w:p>
    <w:p w14:paraId="60D8339F" w14:textId="77777777" w:rsidR="00B67DB8" w:rsidRDefault="00B67DB8" w:rsidP="00B67DB8">
      <w:pPr>
        <w:numPr>
          <w:ilvl w:val="0"/>
          <w:numId w:val="10"/>
        </w:numPr>
        <w:ind w:right="567"/>
        <w:rPr>
          <w:sz w:val="24"/>
          <w:lang w:val="el-GR"/>
        </w:rPr>
      </w:pPr>
      <w:r>
        <w:rPr>
          <w:sz w:val="24"/>
          <w:lang w:val="el-GR"/>
        </w:rPr>
        <w:t>1</w:t>
      </w:r>
      <w:r w:rsidRPr="000619A6">
        <w:rPr>
          <w:sz w:val="24"/>
          <w:vertAlign w:val="superscript"/>
          <w:lang w:val="el-GR"/>
        </w:rPr>
        <w:t>ο</w:t>
      </w:r>
      <w:r>
        <w:rPr>
          <w:sz w:val="24"/>
          <w:lang w:val="el-GR"/>
        </w:rPr>
        <w:t xml:space="preserve"> Ουρολογικό Συνέδριο Αιγαίου, Κρήτη, 2005</w:t>
      </w:r>
    </w:p>
    <w:p w14:paraId="61415485" w14:textId="77777777" w:rsidR="00B67DB8" w:rsidRDefault="00B67DB8" w:rsidP="00B67DB8">
      <w:pPr>
        <w:numPr>
          <w:ilvl w:val="0"/>
          <w:numId w:val="10"/>
        </w:numPr>
        <w:ind w:right="567"/>
        <w:rPr>
          <w:sz w:val="24"/>
          <w:lang w:val="el-GR"/>
        </w:rPr>
      </w:pPr>
      <w:r>
        <w:rPr>
          <w:sz w:val="24"/>
          <w:lang w:val="el-GR"/>
        </w:rPr>
        <w:t>5</w:t>
      </w:r>
      <w:r w:rsidRPr="000619A6">
        <w:rPr>
          <w:sz w:val="24"/>
          <w:vertAlign w:val="superscript"/>
          <w:lang w:val="el-GR"/>
        </w:rPr>
        <w:t>ο</w:t>
      </w:r>
      <w:r>
        <w:rPr>
          <w:sz w:val="24"/>
          <w:lang w:val="el-GR"/>
        </w:rPr>
        <w:t xml:space="preserve"> Μακεδονικό Ουρολογικό Συμπόσιο, Θεσσαλονίκη, 2005</w:t>
      </w:r>
    </w:p>
    <w:p w14:paraId="22545287" w14:textId="77777777" w:rsidR="00B67DB8" w:rsidRDefault="00B67DB8" w:rsidP="00B67DB8">
      <w:pPr>
        <w:numPr>
          <w:ilvl w:val="0"/>
          <w:numId w:val="10"/>
        </w:numPr>
        <w:ind w:right="567"/>
        <w:rPr>
          <w:sz w:val="24"/>
          <w:lang w:val="el-GR"/>
        </w:rPr>
      </w:pPr>
      <w:r>
        <w:rPr>
          <w:sz w:val="24"/>
          <w:lang w:val="el-GR"/>
        </w:rPr>
        <w:t>18</w:t>
      </w:r>
      <w:r w:rsidRPr="000619A6">
        <w:rPr>
          <w:sz w:val="24"/>
          <w:vertAlign w:val="superscript"/>
          <w:lang w:val="el-GR"/>
        </w:rPr>
        <w:t>ο</w:t>
      </w:r>
      <w:r>
        <w:rPr>
          <w:sz w:val="24"/>
          <w:lang w:val="el-GR"/>
        </w:rPr>
        <w:t xml:space="preserve"> Πανελλήνιο Ουρολογικό Συνέδριο, Ρόδος 2006</w:t>
      </w:r>
    </w:p>
    <w:p w14:paraId="17EEC137" w14:textId="77777777" w:rsidR="00B67DB8" w:rsidRDefault="00B67DB8" w:rsidP="00E77E36">
      <w:pPr>
        <w:numPr>
          <w:ilvl w:val="0"/>
          <w:numId w:val="10"/>
        </w:numPr>
        <w:rPr>
          <w:sz w:val="24"/>
          <w:lang w:val="el-GR"/>
        </w:rPr>
      </w:pPr>
      <w:r>
        <w:rPr>
          <w:sz w:val="24"/>
          <w:lang w:val="el-GR"/>
        </w:rPr>
        <w:t>Επιστημονική ημερίδα του Πανελλήνιου Συλλόγου Φυσικοθεραπευτών, Καβάλα, 2007.</w:t>
      </w:r>
    </w:p>
    <w:p w14:paraId="3D7708FD" w14:textId="77777777" w:rsidR="00B67DB8" w:rsidRPr="00BD7724" w:rsidRDefault="00B67DB8" w:rsidP="00E77E36">
      <w:pPr>
        <w:numPr>
          <w:ilvl w:val="0"/>
          <w:numId w:val="10"/>
        </w:numPr>
        <w:tabs>
          <w:tab w:val="left" w:pos="8505"/>
        </w:tabs>
        <w:rPr>
          <w:sz w:val="24"/>
          <w:lang w:val="el-GR"/>
        </w:rPr>
      </w:pPr>
      <w:r>
        <w:rPr>
          <w:sz w:val="24"/>
          <w:lang w:val="el-GR"/>
        </w:rPr>
        <w:t>Επιστημονική ημερίδα της Ουρολογικής Κλινικής του Πανεπιστημίου Ιωαννίνων με θέμα «Φαρμακολογική και Μοριακή προσέγγιση του ουροποιογεννητικού συστήματος», Ιωάννινα, 2007.</w:t>
      </w:r>
    </w:p>
    <w:p w14:paraId="1AA0999E" w14:textId="77777777" w:rsidR="00B67DB8" w:rsidRPr="009A0B16" w:rsidRDefault="00B67DB8" w:rsidP="00E77E36">
      <w:pPr>
        <w:numPr>
          <w:ilvl w:val="0"/>
          <w:numId w:val="10"/>
        </w:numPr>
        <w:jc w:val="both"/>
        <w:rPr>
          <w:sz w:val="24"/>
          <w:lang w:val="el-GR"/>
        </w:rPr>
      </w:pPr>
      <w:r w:rsidRPr="009A0B16">
        <w:rPr>
          <w:sz w:val="24"/>
          <w:lang w:val="el-GR"/>
        </w:rPr>
        <w:t>2</w:t>
      </w:r>
      <w:r w:rsidRPr="009A0B16">
        <w:rPr>
          <w:sz w:val="24"/>
          <w:vertAlign w:val="superscript"/>
          <w:lang w:val="el-GR"/>
        </w:rPr>
        <w:t>η</w:t>
      </w:r>
      <w:r w:rsidRPr="009A0B16">
        <w:rPr>
          <w:sz w:val="24"/>
          <w:lang w:val="el-GR"/>
        </w:rPr>
        <w:t xml:space="preserve"> </w:t>
      </w:r>
      <w:r>
        <w:rPr>
          <w:sz w:val="24"/>
          <w:lang w:val="el-GR"/>
        </w:rPr>
        <w:t>Επιστημονική</w:t>
      </w:r>
      <w:r w:rsidRPr="009A0B16">
        <w:rPr>
          <w:sz w:val="24"/>
          <w:lang w:val="el-GR"/>
        </w:rPr>
        <w:t xml:space="preserve"> </w:t>
      </w:r>
      <w:r>
        <w:rPr>
          <w:sz w:val="24"/>
          <w:lang w:val="el-GR"/>
        </w:rPr>
        <w:t>συνάντηση</w:t>
      </w:r>
      <w:r w:rsidRPr="009A0B16">
        <w:rPr>
          <w:sz w:val="24"/>
          <w:lang w:val="el-GR"/>
        </w:rPr>
        <w:t xml:space="preserve"> </w:t>
      </w:r>
      <w:r>
        <w:rPr>
          <w:sz w:val="24"/>
          <w:lang w:val="el-GR"/>
        </w:rPr>
        <w:t>του</w:t>
      </w:r>
      <w:r w:rsidRPr="009A0B16">
        <w:rPr>
          <w:sz w:val="24"/>
          <w:lang w:val="el-GR"/>
        </w:rPr>
        <w:t xml:space="preserve"> </w:t>
      </w:r>
      <w:r>
        <w:rPr>
          <w:sz w:val="24"/>
          <w:lang w:val="el-GR"/>
        </w:rPr>
        <w:t>τμήματος</w:t>
      </w:r>
      <w:r w:rsidRPr="009A0B16">
        <w:rPr>
          <w:sz w:val="24"/>
          <w:lang w:val="el-GR"/>
        </w:rPr>
        <w:t xml:space="preserve"> </w:t>
      </w:r>
      <w:r>
        <w:rPr>
          <w:sz w:val="24"/>
          <w:lang w:val="el-GR"/>
        </w:rPr>
        <w:t>Ουροδυναμικής, Νευροουρολογίας και Γυναικολογικής Ουρολογίας της ΕΟΕ</w:t>
      </w:r>
      <w:r w:rsidRPr="009A0B16">
        <w:rPr>
          <w:sz w:val="24"/>
          <w:lang w:val="el-GR"/>
        </w:rPr>
        <w:t xml:space="preserve">, </w:t>
      </w:r>
      <w:r>
        <w:rPr>
          <w:sz w:val="24"/>
          <w:lang w:val="el-GR"/>
        </w:rPr>
        <w:t>Πόρτο Καρράς</w:t>
      </w:r>
      <w:r w:rsidRPr="009A0B16">
        <w:rPr>
          <w:sz w:val="24"/>
          <w:lang w:val="el-GR"/>
        </w:rPr>
        <w:t>, 2007</w:t>
      </w:r>
    </w:p>
    <w:p w14:paraId="1E3215B9" w14:textId="77777777" w:rsidR="00B67DB8" w:rsidRPr="009A0B16" w:rsidRDefault="00B67DB8" w:rsidP="00E77E36">
      <w:pPr>
        <w:numPr>
          <w:ilvl w:val="0"/>
          <w:numId w:val="10"/>
        </w:numPr>
        <w:tabs>
          <w:tab w:val="left" w:pos="8505"/>
        </w:tabs>
        <w:jc w:val="both"/>
        <w:rPr>
          <w:sz w:val="24"/>
          <w:lang w:val="el-GR"/>
        </w:rPr>
      </w:pPr>
      <w:r w:rsidRPr="009A0B16">
        <w:rPr>
          <w:sz w:val="24"/>
          <w:lang w:val="el-GR"/>
        </w:rPr>
        <w:t>3</w:t>
      </w:r>
      <w:r w:rsidRPr="009A0B16">
        <w:rPr>
          <w:sz w:val="24"/>
          <w:vertAlign w:val="superscript"/>
          <w:lang w:val="el-GR"/>
        </w:rPr>
        <w:t>ο</w:t>
      </w:r>
      <w:r w:rsidRPr="009A0B16">
        <w:rPr>
          <w:sz w:val="24"/>
          <w:lang w:val="el-GR"/>
        </w:rPr>
        <w:t xml:space="preserve"> </w:t>
      </w:r>
      <w:r>
        <w:rPr>
          <w:sz w:val="24"/>
          <w:lang w:val="el-GR"/>
        </w:rPr>
        <w:t>Μετεκπαιδευτικό</w:t>
      </w:r>
      <w:r w:rsidRPr="009A0B16">
        <w:rPr>
          <w:sz w:val="24"/>
          <w:lang w:val="el-GR"/>
        </w:rPr>
        <w:t xml:space="preserve"> </w:t>
      </w:r>
      <w:r>
        <w:rPr>
          <w:sz w:val="24"/>
          <w:lang w:val="el-GR"/>
        </w:rPr>
        <w:t>Σεμινάριο</w:t>
      </w:r>
      <w:r w:rsidRPr="009A0B16">
        <w:rPr>
          <w:sz w:val="24"/>
          <w:lang w:val="el-GR"/>
        </w:rPr>
        <w:t xml:space="preserve"> </w:t>
      </w:r>
      <w:r>
        <w:rPr>
          <w:sz w:val="24"/>
          <w:lang w:val="el-GR"/>
        </w:rPr>
        <w:t>του</w:t>
      </w:r>
      <w:r w:rsidRPr="009A0B16">
        <w:rPr>
          <w:sz w:val="24"/>
          <w:lang w:val="el-GR"/>
        </w:rPr>
        <w:t xml:space="preserve"> </w:t>
      </w:r>
      <w:r>
        <w:rPr>
          <w:sz w:val="24"/>
          <w:lang w:val="el-GR"/>
        </w:rPr>
        <w:t>Εθνικού</w:t>
      </w:r>
      <w:r w:rsidRPr="009A0B16">
        <w:rPr>
          <w:sz w:val="24"/>
          <w:lang w:val="el-GR"/>
        </w:rPr>
        <w:t xml:space="preserve"> </w:t>
      </w:r>
      <w:r>
        <w:rPr>
          <w:sz w:val="24"/>
          <w:lang w:val="el-GR"/>
        </w:rPr>
        <w:t>Ιδρύματος</w:t>
      </w:r>
      <w:r w:rsidRPr="009A0B16">
        <w:rPr>
          <w:sz w:val="24"/>
          <w:lang w:val="el-GR"/>
        </w:rPr>
        <w:t xml:space="preserve"> </w:t>
      </w:r>
      <w:r>
        <w:rPr>
          <w:sz w:val="24"/>
          <w:lang w:val="el-GR"/>
        </w:rPr>
        <w:t>Αποκατάστασης</w:t>
      </w:r>
      <w:r w:rsidRPr="009A0B16">
        <w:rPr>
          <w:sz w:val="24"/>
          <w:lang w:val="el-GR"/>
        </w:rPr>
        <w:t xml:space="preserve"> </w:t>
      </w:r>
      <w:r>
        <w:rPr>
          <w:sz w:val="24"/>
          <w:lang w:val="el-GR"/>
        </w:rPr>
        <w:t>Αναπήρων</w:t>
      </w:r>
      <w:r w:rsidRPr="009A0B16">
        <w:rPr>
          <w:sz w:val="24"/>
          <w:lang w:val="el-GR"/>
        </w:rPr>
        <w:t xml:space="preserve">, </w:t>
      </w:r>
      <w:r>
        <w:rPr>
          <w:sz w:val="24"/>
          <w:lang w:val="el-GR"/>
        </w:rPr>
        <w:t>Αθήνα</w:t>
      </w:r>
      <w:r w:rsidRPr="009A0B16">
        <w:rPr>
          <w:sz w:val="24"/>
          <w:lang w:val="el-GR"/>
        </w:rPr>
        <w:t>, 2007</w:t>
      </w:r>
    </w:p>
    <w:p w14:paraId="02780D16" w14:textId="77777777" w:rsidR="00B67DB8" w:rsidRPr="00BD7724" w:rsidRDefault="00B67DB8" w:rsidP="00B67DB8">
      <w:pPr>
        <w:numPr>
          <w:ilvl w:val="0"/>
          <w:numId w:val="10"/>
        </w:numPr>
        <w:ind w:right="567"/>
        <w:jc w:val="both"/>
        <w:rPr>
          <w:sz w:val="24"/>
          <w:lang w:val="el-GR"/>
        </w:rPr>
      </w:pPr>
      <w:r w:rsidRPr="00BD7724">
        <w:rPr>
          <w:sz w:val="24"/>
          <w:lang w:val="el-GR"/>
        </w:rPr>
        <w:t>19</w:t>
      </w:r>
      <w:r w:rsidRPr="00BD7724">
        <w:rPr>
          <w:sz w:val="24"/>
          <w:vertAlign w:val="superscript"/>
          <w:lang w:val="el-GR"/>
        </w:rPr>
        <w:t>ο</w:t>
      </w:r>
      <w:r w:rsidRPr="00BD7724">
        <w:rPr>
          <w:sz w:val="24"/>
          <w:lang w:val="el-GR"/>
        </w:rPr>
        <w:t xml:space="preserve"> </w:t>
      </w:r>
      <w:r>
        <w:rPr>
          <w:sz w:val="24"/>
          <w:lang w:val="el-GR"/>
        </w:rPr>
        <w:t>Πανελλήνιο</w:t>
      </w:r>
      <w:r w:rsidRPr="00BD7724">
        <w:rPr>
          <w:sz w:val="24"/>
          <w:lang w:val="el-GR"/>
        </w:rPr>
        <w:t xml:space="preserve"> </w:t>
      </w:r>
      <w:r>
        <w:rPr>
          <w:sz w:val="24"/>
          <w:lang w:val="el-GR"/>
        </w:rPr>
        <w:t>Ουρολογικό</w:t>
      </w:r>
      <w:r w:rsidRPr="00BD7724">
        <w:rPr>
          <w:sz w:val="24"/>
          <w:lang w:val="el-GR"/>
        </w:rPr>
        <w:t xml:space="preserve"> </w:t>
      </w:r>
      <w:r>
        <w:rPr>
          <w:sz w:val="24"/>
          <w:lang w:val="el-GR"/>
        </w:rPr>
        <w:t>Συνέδριο</w:t>
      </w:r>
      <w:r w:rsidRPr="00BD7724">
        <w:rPr>
          <w:sz w:val="24"/>
          <w:lang w:val="el-GR"/>
        </w:rPr>
        <w:t xml:space="preserve">, </w:t>
      </w:r>
      <w:r>
        <w:rPr>
          <w:sz w:val="24"/>
          <w:lang w:val="el-GR"/>
        </w:rPr>
        <w:t>Πόρτο</w:t>
      </w:r>
      <w:r w:rsidRPr="00BD7724">
        <w:rPr>
          <w:sz w:val="24"/>
          <w:lang w:val="el-GR"/>
        </w:rPr>
        <w:t xml:space="preserve"> </w:t>
      </w:r>
      <w:r>
        <w:rPr>
          <w:sz w:val="24"/>
          <w:lang w:val="el-GR"/>
        </w:rPr>
        <w:t xml:space="preserve">Καρράς </w:t>
      </w:r>
      <w:r w:rsidRPr="00BD7724">
        <w:rPr>
          <w:sz w:val="24"/>
          <w:lang w:val="el-GR"/>
        </w:rPr>
        <w:t>2008.</w:t>
      </w:r>
    </w:p>
    <w:p w14:paraId="529AC548" w14:textId="77777777" w:rsidR="00B67DB8" w:rsidRDefault="00B67DB8" w:rsidP="00E77E36">
      <w:pPr>
        <w:numPr>
          <w:ilvl w:val="0"/>
          <w:numId w:val="10"/>
        </w:numPr>
        <w:rPr>
          <w:sz w:val="24"/>
          <w:lang w:val="el-GR"/>
        </w:rPr>
      </w:pPr>
      <w:r>
        <w:rPr>
          <w:sz w:val="24"/>
          <w:lang w:val="el-GR"/>
        </w:rPr>
        <w:t>10</w:t>
      </w:r>
      <w:r w:rsidRPr="00BD7724">
        <w:rPr>
          <w:sz w:val="24"/>
          <w:vertAlign w:val="superscript"/>
          <w:lang w:val="el-GR"/>
        </w:rPr>
        <w:t>ο</w:t>
      </w:r>
      <w:r>
        <w:rPr>
          <w:sz w:val="24"/>
          <w:lang w:val="el-GR"/>
        </w:rPr>
        <w:t xml:space="preserve"> Πανελλήνιο Συνέδριο Φυσικής Ιατρικής και Αποκατάστασης, Αθήνα 2008</w:t>
      </w:r>
    </w:p>
    <w:p w14:paraId="168F2F28" w14:textId="77777777" w:rsidR="00B67DB8" w:rsidRDefault="00E77E36" w:rsidP="00B67DB8">
      <w:pPr>
        <w:numPr>
          <w:ilvl w:val="0"/>
          <w:numId w:val="10"/>
        </w:numPr>
        <w:rPr>
          <w:sz w:val="24"/>
          <w:lang w:val="el-GR"/>
        </w:rPr>
      </w:pPr>
      <w:r>
        <w:rPr>
          <w:sz w:val="24"/>
          <w:lang w:val="el-GR"/>
        </w:rPr>
        <w:t>4</w:t>
      </w:r>
      <w:r w:rsidRPr="00E77E36">
        <w:rPr>
          <w:sz w:val="24"/>
          <w:vertAlign w:val="superscript"/>
          <w:lang w:val="el-GR"/>
        </w:rPr>
        <w:t>η</w:t>
      </w:r>
      <w:r>
        <w:rPr>
          <w:sz w:val="24"/>
          <w:lang w:val="el-GR"/>
        </w:rPr>
        <w:t xml:space="preserve"> Εκπαιδευτική </w:t>
      </w:r>
      <w:r w:rsidR="00B67DB8">
        <w:rPr>
          <w:sz w:val="24"/>
          <w:lang w:val="el-GR"/>
        </w:rPr>
        <w:t xml:space="preserve">Εβδομάδα Ελλήνων </w:t>
      </w:r>
      <w:r>
        <w:rPr>
          <w:sz w:val="24"/>
          <w:lang w:val="el-GR"/>
        </w:rPr>
        <w:t>Ε</w:t>
      </w:r>
      <w:r w:rsidR="00B67DB8">
        <w:rPr>
          <w:sz w:val="24"/>
          <w:lang w:val="el-GR"/>
        </w:rPr>
        <w:t>ιδικευόμενων</w:t>
      </w:r>
      <w:r>
        <w:rPr>
          <w:sz w:val="24"/>
          <w:lang w:val="el-GR"/>
        </w:rPr>
        <w:t xml:space="preserve"> Ουρολόγων</w:t>
      </w:r>
      <w:r w:rsidR="00B67DB8">
        <w:rPr>
          <w:sz w:val="24"/>
          <w:lang w:val="el-GR"/>
        </w:rPr>
        <w:t>, Αθήνα, 2009.</w:t>
      </w:r>
    </w:p>
    <w:p w14:paraId="0E10CD67" w14:textId="77777777" w:rsidR="00B67DB8" w:rsidRDefault="00B67DB8" w:rsidP="00B67DB8">
      <w:pPr>
        <w:numPr>
          <w:ilvl w:val="0"/>
          <w:numId w:val="10"/>
        </w:numPr>
        <w:ind w:right="567"/>
        <w:rPr>
          <w:sz w:val="24"/>
          <w:lang w:val="el-GR"/>
        </w:rPr>
      </w:pPr>
      <w:r>
        <w:rPr>
          <w:sz w:val="24"/>
          <w:lang w:val="el-GR"/>
        </w:rPr>
        <w:t>2</w:t>
      </w:r>
      <w:r w:rsidRPr="00542454">
        <w:rPr>
          <w:sz w:val="24"/>
          <w:vertAlign w:val="superscript"/>
          <w:lang w:val="el-GR"/>
        </w:rPr>
        <w:t>ο</w:t>
      </w:r>
      <w:r>
        <w:rPr>
          <w:sz w:val="24"/>
          <w:lang w:val="el-GR"/>
        </w:rPr>
        <w:t xml:space="preserve"> Διαδραστικό Σχολείο Ουρολογίας, Πορταριά Πηλίου, 2009</w:t>
      </w:r>
    </w:p>
    <w:p w14:paraId="35A4A0EA" w14:textId="77777777" w:rsidR="00B67DB8" w:rsidRDefault="00B67DB8" w:rsidP="00E77E36">
      <w:pPr>
        <w:numPr>
          <w:ilvl w:val="0"/>
          <w:numId w:val="10"/>
        </w:numPr>
        <w:jc w:val="both"/>
        <w:rPr>
          <w:sz w:val="24"/>
          <w:lang w:val="el-GR"/>
        </w:rPr>
      </w:pPr>
      <w:r>
        <w:rPr>
          <w:sz w:val="24"/>
          <w:lang w:val="el-GR"/>
        </w:rPr>
        <w:t>Επιστημονκή</w:t>
      </w:r>
      <w:r w:rsidRPr="005801D4">
        <w:rPr>
          <w:sz w:val="24"/>
          <w:lang w:val="el-GR"/>
        </w:rPr>
        <w:t xml:space="preserve"> </w:t>
      </w:r>
      <w:r>
        <w:rPr>
          <w:sz w:val="24"/>
          <w:lang w:val="el-GR"/>
        </w:rPr>
        <w:t>συνάντηση</w:t>
      </w:r>
      <w:r w:rsidRPr="005801D4">
        <w:rPr>
          <w:sz w:val="24"/>
          <w:lang w:val="el-GR"/>
        </w:rPr>
        <w:t xml:space="preserve"> </w:t>
      </w:r>
      <w:r>
        <w:rPr>
          <w:sz w:val="24"/>
          <w:lang w:val="el-GR"/>
        </w:rPr>
        <w:t>της</w:t>
      </w:r>
      <w:r w:rsidRPr="005801D4">
        <w:rPr>
          <w:sz w:val="24"/>
          <w:lang w:val="el-GR"/>
        </w:rPr>
        <w:t xml:space="preserve"> </w:t>
      </w:r>
      <w:r>
        <w:rPr>
          <w:sz w:val="24"/>
          <w:lang w:val="el-GR"/>
        </w:rPr>
        <w:t>Ουρολογικής</w:t>
      </w:r>
      <w:r w:rsidRPr="005801D4">
        <w:rPr>
          <w:sz w:val="24"/>
          <w:lang w:val="el-GR"/>
        </w:rPr>
        <w:t xml:space="preserve"> </w:t>
      </w:r>
      <w:r>
        <w:rPr>
          <w:sz w:val="24"/>
          <w:lang w:val="el-GR"/>
        </w:rPr>
        <w:t>Κλινικής του Πανεπιστημίου Ιωαννίνων,</w:t>
      </w:r>
      <w:r w:rsidRPr="005801D4">
        <w:rPr>
          <w:sz w:val="24"/>
          <w:lang w:val="el-GR"/>
        </w:rPr>
        <w:t xml:space="preserve"> </w:t>
      </w:r>
      <w:r>
        <w:rPr>
          <w:sz w:val="24"/>
          <w:lang w:val="el-GR"/>
        </w:rPr>
        <w:t>Πόρτο Χέλι</w:t>
      </w:r>
      <w:r w:rsidRPr="005801D4">
        <w:rPr>
          <w:sz w:val="24"/>
          <w:lang w:val="el-GR"/>
        </w:rPr>
        <w:t>, 2009</w:t>
      </w:r>
    </w:p>
    <w:p w14:paraId="07BE0934" w14:textId="77777777" w:rsidR="00B67DB8" w:rsidRDefault="00B67DB8" w:rsidP="00E77E36">
      <w:pPr>
        <w:numPr>
          <w:ilvl w:val="0"/>
          <w:numId w:val="10"/>
        </w:numPr>
        <w:jc w:val="both"/>
        <w:rPr>
          <w:sz w:val="24"/>
          <w:lang w:val="el-GR"/>
        </w:rPr>
      </w:pPr>
      <w:r>
        <w:rPr>
          <w:sz w:val="24"/>
          <w:lang w:val="el-GR"/>
        </w:rPr>
        <w:t>3</w:t>
      </w:r>
      <w:r w:rsidRPr="005801D4">
        <w:rPr>
          <w:sz w:val="24"/>
          <w:vertAlign w:val="superscript"/>
          <w:lang w:val="el-GR"/>
        </w:rPr>
        <w:t>η</w:t>
      </w:r>
      <w:r>
        <w:rPr>
          <w:sz w:val="24"/>
          <w:lang w:val="el-GR"/>
        </w:rPr>
        <w:t xml:space="preserve"> Επιστημονκή</w:t>
      </w:r>
      <w:r w:rsidRPr="005801D4">
        <w:rPr>
          <w:sz w:val="24"/>
          <w:lang w:val="el-GR"/>
        </w:rPr>
        <w:t xml:space="preserve"> </w:t>
      </w:r>
      <w:r>
        <w:rPr>
          <w:sz w:val="24"/>
          <w:lang w:val="el-GR"/>
        </w:rPr>
        <w:t>συνάντηση</w:t>
      </w:r>
      <w:r w:rsidRPr="005801D4">
        <w:rPr>
          <w:sz w:val="24"/>
          <w:lang w:val="el-GR"/>
        </w:rPr>
        <w:t xml:space="preserve"> </w:t>
      </w:r>
      <w:r>
        <w:rPr>
          <w:sz w:val="24"/>
          <w:lang w:val="el-GR"/>
        </w:rPr>
        <w:t>του Τμήματος Ουροδυναμικής, Νευροουρολογίας και Γυναικολογικής Ουρολογίας της Ελληνικής Ουρολογικής Εταιρείας, Κυλλήνη, 2009</w:t>
      </w:r>
    </w:p>
    <w:p w14:paraId="2073BB5A" w14:textId="77777777" w:rsidR="00B67DB8" w:rsidRDefault="00B67DB8" w:rsidP="00E77E36">
      <w:pPr>
        <w:numPr>
          <w:ilvl w:val="0"/>
          <w:numId w:val="10"/>
        </w:numPr>
        <w:jc w:val="both"/>
        <w:rPr>
          <w:sz w:val="24"/>
          <w:lang w:val="el-GR"/>
        </w:rPr>
      </w:pPr>
      <w:r>
        <w:rPr>
          <w:sz w:val="24"/>
          <w:lang w:val="el-GR"/>
        </w:rPr>
        <w:t>2</w:t>
      </w:r>
      <w:r w:rsidRPr="005801D4">
        <w:rPr>
          <w:sz w:val="24"/>
          <w:vertAlign w:val="superscript"/>
          <w:lang w:val="el-GR"/>
        </w:rPr>
        <w:t>ο</w:t>
      </w:r>
      <w:r>
        <w:rPr>
          <w:sz w:val="24"/>
          <w:lang w:val="el-GR"/>
        </w:rPr>
        <w:t xml:space="preserve"> Συμπόσιο Κατευθυντήριων Οδηγιών στην Πρωτοβάθμια φροντίδα Υγείας, Θεσσαλονίκη, 2009.  </w:t>
      </w:r>
    </w:p>
    <w:p w14:paraId="12E72CA9" w14:textId="77777777" w:rsidR="00B67DB8" w:rsidRPr="00B479E2" w:rsidRDefault="00B67DB8" w:rsidP="00E77E36">
      <w:pPr>
        <w:numPr>
          <w:ilvl w:val="0"/>
          <w:numId w:val="10"/>
        </w:numPr>
        <w:jc w:val="both"/>
        <w:rPr>
          <w:sz w:val="24"/>
          <w:lang w:val="el-GR"/>
        </w:rPr>
      </w:pPr>
      <w:r>
        <w:rPr>
          <w:sz w:val="24"/>
          <w:lang w:val="el-GR"/>
        </w:rPr>
        <w:t>Επιστημονική ημερίδα: «Καρκίνος του όρχεως – Διερεύνηση – Θεραπεία – Προβληματισμοί», Θεσσαλονίκη 2009</w:t>
      </w:r>
    </w:p>
    <w:p w14:paraId="49A91561" w14:textId="77777777" w:rsidR="00B67DB8" w:rsidRPr="00B479E2" w:rsidRDefault="00B67DB8" w:rsidP="00E77E36">
      <w:pPr>
        <w:numPr>
          <w:ilvl w:val="0"/>
          <w:numId w:val="10"/>
        </w:numPr>
        <w:jc w:val="both"/>
        <w:rPr>
          <w:sz w:val="32"/>
          <w:lang w:val="el-GR"/>
        </w:rPr>
      </w:pPr>
      <w:r w:rsidRPr="00B479E2">
        <w:rPr>
          <w:sz w:val="24"/>
          <w:lang w:val="el-GR"/>
        </w:rPr>
        <w:t>7</w:t>
      </w:r>
      <w:r w:rsidRPr="00B479E2">
        <w:rPr>
          <w:sz w:val="24"/>
          <w:vertAlign w:val="superscript"/>
          <w:lang w:val="el-GR"/>
        </w:rPr>
        <w:t>η</w:t>
      </w:r>
      <w:r w:rsidRPr="00B479E2">
        <w:rPr>
          <w:sz w:val="24"/>
          <w:lang w:val="el-GR"/>
        </w:rPr>
        <w:t xml:space="preserve"> Φθινοπωρινή Ουρολογική </w:t>
      </w:r>
      <w:r>
        <w:rPr>
          <w:sz w:val="24"/>
          <w:lang w:val="el-GR"/>
        </w:rPr>
        <w:t>Σ</w:t>
      </w:r>
      <w:r w:rsidRPr="00B479E2">
        <w:rPr>
          <w:sz w:val="24"/>
          <w:lang w:val="el-GR"/>
        </w:rPr>
        <w:t>υνάντηση</w:t>
      </w:r>
      <w:r>
        <w:rPr>
          <w:sz w:val="24"/>
          <w:lang w:val="el-GR"/>
        </w:rPr>
        <w:t xml:space="preserve">, «Σύγχρονες Τάσεις στη Γυναικολογική Ουρολογία», </w:t>
      </w:r>
      <w:r w:rsidRPr="00B479E2">
        <w:rPr>
          <w:sz w:val="24"/>
          <w:lang w:val="el-GR"/>
        </w:rPr>
        <w:t>Ιωάννινα, 2009</w:t>
      </w:r>
    </w:p>
    <w:p w14:paraId="76A5F6BD" w14:textId="77777777" w:rsidR="00B67DB8" w:rsidRPr="00B479E2" w:rsidRDefault="00B67DB8" w:rsidP="00B67DB8">
      <w:pPr>
        <w:numPr>
          <w:ilvl w:val="0"/>
          <w:numId w:val="10"/>
        </w:numPr>
        <w:ind w:right="567"/>
        <w:jc w:val="both"/>
        <w:rPr>
          <w:sz w:val="32"/>
          <w:lang w:val="el-GR"/>
        </w:rPr>
      </w:pPr>
      <w:r>
        <w:rPr>
          <w:sz w:val="24"/>
          <w:lang w:val="el-GR"/>
        </w:rPr>
        <w:t>7</w:t>
      </w:r>
      <w:r w:rsidRPr="00B479E2">
        <w:rPr>
          <w:sz w:val="24"/>
          <w:vertAlign w:val="superscript"/>
          <w:lang w:val="el-GR"/>
        </w:rPr>
        <w:t>ο</w:t>
      </w:r>
      <w:r>
        <w:rPr>
          <w:sz w:val="24"/>
          <w:lang w:val="el-GR"/>
        </w:rPr>
        <w:t xml:space="preserve"> Μακεδονικό Ουρολογικό </w:t>
      </w:r>
      <w:r w:rsidR="00E77E36">
        <w:rPr>
          <w:sz w:val="24"/>
          <w:lang w:val="el-GR"/>
        </w:rPr>
        <w:t>Συμπόσιο, Θεσσαλονίκη, 2009</w:t>
      </w:r>
    </w:p>
    <w:p w14:paraId="57F79BF5" w14:textId="77777777" w:rsidR="00B67DB8" w:rsidRPr="00B479E2" w:rsidRDefault="00B67DB8" w:rsidP="00B67DB8">
      <w:pPr>
        <w:numPr>
          <w:ilvl w:val="0"/>
          <w:numId w:val="10"/>
        </w:numPr>
        <w:ind w:right="567"/>
        <w:jc w:val="both"/>
        <w:rPr>
          <w:sz w:val="32"/>
          <w:lang w:val="el-GR"/>
        </w:rPr>
      </w:pPr>
      <w:r>
        <w:rPr>
          <w:sz w:val="24"/>
          <w:lang w:val="el-GR"/>
        </w:rPr>
        <w:t>4</w:t>
      </w:r>
      <w:r w:rsidRPr="00B479E2">
        <w:rPr>
          <w:sz w:val="24"/>
          <w:vertAlign w:val="superscript"/>
          <w:lang w:val="el-GR"/>
        </w:rPr>
        <w:t>ο</w:t>
      </w:r>
      <w:r>
        <w:rPr>
          <w:sz w:val="24"/>
          <w:lang w:val="el-GR"/>
        </w:rPr>
        <w:t xml:space="preserve"> Συνέδριο «Πρόληψη-Υγεία», Θεσσαλονίκη, 2009</w:t>
      </w:r>
    </w:p>
    <w:p w14:paraId="5126E40A" w14:textId="77777777" w:rsidR="00B67DB8" w:rsidRPr="00B479E2" w:rsidRDefault="00B67DB8" w:rsidP="00E77E36">
      <w:pPr>
        <w:numPr>
          <w:ilvl w:val="0"/>
          <w:numId w:val="10"/>
        </w:numPr>
        <w:jc w:val="both"/>
        <w:rPr>
          <w:sz w:val="32"/>
          <w:lang w:val="el-GR"/>
        </w:rPr>
      </w:pPr>
      <w:r>
        <w:rPr>
          <w:sz w:val="24"/>
          <w:lang w:val="el-GR"/>
        </w:rPr>
        <w:t>5</w:t>
      </w:r>
      <w:r w:rsidRPr="00586318">
        <w:rPr>
          <w:sz w:val="24"/>
          <w:vertAlign w:val="superscript"/>
          <w:lang w:val="el-GR"/>
        </w:rPr>
        <w:t>η</w:t>
      </w:r>
      <w:r>
        <w:rPr>
          <w:sz w:val="24"/>
          <w:lang w:val="el-GR"/>
        </w:rPr>
        <w:t xml:space="preserve"> Εκπαιδευτική Εβδομάδα Ελλήνων Ειδικευόμενων Ουρολόγων, Αθήνα 2010 </w:t>
      </w:r>
    </w:p>
    <w:p w14:paraId="5C072BE6" w14:textId="77777777" w:rsidR="00DC6824" w:rsidRDefault="00B67DB8" w:rsidP="00DC6824">
      <w:pPr>
        <w:numPr>
          <w:ilvl w:val="0"/>
          <w:numId w:val="10"/>
        </w:numPr>
        <w:jc w:val="both"/>
        <w:rPr>
          <w:sz w:val="24"/>
          <w:lang w:val="el-GR"/>
        </w:rPr>
      </w:pPr>
      <w:r w:rsidRPr="00B479E2">
        <w:rPr>
          <w:sz w:val="24"/>
          <w:lang w:val="el-GR"/>
        </w:rPr>
        <w:t>3</w:t>
      </w:r>
      <w:r w:rsidRPr="00B479E2">
        <w:rPr>
          <w:sz w:val="24"/>
          <w:vertAlign w:val="superscript"/>
          <w:lang w:val="el-GR"/>
        </w:rPr>
        <w:t>ο</w:t>
      </w:r>
      <w:r w:rsidRPr="00B479E2">
        <w:rPr>
          <w:sz w:val="24"/>
          <w:lang w:val="el-GR"/>
        </w:rPr>
        <w:t xml:space="preserve"> </w:t>
      </w:r>
      <w:r>
        <w:rPr>
          <w:sz w:val="24"/>
          <w:lang w:val="el-GR"/>
        </w:rPr>
        <w:t>Πανελλήνιο Συνέδριο Ουρογυναικολογίας και Διαταραχών Πυελικού Εδάφους, Αθήνα 2010</w:t>
      </w:r>
    </w:p>
    <w:p w14:paraId="1A2BEF59" w14:textId="77777777" w:rsidR="00DC6824" w:rsidRPr="00DC6824" w:rsidRDefault="00DC6824" w:rsidP="00DC6824">
      <w:pPr>
        <w:numPr>
          <w:ilvl w:val="0"/>
          <w:numId w:val="10"/>
        </w:numPr>
        <w:jc w:val="both"/>
        <w:rPr>
          <w:sz w:val="24"/>
          <w:lang w:val="el-GR"/>
        </w:rPr>
      </w:pPr>
      <w:r w:rsidRPr="00DC6824">
        <w:rPr>
          <w:sz w:val="24"/>
          <w:lang w:val="el-GR"/>
        </w:rPr>
        <w:t>Επιστημονικ</w:t>
      </w:r>
      <w:r>
        <w:rPr>
          <w:sz w:val="24"/>
          <w:lang w:val="el-GR"/>
        </w:rPr>
        <w:t>ές</w:t>
      </w:r>
      <w:r w:rsidRPr="00DC6824">
        <w:rPr>
          <w:sz w:val="24"/>
          <w:lang w:val="el-GR"/>
        </w:rPr>
        <w:t xml:space="preserve"> συν</w:t>
      </w:r>
      <w:r>
        <w:rPr>
          <w:sz w:val="24"/>
          <w:lang w:val="el-GR"/>
        </w:rPr>
        <w:t>α</w:t>
      </w:r>
      <w:r w:rsidRPr="00DC6824">
        <w:rPr>
          <w:sz w:val="24"/>
          <w:lang w:val="el-GR"/>
        </w:rPr>
        <w:t>ντ</w:t>
      </w:r>
      <w:r>
        <w:rPr>
          <w:sz w:val="24"/>
          <w:lang w:val="el-GR"/>
        </w:rPr>
        <w:t>ή</w:t>
      </w:r>
      <w:r w:rsidRPr="00DC6824">
        <w:rPr>
          <w:sz w:val="24"/>
          <w:lang w:val="el-GR"/>
        </w:rPr>
        <w:t>σ</w:t>
      </w:r>
      <w:r w:rsidR="00254084">
        <w:rPr>
          <w:sz w:val="24"/>
          <w:lang w:val="el-GR"/>
        </w:rPr>
        <w:t>εις (</w:t>
      </w:r>
      <w:r>
        <w:rPr>
          <w:sz w:val="24"/>
          <w:lang w:val="el-GR"/>
        </w:rPr>
        <w:t>2)</w:t>
      </w:r>
      <w:r w:rsidRPr="00DC6824">
        <w:rPr>
          <w:sz w:val="24"/>
          <w:lang w:val="el-GR"/>
        </w:rPr>
        <w:t xml:space="preserve"> </w:t>
      </w:r>
      <w:r>
        <w:rPr>
          <w:sz w:val="24"/>
          <w:lang w:val="el-GR"/>
        </w:rPr>
        <w:t xml:space="preserve">της Μονάδας Μελέτης Ουρολογικών Παθήσεων του Α.Π.Θ. με θέμα </w:t>
      </w:r>
      <w:r w:rsidRPr="00DC6824">
        <w:rPr>
          <w:bCs/>
          <w:sz w:val="24"/>
          <w:szCs w:val="36"/>
          <w:lang w:val="el-GR"/>
        </w:rPr>
        <w:t xml:space="preserve">«Σεξουαλικά προβλήματα και συμπτώματα από το κατώτερο </w:t>
      </w:r>
      <w:r w:rsidRPr="00DC6824">
        <w:rPr>
          <w:bCs/>
          <w:sz w:val="24"/>
          <w:szCs w:val="36"/>
          <w:lang w:val="el-GR"/>
        </w:rPr>
        <w:lastRenderedPageBreak/>
        <w:t>ουροποιητικό: τι πρέπει να γνωρίζει ο Ουρολόγος;»</w:t>
      </w:r>
      <w:r>
        <w:rPr>
          <w:bCs/>
          <w:sz w:val="24"/>
          <w:szCs w:val="36"/>
          <w:lang w:val="el-GR"/>
        </w:rPr>
        <w:t>, Λίμνη Πλαστήρα και Λουτρά Αιδηψού, Μάρτιος και Μάιος 2010</w:t>
      </w:r>
    </w:p>
    <w:p w14:paraId="2289E62D" w14:textId="77777777" w:rsidR="00535590" w:rsidRPr="00535590" w:rsidRDefault="00535590" w:rsidP="00650E0C">
      <w:pPr>
        <w:numPr>
          <w:ilvl w:val="0"/>
          <w:numId w:val="10"/>
        </w:numPr>
        <w:jc w:val="both"/>
        <w:rPr>
          <w:sz w:val="32"/>
          <w:lang w:val="el-GR"/>
        </w:rPr>
      </w:pPr>
      <w:r w:rsidRPr="00535590">
        <w:rPr>
          <w:sz w:val="24"/>
          <w:lang w:val="el-GR"/>
        </w:rPr>
        <w:t>24</w:t>
      </w:r>
      <w:r w:rsidRPr="00535590">
        <w:rPr>
          <w:sz w:val="24"/>
          <w:vertAlign w:val="superscript"/>
          <w:lang w:val="el-GR"/>
        </w:rPr>
        <w:t>ο</w:t>
      </w:r>
      <w:r w:rsidRPr="00535590">
        <w:rPr>
          <w:sz w:val="24"/>
          <w:lang w:val="el-GR"/>
        </w:rPr>
        <w:t xml:space="preserve"> Πανελλήνιο Συνέδριο Ελλήνων Νευρολόγων, Κως, 2010</w:t>
      </w:r>
    </w:p>
    <w:p w14:paraId="1F5012B5" w14:textId="77777777" w:rsidR="00650E0C" w:rsidRPr="00650E0C" w:rsidRDefault="00535590" w:rsidP="00650E0C">
      <w:pPr>
        <w:numPr>
          <w:ilvl w:val="0"/>
          <w:numId w:val="10"/>
        </w:numPr>
        <w:jc w:val="both"/>
        <w:rPr>
          <w:sz w:val="32"/>
          <w:lang w:val="el-GR"/>
        </w:rPr>
      </w:pPr>
      <w:r w:rsidRPr="00535590">
        <w:rPr>
          <w:sz w:val="24"/>
          <w:lang w:val="el-GR"/>
        </w:rPr>
        <w:t>3</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2010</w:t>
      </w:r>
    </w:p>
    <w:p w14:paraId="5DEA72BC" w14:textId="77777777" w:rsidR="00650E0C" w:rsidRPr="00650E0C" w:rsidRDefault="00650E0C" w:rsidP="00650E0C">
      <w:pPr>
        <w:numPr>
          <w:ilvl w:val="0"/>
          <w:numId w:val="10"/>
        </w:numPr>
        <w:ind w:left="357" w:hanging="357"/>
        <w:jc w:val="both"/>
        <w:rPr>
          <w:sz w:val="32"/>
          <w:lang w:val="el-GR"/>
        </w:rPr>
      </w:pPr>
      <w:r>
        <w:rPr>
          <w:sz w:val="24"/>
          <w:lang w:val="el-GR"/>
        </w:rPr>
        <w:t>20</w:t>
      </w:r>
      <w:r w:rsidRPr="00650E0C">
        <w:rPr>
          <w:sz w:val="24"/>
          <w:vertAlign w:val="superscript"/>
          <w:lang w:val="el-GR"/>
        </w:rPr>
        <w:t>ο</w:t>
      </w:r>
      <w:r>
        <w:rPr>
          <w:sz w:val="24"/>
          <w:lang w:val="el-GR"/>
        </w:rPr>
        <w:t xml:space="preserve"> Πανελλήνιο Ουρολογικό Συνέδριο, Κύπρος, 2010</w:t>
      </w:r>
    </w:p>
    <w:p w14:paraId="06406CFE" w14:textId="77777777" w:rsidR="005113D0" w:rsidRPr="005113D0" w:rsidRDefault="00650E0C" w:rsidP="00650E0C">
      <w:pPr>
        <w:numPr>
          <w:ilvl w:val="0"/>
          <w:numId w:val="10"/>
        </w:numPr>
        <w:ind w:left="357" w:hanging="357"/>
        <w:jc w:val="both"/>
        <w:rPr>
          <w:sz w:val="32"/>
          <w:lang w:val="el-GR"/>
        </w:rPr>
      </w:pPr>
      <w:r>
        <w:rPr>
          <w:sz w:val="24"/>
          <w:lang w:val="el-GR"/>
        </w:rPr>
        <w:t>Ημερίδα Ομάδας Ομοφωνίας: Οδηγίες για την αντιμετώπιση των συμπτωμάτων από το κατώτερο ουροποιητικό με σύγχρονη προστασία/αποκατάσταση της σεξουαλικής λειτουργίας</w:t>
      </w:r>
      <w:r w:rsidR="005113D0">
        <w:rPr>
          <w:sz w:val="24"/>
          <w:lang w:val="el-GR"/>
        </w:rPr>
        <w:t>,</w:t>
      </w:r>
      <w:r>
        <w:rPr>
          <w:sz w:val="24"/>
          <w:lang w:val="el-GR"/>
        </w:rPr>
        <w:t xml:space="preserve"> Πορταριά Πηλίου 2010</w:t>
      </w:r>
    </w:p>
    <w:p w14:paraId="70A205D1" w14:textId="77777777" w:rsidR="00535590" w:rsidRPr="005113D0" w:rsidRDefault="00D70E5B" w:rsidP="00650E0C">
      <w:pPr>
        <w:numPr>
          <w:ilvl w:val="0"/>
          <w:numId w:val="10"/>
        </w:numPr>
        <w:ind w:left="357" w:hanging="357"/>
        <w:jc w:val="both"/>
        <w:rPr>
          <w:sz w:val="32"/>
          <w:lang w:val="el-GR"/>
        </w:rPr>
      </w:pPr>
      <w:r>
        <w:rPr>
          <w:sz w:val="24"/>
          <w:lang w:val="el-GR"/>
        </w:rPr>
        <w:t xml:space="preserve">Επιστημονική συνάντηση Ουρολογικής Εταιρείας Βορείου Ελλάδος «Πρόσφατες εξελίξεις στη σύγχρονη Ουρολογία», Καστοριά 2010 </w:t>
      </w:r>
      <w:r w:rsidR="00535590" w:rsidRPr="00535590">
        <w:rPr>
          <w:sz w:val="24"/>
          <w:lang w:val="el-GR"/>
        </w:rPr>
        <w:t xml:space="preserve"> </w:t>
      </w:r>
    </w:p>
    <w:p w14:paraId="12C60FF3" w14:textId="77777777" w:rsidR="00A9285E" w:rsidRDefault="00A9285E" w:rsidP="00A9285E">
      <w:pPr>
        <w:numPr>
          <w:ilvl w:val="0"/>
          <w:numId w:val="10"/>
        </w:numPr>
        <w:rPr>
          <w:sz w:val="24"/>
          <w:lang w:val="el-GR"/>
        </w:rPr>
      </w:pPr>
      <w:r>
        <w:rPr>
          <w:sz w:val="24"/>
          <w:lang w:val="el-GR"/>
        </w:rPr>
        <w:t>10</w:t>
      </w:r>
      <w:r w:rsidRPr="00586318">
        <w:rPr>
          <w:sz w:val="24"/>
          <w:vertAlign w:val="superscript"/>
          <w:lang w:val="el-GR"/>
        </w:rPr>
        <w:t>ο</w:t>
      </w:r>
      <w:r>
        <w:rPr>
          <w:sz w:val="24"/>
          <w:lang w:val="el-GR"/>
        </w:rPr>
        <w:t xml:space="preserve"> Εξαμηνιαίο Πρόγραμμα Εκπαίδευσης Εκπαιδευτών Ιατρικής, Α.Π.Θ., 2009-2010</w:t>
      </w:r>
    </w:p>
    <w:p w14:paraId="535E9BD7" w14:textId="77777777" w:rsidR="005113D0" w:rsidRPr="00920AAB" w:rsidRDefault="005113D0" w:rsidP="00650E0C">
      <w:pPr>
        <w:numPr>
          <w:ilvl w:val="0"/>
          <w:numId w:val="10"/>
        </w:numPr>
        <w:ind w:left="357" w:hanging="357"/>
        <w:jc w:val="both"/>
        <w:rPr>
          <w:sz w:val="32"/>
          <w:lang w:val="el-GR"/>
        </w:rPr>
      </w:pPr>
      <w:r>
        <w:rPr>
          <w:sz w:val="24"/>
          <w:lang w:val="el-GR"/>
        </w:rPr>
        <w:t>4</w:t>
      </w:r>
      <w:r w:rsidRPr="005113D0">
        <w:rPr>
          <w:sz w:val="24"/>
          <w:vertAlign w:val="superscript"/>
          <w:lang w:val="el-GR"/>
        </w:rPr>
        <w:t>ο</w:t>
      </w:r>
      <w:r>
        <w:rPr>
          <w:sz w:val="24"/>
          <w:lang w:val="el-GR"/>
        </w:rPr>
        <w:t xml:space="preserve"> Σεμινάριο Ουρογυναικολογίας Α΄ Μαιευτικής-Γυναικολογικής Κλινικής ΑΠΘ,</w:t>
      </w:r>
      <w:r w:rsidR="009007F1">
        <w:rPr>
          <w:sz w:val="24"/>
          <w:lang w:val="el-GR"/>
        </w:rPr>
        <w:t xml:space="preserve"> «Νεώτερες εξελίξεις στις παθήσεις του πυελικού εδάφους»,</w:t>
      </w:r>
      <w:r>
        <w:rPr>
          <w:sz w:val="24"/>
          <w:lang w:val="el-GR"/>
        </w:rPr>
        <w:t xml:space="preserve"> Θεσσαλονίκη 2011</w:t>
      </w:r>
    </w:p>
    <w:p w14:paraId="6F8D7AA4" w14:textId="77777777" w:rsidR="00920AAB" w:rsidRPr="007D6507" w:rsidRDefault="00865824" w:rsidP="00650E0C">
      <w:pPr>
        <w:numPr>
          <w:ilvl w:val="0"/>
          <w:numId w:val="10"/>
        </w:numPr>
        <w:ind w:left="357" w:hanging="357"/>
        <w:jc w:val="both"/>
        <w:rPr>
          <w:sz w:val="32"/>
          <w:lang w:val="el-GR"/>
        </w:rPr>
      </w:pPr>
      <w:r>
        <w:rPr>
          <w:sz w:val="24"/>
          <w:lang w:val="el-GR"/>
        </w:rPr>
        <w:t>Επιστημονική συνάντηση Ουρολογικής Εταιρείας Βορείου Ελλάδος «</w:t>
      </w:r>
      <w:r w:rsidR="00920AAB">
        <w:rPr>
          <w:sz w:val="24"/>
          <w:lang w:val="el-GR"/>
        </w:rPr>
        <w:t>Εαρινή Μακεδονική Ημερίδα: Καλοήθεις Παθήσεις του Κατώτερου Ουροποιητικού</w:t>
      </w:r>
      <w:r>
        <w:rPr>
          <w:sz w:val="24"/>
          <w:lang w:val="el-GR"/>
        </w:rPr>
        <w:t>»</w:t>
      </w:r>
      <w:r w:rsidR="00920AAB">
        <w:rPr>
          <w:sz w:val="24"/>
          <w:lang w:val="el-GR"/>
        </w:rPr>
        <w:t>, Θεσσαλονίκη 2011</w:t>
      </w:r>
    </w:p>
    <w:p w14:paraId="21A6E93B" w14:textId="77777777" w:rsidR="001F10B3" w:rsidRPr="00650E0C" w:rsidRDefault="001F10B3" w:rsidP="001F10B3">
      <w:pPr>
        <w:numPr>
          <w:ilvl w:val="0"/>
          <w:numId w:val="10"/>
        </w:numPr>
        <w:jc w:val="both"/>
        <w:rPr>
          <w:sz w:val="32"/>
          <w:lang w:val="el-GR"/>
        </w:rPr>
      </w:pPr>
      <w:r>
        <w:rPr>
          <w:sz w:val="24"/>
          <w:lang w:val="el-GR"/>
        </w:rPr>
        <w:t>4</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Pr>
          <w:sz w:val="24"/>
          <w:lang w:val="el-GR"/>
        </w:rPr>
        <w:t>1</w:t>
      </w:r>
    </w:p>
    <w:p w14:paraId="1B4E3575" w14:textId="77777777" w:rsidR="007D6507" w:rsidRPr="00865824" w:rsidRDefault="007D6507" w:rsidP="00650E0C">
      <w:pPr>
        <w:numPr>
          <w:ilvl w:val="0"/>
          <w:numId w:val="10"/>
        </w:numPr>
        <w:ind w:left="357" w:hanging="357"/>
        <w:jc w:val="both"/>
        <w:rPr>
          <w:sz w:val="32"/>
          <w:lang w:val="el-GR"/>
        </w:rPr>
      </w:pPr>
      <w:r>
        <w:rPr>
          <w:sz w:val="24"/>
          <w:lang w:val="el-GR"/>
        </w:rPr>
        <w:t>4</w:t>
      </w:r>
      <w:r w:rsidRPr="005801D4">
        <w:rPr>
          <w:sz w:val="24"/>
          <w:vertAlign w:val="superscript"/>
          <w:lang w:val="el-GR"/>
        </w:rPr>
        <w:t>η</w:t>
      </w:r>
      <w:r>
        <w:rPr>
          <w:sz w:val="24"/>
          <w:lang w:val="el-GR"/>
        </w:rPr>
        <w:t xml:space="preserve"> Πανελλήνια Επιστημον</w:t>
      </w:r>
      <w:r w:rsidR="001F10B3">
        <w:rPr>
          <w:sz w:val="24"/>
          <w:lang w:val="el-GR"/>
        </w:rPr>
        <w:t>ι</w:t>
      </w:r>
      <w:r>
        <w:rPr>
          <w:sz w:val="24"/>
          <w:lang w:val="el-GR"/>
        </w:rPr>
        <w:t>κή</w:t>
      </w:r>
      <w:r w:rsidRPr="005801D4">
        <w:rPr>
          <w:sz w:val="24"/>
          <w:lang w:val="el-GR"/>
        </w:rPr>
        <w:t xml:space="preserve"> </w:t>
      </w:r>
      <w:r>
        <w:rPr>
          <w:sz w:val="24"/>
          <w:lang w:val="el-GR"/>
        </w:rPr>
        <w:t>συνάντηση</w:t>
      </w:r>
      <w:r w:rsidRPr="005801D4">
        <w:rPr>
          <w:sz w:val="24"/>
          <w:lang w:val="el-GR"/>
        </w:rPr>
        <w:t xml:space="preserve"> </w:t>
      </w:r>
      <w:r>
        <w:rPr>
          <w:sz w:val="24"/>
          <w:lang w:val="el-GR"/>
        </w:rPr>
        <w:t>του Τμήματος Ουροδυναμικής, Νευροουρολογίας και Γυναικολογικής Ουρολογίας της Ελληνικής Ουρολογικής Εταιρείας, Ιωάννινα 2011</w:t>
      </w:r>
    </w:p>
    <w:p w14:paraId="226585C0" w14:textId="77777777" w:rsidR="009007F1" w:rsidRPr="009B4266" w:rsidRDefault="00865824" w:rsidP="00650E0C">
      <w:pPr>
        <w:numPr>
          <w:ilvl w:val="0"/>
          <w:numId w:val="10"/>
        </w:numPr>
        <w:ind w:left="357" w:hanging="357"/>
        <w:jc w:val="both"/>
        <w:rPr>
          <w:sz w:val="32"/>
          <w:lang w:val="el-GR"/>
        </w:rPr>
      </w:pPr>
      <w:r w:rsidRPr="009007F1">
        <w:rPr>
          <w:sz w:val="24"/>
          <w:lang w:val="el-GR"/>
        </w:rPr>
        <w:t>1</w:t>
      </w:r>
      <w:r w:rsidRPr="009007F1">
        <w:rPr>
          <w:sz w:val="24"/>
          <w:vertAlign w:val="superscript"/>
          <w:lang w:val="el-GR"/>
        </w:rPr>
        <w:t>ο</w:t>
      </w:r>
      <w:r w:rsidRPr="009007F1">
        <w:rPr>
          <w:sz w:val="24"/>
          <w:lang w:val="el-GR"/>
        </w:rPr>
        <w:t xml:space="preserve"> Κλινικό Φροντιστήριο Λειτουργικής και Επανορθωτικής Ουρολογίας, Θεσσαλονίκη </w:t>
      </w:r>
      <w:r w:rsidR="00895056" w:rsidRPr="009007F1">
        <w:rPr>
          <w:sz w:val="24"/>
          <w:lang w:val="el-GR"/>
        </w:rPr>
        <w:t xml:space="preserve">Απρίλιος </w:t>
      </w:r>
      <w:r w:rsidR="00895056">
        <w:rPr>
          <w:sz w:val="24"/>
          <w:lang w:val="el-GR"/>
        </w:rPr>
        <w:t>2011</w:t>
      </w:r>
      <w:r w:rsidR="004C3520">
        <w:rPr>
          <w:sz w:val="24"/>
          <w:lang w:val="el-GR"/>
        </w:rPr>
        <w:t>,</w:t>
      </w:r>
      <w:r w:rsidR="00895056">
        <w:rPr>
          <w:sz w:val="24"/>
          <w:lang w:val="el-GR"/>
        </w:rPr>
        <w:t xml:space="preserve"> </w:t>
      </w:r>
      <w:r w:rsidR="009007F1" w:rsidRPr="009007F1">
        <w:rPr>
          <w:sz w:val="24"/>
          <w:lang w:val="el-GR"/>
        </w:rPr>
        <w:t xml:space="preserve">και Πάτρα Οκτώβριος </w:t>
      </w:r>
      <w:r w:rsidRPr="009007F1">
        <w:rPr>
          <w:sz w:val="24"/>
          <w:lang w:val="el-GR"/>
        </w:rPr>
        <w:t>2011</w:t>
      </w:r>
    </w:p>
    <w:p w14:paraId="2BC8CBBA" w14:textId="77777777" w:rsidR="009B4266" w:rsidRPr="009007F1" w:rsidRDefault="009B4266" w:rsidP="00650E0C">
      <w:pPr>
        <w:numPr>
          <w:ilvl w:val="0"/>
          <w:numId w:val="10"/>
        </w:numPr>
        <w:ind w:left="357" w:hanging="357"/>
        <w:jc w:val="both"/>
        <w:rPr>
          <w:sz w:val="32"/>
          <w:lang w:val="el-GR"/>
        </w:rPr>
      </w:pPr>
      <w:r>
        <w:rPr>
          <w:sz w:val="24"/>
          <w:lang w:val="el-GR"/>
        </w:rPr>
        <w:t>12</w:t>
      </w:r>
      <w:r w:rsidRPr="009B4266">
        <w:rPr>
          <w:sz w:val="24"/>
          <w:vertAlign w:val="superscript"/>
          <w:lang w:val="el-GR"/>
        </w:rPr>
        <w:t>ο</w:t>
      </w:r>
      <w:r>
        <w:rPr>
          <w:sz w:val="24"/>
          <w:lang w:val="el-GR"/>
        </w:rPr>
        <w:t xml:space="preserve"> Πανελλήνιο Συνέδριο Φυσικής Ιατρικής και Αποκατάστασης &amp; 1</w:t>
      </w:r>
      <w:r w:rsidRPr="009B4266">
        <w:rPr>
          <w:sz w:val="24"/>
          <w:vertAlign w:val="superscript"/>
          <w:lang w:val="el-GR"/>
        </w:rPr>
        <w:t>ο</w:t>
      </w:r>
      <w:r>
        <w:rPr>
          <w:sz w:val="24"/>
          <w:lang w:val="el-GR"/>
        </w:rPr>
        <w:t xml:space="preserve"> Διεπιστημονικό Συμπόσιο Αποκατάστασης Κακώσεων Νωτιαίου Μυελού, Πάτρα, 2011</w:t>
      </w:r>
    </w:p>
    <w:p w14:paraId="513C6228" w14:textId="77777777" w:rsidR="009007F1" w:rsidRPr="00377994" w:rsidRDefault="009007F1" w:rsidP="00650E0C">
      <w:pPr>
        <w:numPr>
          <w:ilvl w:val="0"/>
          <w:numId w:val="10"/>
        </w:numPr>
        <w:ind w:left="357" w:hanging="357"/>
        <w:jc w:val="both"/>
        <w:rPr>
          <w:sz w:val="32"/>
          <w:lang w:val="el-GR"/>
        </w:rPr>
      </w:pPr>
      <w:r>
        <w:rPr>
          <w:sz w:val="24"/>
          <w:lang w:val="el-GR"/>
        </w:rPr>
        <w:t>8</w:t>
      </w:r>
      <w:r w:rsidRPr="009007F1">
        <w:rPr>
          <w:sz w:val="24"/>
          <w:vertAlign w:val="superscript"/>
          <w:lang w:val="el-GR"/>
        </w:rPr>
        <w:t>ο</w:t>
      </w:r>
      <w:r>
        <w:rPr>
          <w:sz w:val="24"/>
          <w:lang w:val="el-GR"/>
        </w:rPr>
        <w:t xml:space="preserve"> Μακεδονικό Ουρολογικό Συμπόσιο «Μαθαίνοντας από το παρελθόν σχεδιάζουμε το μέλλον», Θεσσαλονίκη 2011</w:t>
      </w:r>
    </w:p>
    <w:p w14:paraId="148E6C3B" w14:textId="77777777" w:rsidR="00377994" w:rsidRPr="005D050E" w:rsidRDefault="00377994" w:rsidP="00650E0C">
      <w:pPr>
        <w:numPr>
          <w:ilvl w:val="0"/>
          <w:numId w:val="10"/>
        </w:numPr>
        <w:ind w:left="357" w:hanging="357"/>
        <w:jc w:val="both"/>
        <w:rPr>
          <w:sz w:val="32"/>
          <w:lang w:val="el-GR"/>
        </w:rPr>
      </w:pPr>
      <w:r>
        <w:rPr>
          <w:sz w:val="24"/>
          <w:lang w:val="el-GR"/>
        </w:rPr>
        <w:t xml:space="preserve">Ενημερωτική Εκδήλωση </w:t>
      </w:r>
      <w:r w:rsidRPr="00377994">
        <w:rPr>
          <w:sz w:val="24"/>
          <w:lang w:val="el-GR"/>
        </w:rPr>
        <w:t>“</w:t>
      </w:r>
      <w:r>
        <w:rPr>
          <w:sz w:val="24"/>
          <w:lang w:val="en-GB"/>
        </w:rPr>
        <w:t>BmyLife</w:t>
      </w:r>
      <w:r w:rsidRPr="00377994">
        <w:rPr>
          <w:sz w:val="24"/>
          <w:lang w:val="el-GR"/>
        </w:rPr>
        <w:t xml:space="preserve">” </w:t>
      </w:r>
      <w:r>
        <w:rPr>
          <w:sz w:val="24"/>
          <w:lang w:val="el-GR"/>
        </w:rPr>
        <w:t>Ελληνικής Εταιρείας για τη Σκλήρυνση κατά Πλάκας</w:t>
      </w:r>
      <w:r w:rsidRPr="00377994">
        <w:rPr>
          <w:sz w:val="24"/>
          <w:lang w:val="el-GR"/>
        </w:rPr>
        <w:t xml:space="preserve">, </w:t>
      </w:r>
      <w:r>
        <w:rPr>
          <w:sz w:val="24"/>
          <w:lang w:val="el-GR"/>
        </w:rPr>
        <w:t>Κέντρο Αποκατάστασης ‘Αρωγή’, Θεσσαλονίκη, 2012</w:t>
      </w:r>
    </w:p>
    <w:p w14:paraId="36DAC2CA" w14:textId="77777777" w:rsidR="005D050E" w:rsidRPr="001F10B3" w:rsidRDefault="005D050E" w:rsidP="00650E0C">
      <w:pPr>
        <w:numPr>
          <w:ilvl w:val="0"/>
          <w:numId w:val="10"/>
        </w:numPr>
        <w:ind w:left="357" w:hanging="357"/>
        <w:jc w:val="both"/>
        <w:rPr>
          <w:sz w:val="32"/>
          <w:lang w:val="el-GR"/>
        </w:rPr>
      </w:pPr>
      <w:r>
        <w:rPr>
          <w:sz w:val="24"/>
          <w:lang w:val="el-GR"/>
        </w:rPr>
        <w:t>7</w:t>
      </w:r>
      <w:r w:rsidRPr="00E77E36">
        <w:rPr>
          <w:sz w:val="24"/>
          <w:vertAlign w:val="superscript"/>
          <w:lang w:val="el-GR"/>
        </w:rPr>
        <w:t>η</w:t>
      </w:r>
      <w:r>
        <w:rPr>
          <w:sz w:val="24"/>
          <w:lang w:val="el-GR"/>
        </w:rPr>
        <w:t xml:space="preserve"> Εκπαιδευτική Εβδομάδα Ελλήνων Ειδικευόμενων Ουρολόγων, Αθήνα, 2012</w:t>
      </w:r>
    </w:p>
    <w:p w14:paraId="016F916F" w14:textId="77777777" w:rsidR="001F10B3" w:rsidRPr="00650E0C" w:rsidRDefault="001F10B3" w:rsidP="001F10B3">
      <w:pPr>
        <w:numPr>
          <w:ilvl w:val="0"/>
          <w:numId w:val="10"/>
        </w:numPr>
        <w:jc w:val="both"/>
        <w:rPr>
          <w:sz w:val="32"/>
          <w:lang w:val="el-GR"/>
        </w:rPr>
      </w:pPr>
      <w:r>
        <w:rPr>
          <w:sz w:val="24"/>
          <w:lang w:val="el-GR"/>
        </w:rPr>
        <w:t>5</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Pr>
          <w:sz w:val="24"/>
          <w:lang w:val="el-GR"/>
        </w:rPr>
        <w:t>2</w:t>
      </w:r>
    </w:p>
    <w:p w14:paraId="302AFED4" w14:textId="77777777" w:rsidR="001F10B3" w:rsidRPr="001F10B3" w:rsidRDefault="001F10B3" w:rsidP="00650E0C">
      <w:pPr>
        <w:numPr>
          <w:ilvl w:val="0"/>
          <w:numId w:val="10"/>
        </w:numPr>
        <w:ind w:left="357" w:hanging="357"/>
        <w:jc w:val="both"/>
        <w:rPr>
          <w:sz w:val="32"/>
          <w:lang w:val="el-GR"/>
        </w:rPr>
      </w:pPr>
      <w:r w:rsidRPr="001F10B3">
        <w:rPr>
          <w:sz w:val="24"/>
          <w:lang w:val="el-GR"/>
        </w:rPr>
        <w:t>2</w:t>
      </w:r>
      <w:r w:rsidRPr="009007F1">
        <w:rPr>
          <w:sz w:val="24"/>
          <w:vertAlign w:val="superscript"/>
          <w:lang w:val="el-GR"/>
        </w:rPr>
        <w:t>ο</w:t>
      </w:r>
      <w:r w:rsidRPr="009007F1">
        <w:rPr>
          <w:sz w:val="24"/>
          <w:lang w:val="el-GR"/>
        </w:rPr>
        <w:t xml:space="preserve"> Κλινικό Φροντιστήριο Λειτουργικής και Επανορθωτικής Ουρολογίας,</w:t>
      </w:r>
      <w:r>
        <w:rPr>
          <w:sz w:val="24"/>
          <w:lang w:val="el-GR"/>
        </w:rPr>
        <w:t xml:space="preserve"> Αγριά Μαγνησίας, 2012</w:t>
      </w:r>
    </w:p>
    <w:p w14:paraId="7C7EEAFF" w14:textId="77777777" w:rsidR="004D1872" w:rsidRPr="004D1872" w:rsidRDefault="004D1872" w:rsidP="001F10B3">
      <w:pPr>
        <w:numPr>
          <w:ilvl w:val="0"/>
          <w:numId w:val="10"/>
        </w:numPr>
        <w:jc w:val="both"/>
        <w:rPr>
          <w:sz w:val="32"/>
          <w:lang w:val="el-GR"/>
        </w:rPr>
      </w:pPr>
      <w:r>
        <w:rPr>
          <w:sz w:val="24"/>
          <w:szCs w:val="24"/>
          <w:lang w:val="el-GR"/>
        </w:rPr>
        <w:t>21</w:t>
      </w:r>
      <w:r w:rsidRPr="004D1872">
        <w:rPr>
          <w:sz w:val="24"/>
          <w:szCs w:val="24"/>
          <w:vertAlign w:val="superscript"/>
          <w:lang w:val="el-GR"/>
        </w:rPr>
        <w:t>ο</w:t>
      </w:r>
      <w:r>
        <w:rPr>
          <w:sz w:val="24"/>
          <w:szCs w:val="24"/>
          <w:lang w:val="el-GR"/>
        </w:rPr>
        <w:t xml:space="preserve"> Πανελλήνιο Ουρολογικό Συνέδριο, Αθήνα, 2012</w:t>
      </w:r>
    </w:p>
    <w:p w14:paraId="2C0A3821" w14:textId="77777777" w:rsidR="009B4266" w:rsidRPr="008136CC" w:rsidRDefault="00F81610" w:rsidP="001F10B3">
      <w:pPr>
        <w:numPr>
          <w:ilvl w:val="0"/>
          <w:numId w:val="10"/>
        </w:numPr>
        <w:jc w:val="both"/>
        <w:rPr>
          <w:sz w:val="32"/>
          <w:lang w:val="el-GR"/>
        </w:rPr>
      </w:pPr>
      <w:r w:rsidRPr="00F81610">
        <w:rPr>
          <w:sz w:val="24"/>
          <w:szCs w:val="24"/>
          <w:lang w:val="el-GR"/>
        </w:rPr>
        <w:t>1</w:t>
      </w:r>
      <w:r>
        <w:rPr>
          <w:sz w:val="24"/>
          <w:szCs w:val="24"/>
          <w:lang w:val="en-GB"/>
        </w:rPr>
        <w:t>o</w:t>
      </w:r>
      <w:r w:rsidR="00DD1BEF" w:rsidRPr="00DD1BEF">
        <w:rPr>
          <w:b/>
          <w:sz w:val="24"/>
          <w:szCs w:val="24"/>
          <w:lang w:val="el-GR"/>
        </w:rPr>
        <w:t xml:space="preserve"> </w:t>
      </w:r>
      <w:r w:rsidR="00DD1BEF" w:rsidRPr="00DD1BEF">
        <w:rPr>
          <w:sz w:val="24"/>
          <w:szCs w:val="24"/>
          <w:lang w:val="el-GR"/>
        </w:rPr>
        <w:t>Ετήσιο θεματικό Ουρολογικό Συμπόσιο Β΄ Ουρολογικής Κλινικής Α.Π.Θ</w:t>
      </w:r>
      <w:r w:rsidR="00DD1BEF">
        <w:rPr>
          <w:sz w:val="24"/>
          <w:szCs w:val="24"/>
          <w:lang w:val="el-GR"/>
        </w:rPr>
        <w:t>,</w:t>
      </w:r>
      <w:r w:rsidR="00C5595C">
        <w:rPr>
          <w:sz w:val="24"/>
          <w:lang w:val="el-GR"/>
        </w:rPr>
        <w:t xml:space="preserve"> «</w:t>
      </w:r>
      <w:r w:rsidR="009B4266">
        <w:rPr>
          <w:sz w:val="24"/>
          <w:lang w:val="el-GR"/>
        </w:rPr>
        <w:t>Εξελίξεις στην Ουρολογ</w:t>
      </w:r>
      <w:r w:rsidR="00DD1BEF">
        <w:rPr>
          <w:sz w:val="24"/>
          <w:lang w:val="el-GR"/>
        </w:rPr>
        <w:t>ία - Νεώτερα δεδομένα στη Φαρμακολογία του κατώτερου ουροποιητικού</w:t>
      </w:r>
      <w:r w:rsidR="00C5595C">
        <w:rPr>
          <w:sz w:val="24"/>
          <w:lang w:val="el-GR"/>
        </w:rPr>
        <w:t>»</w:t>
      </w:r>
      <w:r w:rsidR="00DD1BEF">
        <w:rPr>
          <w:sz w:val="24"/>
          <w:lang w:val="el-GR"/>
        </w:rPr>
        <w:t xml:space="preserve">, </w:t>
      </w:r>
      <w:r w:rsidR="009B4266">
        <w:rPr>
          <w:sz w:val="24"/>
          <w:lang w:val="el-GR"/>
        </w:rPr>
        <w:t>Θεσσαλονίκη, 2012</w:t>
      </w:r>
    </w:p>
    <w:p w14:paraId="1F18130C" w14:textId="77777777" w:rsidR="008136CC" w:rsidRPr="009B4266" w:rsidRDefault="008136CC" w:rsidP="001F10B3">
      <w:pPr>
        <w:numPr>
          <w:ilvl w:val="0"/>
          <w:numId w:val="10"/>
        </w:numPr>
        <w:jc w:val="both"/>
        <w:rPr>
          <w:sz w:val="32"/>
          <w:lang w:val="el-GR"/>
        </w:rPr>
      </w:pPr>
      <w:r>
        <w:rPr>
          <w:sz w:val="24"/>
          <w:lang w:val="el-GR"/>
        </w:rPr>
        <w:t>Ουρολογικά Συμπόσια Κεντρικής Ελλάδας, Λάρισα, 2012</w:t>
      </w:r>
    </w:p>
    <w:p w14:paraId="799F6AA7" w14:textId="77777777" w:rsidR="009B4266" w:rsidRPr="0022465D" w:rsidRDefault="009B4266" w:rsidP="001F10B3">
      <w:pPr>
        <w:numPr>
          <w:ilvl w:val="0"/>
          <w:numId w:val="10"/>
        </w:numPr>
        <w:jc w:val="both"/>
        <w:rPr>
          <w:sz w:val="32"/>
          <w:lang w:val="el-GR"/>
        </w:rPr>
      </w:pPr>
      <w:r>
        <w:rPr>
          <w:sz w:val="24"/>
          <w:lang w:val="el-GR"/>
        </w:rPr>
        <w:t>4</w:t>
      </w:r>
      <w:r w:rsidRPr="009B4266">
        <w:rPr>
          <w:sz w:val="24"/>
          <w:vertAlign w:val="superscript"/>
          <w:lang w:val="el-GR"/>
        </w:rPr>
        <w:t>η</w:t>
      </w:r>
      <w:r>
        <w:rPr>
          <w:sz w:val="24"/>
          <w:lang w:val="el-GR"/>
        </w:rPr>
        <w:t xml:space="preserve"> Διεθνής Ουρολογική Συνάντηση Κεντρικής Ελλάδας, Λάρισα, 2013</w:t>
      </w:r>
    </w:p>
    <w:p w14:paraId="73CB8AD1" w14:textId="77777777" w:rsidR="00FB0E3F" w:rsidRPr="00FB0E3F" w:rsidRDefault="00FB0E3F" w:rsidP="00FB0E3F">
      <w:pPr>
        <w:numPr>
          <w:ilvl w:val="0"/>
          <w:numId w:val="10"/>
        </w:numPr>
        <w:jc w:val="both"/>
        <w:rPr>
          <w:sz w:val="32"/>
          <w:lang w:val="el-GR"/>
        </w:rPr>
      </w:pPr>
      <w:r>
        <w:rPr>
          <w:sz w:val="24"/>
          <w:lang w:val="el-GR"/>
        </w:rPr>
        <w:t>Επιστημονική εκδήλωση ‘Αντιμετωπίζοντας την κρίση του ώριμου άνδρα’. Αθήνα, 2013</w:t>
      </w:r>
    </w:p>
    <w:p w14:paraId="62996165" w14:textId="77777777" w:rsidR="00FB0E3F" w:rsidRPr="00FB0E3F" w:rsidRDefault="00FB0E3F" w:rsidP="001F10B3">
      <w:pPr>
        <w:numPr>
          <w:ilvl w:val="0"/>
          <w:numId w:val="10"/>
        </w:numPr>
        <w:jc w:val="both"/>
        <w:rPr>
          <w:sz w:val="32"/>
          <w:lang w:val="el-GR"/>
        </w:rPr>
      </w:pPr>
      <w:r>
        <w:rPr>
          <w:sz w:val="24"/>
          <w:lang w:val="el-GR"/>
        </w:rPr>
        <w:t>Επιστημονική εκδήλωση ‘Αντιμετωπίζοντας την κρίση του ώριμου άνδρα’. Θεσσαλονίκη, 2013</w:t>
      </w:r>
    </w:p>
    <w:p w14:paraId="313A4811" w14:textId="77777777" w:rsidR="0022465D" w:rsidRPr="005D050E" w:rsidRDefault="0022465D" w:rsidP="001F10B3">
      <w:pPr>
        <w:numPr>
          <w:ilvl w:val="0"/>
          <w:numId w:val="10"/>
        </w:numPr>
        <w:jc w:val="both"/>
        <w:rPr>
          <w:sz w:val="32"/>
          <w:lang w:val="el-GR"/>
        </w:rPr>
      </w:pPr>
      <w:r>
        <w:rPr>
          <w:sz w:val="24"/>
          <w:lang w:val="el-GR"/>
        </w:rPr>
        <w:t xml:space="preserve">Κλινικό Φροντιστήριο Ινστιτούτου Μελέτης Ουρολογικών Παθήσεων, ‘Ο άντρας σε κρίση: Καλοήθης υπερπλασία προστάτη και στυτική δυσλειτουργία’, Καστοριά, 2013 </w:t>
      </w:r>
    </w:p>
    <w:p w14:paraId="23EB8EFE" w14:textId="77777777" w:rsidR="005D050E" w:rsidRPr="009B4266" w:rsidRDefault="005D050E" w:rsidP="001F10B3">
      <w:pPr>
        <w:numPr>
          <w:ilvl w:val="0"/>
          <w:numId w:val="10"/>
        </w:numPr>
        <w:jc w:val="both"/>
        <w:rPr>
          <w:sz w:val="32"/>
          <w:lang w:val="el-GR"/>
        </w:rPr>
      </w:pPr>
      <w:r>
        <w:rPr>
          <w:sz w:val="24"/>
          <w:lang w:val="el-GR"/>
        </w:rPr>
        <w:t>8</w:t>
      </w:r>
      <w:r w:rsidRPr="00E77E36">
        <w:rPr>
          <w:sz w:val="24"/>
          <w:vertAlign w:val="superscript"/>
          <w:lang w:val="el-GR"/>
        </w:rPr>
        <w:t>η</w:t>
      </w:r>
      <w:r>
        <w:rPr>
          <w:sz w:val="24"/>
          <w:lang w:val="el-GR"/>
        </w:rPr>
        <w:t xml:space="preserve"> Εκπαιδευτική Εβδομάδα Ελλήνων Ειδικευόμενων Ουρολόγων, Αθήνα, 2013</w:t>
      </w:r>
    </w:p>
    <w:p w14:paraId="1ED95F72" w14:textId="77777777" w:rsidR="001F10B3" w:rsidRPr="00650E0C" w:rsidRDefault="001F10B3" w:rsidP="001F10B3">
      <w:pPr>
        <w:numPr>
          <w:ilvl w:val="0"/>
          <w:numId w:val="10"/>
        </w:numPr>
        <w:jc w:val="both"/>
        <w:rPr>
          <w:sz w:val="32"/>
          <w:lang w:val="el-GR"/>
        </w:rPr>
      </w:pPr>
      <w:r>
        <w:rPr>
          <w:sz w:val="24"/>
          <w:lang w:val="el-GR"/>
        </w:rPr>
        <w:t>6</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Pr>
          <w:sz w:val="24"/>
          <w:lang w:val="el-GR"/>
        </w:rPr>
        <w:t>3</w:t>
      </w:r>
    </w:p>
    <w:p w14:paraId="142F6299" w14:textId="77777777" w:rsidR="001F10B3" w:rsidRPr="00F81610" w:rsidRDefault="001F10B3" w:rsidP="009B4266">
      <w:pPr>
        <w:numPr>
          <w:ilvl w:val="0"/>
          <w:numId w:val="10"/>
        </w:numPr>
        <w:ind w:left="357" w:hanging="357"/>
        <w:jc w:val="both"/>
        <w:rPr>
          <w:sz w:val="32"/>
          <w:lang w:val="el-GR"/>
        </w:rPr>
      </w:pPr>
      <w:r>
        <w:rPr>
          <w:sz w:val="24"/>
          <w:lang w:val="el-GR"/>
        </w:rPr>
        <w:lastRenderedPageBreak/>
        <w:t>3</w:t>
      </w:r>
      <w:r w:rsidRPr="009007F1">
        <w:rPr>
          <w:sz w:val="24"/>
          <w:vertAlign w:val="superscript"/>
          <w:lang w:val="el-GR"/>
        </w:rPr>
        <w:t>ο</w:t>
      </w:r>
      <w:r w:rsidRPr="009007F1">
        <w:rPr>
          <w:sz w:val="24"/>
          <w:lang w:val="el-GR"/>
        </w:rPr>
        <w:t xml:space="preserve"> Κλινικό Φροντιστήριο Λειτουργικής και Επανορθωτικής Ουρολογίας,</w:t>
      </w:r>
      <w:r>
        <w:rPr>
          <w:sz w:val="24"/>
          <w:lang w:val="el-GR"/>
        </w:rPr>
        <w:t xml:space="preserve"> Αγριά Μαγνησίας, 2013</w:t>
      </w:r>
    </w:p>
    <w:p w14:paraId="78E63450" w14:textId="77777777" w:rsidR="00F81610" w:rsidRPr="00F81610" w:rsidRDefault="00F81610" w:rsidP="009B4266">
      <w:pPr>
        <w:numPr>
          <w:ilvl w:val="0"/>
          <w:numId w:val="10"/>
        </w:numPr>
        <w:ind w:left="357" w:hanging="357"/>
        <w:jc w:val="both"/>
        <w:rPr>
          <w:sz w:val="32"/>
          <w:lang w:val="el-GR"/>
        </w:rPr>
      </w:pPr>
      <w:r>
        <w:rPr>
          <w:sz w:val="24"/>
          <w:lang w:val="el-GR"/>
        </w:rPr>
        <w:t>9</w:t>
      </w:r>
      <w:r w:rsidRPr="00F81610">
        <w:rPr>
          <w:sz w:val="24"/>
          <w:vertAlign w:val="superscript"/>
          <w:lang w:val="el-GR"/>
        </w:rPr>
        <w:t>ο</w:t>
      </w:r>
      <w:r>
        <w:rPr>
          <w:sz w:val="24"/>
          <w:lang w:val="el-GR"/>
        </w:rPr>
        <w:t xml:space="preserve"> Μακεδονικό Ουρολογικό Συμπόσιο, Θεσσαλονίκη, 2013</w:t>
      </w:r>
    </w:p>
    <w:p w14:paraId="3271CBC3" w14:textId="77777777" w:rsidR="00F81610" w:rsidRPr="00F81610" w:rsidRDefault="00F81610" w:rsidP="009B4266">
      <w:pPr>
        <w:numPr>
          <w:ilvl w:val="0"/>
          <w:numId w:val="10"/>
        </w:numPr>
        <w:ind w:left="357" w:hanging="357"/>
        <w:jc w:val="both"/>
        <w:rPr>
          <w:sz w:val="32"/>
          <w:lang w:val="el-GR"/>
        </w:rPr>
      </w:pPr>
      <w:r>
        <w:rPr>
          <w:sz w:val="24"/>
          <w:lang w:val="el-GR"/>
        </w:rPr>
        <w:t>4</w:t>
      </w:r>
      <w:r w:rsidRPr="00F81610">
        <w:rPr>
          <w:sz w:val="24"/>
          <w:vertAlign w:val="superscript"/>
          <w:lang w:val="el-GR"/>
        </w:rPr>
        <w:t>ο</w:t>
      </w:r>
      <w:r>
        <w:rPr>
          <w:sz w:val="24"/>
          <w:lang w:val="el-GR"/>
        </w:rPr>
        <w:t xml:space="preserve"> Πανελλήνιο Συνέδριο Ουρογυναικολογίας και Διαταραχών Πυελικού Εδάφους, Αθήνα, 2013</w:t>
      </w:r>
    </w:p>
    <w:p w14:paraId="52A2C47E" w14:textId="77777777" w:rsidR="00F81610" w:rsidRPr="00F81610" w:rsidRDefault="00F81610" w:rsidP="009B4266">
      <w:pPr>
        <w:numPr>
          <w:ilvl w:val="0"/>
          <w:numId w:val="10"/>
        </w:numPr>
        <w:ind w:left="357" w:hanging="357"/>
        <w:jc w:val="both"/>
        <w:rPr>
          <w:sz w:val="32"/>
          <w:lang w:val="el-GR"/>
        </w:rPr>
      </w:pPr>
      <w:r>
        <w:rPr>
          <w:sz w:val="24"/>
          <w:lang w:val="el-GR"/>
        </w:rPr>
        <w:t>13</w:t>
      </w:r>
      <w:r w:rsidRPr="00F81610">
        <w:rPr>
          <w:sz w:val="24"/>
          <w:vertAlign w:val="superscript"/>
          <w:lang w:val="el-GR"/>
        </w:rPr>
        <w:t>ο</w:t>
      </w:r>
      <w:r>
        <w:rPr>
          <w:sz w:val="24"/>
          <w:lang w:val="el-GR"/>
        </w:rPr>
        <w:t xml:space="preserve"> Πανελλήνιο Συνέδριο Ελληνικής Εταιρείας Φυσικής Ιατρικής και Αποκατάστασης, Αθήνα, 2013</w:t>
      </w:r>
    </w:p>
    <w:p w14:paraId="4958E8A5" w14:textId="77777777" w:rsidR="00F81610" w:rsidRPr="005D050E" w:rsidRDefault="00F81610" w:rsidP="00F81610">
      <w:pPr>
        <w:numPr>
          <w:ilvl w:val="0"/>
          <w:numId w:val="10"/>
        </w:numPr>
        <w:jc w:val="both"/>
        <w:rPr>
          <w:sz w:val="32"/>
          <w:lang w:val="el-GR"/>
        </w:rPr>
      </w:pPr>
      <w:r w:rsidRPr="00F81610">
        <w:rPr>
          <w:sz w:val="24"/>
          <w:szCs w:val="24"/>
          <w:lang w:val="el-GR"/>
        </w:rPr>
        <w:t>2</w:t>
      </w:r>
      <w:r w:rsidRPr="00F81610">
        <w:rPr>
          <w:sz w:val="24"/>
          <w:szCs w:val="24"/>
          <w:vertAlign w:val="superscript"/>
          <w:lang w:val="el-GR"/>
        </w:rPr>
        <w:t>ο</w:t>
      </w:r>
      <w:r>
        <w:rPr>
          <w:sz w:val="24"/>
          <w:szCs w:val="24"/>
          <w:lang w:val="el-GR"/>
        </w:rPr>
        <w:t xml:space="preserve"> </w:t>
      </w:r>
      <w:r w:rsidRPr="00DD1BEF">
        <w:rPr>
          <w:sz w:val="24"/>
          <w:szCs w:val="24"/>
          <w:lang w:val="el-GR"/>
        </w:rPr>
        <w:t>Ετήσιο θεματικό Ουρολογικό Συ</w:t>
      </w:r>
      <w:r w:rsidR="007859AD">
        <w:rPr>
          <w:sz w:val="24"/>
          <w:szCs w:val="24"/>
          <w:lang w:val="el-GR"/>
        </w:rPr>
        <w:t>νέδρ</w:t>
      </w:r>
      <w:r w:rsidRPr="00DD1BEF">
        <w:rPr>
          <w:sz w:val="24"/>
          <w:szCs w:val="24"/>
          <w:lang w:val="el-GR"/>
        </w:rPr>
        <w:t>ιο Β΄ Ουρολογικής Κλινικής Α.Π.Θ</w:t>
      </w:r>
      <w:r>
        <w:rPr>
          <w:sz w:val="24"/>
          <w:szCs w:val="24"/>
          <w:lang w:val="el-GR"/>
        </w:rPr>
        <w:t>,</w:t>
      </w:r>
      <w:r>
        <w:rPr>
          <w:sz w:val="24"/>
          <w:lang w:val="el-GR"/>
        </w:rPr>
        <w:t xml:space="preserve"> </w:t>
      </w:r>
      <w:r w:rsidR="00C5595C">
        <w:rPr>
          <w:sz w:val="24"/>
          <w:lang w:val="el-GR"/>
        </w:rPr>
        <w:t>«</w:t>
      </w:r>
      <w:r>
        <w:rPr>
          <w:sz w:val="24"/>
          <w:lang w:val="el-GR"/>
        </w:rPr>
        <w:t xml:space="preserve">Εξελίξεις στην Ουρολογία </w:t>
      </w:r>
      <w:r w:rsidR="00F077F1">
        <w:rPr>
          <w:sz w:val="24"/>
          <w:lang w:val="el-GR"/>
        </w:rPr>
        <w:t>–</w:t>
      </w:r>
      <w:r>
        <w:rPr>
          <w:sz w:val="24"/>
          <w:lang w:val="el-GR"/>
        </w:rPr>
        <w:t xml:space="preserve"> </w:t>
      </w:r>
      <w:r w:rsidR="00F077F1">
        <w:rPr>
          <w:sz w:val="24"/>
          <w:lang w:val="el-GR"/>
        </w:rPr>
        <w:t>Λειτουργικές και ανατομικές διαταραχές</w:t>
      </w:r>
      <w:r>
        <w:rPr>
          <w:sz w:val="24"/>
          <w:lang w:val="el-GR"/>
        </w:rPr>
        <w:t xml:space="preserve"> του κατώτερου ουροποιητικού</w:t>
      </w:r>
      <w:r w:rsidR="00F077F1">
        <w:rPr>
          <w:sz w:val="24"/>
          <w:lang w:val="el-GR"/>
        </w:rPr>
        <w:t xml:space="preserve"> στις γυναίκες</w:t>
      </w:r>
      <w:r w:rsidR="00C5595C">
        <w:rPr>
          <w:sz w:val="24"/>
          <w:lang w:val="el-GR"/>
        </w:rPr>
        <w:t>»</w:t>
      </w:r>
      <w:r>
        <w:rPr>
          <w:sz w:val="24"/>
          <w:lang w:val="el-GR"/>
        </w:rPr>
        <w:t>, Θεσσαλονίκη, 201</w:t>
      </w:r>
      <w:r w:rsidRPr="00F81610">
        <w:rPr>
          <w:sz w:val="24"/>
          <w:lang w:val="el-GR"/>
        </w:rPr>
        <w:t>3</w:t>
      </w:r>
    </w:p>
    <w:p w14:paraId="72E1D7BB" w14:textId="77777777" w:rsidR="005D050E" w:rsidRPr="00A9285E" w:rsidRDefault="005D050E" w:rsidP="00F81610">
      <w:pPr>
        <w:numPr>
          <w:ilvl w:val="0"/>
          <w:numId w:val="10"/>
        </w:numPr>
        <w:jc w:val="both"/>
        <w:rPr>
          <w:sz w:val="32"/>
          <w:lang w:val="el-GR"/>
        </w:rPr>
      </w:pPr>
      <w:r>
        <w:rPr>
          <w:sz w:val="24"/>
          <w:lang w:val="el-GR"/>
        </w:rPr>
        <w:t>9</w:t>
      </w:r>
      <w:r w:rsidRPr="00E77E36">
        <w:rPr>
          <w:sz w:val="24"/>
          <w:vertAlign w:val="superscript"/>
          <w:lang w:val="el-GR"/>
        </w:rPr>
        <w:t>η</w:t>
      </w:r>
      <w:r>
        <w:rPr>
          <w:sz w:val="24"/>
          <w:lang w:val="el-GR"/>
        </w:rPr>
        <w:t xml:space="preserve"> Εκπαιδευτική Εβδομάδα Ελλήνων Ειδικευόμενων Ουρολόγων, Αθήνα, 2014</w:t>
      </w:r>
    </w:p>
    <w:p w14:paraId="5D1E204F" w14:textId="77777777" w:rsidR="00A9285E" w:rsidRPr="00650E0C" w:rsidRDefault="00A9285E" w:rsidP="00A9285E">
      <w:pPr>
        <w:numPr>
          <w:ilvl w:val="0"/>
          <w:numId w:val="10"/>
        </w:numPr>
        <w:jc w:val="both"/>
        <w:rPr>
          <w:sz w:val="32"/>
          <w:lang w:val="el-GR"/>
        </w:rPr>
      </w:pPr>
      <w:r>
        <w:rPr>
          <w:sz w:val="24"/>
          <w:lang w:val="el-GR"/>
        </w:rPr>
        <w:t>7</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Pr>
          <w:sz w:val="24"/>
          <w:lang w:val="el-GR"/>
        </w:rPr>
        <w:t>4</w:t>
      </w:r>
    </w:p>
    <w:p w14:paraId="67CA6ECF" w14:textId="77777777" w:rsidR="00A9285E" w:rsidRPr="00F81610" w:rsidRDefault="00A9285E" w:rsidP="00A9285E">
      <w:pPr>
        <w:numPr>
          <w:ilvl w:val="0"/>
          <w:numId w:val="10"/>
        </w:numPr>
        <w:ind w:left="357" w:hanging="357"/>
        <w:jc w:val="both"/>
        <w:rPr>
          <w:sz w:val="32"/>
          <w:lang w:val="el-GR"/>
        </w:rPr>
      </w:pPr>
      <w:r>
        <w:rPr>
          <w:sz w:val="24"/>
          <w:lang w:val="el-GR"/>
        </w:rPr>
        <w:t>4</w:t>
      </w:r>
      <w:r w:rsidRPr="009007F1">
        <w:rPr>
          <w:sz w:val="24"/>
          <w:vertAlign w:val="superscript"/>
          <w:lang w:val="el-GR"/>
        </w:rPr>
        <w:t>ο</w:t>
      </w:r>
      <w:r w:rsidRPr="009007F1">
        <w:rPr>
          <w:sz w:val="24"/>
          <w:lang w:val="el-GR"/>
        </w:rPr>
        <w:t xml:space="preserve"> Κλινικό Φροντιστήριο Λειτουργικής και Επανορθωτικής Ουρολογίας,</w:t>
      </w:r>
      <w:r>
        <w:rPr>
          <w:sz w:val="24"/>
          <w:lang w:val="el-GR"/>
        </w:rPr>
        <w:t xml:space="preserve"> Αγριά Μαγνησίας, 2014</w:t>
      </w:r>
    </w:p>
    <w:p w14:paraId="5C09DB8E" w14:textId="77777777" w:rsidR="00A9285E" w:rsidRPr="00A9285E" w:rsidRDefault="00A9285E" w:rsidP="00F81610">
      <w:pPr>
        <w:numPr>
          <w:ilvl w:val="0"/>
          <w:numId w:val="10"/>
        </w:numPr>
        <w:jc w:val="both"/>
        <w:rPr>
          <w:sz w:val="32"/>
          <w:lang w:val="el-GR"/>
        </w:rPr>
      </w:pPr>
      <w:r>
        <w:rPr>
          <w:sz w:val="24"/>
          <w:szCs w:val="24"/>
          <w:lang w:val="el-GR"/>
        </w:rPr>
        <w:t>22</w:t>
      </w:r>
      <w:r w:rsidRPr="004D1872">
        <w:rPr>
          <w:sz w:val="24"/>
          <w:szCs w:val="24"/>
          <w:vertAlign w:val="superscript"/>
          <w:lang w:val="el-GR"/>
        </w:rPr>
        <w:t>ο</w:t>
      </w:r>
      <w:r>
        <w:rPr>
          <w:sz w:val="24"/>
          <w:szCs w:val="24"/>
          <w:lang w:val="el-GR"/>
        </w:rPr>
        <w:t xml:space="preserve"> Πανελλήνιο Ουρολογικό Συνέδριο, Χερσόνησος, Κρήτη, 2014</w:t>
      </w:r>
    </w:p>
    <w:p w14:paraId="0138C70F" w14:textId="77777777" w:rsidR="00A9285E" w:rsidRPr="00A9285E" w:rsidRDefault="00A9285E" w:rsidP="00F81610">
      <w:pPr>
        <w:numPr>
          <w:ilvl w:val="0"/>
          <w:numId w:val="10"/>
        </w:numPr>
        <w:jc w:val="both"/>
        <w:rPr>
          <w:sz w:val="32"/>
          <w:lang w:val="el-GR"/>
        </w:rPr>
      </w:pPr>
      <w:r>
        <w:rPr>
          <w:sz w:val="24"/>
          <w:szCs w:val="24"/>
          <w:lang w:val="el-GR"/>
        </w:rPr>
        <w:t>3</w:t>
      </w:r>
      <w:r w:rsidRPr="00F81610">
        <w:rPr>
          <w:sz w:val="24"/>
          <w:szCs w:val="24"/>
          <w:vertAlign w:val="superscript"/>
          <w:lang w:val="el-GR"/>
        </w:rPr>
        <w:t>ο</w:t>
      </w:r>
      <w:r>
        <w:rPr>
          <w:sz w:val="24"/>
          <w:szCs w:val="24"/>
          <w:lang w:val="el-GR"/>
        </w:rPr>
        <w:t xml:space="preserve"> </w:t>
      </w:r>
      <w:r w:rsidRPr="00DD1BEF">
        <w:rPr>
          <w:sz w:val="24"/>
          <w:szCs w:val="24"/>
          <w:lang w:val="el-GR"/>
        </w:rPr>
        <w:t>Ετήσιο θεματικό Ουρολογικό Συ</w:t>
      </w:r>
      <w:r w:rsidR="007859AD">
        <w:rPr>
          <w:sz w:val="24"/>
          <w:szCs w:val="24"/>
          <w:lang w:val="el-GR"/>
        </w:rPr>
        <w:t>νέδρ</w:t>
      </w:r>
      <w:r w:rsidRPr="00DD1BEF">
        <w:rPr>
          <w:sz w:val="24"/>
          <w:szCs w:val="24"/>
          <w:lang w:val="el-GR"/>
        </w:rPr>
        <w:t>ιο Β΄ Ουρολογικής Κλινικής Α.Π.Θ</w:t>
      </w:r>
      <w:r>
        <w:rPr>
          <w:sz w:val="24"/>
          <w:szCs w:val="24"/>
          <w:lang w:val="el-GR"/>
        </w:rPr>
        <w:t>,</w:t>
      </w:r>
      <w:r>
        <w:rPr>
          <w:sz w:val="24"/>
          <w:lang w:val="el-GR"/>
        </w:rPr>
        <w:t xml:space="preserve"> «Εξελίξεις στην Ουρολογία – Καρκίνος του προστάτη», Θεσσαλονίκη, 2014</w:t>
      </w:r>
    </w:p>
    <w:p w14:paraId="7A393036" w14:textId="77777777" w:rsidR="00A9285E" w:rsidRPr="0027028C" w:rsidRDefault="00A9285E" w:rsidP="00F81610">
      <w:pPr>
        <w:numPr>
          <w:ilvl w:val="0"/>
          <w:numId w:val="10"/>
        </w:numPr>
        <w:jc w:val="both"/>
        <w:rPr>
          <w:sz w:val="32"/>
          <w:lang w:val="el-GR"/>
        </w:rPr>
      </w:pPr>
      <w:r w:rsidRPr="00A9285E">
        <w:rPr>
          <w:sz w:val="24"/>
          <w:lang w:val="el-GR"/>
        </w:rPr>
        <w:t>5</w:t>
      </w:r>
      <w:r w:rsidRPr="00A9285E">
        <w:rPr>
          <w:sz w:val="24"/>
          <w:vertAlign w:val="superscript"/>
          <w:lang w:val="el-GR"/>
        </w:rPr>
        <w:t>η</w:t>
      </w:r>
      <w:r w:rsidRPr="00A9285E">
        <w:rPr>
          <w:sz w:val="24"/>
          <w:lang w:val="el-GR"/>
        </w:rPr>
        <w:t xml:space="preserve"> Ουρολογική Συνάντηση Κεντρικής Ελλάδας </w:t>
      </w:r>
      <w:r>
        <w:rPr>
          <w:sz w:val="24"/>
          <w:lang w:val="el-GR"/>
        </w:rPr>
        <w:t xml:space="preserve">με </w:t>
      </w:r>
      <w:r w:rsidRPr="00A9285E">
        <w:rPr>
          <w:sz w:val="24"/>
          <w:lang w:val="el-GR"/>
        </w:rPr>
        <w:t>Διεθνή</w:t>
      </w:r>
      <w:r>
        <w:rPr>
          <w:sz w:val="24"/>
          <w:lang w:val="el-GR"/>
        </w:rPr>
        <w:t xml:space="preserve"> συμμετοχή</w:t>
      </w:r>
      <w:r w:rsidRPr="00A9285E">
        <w:rPr>
          <w:sz w:val="24"/>
          <w:lang w:val="el-GR"/>
        </w:rPr>
        <w:t>, Λάρισα, 2015</w:t>
      </w:r>
    </w:p>
    <w:p w14:paraId="7EFB766F" w14:textId="77777777" w:rsidR="0027028C" w:rsidRPr="00A9285E" w:rsidRDefault="0027028C" w:rsidP="00F81610">
      <w:pPr>
        <w:numPr>
          <w:ilvl w:val="0"/>
          <w:numId w:val="10"/>
        </w:numPr>
        <w:jc w:val="both"/>
        <w:rPr>
          <w:sz w:val="32"/>
          <w:lang w:val="el-GR"/>
        </w:rPr>
      </w:pPr>
      <w:r>
        <w:rPr>
          <w:sz w:val="24"/>
          <w:lang w:val="el-GR"/>
        </w:rPr>
        <w:t>10</w:t>
      </w:r>
      <w:r w:rsidRPr="00E77E36">
        <w:rPr>
          <w:sz w:val="24"/>
          <w:vertAlign w:val="superscript"/>
          <w:lang w:val="el-GR"/>
        </w:rPr>
        <w:t>η</w:t>
      </w:r>
      <w:r>
        <w:rPr>
          <w:sz w:val="24"/>
          <w:lang w:val="el-GR"/>
        </w:rPr>
        <w:t xml:space="preserve"> Εκπαιδευτική Εβδομάδα Ελλήνων Ειδικευόμενων Ουρολόγων, Αθήνα, 2015</w:t>
      </w:r>
    </w:p>
    <w:p w14:paraId="0FFB7E95" w14:textId="77777777" w:rsidR="00A9285E" w:rsidRPr="00650E0C" w:rsidRDefault="0027028C" w:rsidP="00A9285E">
      <w:pPr>
        <w:numPr>
          <w:ilvl w:val="0"/>
          <w:numId w:val="10"/>
        </w:numPr>
        <w:jc w:val="both"/>
        <w:rPr>
          <w:sz w:val="32"/>
          <w:lang w:val="el-GR"/>
        </w:rPr>
      </w:pPr>
      <w:r>
        <w:rPr>
          <w:sz w:val="24"/>
          <w:lang w:val="el-GR"/>
        </w:rPr>
        <w:t>8</w:t>
      </w:r>
      <w:r w:rsidR="00A9285E" w:rsidRPr="00542454">
        <w:rPr>
          <w:sz w:val="24"/>
          <w:vertAlign w:val="superscript"/>
          <w:lang w:val="el-GR"/>
        </w:rPr>
        <w:t>ο</w:t>
      </w:r>
      <w:r w:rsidR="00A9285E">
        <w:rPr>
          <w:sz w:val="24"/>
          <w:lang w:val="el-GR"/>
        </w:rPr>
        <w:t xml:space="preserve"> Διαδραστικό Σχολείο Ουρολογίας, Πορταριά Πηλίου</w:t>
      </w:r>
      <w:r w:rsidR="00A9285E" w:rsidRPr="00535590">
        <w:rPr>
          <w:sz w:val="24"/>
          <w:lang w:val="el-GR"/>
        </w:rPr>
        <w:t>, 201</w:t>
      </w:r>
      <w:r w:rsidR="00A9285E">
        <w:rPr>
          <w:sz w:val="24"/>
          <w:lang w:val="el-GR"/>
        </w:rPr>
        <w:t>5</w:t>
      </w:r>
    </w:p>
    <w:p w14:paraId="3E33D027" w14:textId="77777777" w:rsidR="00A9285E" w:rsidRPr="00EC22D3" w:rsidRDefault="00A9285E" w:rsidP="00F81610">
      <w:pPr>
        <w:numPr>
          <w:ilvl w:val="0"/>
          <w:numId w:val="10"/>
        </w:numPr>
        <w:jc w:val="both"/>
        <w:rPr>
          <w:sz w:val="32"/>
          <w:lang w:val="el-GR"/>
        </w:rPr>
      </w:pPr>
      <w:r>
        <w:rPr>
          <w:sz w:val="24"/>
          <w:lang w:val="el-GR"/>
        </w:rPr>
        <w:t>5</w:t>
      </w:r>
      <w:r w:rsidRPr="009007F1">
        <w:rPr>
          <w:sz w:val="24"/>
          <w:vertAlign w:val="superscript"/>
          <w:lang w:val="el-GR"/>
        </w:rPr>
        <w:t>ο</w:t>
      </w:r>
      <w:r w:rsidRPr="009007F1">
        <w:rPr>
          <w:sz w:val="24"/>
          <w:lang w:val="el-GR"/>
        </w:rPr>
        <w:t xml:space="preserve"> Κλινικό Φροντιστήριο Λειτουργικής Ουρολογίας</w:t>
      </w:r>
      <w:r w:rsidRPr="00A9285E">
        <w:rPr>
          <w:sz w:val="24"/>
          <w:lang w:val="el-GR"/>
        </w:rPr>
        <w:t xml:space="preserve"> </w:t>
      </w:r>
      <w:r w:rsidRPr="009007F1">
        <w:rPr>
          <w:sz w:val="24"/>
          <w:lang w:val="el-GR"/>
        </w:rPr>
        <w:t>και</w:t>
      </w:r>
      <w:r>
        <w:rPr>
          <w:sz w:val="24"/>
          <w:lang w:val="el-GR"/>
        </w:rPr>
        <w:t xml:space="preserve"> Ανδρολογίας</w:t>
      </w:r>
      <w:r w:rsidRPr="009007F1">
        <w:rPr>
          <w:sz w:val="24"/>
          <w:lang w:val="el-GR"/>
        </w:rPr>
        <w:t>,</w:t>
      </w:r>
      <w:r>
        <w:rPr>
          <w:sz w:val="24"/>
          <w:lang w:val="el-GR"/>
        </w:rPr>
        <w:t xml:space="preserve"> Αγριά Μαγνησίας, 2015</w:t>
      </w:r>
    </w:p>
    <w:p w14:paraId="64C54095" w14:textId="77777777" w:rsidR="00EC22D3" w:rsidRPr="0027028C" w:rsidRDefault="00EC22D3" w:rsidP="00F81610">
      <w:pPr>
        <w:numPr>
          <w:ilvl w:val="0"/>
          <w:numId w:val="10"/>
        </w:numPr>
        <w:jc w:val="both"/>
        <w:rPr>
          <w:sz w:val="32"/>
          <w:lang w:val="el-GR"/>
        </w:rPr>
      </w:pPr>
      <w:bookmarkStart w:id="2" w:name="_Hlk20173133"/>
      <w:r>
        <w:rPr>
          <w:sz w:val="24"/>
          <w:lang w:val="el-GR"/>
        </w:rPr>
        <w:t>6</w:t>
      </w:r>
      <w:r w:rsidRPr="00EC22D3">
        <w:rPr>
          <w:sz w:val="24"/>
          <w:vertAlign w:val="superscript"/>
          <w:lang w:val="el-GR"/>
        </w:rPr>
        <w:t>η</w:t>
      </w:r>
      <w:r>
        <w:rPr>
          <w:sz w:val="24"/>
          <w:lang w:val="el-GR"/>
        </w:rPr>
        <w:t xml:space="preserve"> Πανελλήνια Συνάντηση Τμήματος Ουροδυναμικής, Νευροουρολογίας και Γυναικολογικής Ουρολογίας της Ελληνικής Ουρολογικής Εταιρείας, Θεσσαλονίκη, 2015</w:t>
      </w:r>
    </w:p>
    <w:p w14:paraId="7E4B7ADA" w14:textId="77777777" w:rsidR="0027028C" w:rsidRPr="007859AD" w:rsidRDefault="0027028C" w:rsidP="00F81610">
      <w:pPr>
        <w:numPr>
          <w:ilvl w:val="0"/>
          <w:numId w:val="10"/>
        </w:numPr>
        <w:jc w:val="both"/>
        <w:rPr>
          <w:sz w:val="32"/>
          <w:lang w:val="el-GR"/>
        </w:rPr>
      </w:pPr>
      <w:r>
        <w:rPr>
          <w:sz w:val="24"/>
          <w:lang w:val="el-GR"/>
        </w:rPr>
        <w:t>3</w:t>
      </w:r>
      <w:r w:rsidRPr="0027028C">
        <w:rPr>
          <w:sz w:val="24"/>
          <w:vertAlign w:val="superscript"/>
          <w:lang w:val="el-GR"/>
        </w:rPr>
        <w:t>ο</w:t>
      </w:r>
      <w:r>
        <w:rPr>
          <w:sz w:val="24"/>
          <w:lang w:val="el-GR"/>
        </w:rPr>
        <w:t xml:space="preserve"> Συνέδριο «Νεότερες εξελίξεις στη Νευρολογία και στα συναφή πεδία», Θεσσαλονίκη, 2015</w:t>
      </w:r>
    </w:p>
    <w:p w14:paraId="30B4FE86" w14:textId="77777777" w:rsidR="00AE6EC5" w:rsidRPr="00AE6EC5" w:rsidRDefault="00AE6EC5" w:rsidP="00F81610">
      <w:pPr>
        <w:numPr>
          <w:ilvl w:val="0"/>
          <w:numId w:val="10"/>
        </w:numPr>
        <w:jc w:val="both"/>
        <w:rPr>
          <w:sz w:val="32"/>
          <w:lang w:val="el-GR"/>
        </w:rPr>
      </w:pPr>
      <w:r>
        <w:rPr>
          <w:sz w:val="24"/>
          <w:lang w:val="el-GR"/>
        </w:rPr>
        <w:t>10</w:t>
      </w:r>
      <w:r w:rsidRPr="00F81610">
        <w:rPr>
          <w:sz w:val="24"/>
          <w:vertAlign w:val="superscript"/>
          <w:lang w:val="el-GR"/>
        </w:rPr>
        <w:t>ο</w:t>
      </w:r>
      <w:r>
        <w:rPr>
          <w:sz w:val="24"/>
          <w:lang w:val="el-GR"/>
        </w:rPr>
        <w:t xml:space="preserve"> Μακεδονικό Ουρολογικό Συμπόσιο, Θεσσαλονίκη, 2015</w:t>
      </w:r>
    </w:p>
    <w:p w14:paraId="2A9521F0" w14:textId="77777777" w:rsidR="007859AD" w:rsidRPr="005D050E" w:rsidRDefault="007859AD" w:rsidP="00F81610">
      <w:pPr>
        <w:numPr>
          <w:ilvl w:val="0"/>
          <w:numId w:val="10"/>
        </w:numPr>
        <w:jc w:val="both"/>
        <w:rPr>
          <w:sz w:val="32"/>
          <w:lang w:val="el-GR"/>
        </w:rPr>
      </w:pPr>
      <w:r>
        <w:rPr>
          <w:sz w:val="24"/>
          <w:szCs w:val="24"/>
          <w:lang w:val="el-GR"/>
        </w:rPr>
        <w:t>4</w:t>
      </w:r>
      <w:r w:rsidRPr="00F81610">
        <w:rPr>
          <w:sz w:val="24"/>
          <w:szCs w:val="24"/>
          <w:vertAlign w:val="superscript"/>
          <w:lang w:val="el-GR"/>
        </w:rPr>
        <w:t>ο</w:t>
      </w:r>
      <w:r>
        <w:rPr>
          <w:sz w:val="24"/>
          <w:szCs w:val="24"/>
          <w:lang w:val="el-GR"/>
        </w:rPr>
        <w:t xml:space="preserve"> </w:t>
      </w:r>
      <w:r w:rsidRPr="00DD1BEF">
        <w:rPr>
          <w:sz w:val="24"/>
          <w:szCs w:val="24"/>
          <w:lang w:val="el-GR"/>
        </w:rPr>
        <w:t>Ετήσιο θεματικό Ουρολογικό Συ</w:t>
      </w:r>
      <w:r>
        <w:rPr>
          <w:sz w:val="24"/>
          <w:szCs w:val="24"/>
          <w:lang w:val="el-GR"/>
        </w:rPr>
        <w:t>νέδρ</w:t>
      </w:r>
      <w:r w:rsidRPr="00DD1BEF">
        <w:rPr>
          <w:sz w:val="24"/>
          <w:szCs w:val="24"/>
          <w:lang w:val="el-GR"/>
        </w:rPr>
        <w:t>ιο Β΄ Ουρολογικής Κλινικής Α.Π.Θ</w:t>
      </w:r>
      <w:r>
        <w:rPr>
          <w:sz w:val="24"/>
          <w:szCs w:val="24"/>
          <w:lang w:val="el-GR"/>
        </w:rPr>
        <w:t>,</w:t>
      </w:r>
      <w:r>
        <w:rPr>
          <w:sz w:val="24"/>
          <w:lang w:val="el-GR"/>
        </w:rPr>
        <w:t xml:space="preserve"> «Εξελίξεις στην Ουρολογία</w:t>
      </w:r>
      <w:r w:rsidR="005D050E">
        <w:rPr>
          <w:sz w:val="24"/>
          <w:lang w:val="el-GR"/>
        </w:rPr>
        <w:t xml:space="preserve"> – Αποφρακτικές παθήσεις ουροποιητικού συστήματος»</w:t>
      </w:r>
      <w:r>
        <w:rPr>
          <w:sz w:val="24"/>
          <w:lang w:val="el-GR"/>
        </w:rPr>
        <w:t>,</w:t>
      </w:r>
      <w:r w:rsidR="005D050E">
        <w:rPr>
          <w:sz w:val="24"/>
          <w:lang w:val="el-GR"/>
        </w:rPr>
        <w:t xml:space="preserve"> Θεσσαλονίκη</w:t>
      </w:r>
      <w:r>
        <w:rPr>
          <w:sz w:val="24"/>
          <w:lang w:val="el-GR"/>
        </w:rPr>
        <w:t xml:space="preserve"> 201</w:t>
      </w:r>
      <w:r w:rsidR="005D050E">
        <w:rPr>
          <w:sz w:val="24"/>
          <w:lang w:val="el-GR"/>
        </w:rPr>
        <w:t>5</w:t>
      </w:r>
    </w:p>
    <w:p w14:paraId="3643C410" w14:textId="77777777" w:rsidR="005D050E" w:rsidRPr="0027028C" w:rsidRDefault="0027028C" w:rsidP="00F81610">
      <w:pPr>
        <w:numPr>
          <w:ilvl w:val="0"/>
          <w:numId w:val="10"/>
        </w:numPr>
        <w:jc w:val="both"/>
        <w:rPr>
          <w:sz w:val="32"/>
          <w:lang w:val="el-GR"/>
        </w:rPr>
      </w:pPr>
      <w:r>
        <w:rPr>
          <w:sz w:val="24"/>
          <w:lang w:val="el-GR"/>
        </w:rPr>
        <w:t>11</w:t>
      </w:r>
      <w:r w:rsidRPr="00E77E36">
        <w:rPr>
          <w:sz w:val="24"/>
          <w:vertAlign w:val="superscript"/>
          <w:lang w:val="el-GR"/>
        </w:rPr>
        <w:t>η</w:t>
      </w:r>
      <w:r>
        <w:rPr>
          <w:sz w:val="24"/>
          <w:lang w:val="el-GR"/>
        </w:rPr>
        <w:t xml:space="preserve"> Εκπαιδευτική Εβδομάδα Ελλήνων Ειδικευόμενων Ουρολόγων, Αθήνα, 2016</w:t>
      </w:r>
    </w:p>
    <w:p w14:paraId="60C5656A" w14:textId="77777777" w:rsidR="0027028C" w:rsidRPr="00D17156" w:rsidRDefault="0027028C" w:rsidP="0027028C">
      <w:pPr>
        <w:numPr>
          <w:ilvl w:val="0"/>
          <w:numId w:val="10"/>
        </w:numPr>
        <w:jc w:val="both"/>
        <w:rPr>
          <w:sz w:val="32"/>
          <w:lang w:val="el-GR"/>
        </w:rPr>
      </w:pPr>
      <w:r>
        <w:rPr>
          <w:sz w:val="24"/>
          <w:lang w:val="el-GR"/>
        </w:rPr>
        <w:t>9</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Pr>
          <w:sz w:val="24"/>
          <w:lang w:val="el-GR"/>
        </w:rPr>
        <w:t>6</w:t>
      </w:r>
    </w:p>
    <w:p w14:paraId="0FD077EA" w14:textId="77777777" w:rsidR="00D17156" w:rsidRPr="00650E0C" w:rsidRDefault="00D17156" w:rsidP="0027028C">
      <w:pPr>
        <w:numPr>
          <w:ilvl w:val="0"/>
          <w:numId w:val="10"/>
        </w:numPr>
        <w:jc w:val="both"/>
        <w:rPr>
          <w:sz w:val="32"/>
          <w:lang w:val="el-GR"/>
        </w:rPr>
      </w:pPr>
      <w:r>
        <w:rPr>
          <w:sz w:val="24"/>
          <w:lang w:val="el-GR"/>
        </w:rPr>
        <w:t>Πανελλήνιο Συνέδριο Ουρογυναικολογίας, Αθήνα, 2016</w:t>
      </w:r>
    </w:p>
    <w:p w14:paraId="4B950EC5" w14:textId="77777777" w:rsidR="0027028C" w:rsidRPr="0027028C" w:rsidRDefault="0027028C" w:rsidP="005D534F">
      <w:pPr>
        <w:numPr>
          <w:ilvl w:val="0"/>
          <w:numId w:val="10"/>
        </w:numPr>
        <w:jc w:val="both"/>
        <w:rPr>
          <w:sz w:val="32"/>
          <w:lang w:val="el-GR"/>
        </w:rPr>
      </w:pPr>
      <w:r w:rsidRPr="0027028C">
        <w:rPr>
          <w:sz w:val="24"/>
          <w:szCs w:val="24"/>
          <w:lang w:val="el-GR"/>
        </w:rPr>
        <w:t>23</w:t>
      </w:r>
      <w:r w:rsidRPr="0027028C">
        <w:rPr>
          <w:sz w:val="24"/>
          <w:szCs w:val="24"/>
          <w:vertAlign w:val="superscript"/>
          <w:lang w:val="el-GR"/>
        </w:rPr>
        <w:t>ο</w:t>
      </w:r>
      <w:r w:rsidRPr="0027028C">
        <w:rPr>
          <w:sz w:val="24"/>
          <w:szCs w:val="24"/>
          <w:lang w:val="el-GR"/>
        </w:rPr>
        <w:t xml:space="preserve"> Πανελλήνιο Ουρολογικό Συνέδριο, Ρόδος, 2016</w:t>
      </w:r>
    </w:p>
    <w:p w14:paraId="30646F56" w14:textId="77777777" w:rsidR="0027028C" w:rsidRPr="00805888" w:rsidRDefault="0027028C" w:rsidP="0027028C">
      <w:pPr>
        <w:numPr>
          <w:ilvl w:val="0"/>
          <w:numId w:val="10"/>
        </w:numPr>
        <w:jc w:val="both"/>
        <w:rPr>
          <w:sz w:val="32"/>
          <w:lang w:val="el-GR"/>
        </w:rPr>
      </w:pPr>
      <w:r>
        <w:rPr>
          <w:sz w:val="24"/>
          <w:szCs w:val="24"/>
          <w:lang w:val="el-GR"/>
        </w:rPr>
        <w:t>5</w:t>
      </w:r>
      <w:r w:rsidRPr="00F81610">
        <w:rPr>
          <w:sz w:val="24"/>
          <w:szCs w:val="24"/>
          <w:vertAlign w:val="superscript"/>
          <w:lang w:val="el-GR"/>
        </w:rPr>
        <w:t>ο</w:t>
      </w:r>
      <w:r>
        <w:rPr>
          <w:sz w:val="24"/>
          <w:szCs w:val="24"/>
          <w:lang w:val="el-GR"/>
        </w:rPr>
        <w:t xml:space="preserve"> </w:t>
      </w:r>
      <w:r w:rsidRPr="00DD1BEF">
        <w:rPr>
          <w:sz w:val="24"/>
          <w:szCs w:val="24"/>
          <w:lang w:val="el-GR"/>
        </w:rPr>
        <w:t>Ετήσιο θεματικό Ουρολογικό Συ</w:t>
      </w:r>
      <w:r>
        <w:rPr>
          <w:sz w:val="24"/>
          <w:szCs w:val="24"/>
          <w:lang w:val="el-GR"/>
        </w:rPr>
        <w:t>νέδρ</w:t>
      </w:r>
      <w:r w:rsidRPr="00DD1BEF">
        <w:rPr>
          <w:sz w:val="24"/>
          <w:szCs w:val="24"/>
          <w:lang w:val="el-GR"/>
        </w:rPr>
        <w:t>ιο Β΄ Ουρολογικής Κλινικής Α.Π.Θ</w:t>
      </w:r>
      <w:r>
        <w:rPr>
          <w:sz w:val="24"/>
          <w:szCs w:val="24"/>
          <w:lang w:val="el-GR"/>
        </w:rPr>
        <w:t>,</w:t>
      </w:r>
      <w:r>
        <w:rPr>
          <w:sz w:val="24"/>
          <w:lang w:val="el-GR"/>
        </w:rPr>
        <w:t xml:space="preserve"> «Εξελίξεις στην Ουρολογία – Ελάχιστα επεμβατικές πράξεις στην Ουρολογία», Θεσσαλονίκη 2016</w:t>
      </w:r>
    </w:p>
    <w:p w14:paraId="181012EE" w14:textId="77777777" w:rsidR="00805888" w:rsidRDefault="00805888" w:rsidP="00805888">
      <w:pPr>
        <w:pStyle w:val="ae"/>
        <w:numPr>
          <w:ilvl w:val="0"/>
          <w:numId w:val="10"/>
        </w:numPr>
        <w:rPr>
          <w:sz w:val="24"/>
          <w:lang w:val="el-GR"/>
        </w:rPr>
      </w:pPr>
      <w:r>
        <w:rPr>
          <w:sz w:val="24"/>
          <w:lang w:val="el-GR"/>
        </w:rPr>
        <w:t>Κλινικό φροντιστήριο «</w:t>
      </w:r>
      <w:r w:rsidRPr="002A06B2">
        <w:rPr>
          <w:sz w:val="24"/>
          <w:lang w:val="el-GR"/>
        </w:rPr>
        <w:t>Θεραπευτική συμμαχία ιατρού-ασθενούς στην αντιμετώπιση των συμπτωμάτων από το κατώτερο ουροποιητικό που σχετίζονται με την Καλοήθη Υπερπλασία του Προστάτη</w:t>
      </w:r>
      <w:r>
        <w:rPr>
          <w:sz w:val="24"/>
          <w:lang w:val="el-GR"/>
        </w:rPr>
        <w:t>», 11</w:t>
      </w:r>
      <w:r w:rsidRPr="002A06B2">
        <w:rPr>
          <w:sz w:val="24"/>
          <w:vertAlign w:val="superscript"/>
          <w:lang w:val="el-GR"/>
        </w:rPr>
        <w:t>ος</w:t>
      </w:r>
      <w:r>
        <w:rPr>
          <w:sz w:val="24"/>
          <w:lang w:val="el-GR"/>
        </w:rPr>
        <w:t xml:space="preserve"> 2016, Θεσσαλονίκη</w:t>
      </w:r>
    </w:p>
    <w:p w14:paraId="3BB30263" w14:textId="77777777" w:rsidR="0027028C" w:rsidRPr="0027028C" w:rsidRDefault="0027028C" w:rsidP="005D534F">
      <w:pPr>
        <w:numPr>
          <w:ilvl w:val="0"/>
          <w:numId w:val="10"/>
        </w:numPr>
        <w:jc w:val="both"/>
        <w:rPr>
          <w:sz w:val="24"/>
          <w:szCs w:val="24"/>
          <w:lang w:val="el-GR"/>
        </w:rPr>
      </w:pPr>
      <w:r w:rsidRPr="0027028C">
        <w:rPr>
          <w:sz w:val="24"/>
          <w:szCs w:val="24"/>
          <w:lang w:val="el-GR"/>
        </w:rPr>
        <w:t>1</w:t>
      </w:r>
      <w:r w:rsidRPr="0027028C">
        <w:rPr>
          <w:sz w:val="24"/>
          <w:szCs w:val="24"/>
          <w:vertAlign w:val="superscript"/>
          <w:lang w:val="el-GR"/>
        </w:rPr>
        <w:t>η</w:t>
      </w:r>
      <w:r w:rsidRPr="0027028C">
        <w:rPr>
          <w:sz w:val="24"/>
          <w:szCs w:val="24"/>
          <w:lang w:val="el-GR"/>
        </w:rPr>
        <w:t xml:space="preserve"> Ημερίδα Νευροουρολογίας: «Εισαγωγή στη Νευρο-Ουρολογία». Αθήνα, 2016</w:t>
      </w:r>
    </w:p>
    <w:p w14:paraId="5D6F6635" w14:textId="77777777" w:rsidR="00A82CDB" w:rsidRPr="00A82CDB" w:rsidRDefault="00A82CDB" w:rsidP="00F81610">
      <w:pPr>
        <w:numPr>
          <w:ilvl w:val="0"/>
          <w:numId w:val="10"/>
        </w:numPr>
        <w:jc w:val="both"/>
        <w:rPr>
          <w:sz w:val="32"/>
          <w:lang w:val="el-GR"/>
        </w:rPr>
      </w:pPr>
      <w:r>
        <w:rPr>
          <w:sz w:val="24"/>
          <w:lang w:val="el-GR"/>
        </w:rPr>
        <w:t>6</w:t>
      </w:r>
      <w:r w:rsidRPr="00A9285E">
        <w:rPr>
          <w:sz w:val="24"/>
          <w:vertAlign w:val="superscript"/>
          <w:lang w:val="el-GR"/>
        </w:rPr>
        <w:t>η</w:t>
      </w:r>
      <w:r w:rsidRPr="00A9285E">
        <w:rPr>
          <w:sz w:val="24"/>
          <w:lang w:val="el-GR"/>
        </w:rPr>
        <w:t xml:space="preserve"> Ουρολογική Συνάντηση Κεντρικής Ελλάδας </w:t>
      </w:r>
      <w:r>
        <w:rPr>
          <w:sz w:val="24"/>
          <w:lang w:val="el-GR"/>
        </w:rPr>
        <w:t xml:space="preserve">με </w:t>
      </w:r>
      <w:r w:rsidRPr="00A9285E">
        <w:rPr>
          <w:sz w:val="24"/>
          <w:lang w:val="el-GR"/>
        </w:rPr>
        <w:t>Διεθνή</w:t>
      </w:r>
      <w:r>
        <w:rPr>
          <w:sz w:val="24"/>
          <w:lang w:val="el-GR"/>
        </w:rPr>
        <w:t xml:space="preserve"> συμμετοχή</w:t>
      </w:r>
      <w:r w:rsidRPr="00A9285E">
        <w:rPr>
          <w:sz w:val="24"/>
          <w:lang w:val="el-GR"/>
        </w:rPr>
        <w:t>, Λάρισα, 201</w:t>
      </w:r>
      <w:r>
        <w:rPr>
          <w:sz w:val="24"/>
          <w:lang w:val="el-GR"/>
        </w:rPr>
        <w:t>7</w:t>
      </w:r>
    </w:p>
    <w:p w14:paraId="15B0DBB8" w14:textId="77777777" w:rsidR="0027028C" w:rsidRPr="00805888" w:rsidRDefault="0027028C" w:rsidP="00F81610">
      <w:pPr>
        <w:numPr>
          <w:ilvl w:val="0"/>
          <w:numId w:val="10"/>
        </w:numPr>
        <w:jc w:val="both"/>
        <w:rPr>
          <w:sz w:val="32"/>
          <w:lang w:val="el-GR"/>
        </w:rPr>
      </w:pPr>
      <w:r>
        <w:rPr>
          <w:sz w:val="24"/>
          <w:lang w:val="el-GR"/>
        </w:rPr>
        <w:t>12</w:t>
      </w:r>
      <w:r w:rsidRPr="00E77E36">
        <w:rPr>
          <w:sz w:val="24"/>
          <w:vertAlign w:val="superscript"/>
          <w:lang w:val="el-GR"/>
        </w:rPr>
        <w:t>η</w:t>
      </w:r>
      <w:r>
        <w:rPr>
          <w:sz w:val="24"/>
          <w:lang w:val="el-GR"/>
        </w:rPr>
        <w:t xml:space="preserve"> Εκπαιδευτική Εβδομάδα Ελλήνων Ειδικευόμενων Ουρολόγων, Αθήνα, 2017</w:t>
      </w:r>
    </w:p>
    <w:p w14:paraId="3CE9DADD" w14:textId="77777777" w:rsidR="00805888" w:rsidRPr="00BC46EE" w:rsidRDefault="00805888" w:rsidP="00F81610">
      <w:pPr>
        <w:numPr>
          <w:ilvl w:val="0"/>
          <w:numId w:val="10"/>
        </w:numPr>
        <w:jc w:val="both"/>
        <w:rPr>
          <w:sz w:val="32"/>
          <w:lang w:val="el-GR"/>
        </w:rPr>
      </w:pPr>
      <w:r>
        <w:rPr>
          <w:sz w:val="24"/>
          <w:lang w:val="el-GR"/>
        </w:rPr>
        <w:t>Κλινικό φροντιστήριο «Σχέση ιατρού-ασθενούς στην Ιδιοπαθή Υπερλειτουργική κύστη: Επίκεντρο η ασθένεια</w:t>
      </w:r>
      <w:r w:rsidR="002E7A3E">
        <w:rPr>
          <w:sz w:val="24"/>
          <w:lang w:val="el-GR"/>
        </w:rPr>
        <w:t xml:space="preserve"> </w:t>
      </w:r>
      <w:r>
        <w:rPr>
          <w:sz w:val="24"/>
          <w:lang w:val="el-GR"/>
        </w:rPr>
        <w:t>ή ο ίδιος ο ασθενής;». Θεσσαλονίκη, 2017</w:t>
      </w:r>
    </w:p>
    <w:p w14:paraId="727E32E3" w14:textId="77777777" w:rsidR="00BC46EE" w:rsidRPr="008965B2" w:rsidRDefault="00BC46EE" w:rsidP="00BC46EE">
      <w:pPr>
        <w:numPr>
          <w:ilvl w:val="0"/>
          <w:numId w:val="10"/>
        </w:numPr>
        <w:jc w:val="both"/>
        <w:rPr>
          <w:sz w:val="32"/>
          <w:lang w:val="el-GR"/>
        </w:rPr>
      </w:pPr>
      <w:r w:rsidRPr="00BC46EE">
        <w:rPr>
          <w:sz w:val="24"/>
          <w:lang w:val="el-GR"/>
        </w:rPr>
        <w:t>10</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sidRPr="00BC46EE">
        <w:rPr>
          <w:sz w:val="24"/>
          <w:lang w:val="el-GR"/>
        </w:rPr>
        <w:t>7</w:t>
      </w:r>
    </w:p>
    <w:p w14:paraId="6E73302A" w14:textId="77777777" w:rsidR="008965B2" w:rsidRPr="00650E0C" w:rsidRDefault="008965B2" w:rsidP="00BC46EE">
      <w:pPr>
        <w:numPr>
          <w:ilvl w:val="0"/>
          <w:numId w:val="10"/>
        </w:numPr>
        <w:jc w:val="both"/>
        <w:rPr>
          <w:sz w:val="32"/>
          <w:lang w:val="el-GR"/>
        </w:rPr>
      </w:pPr>
      <w:r>
        <w:rPr>
          <w:sz w:val="24"/>
          <w:lang w:val="el-GR"/>
        </w:rPr>
        <w:t>1</w:t>
      </w:r>
      <w:r w:rsidRPr="008965B2">
        <w:rPr>
          <w:sz w:val="24"/>
          <w:vertAlign w:val="superscript"/>
          <w:lang w:val="el-GR"/>
        </w:rPr>
        <w:t>ο</w:t>
      </w:r>
      <w:r>
        <w:rPr>
          <w:sz w:val="24"/>
          <w:lang w:val="el-GR"/>
        </w:rPr>
        <w:t xml:space="preserve"> Συνέδριο Αναγεννητικής Ιατρικής «</w:t>
      </w:r>
      <w:r>
        <w:rPr>
          <w:sz w:val="24"/>
        </w:rPr>
        <w:t>Stem</w:t>
      </w:r>
      <w:r w:rsidRPr="008965B2">
        <w:rPr>
          <w:sz w:val="24"/>
          <w:lang w:val="el-GR"/>
        </w:rPr>
        <w:t xml:space="preserve"> </w:t>
      </w:r>
      <w:r>
        <w:rPr>
          <w:sz w:val="24"/>
        </w:rPr>
        <w:t>cells</w:t>
      </w:r>
      <w:r w:rsidRPr="008965B2">
        <w:rPr>
          <w:sz w:val="24"/>
          <w:lang w:val="el-GR"/>
        </w:rPr>
        <w:t xml:space="preserve"> </w:t>
      </w:r>
      <w:r>
        <w:rPr>
          <w:sz w:val="24"/>
        </w:rPr>
        <w:t>in</w:t>
      </w:r>
      <w:r w:rsidRPr="008965B2">
        <w:rPr>
          <w:sz w:val="24"/>
          <w:lang w:val="el-GR"/>
        </w:rPr>
        <w:t xml:space="preserve"> </w:t>
      </w:r>
      <w:r>
        <w:rPr>
          <w:sz w:val="24"/>
        </w:rPr>
        <w:t>Surgery</w:t>
      </w:r>
      <w:r>
        <w:rPr>
          <w:sz w:val="24"/>
          <w:lang w:val="el-GR"/>
        </w:rPr>
        <w:t>», Θεσσαλονίκη, 2017</w:t>
      </w:r>
    </w:p>
    <w:p w14:paraId="540BA548" w14:textId="77777777" w:rsidR="00BC46EE" w:rsidRPr="00EC22D3" w:rsidRDefault="00BC46EE" w:rsidP="00F81610">
      <w:pPr>
        <w:numPr>
          <w:ilvl w:val="0"/>
          <w:numId w:val="10"/>
        </w:numPr>
        <w:jc w:val="both"/>
        <w:rPr>
          <w:sz w:val="32"/>
          <w:lang w:val="el-GR"/>
        </w:rPr>
      </w:pPr>
      <w:r w:rsidRPr="00BC46EE">
        <w:rPr>
          <w:sz w:val="24"/>
          <w:szCs w:val="16"/>
          <w:lang w:val="el-GR"/>
        </w:rPr>
        <w:lastRenderedPageBreak/>
        <w:t>37</w:t>
      </w:r>
      <w:r w:rsidRPr="00BC46EE">
        <w:rPr>
          <w:sz w:val="24"/>
          <w:szCs w:val="16"/>
          <w:vertAlign w:val="superscript"/>
          <w:lang w:val="el-GR"/>
        </w:rPr>
        <w:t>ο</w:t>
      </w:r>
      <w:r>
        <w:rPr>
          <w:sz w:val="24"/>
          <w:szCs w:val="16"/>
          <w:lang w:val="el-GR"/>
        </w:rPr>
        <w:t xml:space="preserve"> Έτος Αθηναϊκές Ουρολογικές Ημέρες, Αθήνα, 2017</w:t>
      </w:r>
    </w:p>
    <w:p w14:paraId="5DD095E5" w14:textId="77777777" w:rsidR="00EC22D3" w:rsidRPr="00AE6EC5" w:rsidRDefault="00EC22D3" w:rsidP="00F81610">
      <w:pPr>
        <w:numPr>
          <w:ilvl w:val="0"/>
          <w:numId w:val="10"/>
        </w:numPr>
        <w:jc w:val="both"/>
        <w:rPr>
          <w:sz w:val="32"/>
          <w:lang w:val="el-GR"/>
        </w:rPr>
      </w:pPr>
      <w:r>
        <w:rPr>
          <w:sz w:val="24"/>
          <w:lang w:val="el-GR"/>
        </w:rPr>
        <w:t>7</w:t>
      </w:r>
      <w:r w:rsidRPr="00EC22D3">
        <w:rPr>
          <w:sz w:val="24"/>
          <w:vertAlign w:val="superscript"/>
          <w:lang w:val="el-GR"/>
        </w:rPr>
        <w:t>η</w:t>
      </w:r>
      <w:r>
        <w:rPr>
          <w:sz w:val="24"/>
          <w:lang w:val="el-GR"/>
        </w:rPr>
        <w:t xml:space="preserve"> Επιστημονική Συνάντηση Τμήματος Ουροδυναμικής, Νευροουρολογίας και Γυναικολογικής Ουρολογίας της Ελληνικής Ουρολογικής Εταιρείας, Χανιά, 2017</w:t>
      </w:r>
    </w:p>
    <w:p w14:paraId="26134AC2" w14:textId="77777777" w:rsidR="00AE6EC5" w:rsidRPr="00805888" w:rsidRDefault="00AE6EC5" w:rsidP="00F81610">
      <w:pPr>
        <w:numPr>
          <w:ilvl w:val="0"/>
          <w:numId w:val="10"/>
        </w:numPr>
        <w:jc w:val="both"/>
        <w:rPr>
          <w:sz w:val="32"/>
          <w:lang w:val="el-GR"/>
        </w:rPr>
      </w:pPr>
      <w:r>
        <w:rPr>
          <w:sz w:val="24"/>
          <w:lang w:val="el-GR"/>
        </w:rPr>
        <w:t>11</w:t>
      </w:r>
      <w:r w:rsidRPr="00F81610">
        <w:rPr>
          <w:sz w:val="24"/>
          <w:vertAlign w:val="superscript"/>
          <w:lang w:val="el-GR"/>
        </w:rPr>
        <w:t>ο</w:t>
      </w:r>
      <w:r>
        <w:rPr>
          <w:sz w:val="24"/>
          <w:lang w:val="el-GR"/>
        </w:rPr>
        <w:t xml:space="preserve"> Μακεδονικό Ουρολογικό Συμπόσιο, Θεσσαλονίκη, 2017</w:t>
      </w:r>
    </w:p>
    <w:p w14:paraId="4D27C2C7" w14:textId="77777777" w:rsidR="00805888" w:rsidRPr="0027028C" w:rsidRDefault="00805888" w:rsidP="00F81610">
      <w:pPr>
        <w:numPr>
          <w:ilvl w:val="0"/>
          <w:numId w:val="10"/>
        </w:numPr>
        <w:jc w:val="both"/>
        <w:rPr>
          <w:sz w:val="32"/>
          <w:lang w:val="el-GR"/>
        </w:rPr>
      </w:pPr>
      <w:r>
        <w:rPr>
          <w:sz w:val="24"/>
          <w:lang w:val="el-GR"/>
        </w:rPr>
        <w:t>Κλινικό φροντιστήριο «Η ευεργετική σχέση γιατρού-ασθενούς», Καβάλα, 2017</w:t>
      </w:r>
    </w:p>
    <w:p w14:paraId="09681F04" w14:textId="77777777" w:rsidR="00BC46EE" w:rsidRPr="00BC46EE" w:rsidRDefault="00BC46EE" w:rsidP="00BC46EE">
      <w:pPr>
        <w:numPr>
          <w:ilvl w:val="0"/>
          <w:numId w:val="10"/>
        </w:numPr>
        <w:jc w:val="both"/>
        <w:rPr>
          <w:sz w:val="24"/>
          <w:szCs w:val="24"/>
          <w:lang w:val="el-GR"/>
        </w:rPr>
      </w:pPr>
      <w:r>
        <w:rPr>
          <w:sz w:val="24"/>
          <w:szCs w:val="24"/>
          <w:lang w:val="el-GR"/>
        </w:rPr>
        <w:t>6</w:t>
      </w:r>
      <w:r w:rsidRPr="00F81610">
        <w:rPr>
          <w:sz w:val="24"/>
          <w:szCs w:val="24"/>
          <w:vertAlign w:val="superscript"/>
          <w:lang w:val="el-GR"/>
        </w:rPr>
        <w:t>ο</w:t>
      </w:r>
      <w:r>
        <w:rPr>
          <w:sz w:val="24"/>
          <w:szCs w:val="24"/>
          <w:lang w:val="el-GR"/>
        </w:rPr>
        <w:t xml:space="preserve"> </w:t>
      </w:r>
      <w:r w:rsidRPr="00DD1BEF">
        <w:rPr>
          <w:sz w:val="24"/>
          <w:szCs w:val="24"/>
          <w:lang w:val="el-GR"/>
        </w:rPr>
        <w:t>Ετήσιο θεματικό Ουρολογικό Συ</w:t>
      </w:r>
      <w:r>
        <w:rPr>
          <w:sz w:val="24"/>
          <w:szCs w:val="24"/>
          <w:lang w:val="el-GR"/>
        </w:rPr>
        <w:t>νέδρ</w:t>
      </w:r>
      <w:r w:rsidRPr="00DD1BEF">
        <w:rPr>
          <w:sz w:val="24"/>
          <w:szCs w:val="24"/>
          <w:lang w:val="el-GR"/>
        </w:rPr>
        <w:t>ιο Β΄ Ουρολογικής Κλινικής Α.Π.Θ</w:t>
      </w:r>
      <w:r>
        <w:rPr>
          <w:sz w:val="24"/>
          <w:szCs w:val="24"/>
          <w:lang w:val="el-GR"/>
        </w:rPr>
        <w:t>,</w:t>
      </w:r>
      <w:r>
        <w:rPr>
          <w:sz w:val="24"/>
          <w:lang w:val="el-GR"/>
        </w:rPr>
        <w:t xml:space="preserve"> «Εξελίξεις στην Ουρολογία – Λιθίαση ουροποιητικού», Θεσσαλονίκη, 2017</w:t>
      </w:r>
    </w:p>
    <w:p w14:paraId="7A7AA44E" w14:textId="77777777" w:rsidR="00BC46EE" w:rsidRDefault="00BC46EE" w:rsidP="00BC46EE">
      <w:pPr>
        <w:numPr>
          <w:ilvl w:val="0"/>
          <w:numId w:val="10"/>
        </w:numPr>
        <w:jc w:val="both"/>
        <w:rPr>
          <w:sz w:val="24"/>
          <w:szCs w:val="24"/>
          <w:lang w:val="el-GR"/>
        </w:rPr>
      </w:pPr>
      <w:r>
        <w:rPr>
          <w:sz w:val="24"/>
          <w:szCs w:val="24"/>
          <w:lang w:val="el-GR"/>
        </w:rPr>
        <w:t>2</w:t>
      </w:r>
      <w:r w:rsidRPr="0027028C">
        <w:rPr>
          <w:sz w:val="24"/>
          <w:szCs w:val="24"/>
          <w:vertAlign w:val="superscript"/>
          <w:lang w:val="el-GR"/>
        </w:rPr>
        <w:t>η</w:t>
      </w:r>
      <w:r w:rsidRPr="0027028C">
        <w:rPr>
          <w:sz w:val="24"/>
          <w:szCs w:val="24"/>
          <w:lang w:val="el-GR"/>
        </w:rPr>
        <w:t xml:space="preserve"> Ημερίδα Νευροουρολογίας: «</w:t>
      </w:r>
      <w:r w:rsidR="00483B77">
        <w:rPr>
          <w:sz w:val="24"/>
          <w:szCs w:val="24"/>
          <w:lang w:val="el-GR"/>
        </w:rPr>
        <w:t>Εστιάζοντας στη βλάβη του νωτιαίου μυελού</w:t>
      </w:r>
      <w:r w:rsidRPr="0027028C">
        <w:rPr>
          <w:sz w:val="24"/>
          <w:szCs w:val="24"/>
          <w:lang w:val="el-GR"/>
        </w:rPr>
        <w:t>». Αθήνα, 201</w:t>
      </w:r>
      <w:r>
        <w:rPr>
          <w:sz w:val="24"/>
          <w:szCs w:val="24"/>
          <w:lang w:val="el-GR"/>
        </w:rPr>
        <w:t>7</w:t>
      </w:r>
    </w:p>
    <w:p w14:paraId="4DFE4BF5" w14:textId="77777777" w:rsidR="008965B2" w:rsidRPr="0027028C" w:rsidRDefault="008965B2" w:rsidP="00BC46EE">
      <w:pPr>
        <w:numPr>
          <w:ilvl w:val="0"/>
          <w:numId w:val="10"/>
        </w:numPr>
        <w:jc w:val="both"/>
        <w:rPr>
          <w:sz w:val="24"/>
          <w:szCs w:val="24"/>
          <w:lang w:val="el-GR"/>
        </w:rPr>
      </w:pPr>
      <w:r>
        <w:rPr>
          <w:sz w:val="24"/>
          <w:szCs w:val="24"/>
          <w:lang w:val="el-GR"/>
        </w:rPr>
        <w:t>3</w:t>
      </w:r>
      <w:r w:rsidRPr="008965B2">
        <w:rPr>
          <w:sz w:val="24"/>
          <w:szCs w:val="24"/>
          <w:vertAlign w:val="superscript"/>
          <w:lang w:val="el-GR"/>
        </w:rPr>
        <w:t>η</w:t>
      </w:r>
      <w:r>
        <w:rPr>
          <w:sz w:val="24"/>
          <w:szCs w:val="24"/>
          <w:lang w:val="el-GR"/>
        </w:rPr>
        <w:t xml:space="preserve"> Επιστημονική Ημερίδα Νεφρολογικού Τμήματος ΓΝ Θεσσαλονίκης «Παπαγεωργίου»: «Λειτουργικές διαταραχές ούρησης και χρόνια νεφρική νόσος», Θεσσαλονίκη 2017</w:t>
      </w:r>
    </w:p>
    <w:p w14:paraId="2FB4C727" w14:textId="77777777" w:rsidR="0027028C" w:rsidRPr="00114F43" w:rsidRDefault="0027028C" w:rsidP="00F81610">
      <w:pPr>
        <w:numPr>
          <w:ilvl w:val="0"/>
          <w:numId w:val="10"/>
        </w:numPr>
        <w:jc w:val="both"/>
        <w:rPr>
          <w:sz w:val="32"/>
          <w:lang w:val="el-GR"/>
        </w:rPr>
      </w:pPr>
      <w:r>
        <w:rPr>
          <w:sz w:val="24"/>
          <w:lang w:val="el-GR"/>
        </w:rPr>
        <w:t>13</w:t>
      </w:r>
      <w:r w:rsidRPr="00E77E36">
        <w:rPr>
          <w:sz w:val="24"/>
          <w:vertAlign w:val="superscript"/>
          <w:lang w:val="el-GR"/>
        </w:rPr>
        <w:t>η</w:t>
      </w:r>
      <w:r>
        <w:rPr>
          <w:sz w:val="24"/>
          <w:lang w:val="el-GR"/>
        </w:rPr>
        <w:t xml:space="preserve"> Εκπαιδευτική Εβδομάδα Ελλήνων Ειδικευόμενων Ουρολόγων, Αθήνα, 2018</w:t>
      </w:r>
    </w:p>
    <w:p w14:paraId="4548F224" w14:textId="77777777" w:rsidR="00114F43" w:rsidRPr="00BC46EE" w:rsidRDefault="00114F43" w:rsidP="00F81610">
      <w:pPr>
        <w:numPr>
          <w:ilvl w:val="0"/>
          <w:numId w:val="10"/>
        </w:numPr>
        <w:jc w:val="both"/>
        <w:rPr>
          <w:sz w:val="32"/>
          <w:lang w:val="el-GR"/>
        </w:rPr>
      </w:pPr>
      <w:r>
        <w:rPr>
          <w:sz w:val="24"/>
          <w:lang w:val="el-GR"/>
        </w:rPr>
        <w:t>Κλινικό φροντιστήριο «Η ευεργετική σχέση γιατρού-ασθενούς», Αλεξανδρούπολη, 2018</w:t>
      </w:r>
    </w:p>
    <w:p w14:paraId="1A7E3A27" w14:textId="77777777" w:rsidR="00BC46EE" w:rsidRPr="00114F43" w:rsidRDefault="00BC46EE" w:rsidP="00BC46EE">
      <w:pPr>
        <w:numPr>
          <w:ilvl w:val="0"/>
          <w:numId w:val="10"/>
        </w:numPr>
        <w:jc w:val="both"/>
        <w:rPr>
          <w:sz w:val="32"/>
          <w:lang w:val="el-GR"/>
        </w:rPr>
      </w:pPr>
      <w:r w:rsidRPr="00BC46EE">
        <w:rPr>
          <w:sz w:val="24"/>
          <w:lang w:val="el-GR"/>
        </w:rPr>
        <w:t>11</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sidRPr="00BC46EE">
        <w:rPr>
          <w:sz w:val="24"/>
          <w:lang w:val="el-GR"/>
        </w:rPr>
        <w:t>8</w:t>
      </w:r>
    </w:p>
    <w:p w14:paraId="7789B34B" w14:textId="77777777" w:rsidR="00114F43" w:rsidRPr="00650E0C" w:rsidRDefault="00114F43" w:rsidP="00114F43">
      <w:pPr>
        <w:numPr>
          <w:ilvl w:val="0"/>
          <w:numId w:val="10"/>
        </w:numPr>
        <w:jc w:val="both"/>
        <w:rPr>
          <w:sz w:val="32"/>
          <w:lang w:val="el-GR"/>
        </w:rPr>
      </w:pPr>
      <w:r>
        <w:rPr>
          <w:sz w:val="24"/>
          <w:szCs w:val="16"/>
          <w:lang w:val="el-GR"/>
        </w:rPr>
        <w:t>7</w:t>
      </w:r>
      <w:r w:rsidRPr="00483B77">
        <w:rPr>
          <w:sz w:val="24"/>
          <w:szCs w:val="16"/>
          <w:vertAlign w:val="superscript"/>
          <w:lang w:val="el-GR"/>
        </w:rPr>
        <w:t>ο</w:t>
      </w:r>
      <w:r>
        <w:rPr>
          <w:sz w:val="24"/>
          <w:szCs w:val="16"/>
          <w:lang w:val="el-GR"/>
        </w:rPr>
        <w:t xml:space="preserve"> Επιστημονικό Συνέδριο Τμήματος Ιατρικής ΑΠΘ, Θεσσαλονίκη, 2018</w:t>
      </w:r>
    </w:p>
    <w:p w14:paraId="78B04F3C" w14:textId="77777777" w:rsidR="00114F43" w:rsidRPr="00B04941" w:rsidRDefault="00114F43" w:rsidP="00BC46EE">
      <w:pPr>
        <w:numPr>
          <w:ilvl w:val="0"/>
          <w:numId w:val="10"/>
        </w:numPr>
        <w:jc w:val="both"/>
        <w:rPr>
          <w:sz w:val="32"/>
          <w:lang w:val="el-GR"/>
        </w:rPr>
      </w:pPr>
      <w:r>
        <w:rPr>
          <w:sz w:val="24"/>
          <w:lang w:val="el-GR"/>
        </w:rPr>
        <w:t>Κλινικό φροντιστήριο «Η ευεργετική σχέση γιατρού-ασθενούς», Ιωάννινα 2018</w:t>
      </w:r>
    </w:p>
    <w:p w14:paraId="1EDCAEE7" w14:textId="77777777" w:rsidR="00BC46EE" w:rsidRPr="00DE4C26" w:rsidRDefault="00BC46EE" w:rsidP="00BC46EE">
      <w:pPr>
        <w:numPr>
          <w:ilvl w:val="0"/>
          <w:numId w:val="10"/>
        </w:numPr>
        <w:jc w:val="both"/>
        <w:rPr>
          <w:sz w:val="32"/>
          <w:lang w:val="el-GR"/>
        </w:rPr>
      </w:pPr>
      <w:r w:rsidRPr="00BC46EE">
        <w:rPr>
          <w:sz w:val="24"/>
          <w:szCs w:val="16"/>
          <w:lang w:val="el-GR"/>
        </w:rPr>
        <w:t>3</w:t>
      </w:r>
      <w:r>
        <w:rPr>
          <w:sz w:val="24"/>
          <w:szCs w:val="16"/>
          <w:lang w:val="el-GR"/>
        </w:rPr>
        <w:t>8</w:t>
      </w:r>
      <w:r w:rsidRPr="00BC46EE">
        <w:rPr>
          <w:sz w:val="24"/>
          <w:szCs w:val="16"/>
          <w:vertAlign w:val="superscript"/>
          <w:lang w:val="el-GR"/>
        </w:rPr>
        <w:t>ο</w:t>
      </w:r>
      <w:r>
        <w:rPr>
          <w:sz w:val="24"/>
          <w:szCs w:val="16"/>
          <w:lang w:val="el-GR"/>
        </w:rPr>
        <w:t xml:space="preserve"> Έτος Αθηναϊκές Ουρολογικές Ημέρες, Αθήνα, 2018</w:t>
      </w:r>
    </w:p>
    <w:p w14:paraId="132EA25F" w14:textId="77777777" w:rsidR="00DE4C26" w:rsidRPr="0027028C" w:rsidRDefault="00DE4C26" w:rsidP="00BC46EE">
      <w:pPr>
        <w:numPr>
          <w:ilvl w:val="0"/>
          <w:numId w:val="10"/>
        </w:numPr>
        <w:jc w:val="both"/>
        <w:rPr>
          <w:sz w:val="32"/>
          <w:lang w:val="el-GR"/>
        </w:rPr>
      </w:pPr>
      <w:r>
        <w:rPr>
          <w:sz w:val="24"/>
          <w:szCs w:val="16"/>
          <w:lang w:val="el-GR"/>
        </w:rPr>
        <w:t>24</w:t>
      </w:r>
      <w:r w:rsidRPr="00DE4C26">
        <w:rPr>
          <w:sz w:val="24"/>
          <w:szCs w:val="16"/>
          <w:vertAlign w:val="superscript"/>
          <w:lang w:val="el-GR"/>
        </w:rPr>
        <w:t>ο</w:t>
      </w:r>
      <w:r>
        <w:rPr>
          <w:sz w:val="24"/>
          <w:szCs w:val="16"/>
          <w:lang w:val="el-GR"/>
        </w:rPr>
        <w:t xml:space="preserve"> Πανελλήνιο Ουρολογικό Συνέδριο, Αθήνα 2018</w:t>
      </w:r>
    </w:p>
    <w:p w14:paraId="7F17D0CD" w14:textId="77777777" w:rsidR="008965B2" w:rsidRDefault="008965B2" w:rsidP="00BC46EE">
      <w:pPr>
        <w:numPr>
          <w:ilvl w:val="0"/>
          <w:numId w:val="10"/>
        </w:numPr>
        <w:jc w:val="both"/>
        <w:rPr>
          <w:sz w:val="24"/>
          <w:szCs w:val="24"/>
          <w:lang w:val="el-GR"/>
        </w:rPr>
      </w:pPr>
      <w:r>
        <w:rPr>
          <w:sz w:val="24"/>
          <w:szCs w:val="24"/>
          <w:lang w:val="el-GR"/>
        </w:rPr>
        <w:t>5</w:t>
      </w:r>
      <w:r w:rsidRPr="008965B2">
        <w:rPr>
          <w:sz w:val="24"/>
          <w:szCs w:val="24"/>
          <w:vertAlign w:val="superscript"/>
          <w:lang w:val="el-GR"/>
        </w:rPr>
        <w:t>ο</w:t>
      </w:r>
      <w:r>
        <w:rPr>
          <w:sz w:val="24"/>
          <w:szCs w:val="24"/>
          <w:lang w:val="el-GR"/>
        </w:rPr>
        <w:t xml:space="preserve"> Διακλινικό Συμπόσιο για τη Σκλήρυνση κατά Πλάκας, Θεσσαλονίκη, 2018</w:t>
      </w:r>
    </w:p>
    <w:p w14:paraId="4FB254D0" w14:textId="77777777" w:rsidR="008965B2" w:rsidRDefault="008965B2" w:rsidP="00BC46EE">
      <w:pPr>
        <w:numPr>
          <w:ilvl w:val="0"/>
          <w:numId w:val="10"/>
        </w:numPr>
        <w:jc w:val="both"/>
        <w:rPr>
          <w:sz w:val="24"/>
          <w:szCs w:val="24"/>
          <w:lang w:val="el-GR"/>
        </w:rPr>
      </w:pPr>
      <w:r>
        <w:rPr>
          <w:sz w:val="24"/>
          <w:szCs w:val="24"/>
          <w:lang w:val="el-GR"/>
        </w:rPr>
        <w:t>7</w:t>
      </w:r>
      <w:r w:rsidRPr="00F81610">
        <w:rPr>
          <w:sz w:val="24"/>
          <w:szCs w:val="24"/>
          <w:vertAlign w:val="superscript"/>
          <w:lang w:val="el-GR"/>
        </w:rPr>
        <w:t>ο</w:t>
      </w:r>
      <w:r>
        <w:rPr>
          <w:sz w:val="24"/>
          <w:szCs w:val="24"/>
          <w:lang w:val="el-GR"/>
        </w:rPr>
        <w:t xml:space="preserve"> </w:t>
      </w:r>
      <w:r w:rsidRPr="00DD1BEF">
        <w:rPr>
          <w:sz w:val="24"/>
          <w:szCs w:val="24"/>
          <w:lang w:val="el-GR"/>
        </w:rPr>
        <w:t>Ετήσιο θεματικό Ουρολογικό Συ</w:t>
      </w:r>
      <w:r>
        <w:rPr>
          <w:sz w:val="24"/>
          <w:szCs w:val="24"/>
          <w:lang w:val="el-GR"/>
        </w:rPr>
        <w:t>νέδρ</w:t>
      </w:r>
      <w:r w:rsidRPr="00DD1BEF">
        <w:rPr>
          <w:sz w:val="24"/>
          <w:szCs w:val="24"/>
          <w:lang w:val="el-GR"/>
        </w:rPr>
        <w:t>ιο Β΄ Ουρολογικής Κλινικής Α.Π.Θ</w:t>
      </w:r>
      <w:r>
        <w:rPr>
          <w:sz w:val="24"/>
          <w:szCs w:val="24"/>
          <w:lang w:val="el-GR"/>
        </w:rPr>
        <w:t>,</w:t>
      </w:r>
      <w:r>
        <w:rPr>
          <w:sz w:val="24"/>
          <w:lang w:val="el-GR"/>
        </w:rPr>
        <w:t xml:space="preserve"> «Εξελίξεις στην Ουρολογία – Καρκίνος ουροθηλίου», Θεσσαλονίκη, 2018</w:t>
      </w:r>
    </w:p>
    <w:p w14:paraId="076C91A6" w14:textId="77777777" w:rsidR="00BC46EE" w:rsidRDefault="00BC46EE" w:rsidP="00BC46EE">
      <w:pPr>
        <w:numPr>
          <w:ilvl w:val="0"/>
          <w:numId w:val="10"/>
        </w:numPr>
        <w:jc w:val="both"/>
        <w:rPr>
          <w:sz w:val="24"/>
          <w:szCs w:val="24"/>
          <w:lang w:val="el-GR"/>
        </w:rPr>
      </w:pPr>
      <w:r>
        <w:rPr>
          <w:sz w:val="24"/>
          <w:szCs w:val="24"/>
          <w:lang w:val="el-GR"/>
        </w:rPr>
        <w:t>3</w:t>
      </w:r>
      <w:r w:rsidRPr="0027028C">
        <w:rPr>
          <w:sz w:val="24"/>
          <w:szCs w:val="24"/>
          <w:vertAlign w:val="superscript"/>
          <w:lang w:val="el-GR"/>
        </w:rPr>
        <w:t>η</w:t>
      </w:r>
      <w:r w:rsidRPr="0027028C">
        <w:rPr>
          <w:sz w:val="24"/>
          <w:szCs w:val="24"/>
          <w:lang w:val="el-GR"/>
        </w:rPr>
        <w:t xml:space="preserve"> Ημερίδα Νευρο</w:t>
      </w:r>
      <w:r>
        <w:rPr>
          <w:sz w:val="24"/>
          <w:szCs w:val="24"/>
          <w:lang w:val="el-GR"/>
        </w:rPr>
        <w:t>-</w:t>
      </w:r>
      <w:r w:rsidRPr="0027028C">
        <w:rPr>
          <w:sz w:val="24"/>
          <w:szCs w:val="24"/>
          <w:lang w:val="el-GR"/>
        </w:rPr>
        <w:t>ουρολογίας: «</w:t>
      </w:r>
      <w:r>
        <w:rPr>
          <w:sz w:val="24"/>
          <w:szCs w:val="24"/>
          <w:lang w:val="el-GR"/>
        </w:rPr>
        <w:t>Εστιάζοντας στις υπεργεφυρικές βλάβες</w:t>
      </w:r>
      <w:r w:rsidRPr="0027028C">
        <w:rPr>
          <w:sz w:val="24"/>
          <w:szCs w:val="24"/>
          <w:lang w:val="el-GR"/>
        </w:rPr>
        <w:t>». Αθήνα, 201</w:t>
      </w:r>
      <w:r>
        <w:rPr>
          <w:sz w:val="24"/>
          <w:szCs w:val="24"/>
          <w:lang w:val="el-GR"/>
        </w:rPr>
        <w:t>8</w:t>
      </w:r>
    </w:p>
    <w:p w14:paraId="6B1C37DD" w14:textId="77777777" w:rsidR="00114F43" w:rsidRPr="0027028C" w:rsidRDefault="00114F43" w:rsidP="00BC46EE">
      <w:pPr>
        <w:numPr>
          <w:ilvl w:val="0"/>
          <w:numId w:val="10"/>
        </w:numPr>
        <w:jc w:val="both"/>
        <w:rPr>
          <w:sz w:val="24"/>
          <w:szCs w:val="24"/>
          <w:lang w:val="el-GR"/>
        </w:rPr>
      </w:pPr>
      <w:r>
        <w:rPr>
          <w:sz w:val="24"/>
          <w:lang w:val="el-GR"/>
        </w:rPr>
        <w:t>Κλινικό φροντιστήριο «</w:t>
      </w:r>
      <w:r>
        <w:rPr>
          <w:sz w:val="24"/>
        </w:rPr>
        <w:t>Focus</w:t>
      </w:r>
      <w:r w:rsidRPr="00114F43">
        <w:rPr>
          <w:sz w:val="24"/>
          <w:lang w:val="el-GR"/>
        </w:rPr>
        <w:t xml:space="preserve"> </w:t>
      </w:r>
      <w:r>
        <w:rPr>
          <w:sz w:val="24"/>
        </w:rPr>
        <w:t>on</w:t>
      </w:r>
      <w:r w:rsidRPr="00114F43">
        <w:rPr>
          <w:sz w:val="24"/>
          <w:lang w:val="el-GR"/>
        </w:rPr>
        <w:t xml:space="preserve"> </w:t>
      </w:r>
      <w:r>
        <w:rPr>
          <w:sz w:val="24"/>
        </w:rPr>
        <w:t>OAB</w:t>
      </w:r>
      <w:r w:rsidRPr="00114F43">
        <w:rPr>
          <w:sz w:val="24"/>
          <w:lang w:val="el-GR"/>
        </w:rPr>
        <w:t xml:space="preserve"> &amp; </w:t>
      </w:r>
      <w:r>
        <w:rPr>
          <w:sz w:val="24"/>
        </w:rPr>
        <w:t>male</w:t>
      </w:r>
      <w:r w:rsidRPr="00114F43">
        <w:rPr>
          <w:sz w:val="24"/>
          <w:lang w:val="el-GR"/>
        </w:rPr>
        <w:t xml:space="preserve"> </w:t>
      </w:r>
      <w:r>
        <w:rPr>
          <w:sz w:val="24"/>
        </w:rPr>
        <w:t>LUTS</w:t>
      </w:r>
      <w:r>
        <w:rPr>
          <w:sz w:val="24"/>
          <w:lang w:val="el-GR"/>
        </w:rPr>
        <w:t>», Θεσσαλονίκη, 2018</w:t>
      </w:r>
    </w:p>
    <w:p w14:paraId="3497F9B8" w14:textId="77777777" w:rsidR="00A82CDB" w:rsidRPr="00A82CDB" w:rsidRDefault="00A82CDB" w:rsidP="00F81610">
      <w:pPr>
        <w:numPr>
          <w:ilvl w:val="0"/>
          <w:numId w:val="10"/>
        </w:numPr>
        <w:jc w:val="both"/>
        <w:rPr>
          <w:sz w:val="32"/>
          <w:lang w:val="el-GR"/>
        </w:rPr>
      </w:pPr>
      <w:r>
        <w:rPr>
          <w:sz w:val="24"/>
          <w:lang w:val="el-GR"/>
        </w:rPr>
        <w:t>8</w:t>
      </w:r>
      <w:r w:rsidRPr="00A9285E">
        <w:rPr>
          <w:sz w:val="24"/>
          <w:vertAlign w:val="superscript"/>
          <w:lang w:val="el-GR"/>
        </w:rPr>
        <w:t>η</w:t>
      </w:r>
      <w:r w:rsidRPr="00A9285E">
        <w:rPr>
          <w:sz w:val="24"/>
          <w:lang w:val="el-GR"/>
        </w:rPr>
        <w:t xml:space="preserve"> Ουρολογική Συνάντηση Κεντρικής Ελλάδας </w:t>
      </w:r>
      <w:r>
        <w:rPr>
          <w:sz w:val="24"/>
          <w:lang w:val="el-GR"/>
        </w:rPr>
        <w:t xml:space="preserve">με </w:t>
      </w:r>
      <w:r w:rsidRPr="00A9285E">
        <w:rPr>
          <w:sz w:val="24"/>
          <w:lang w:val="el-GR"/>
        </w:rPr>
        <w:t>Διεθνή</w:t>
      </w:r>
      <w:r>
        <w:rPr>
          <w:sz w:val="24"/>
          <w:lang w:val="el-GR"/>
        </w:rPr>
        <w:t xml:space="preserve"> συμμετοχή</w:t>
      </w:r>
      <w:r w:rsidRPr="00A9285E">
        <w:rPr>
          <w:sz w:val="24"/>
          <w:lang w:val="el-GR"/>
        </w:rPr>
        <w:t>, Λάρισα, 201</w:t>
      </w:r>
      <w:r>
        <w:rPr>
          <w:sz w:val="24"/>
          <w:lang w:val="el-GR"/>
        </w:rPr>
        <w:t>9</w:t>
      </w:r>
    </w:p>
    <w:p w14:paraId="4553D8FE" w14:textId="77777777" w:rsidR="0027028C" w:rsidRPr="00BC46EE" w:rsidRDefault="00A82CDB" w:rsidP="00F81610">
      <w:pPr>
        <w:numPr>
          <w:ilvl w:val="0"/>
          <w:numId w:val="10"/>
        </w:numPr>
        <w:jc w:val="both"/>
        <w:rPr>
          <w:sz w:val="32"/>
          <w:lang w:val="el-GR"/>
        </w:rPr>
      </w:pPr>
      <w:r>
        <w:rPr>
          <w:sz w:val="24"/>
          <w:lang w:val="el-GR"/>
        </w:rPr>
        <w:t>1</w:t>
      </w:r>
      <w:r w:rsidR="0027028C">
        <w:rPr>
          <w:sz w:val="24"/>
          <w:lang w:val="el-GR"/>
        </w:rPr>
        <w:t>4</w:t>
      </w:r>
      <w:r w:rsidR="0027028C" w:rsidRPr="00E77E36">
        <w:rPr>
          <w:sz w:val="24"/>
          <w:vertAlign w:val="superscript"/>
          <w:lang w:val="el-GR"/>
        </w:rPr>
        <w:t>η</w:t>
      </w:r>
      <w:r w:rsidR="0027028C">
        <w:rPr>
          <w:sz w:val="24"/>
          <w:lang w:val="el-GR"/>
        </w:rPr>
        <w:t xml:space="preserve"> Εκπαιδευτική Εβδομάδα Ελλήνων Ειδικευόμενων Ουρολόγων, Αθήνα, 2019</w:t>
      </w:r>
    </w:p>
    <w:p w14:paraId="3CB85740" w14:textId="77777777" w:rsidR="00483B77" w:rsidRPr="00483B77" w:rsidRDefault="00483B77" w:rsidP="00483B77">
      <w:pPr>
        <w:numPr>
          <w:ilvl w:val="0"/>
          <w:numId w:val="10"/>
        </w:numPr>
        <w:jc w:val="both"/>
        <w:rPr>
          <w:sz w:val="32"/>
          <w:lang w:val="el-GR"/>
        </w:rPr>
      </w:pPr>
      <w:r>
        <w:rPr>
          <w:sz w:val="24"/>
          <w:szCs w:val="16"/>
          <w:lang w:val="el-GR"/>
        </w:rPr>
        <w:t>8</w:t>
      </w:r>
      <w:r w:rsidRPr="00483B77">
        <w:rPr>
          <w:sz w:val="24"/>
          <w:szCs w:val="16"/>
          <w:vertAlign w:val="superscript"/>
          <w:lang w:val="el-GR"/>
        </w:rPr>
        <w:t>ο</w:t>
      </w:r>
      <w:r>
        <w:rPr>
          <w:sz w:val="24"/>
          <w:szCs w:val="16"/>
          <w:lang w:val="el-GR"/>
        </w:rPr>
        <w:t xml:space="preserve"> Επιστημονικό Συνέδριο Τμήματος Ιατρικής ΑΠΘ, Θεσσαλονίκη, 2019</w:t>
      </w:r>
    </w:p>
    <w:p w14:paraId="06F7F6F7" w14:textId="77777777" w:rsidR="00BC46EE" w:rsidRPr="00650E0C" w:rsidRDefault="00BC46EE" w:rsidP="00BC46EE">
      <w:pPr>
        <w:numPr>
          <w:ilvl w:val="0"/>
          <w:numId w:val="10"/>
        </w:numPr>
        <w:jc w:val="both"/>
        <w:rPr>
          <w:sz w:val="32"/>
          <w:lang w:val="el-GR"/>
        </w:rPr>
      </w:pPr>
      <w:r w:rsidRPr="00BC46EE">
        <w:rPr>
          <w:sz w:val="24"/>
          <w:lang w:val="el-GR"/>
        </w:rPr>
        <w:t>12</w:t>
      </w:r>
      <w:r w:rsidRPr="00542454">
        <w:rPr>
          <w:sz w:val="24"/>
          <w:vertAlign w:val="superscript"/>
          <w:lang w:val="el-GR"/>
        </w:rPr>
        <w:t>ο</w:t>
      </w:r>
      <w:r>
        <w:rPr>
          <w:sz w:val="24"/>
          <w:lang w:val="el-GR"/>
        </w:rPr>
        <w:t xml:space="preserve"> Διαδραστικό Σχολείο Ουρολογίας, Πορταριά Πηλίου</w:t>
      </w:r>
      <w:r w:rsidRPr="00535590">
        <w:rPr>
          <w:sz w:val="24"/>
          <w:lang w:val="el-GR"/>
        </w:rPr>
        <w:t>, 201</w:t>
      </w:r>
      <w:r w:rsidRPr="00BC46EE">
        <w:rPr>
          <w:sz w:val="24"/>
          <w:lang w:val="el-GR"/>
        </w:rPr>
        <w:t>9</w:t>
      </w:r>
    </w:p>
    <w:p w14:paraId="71CA047F" w14:textId="77777777" w:rsidR="008965B2" w:rsidRPr="00483B77" w:rsidRDefault="008965B2" w:rsidP="008965B2">
      <w:pPr>
        <w:numPr>
          <w:ilvl w:val="0"/>
          <w:numId w:val="10"/>
        </w:numPr>
        <w:jc w:val="both"/>
        <w:rPr>
          <w:sz w:val="32"/>
          <w:lang w:val="el-GR"/>
        </w:rPr>
      </w:pPr>
      <w:r w:rsidRPr="00BC46EE">
        <w:rPr>
          <w:sz w:val="24"/>
          <w:szCs w:val="16"/>
          <w:lang w:val="el-GR"/>
        </w:rPr>
        <w:t>3</w:t>
      </w:r>
      <w:r>
        <w:rPr>
          <w:sz w:val="24"/>
          <w:szCs w:val="16"/>
          <w:lang w:val="el-GR"/>
        </w:rPr>
        <w:t>9</w:t>
      </w:r>
      <w:r w:rsidRPr="00BC46EE">
        <w:rPr>
          <w:sz w:val="24"/>
          <w:szCs w:val="16"/>
          <w:vertAlign w:val="superscript"/>
          <w:lang w:val="el-GR"/>
        </w:rPr>
        <w:t>ο</w:t>
      </w:r>
      <w:r>
        <w:rPr>
          <w:sz w:val="24"/>
          <w:szCs w:val="16"/>
          <w:lang w:val="el-GR"/>
        </w:rPr>
        <w:t xml:space="preserve"> Έτος Αθηναϊκές Ουρολογικές Ημέρες, Αθήνα, 2019</w:t>
      </w:r>
    </w:p>
    <w:p w14:paraId="6E1B60C3" w14:textId="77777777" w:rsidR="00483B77" w:rsidRPr="0027028C" w:rsidRDefault="00A82CDB" w:rsidP="008965B2">
      <w:pPr>
        <w:numPr>
          <w:ilvl w:val="0"/>
          <w:numId w:val="10"/>
        </w:numPr>
        <w:jc w:val="both"/>
        <w:rPr>
          <w:sz w:val="32"/>
          <w:lang w:val="el-GR"/>
        </w:rPr>
      </w:pPr>
      <w:r>
        <w:rPr>
          <w:sz w:val="24"/>
          <w:szCs w:val="16"/>
          <w:lang w:val="el-GR"/>
        </w:rPr>
        <w:t xml:space="preserve">Διημερίδα </w:t>
      </w:r>
      <w:r w:rsidRPr="00A82CDB">
        <w:rPr>
          <w:sz w:val="24"/>
          <w:szCs w:val="16"/>
          <w:lang w:val="el-GR"/>
        </w:rPr>
        <w:t>«Παθήσεις του κατώτερου ουροποιητικού και γεννητικού συστήματος στον Άνδρα και στη Γυναίκα: από τη μοριακή βιολογία στην κλινική πράξη»</w:t>
      </w:r>
      <w:r>
        <w:rPr>
          <w:sz w:val="24"/>
          <w:szCs w:val="16"/>
          <w:lang w:val="el-GR"/>
        </w:rPr>
        <w:t>, Ιωάννινα 2019</w:t>
      </w:r>
    </w:p>
    <w:p w14:paraId="543D7124" w14:textId="77777777" w:rsidR="009117AE" w:rsidRPr="009117AE" w:rsidRDefault="00483B77" w:rsidP="009117AE">
      <w:pPr>
        <w:numPr>
          <w:ilvl w:val="0"/>
          <w:numId w:val="10"/>
        </w:numPr>
        <w:jc w:val="both"/>
        <w:rPr>
          <w:sz w:val="32"/>
          <w:lang w:val="el-GR"/>
        </w:rPr>
      </w:pPr>
      <w:r w:rsidRPr="00483B77">
        <w:rPr>
          <w:sz w:val="24"/>
          <w:szCs w:val="16"/>
          <w:lang w:val="el-GR"/>
        </w:rPr>
        <w:t>1</w:t>
      </w:r>
      <w:r w:rsidRPr="00483B77">
        <w:rPr>
          <w:sz w:val="24"/>
          <w:szCs w:val="16"/>
          <w:vertAlign w:val="superscript"/>
          <w:lang w:val="el-GR"/>
        </w:rPr>
        <w:t>ο</w:t>
      </w:r>
      <w:r w:rsidRPr="00483B77">
        <w:rPr>
          <w:sz w:val="24"/>
          <w:szCs w:val="16"/>
          <w:lang w:val="el-GR"/>
        </w:rPr>
        <w:t xml:space="preserve"> Συνέδριο Ελληνικής Εταιρείας Μελέτης Αναγεννητικής Ιατρικής, Θεσσαλονίκη, 2019</w:t>
      </w:r>
    </w:p>
    <w:p w14:paraId="72D808F3" w14:textId="160C756F" w:rsidR="009117AE" w:rsidRPr="00650E0C" w:rsidRDefault="009117AE" w:rsidP="009117AE">
      <w:pPr>
        <w:numPr>
          <w:ilvl w:val="0"/>
          <w:numId w:val="10"/>
        </w:numPr>
        <w:jc w:val="both"/>
        <w:rPr>
          <w:sz w:val="32"/>
          <w:lang w:val="el-GR"/>
        </w:rPr>
      </w:pPr>
      <w:r w:rsidRPr="00BC46EE">
        <w:rPr>
          <w:sz w:val="24"/>
          <w:lang w:val="el-GR"/>
        </w:rPr>
        <w:t>1</w:t>
      </w:r>
      <w:r>
        <w:rPr>
          <w:sz w:val="24"/>
          <w:lang w:val="el-GR"/>
        </w:rPr>
        <w:t>3</w:t>
      </w:r>
      <w:r w:rsidRPr="00542454">
        <w:rPr>
          <w:sz w:val="24"/>
          <w:vertAlign w:val="superscript"/>
          <w:lang w:val="el-GR"/>
        </w:rPr>
        <w:t>ο</w:t>
      </w:r>
      <w:r>
        <w:rPr>
          <w:sz w:val="24"/>
          <w:lang w:val="el-GR"/>
        </w:rPr>
        <w:t xml:space="preserve"> Διαδραστικό Σχολείο Ουρολογίας, Αγριά Μαγνησίας</w:t>
      </w:r>
      <w:r w:rsidRPr="00535590">
        <w:rPr>
          <w:sz w:val="24"/>
          <w:lang w:val="el-GR"/>
        </w:rPr>
        <w:t>, 20</w:t>
      </w:r>
      <w:r>
        <w:rPr>
          <w:sz w:val="24"/>
          <w:lang w:val="el-GR"/>
        </w:rPr>
        <w:t>20</w:t>
      </w:r>
    </w:p>
    <w:p w14:paraId="2B5C16F2" w14:textId="7B5087B9" w:rsidR="00BC46EE" w:rsidRPr="00483B77" w:rsidRDefault="009117AE" w:rsidP="00F81610">
      <w:pPr>
        <w:numPr>
          <w:ilvl w:val="0"/>
          <w:numId w:val="10"/>
        </w:numPr>
        <w:jc w:val="both"/>
        <w:rPr>
          <w:sz w:val="24"/>
          <w:szCs w:val="16"/>
          <w:lang w:val="el-GR"/>
        </w:rPr>
      </w:pPr>
      <w:r>
        <w:rPr>
          <w:sz w:val="24"/>
          <w:szCs w:val="16"/>
          <w:lang w:val="el-GR"/>
        </w:rPr>
        <w:t xml:space="preserve"> </w:t>
      </w:r>
      <w:r>
        <w:rPr>
          <w:sz w:val="24"/>
          <w:lang w:val="el-GR"/>
        </w:rPr>
        <w:t>15</w:t>
      </w:r>
      <w:r w:rsidRPr="00881626">
        <w:rPr>
          <w:sz w:val="24"/>
          <w:vertAlign w:val="superscript"/>
          <w:lang w:val="el-GR"/>
        </w:rPr>
        <w:t>η</w:t>
      </w:r>
      <w:r>
        <w:rPr>
          <w:sz w:val="24"/>
          <w:lang w:val="el-GR"/>
        </w:rPr>
        <w:t xml:space="preserve"> Εκπαιδευτική Εβδομάδα Ελλήνων Ειδικευομένων Ουρολόγων, Αθήνα, 2020</w:t>
      </w:r>
    </w:p>
    <w:bookmarkEnd w:id="2"/>
    <w:p w14:paraId="06E9105E" w14:textId="77777777" w:rsidR="00B67DB8" w:rsidRDefault="00B67DB8" w:rsidP="00650E0C">
      <w:pPr>
        <w:numPr>
          <w:ilvl w:val="0"/>
          <w:numId w:val="10"/>
        </w:numPr>
        <w:rPr>
          <w:sz w:val="24"/>
          <w:lang w:val="el-GR"/>
        </w:rPr>
      </w:pPr>
      <w:r>
        <w:rPr>
          <w:sz w:val="24"/>
          <w:lang w:val="el-GR"/>
        </w:rPr>
        <w:t>Μετεκπαιδευτικά Μαθήματα Ουρολογίας Α.Π.Θ. 1994-2001</w:t>
      </w:r>
    </w:p>
    <w:p w14:paraId="3625A072" w14:textId="77777777" w:rsidR="00B67DB8" w:rsidRDefault="00B67DB8" w:rsidP="00E77E36">
      <w:pPr>
        <w:numPr>
          <w:ilvl w:val="0"/>
          <w:numId w:val="10"/>
        </w:numPr>
        <w:rPr>
          <w:sz w:val="24"/>
          <w:lang w:val="el-GR"/>
        </w:rPr>
      </w:pPr>
      <w:r>
        <w:rPr>
          <w:sz w:val="24"/>
          <w:lang w:val="el-GR"/>
        </w:rPr>
        <w:t>Επιστημονικές Συνεδρίες Ουρολογικής Εταιρίας Βόρειας Ελλάδας, 1994-2002.</w:t>
      </w:r>
    </w:p>
    <w:p w14:paraId="5C88F507" w14:textId="77777777" w:rsidR="00B67DB8" w:rsidRDefault="00B67DB8" w:rsidP="00B67DB8">
      <w:pPr>
        <w:ind w:right="567"/>
        <w:jc w:val="both"/>
        <w:rPr>
          <w:b/>
          <w:sz w:val="24"/>
          <w:lang w:val="el-GR"/>
        </w:rPr>
      </w:pPr>
    </w:p>
    <w:p w14:paraId="0D2CEF8D" w14:textId="77777777" w:rsidR="006257AD" w:rsidRDefault="006257AD" w:rsidP="00B67DB8">
      <w:pPr>
        <w:ind w:right="567" w:firstLine="360"/>
        <w:jc w:val="both"/>
        <w:rPr>
          <w:b/>
          <w:sz w:val="24"/>
          <w:lang w:val="el-GR"/>
        </w:rPr>
      </w:pPr>
    </w:p>
    <w:p w14:paraId="0FEEBE2E" w14:textId="77777777" w:rsidR="00B67DB8" w:rsidRDefault="00B67DB8" w:rsidP="00B67DB8">
      <w:pPr>
        <w:ind w:right="567" w:firstLine="360"/>
        <w:jc w:val="both"/>
        <w:rPr>
          <w:b/>
          <w:sz w:val="24"/>
          <w:lang w:val="en-GB"/>
        </w:rPr>
      </w:pPr>
      <w:r>
        <w:rPr>
          <w:b/>
          <w:sz w:val="24"/>
          <w:lang w:val="el-GR"/>
        </w:rPr>
        <w:t xml:space="preserve">6.10.2. Διεθνή Συνέδρια – Συμπόσια – Σεμινάρια </w:t>
      </w:r>
    </w:p>
    <w:p w14:paraId="5502A8E7" w14:textId="77777777" w:rsidR="00C67A7D" w:rsidRPr="00C67A7D" w:rsidRDefault="00C67A7D" w:rsidP="00B67DB8">
      <w:pPr>
        <w:ind w:right="567" w:firstLine="360"/>
        <w:jc w:val="both"/>
        <w:rPr>
          <w:b/>
          <w:sz w:val="24"/>
          <w:lang w:val="en-GB"/>
        </w:rPr>
      </w:pPr>
    </w:p>
    <w:p w14:paraId="6216769D" w14:textId="77777777" w:rsidR="00B67DB8" w:rsidRDefault="00B67DB8" w:rsidP="00E77E36">
      <w:pPr>
        <w:numPr>
          <w:ilvl w:val="0"/>
          <w:numId w:val="6"/>
        </w:numPr>
        <w:jc w:val="both"/>
        <w:rPr>
          <w:sz w:val="24"/>
        </w:rPr>
      </w:pPr>
      <w:r>
        <w:rPr>
          <w:sz w:val="24"/>
        </w:rPr>
        <w:t>1</w:t>
      </w:r>
      <w:r>
        <w:rPr>
          <w:sz w:val="24"/>
          <w:vertAlign w:val="superscript"/>
        </w:rPr>
        <w:t>st</w:t>
      </w:r>
      <w:r>
        <w:rPr>
          <w:sz w:val="24"/>
        </w:rPr>
        <w:t xml:space="preserve"> Meeting of the European Society for Impotence Research, Porto-Carras, 1995</w:t>
      </w:r>
    </w:p>
    <w:p w14:paraId="12D156EE" w14:textId="77777777" w:rsidR="00B67DB8" w:rsidRDefault="00B67DB8" w:rsidP="00B67DB8">
      <w:pPr>
        <w:numPr>
          <w:ilvl w:val="0"/>
          <w:numId w:val="7"/>
        </w:numPr>
        <w:ind w:right="567"/>
        <w:jc w:val="both"/>
        <w:rPr>
          <w:sz w:val="24"/>
        </w:rPr>
      </w:pPr>
      <w:r>
        <w:rPr>
          <w:sz w:val="24"/>
        </w:rPr>
        <w:t>1</w:t>
      </w:r>
      <w:r>
        <w:rPr>
          <w:sz w:val="24"/>
          <w:vertAlign w:val="superscript"/>
        </w:rPr>
        <w:t>st</w:t>
      </w:r>
      <w:r>
        <w:rPr>
          <w:sz w:val="24"/>
        </w:rPr>
        <w:t xml:space="preserve"> Urological Balcan Conference-Inter-University Meeting of the countries of Southeastern Europe, </w:t>
      </w:r>
      <w:smartTag w:uri="urn:schemas-microsoft-com:office:smarttags" w:element="City">
        <w:smartTag w:uri="urn:schemas-microsoft-com:office:smarttags" w:element="place">
          <w:r>
            <w:rPr>
              <w:sz w:val="24"/>
            </w:rPr>
            <w:t>Athens</w:t>
          </w:r>
        </w:smartTag>
      </w:smartTag>
      <w:r>
        <w:rPr>
          <w:sz w:val="24"/>
        </w:rPr>
        <w:t>, 1998.</w:t>
      </w:r>
    </w:p>
    <w:p w14:paraId="04009F8A" w14:textId="77777777" w:rsidR="00B67DB8" w:rsidRDefault="00B67DB8" w:rsidP="00B67DB8">
      <w:pPr>
        <w:numPr>
          <w:ilvl w:val="0"/>
          <w:numId w:val="8"/>
        </w:numPr>
        <w:ind w:right="567"/>
        <w:jc w:val="both"/>
        <w:rPr>
          <w:sz w:val="24"/>
        </w:rPr>
      </w:pPr>
      <w:r>
        <w:rPr>
          <w:sz w:val="24"/>
        </w:rPr>
        <w:t>X</w:t>
      </w:r>
      <w:r>
        <w:rPr>
          <w:sz w:val="24"/>
          <w:lang w:val="el-GR"/>
        </w:rPr>
        <w:t>ΙΙΙ</w:t>
      </w:r>
      <w:r>
        <w:rPr>
          <w:sz w:val="24"/>
          <w:vertAlign w:val="superscript"/>
        </w:rPr>
        <w:t xml:space="preserve"> th</w:t>
      </w:r>
      <w:r>
        <w:rPr>
          <w:sz w:val="24"/>
        </w:rPr>
        <w:t xml:space="preserve"> Congress of the European Association of Urology, </w:t>
      </w:r>
      <w:smartTag w:uri="urn:schemas-microsoft-com:office:smarttags" w:element="City">
        <w:smartTag w:uri="urn:schemas-microsoft-com:office:smarttags" w:element="place">
          <w:r>
            <w:rPr>
              <w:sz w:val="24"/>
            </w:rPr>
            <w:t>Barcelona</w:t>
          </w:r>
        </w:smartTag>
      </w:smartTag>
      <w:r>
        <w:rPr>
          <w:sz w:val="24"/>
        </w:rPr>
        <w:t>, 1998</w:t>
      </w:r>
    </w:p>
    <w:p w14:paraId="26F511A7" w14:textId="77777777" w:rsidR="00B67DB8" w:rsidRDefault="00B67DB8" w:rsidP="00B67DB8">
      <w:pPr>
        <w:numPr>
          <w:ilvl w:val="0"/>
          <w:numId w:val="9"/>
        </w:numPr>
        <w:ind w:right="567"/>
        <w:jc w:val="both"/>
        <w:rPr>
          <w:sz w:val="24"/>
        </w:rPr>
      </w:pPr>
      <w:r>
        <w:rPr>
          <w:sz w:val="24"/>
        </w:rPr>
        <w:t xml:space="preserve">XI World Meeting on Impotence, </w:t>
      </w:r>
      <w:smartTag w:uri="urn:schemas-microsoft-com:office:smarttags" w:element="City">
        <w:smartTag w:uri="urn:schemas-microsoft-com:office:smarttags" w:element="place">
          <w:r>
            <w:rPr>
              <w:sz w:val="24"/>
            </w:rPr>
            <w:t>Amsterdam</w:t>
          </w:r>
        </w:smartTag>
      </w:smartTag>
      <w:r>
        <w:rPr>
          <w:sz w:val="24"/>
        </w:rPr>
        <w:t>, 1998.</w:t>
      </w:r>
    </w:p>
    <w:p w14:paraId="22B30711" w14:textId="77777777" w:rsidR="00B67DB8" w:rsidRDefault="00B67DB8" w:rsidP="00B67DB8">
      <w:pPr>
        <w:numPr>
          <w:ilvl w:val="0"/>
          <w:numId w:val="9"/>
        </w:numPr>
        <w:ind w:right="567"/>
        <w:jc w:val="both"/>
        <w:rPr>
          <w:sz w:val="24"/>
        </w:rPr>
      </w:pPr>
      <w:r>
        <w:rPr>
          <w:sz w:val="24"/>
        </w:rPr>
        <w:lastRenderedPageBreak/>
        <w:t xml:space="preserve">XIVth Congress of the European Association of Urology, </w:t>
      </w:r>
      <w:smartTag w:uri="urn:schemas-microsoft-com:office:smarttags" w:element="City">
        <w:smartTag w:uri="urn:schemas-microsoft-com:office:smarttags" w:element="place">
          <w:r>
            <w:rPr>
              <w:sz w:val="24"/>
            </w:rPr>
            <w:t>Stockholm</w:t>
          </w:r>
        </w:smartTag>
      </w:smartTag>
      <w:r>
        <w:rPr>
          <w:sz w:val="24"/>
        </w:rPr>
        <w:t>, 1999</w:t>
      </w:r>
    </w:p>
    <w:p w14:paraId="4922D105" w14:textId="77777777" w:rsidR="00B67DB8" w:rsidRDefault="00B67DB8" w:rsidP="00B67DB8">
      <w:pPr>
        <w:numPr>
          <w:ilvl w:val="0"/>
          <w:numId w:val="9"/>
        </w:numPr>
        <w:ind w:right="567"/>
        <w:jc w:val="both"/>
        <w:rPr>
          <w:sz w:val="24"/>
        </w:rPr>
      </w:pPr>
      <w:smartTag w:uri="urn:schemas-microsoft-com:office:smarttags" w:element="PlaceName">
        <w:r>
          <w:rPr>
            <w:sz w:val="24"/>
          </w:rPr>
          <w:t>European</w:t>
        </w:r>
      </w:smartTag>
      <w:r>
        <w:rPr>
          <w:sz w:val="24"/>
        </w:rPr>
        <w:t xml:space="preserve"> </w:t>
      </w:r>
      <w:smartTag w:uri="urn:schemas-microsoft-com:office:smarttags" w:element="PlaceType">
        <w:r>
          <w:rPr>
            <w:sz w:val="24"/>
          </w:rPr>
          <w:t>School</w:t>
        </w:r>
      </w:smartTag>
      <w:r>
        <w:rPr>
          <w:sz w:val="24"/>
        </w:rPr>
        <w:t xml:space="preserve"> of Urology Post Graduate Course on ‘Urethral Surgery’, </w:t>
      </w:r>
      <w:smartTag w:uri="urn:schemas-microsoft-com:office:smarttags" w:element="City">
        <w:smartTag w:uri="urn:schemas-microsoft-com:office:smarttags" w:element="place">
          <w:r>
            <w:rPr>
              <w:sz w:val="24"/>
            </w:rPr>
            <w:t>Stockholm</w:t>
          </w:r>
        </w:smartTag>
      </w:smartTag>
      <w:r>
        <w:rPr>
          <w:sz w:val="24"/>
        </w:rPr>
        <w:t>, 1999</w:t>
      </w:r>
    </w:p>
    <w:p w14:paraId="57B98F59" w14:textId="77777777" w:rsidR="00B67DB8" w:rsidRDefault="00B67DB8" w:rsidP="00E77E36">
      <w:pPr>
        <w:numPr>
          <w:ilvl w:val="0"/>
          <w:numId w:val="9"/>
        </w:numPr>
        <w:jc w:val="both"/>
        <w:rPr>
          <w:sz w:val="24"/>
        </w:rPr>
      </w:pPr>
      <w:r>
        <w:rPr>
          <w:sz w:val="24"/>
        </w:rPr>
        <w:t>9</w:t>
      </w:r>
      <w:r>
        <w:rPr>
          <w:sz w:val="24"/>
          <w:vertAlign w:val="superscript"/>
        </w:rPr>
        <w:t>th</w:t>
      </w:r>
      <w:r>
        <w:rPr>
          <w:sz w:val="24"/>
        </w:rPr>
        <w:t xml:space="preserve"> </w:t>
      </w:r>
      <w:smartTag w:uri="urn:schemas-microsoft-com:office:smarttags" w:element="PlaceName">
        <w:r>
          <w:rPr>
            <w:sz w:val="24"/>
          </w:rPr>
          <w:t>European</w:t>
        </w:r>
      </w:smartTag>
      <w:r>
        <w:rPr>
          <w:sz w:val="24"/>
        </w:rPr>
        <w:t xml:space="preserve"> </w:t>
      </w:r>
      <w:smartTag w:uri="urn:schemas-microsoft-com:office:smarttags" w:element="PlaceType">
        <w:r>
          <w:rPr>
            <w:sz w:val="24"/>
          </w:rPr>
          <w:t>Interuniversity</w:t>
        </w:r>
      </w:smartTag>
      <w:r>
        <w:rPr>
          <w:sz w:val="24"/>
        </w:rPr>
        <w:t xml:space="preserve"> Symposium on Prostate and Bladder Cancers, </w:t>
      </w:r>
      <w:smartTag w:uri="urn:schemas-microsoft-com:office:smarttags" w:element="City">
        <w:smartTag w:uri="urn:schemas-microsoft-com:office:smarttags" w:element="place">
          <w:r>
            <w:rPr>
              <w:sz w:val="24"/>
            </w:rPr>
            <w:t>Thessaloniki</w:t>
          </w:r>
        </w:smartTag>
      </w:smartTag>
      <w:r>
        <w:rPr>
          <w:sz w:val="24"/>
        </w:rPr>
        <w:t>, 1999</w:t>
      </w:r>
    </w:p>
    <w:p w14:paraId="04BD1DB5" w14:textId="77777777" w:rsidR="00B67DB8" w:rsidRDefault="00B67DB8" w:rsidP="00B67DB8">
      <w:pPr>
        <w:numPr>
          <w:ilvl w:val="0"/>
          <w:numId w:val="9"/>
        </w:numPr>
        <w:ind w:right="567"/>
        <w:jc w:val="both"/>
        <w:rPr>
          <w:sz w:val="24"/>
        </w:rPr>
      </w:pPr>
      <w:r>
        <w:rPr>
          <w:sz w:val="24"/>
        </w:rPr>
        <w:t>5</w:t>
      </w:r>
      <w:r>
        <w:rPr>
          <w:sz w:val="24"/>
          <w:vertAlign w:val="superscript"/>
        </w:rPr>
        <w:t>th</w:t>
      </w:r>
      <w:r>
        <w:rPr>
          <w:sz w:val="24"/>
        </w:rPr>
        <w:t xml:space="preserve"> Symposium of the Greek – German Urological Association, </w:t>
      </w:r>
      <w:smartTag w:uri="urn:schemas-microsoft-com:office:smarttags" w:element="place">
        <w:r>
          <w:rPr>
            <w:sz w:val="24"/>
          </w:rPr>
          <w:t>Corfu</w:t>
        </w:r>
      </w:smartTag>
      <w:r>
        <w:rPr>
          <w:sz w:val="24"/>
        </w:rPr>
        <w:t>, 1999</w:t>
      </w:r>
    </w:p>
    <w:p w14:paraId="66294A18" w14:textId="77777777" w:rsidR="00B67DB8" w:rsidRDefault="00B67DB8" w:rsidP="00E77E36">
      <w:pPr>
        <w:numPr>
          <w:ilvl w:val="0"/>
          <w:numId w:val="9"/>
        </w:numPr>
        <w:tabs>
          <w:tab w:val="left" w:pos="360"/>
        </w:tabs>
        <w:jc w:val="both"/>
        <w:rPr>
          <w:sz w:val="24"/>
        </w:rPr>
      </w:pPr>
      <w:r>
        <w:rPr>
          <w:sz w:val="24"/>
        </w:rPr>
        <w:t>1999 Continence Forum (29</w:t>
      </w:r>
      <w:r>
        <w:rPr>
          <w:sz w:val="24"/>
          <w:vertAlign w:val="superscript"/>
        </w:rPr>
        <w:t>th</w:t>
      </w:r>
      <w:r>
        <w:rPr>
          <w:sz w:val="24"/>
        </w:rPr>
        <w:t xml:space="preserve"> Annual Meeting of the International Continence Society, 2</w:t>
      </w:r>
      <w:r>
        <w:rPr>
          <w:sz w:val="24"/>
          <w:vertAlign w:val="superscript"/>
        </w:rPr>
        <w:t>nd</w:t>
      </w:r>
      <w:r>
        <w:rPr>
          <w:sz w:val="24"/>
        </w:rPr>
        <w:t xml:space="preserve"> Meeting of the International Children’s Continence Society, 24</w:t>
      </w:r>
      <w:r>
        <w:rPr>
          <w:sz w:val="24"/>
          <w:vertAlign w:val="superscript"/>
        </w:rPr>
        <w:t>th</w:t>
      </w:r>
      <w:r>
        <w:rPr>
          <w:sz w:val="24"/>
        </w:rPr>
        <w:t xml:space="preserve"> Annual meeting of the International Urogynecology Association), Denver, Colorado, August 22</w:t>
      </w:r>
      <w:r>
        <w:rPr>
          <w:sz w:val="24"/>
          <w:vertAlign w:val="superscript"/>
        </w:rPr>
        <w:t>nd</w:t>
      </w:r>
      <w:r>
        <w:rPr>
          <w:sz w:val="24"/>
        </w:rPr>
        <w:t xml:space="preserve"> – 26</w:t>
      </w:r>
      <w:r>
        <w:rPr>
          <w:sz w:val="24"/>
          <w:vertAlign w:val="superscript"/>
        </w:rPr>
        <w:t>th</w:t>
      </w:r>
      <w:r>
        <w:rPr>
          <w:sz w:val="24"/>
        </w:rPr>
        <w:t>, 1999.</w:t>
      </w:r>
    </w:p>
    <w:p w14:paraId="590C7467" w14:textId="77777777" w:rsidR="00B67DB8" w:rsidRDefault="00B67DB8" w:rsidP="00B67DB8">
      <w:pPr>
        <w:numPr>
          <w:ilvl w:val="0"/>
          <w:numId w:val="9"/>
        </w:numPr>
        <w:tabs>
          <w:tab w:val="left" w:pos="360"/>
        </w:tabs>
        <w:ind w:right="567"/>
        <w:jc w:val="both"/>
        <w:rPr>
          <w:sz w:val="24"/>
        </w:rPr>
      </w:pPr>
      <w:r>
        <w:rPr>
          <w:sz w:val="24"/>
        </w:rPr>
        <w:t>17</w:t>
      </w:r>
      <w:r>
        <w:rPr>
          <w:sz w:val="24"/>
          <w:vertAlign w:val="superscript"/>
        </w:rPr>
        <w:t>th</w:t>
      </w:r>
      <w:r>
        <w:rPr>
          <w:sz w:val="24"/>
        </w:rPr>
        <w:t xml:space="preserve"> World Congress on Endourology and SWL, </w:t>
      </w:r>
      <w:smartTag w:uri="urn:schemas-microsoft-com:office:smarttags" w:element="place">
        <w:smartTag w:uri="urn:schemas-microsoft-com:office:smarttags" w:element="City">
          <w:r>
            <w:rPr>
              <w:sz w:val="24"/>
            </w:rPr>
            <w:t>Rhodes</w:t>
          </w:r>
        </w:smartTag>
        <w:r>
          <w:rPr>
            <w:sz w:val="24"/>
          </w:rPr>
          <w:t xml:space="preserve">, </w:t>
        </w:r>
        <w:smartTag w:uri="urn:schemas-microsoft-com:office:smarttags" w:element="country-region">
          <w:r>
            <w:rPr>
              <w:sz w:val="24"/>
            </w:rPr>
            <w:t>Greece</w:t>
          </w:r>
        </w:smartTag>
      </w:smartTag>
      <w:r>
        <w:rPr>
          <w:sz w:val="24"/>
        </w:rPr>
        <w:t>, 1999.</w:t>
      </w:r>
    </w:p>
    <w:p w14:paraId="4DDA6CA8" w14:textId="77777777" w:rsidR="00B67DB8" w:rsidRDefault="00B67DB8" w:rsidP="00C50093">
      <w:pPr>
        <w:numPr>
          <w:ilvl w:val="0"/>
          <w:numId w:val="9"/>
        </w:numPr>
        <w:tabs>
          <w:tab w:val="left" w:pos="360"/>
        </w:tabs>
        <w:jc w:val="both"/>
        <w:rPr>
          <w:sz w:val="24"/>
        </w:rPr>
      </w:pPr>
      <w:r>
        <w:rPr>
          <w:sz w:val="24"/>
        </w:rPr>
        <w:t>4</w:t>
      </w:r>
      <w:r>
        <w:rPr>
          <w:sz w:val="24"/>
          <w:vertAlign w:val="superscript"/>
        </w:rPr>
        <w:t>th</w:t>
      </w:r>
      <w:r>
        <w:rPr>
          <w:sz w:val="24"/>
        </w:rPr>
        <w:t xml:space="preserve"> ESHRE (European Society of Human Reproduction and Embryology) Campus Symposium on “Advances in Reproductive Medicine: New Treatment Options and Children Outcome”, </w:t>
      </w:r>
      <w:smartTag w:uri="urn:schemas-microsoft-com:office:smarttags" w:element="place">
        <w:smartTag w:uri="urn:schemas-microsoft-com:office:smarttags" w:element="City">
          <w:r>
            <w:rPr>
              <w:sz w:val="24"/>
            </w:rPr>
            <w:t>Thessaloniki</w:t>
          </w:r>
        </w:smartTag>
        <w:r>
          <w:rPr>
            <w:sz w:val="24"/>
          </w:rPr>
          <w:t xml:space="preserve">, </w:t>
        </w:r>
        <w:smartTag w:uri="urn:schemas-microsoft-com:office:smarttags" w:element="country-region">
          <w:r>
            <w:rPr>
              <w:sz w:val="24"/>
            </w:rPr>
            <w:t>Greece</w:t>
          </w:r>
        </w:smartTag>
      </w:smartTag>
      <w:r>
        <w:rPr>
          <w:sz w:val="24"/>
        </w:rPr>
        <w:t>, 1999</w:t>
      </w:r>
    </w:p>
    <w:p w14:paraId="4F874FAF" w14:textId="77777777" w:rsidR="00B67DB8" w:rsidRDefault="00B67DB8" w:rsidP="00C50093">
      <w:pPr>
        <w:numPr>
          <w:ilvl w:val="0"/>
          <w:numId w:val="9"/>
        </w:numPr>
        <w:tabs>
          <w:tab w:val="left" w:pos="360"/>
        </w:tabs>
        <w:jc w:val="both"/>
        <w:rPr>
          <w:sz w:val="24"/>
        </w:rPr>
      </w:pPr>
      <w:r>
        <w:rPr>
          <w:sz w:val="24"/>
        </w:rPr>
        <w:t>3</w:t>
      </w:r>
      <w:r>
        <w:rPr>
          <w:sz w:val="24"/>
          <w:vertAlign w:val="superscript"/>
        </w:rPr>
        <w:t>rd</w:t>
      </w:r>
      <w:r>
        <w:rPr>
          <w:sz w:val="24"/>
        </w:rPr>
        <w:t xml:space="preserve"> Meeting of the European Society for Impotence Research, Barcelona</w:t>
      </w:r>
      <w:r w:rsidR="00C50093">
        <w:rPr>
          <w:sz w:val="24"/>
        </w:rPr>
        <w:t xml:space="preserve">, </w:t>
      </w:r>
      <w:r>
        <w:rPr>
          <w:sz w:val="24"/>
        </w:rPr>
        <w:t>2000</w:t>
      </w:r>
    </w:p>
    <w:p w14:paraId="1508C092" w14:textId="77777777" w:rsidR="00B67DB8" w:rsidRDefault="00B67DB8" w:rsidP="00C50093">
      <w:pPr>
        <w:numPr>
          <w:ilvl w:val="0"/>
          <w:numId w:val="9"/>
        </w:numPr>
        <w:tabs>
          <w:tab w:val="left" w:pos="360"/>
        </w:tabs>
        <w:jc w:val="both"/>
        <w:rPr>
          <w:sz w:val="24"/>
        </w:rPr>
      </w:pPr>
      <w:r>
        <w:rPr>
          <w:sz w:val="24"/>
        </w:rPr>
        <w:t xml:space="preserve">XVth Congress of the European Association of Urology, </w:t>
      </w:r>
      <w:smartTag w:uri="urn:schemas-microsoft-com:office:smarttags" w:element="City">
        <w:smartTag w:uri="urn:schemas-microsoft-com:office:smarttags" w:element="place">
          <w:r>
            <w:rPr>
              <w:sz w:val="24"/>
            </w:rPr>
            <w:t>Brussels</w:t>
          </w:r>
        </w:smartTag>
      </w:smartTag>
      <w:r>
        <w:rPr>
          <w:sz w:val="24"/>
        </w:rPr>
        <w:t>, 2000.</w:t>
      </w:r>
    </w:p>
    <w:p w14:paraId="0BD06C45" w14:textId="77777777" w:rsidR="00B67DB8" w:rsidRDefault="00B67DB8" w:rsidP="00C50093">
      <w:pPr>
        <w:numPr>
          <w:ilvl w:val="0"/>
          <w:numId w:val="9"/>
        </w:numPr>
        <w:tabs>
          <w:tab w:val="left" w:pos="360"/>
        </w:tabs>
        <w:jc w:val="both"/>
        <w:rPr>
          <w:sz w:val="24"/>
        </w:rPr>
      </w:pPr>
      <w:smartTag w:uri="urn:schemas-microsoft-com:office:smarttags" w:element="PlaceName">
        <w:r>
          <w:rPr>
            <w:sz w:val="24"/>
          </w:rPr>
          <w:t>European</w:t>
        </w:r>
      </w:smartTag>
      <w:r>
        <w:rPr>
          <w:sz w:val="24"/>
        </w:rPr>
        <w:t xml:space="preserve"> </w:t>
      </w:r>
      <w:smartTag w:uri="urn:schemas-microsoft-com:office:smarttags" w:element="PlaceType">
        <w:r>
          <w:rPr>
            <w:sz w:val="24"/>
          </w:rPr>
          <w:t>School</w:t>
        </w:r>
      </w:smartTag>
      <w:r>
        <w:rPr>
          <w:sz w:val="24"/>
        </w:rPr>
        <w:t xml:space="preserve"> of Urology Post Graduate Course on “Pelvic Floor Reconstruction”, </w:t>
      </w:r>
      <w:smartTag w:uri="urn:schemas-microsoft-com:office:smarttags" w:element="City">
        <w:smartTag w:uri="urn:schemas-microsoft-com:office:smarttags" w:element="place">
          <w:r>
            <w:rPr>
              <w:sz w:val="24"/>
            </w:rPr>
            <w:t>Brussels</w:t>
          </w:r>
        </w:smartTag>
      </w:smartTag>
      <w:r>
        <w:rPr>
          <w:sz w:val="24"/>
        </w:rPr>
        <w:t>, 2000.</w:t>
      </w:r>
    </w:p>
    <w:p w14:paraId="55D654A1" w14:textId="77777777" w:rsidR="00B67DB8" w:rsidRDefault="00B67DB8" w:rsidP="00C50093">
      <w:pPr>
        <w:numPr>
          <w:ilvl w:val="0"/>
          <w:numId w:val="9"/>
        </w:numPr>
        <w:tabs>
          <w:tab w:val="left" w:pos="360"/>
        </w:tabs>
        <w:jc w:val="both"/>
        <w:rPr>
          <w:sz w:val="24"/>
        </w:rPr>
      </w:pPr>
      <w:smartTag w:uri="urn:schemas-microsoft-com:office:smarttags" w:element="PlaceName">
        <w:r>
          <w:rPr>
            <w:sz w:val="24"/>
          </w:rPr>
          <w:t>European</w:t>
        </w:r>
      </w:smartTag>
      <w:r>
        <w:rPr>
          <w:sz w:val="24"/>
        </w:rPr>
        <w:t xml:space="preserve"> </w:t>
      </w:r>
      <w:smartTag w:uri="urn:schemas-microsoft-com:office:smarttags" w:element="PlaceType">
        <w:r>
          <w:rPr>
            <w:sz w:val="24"/>
          </w:rPr>
          <w:t>School</w:t>
        </w:r>
      </w:smartTag>
      <w:r>
        <w:rPr>
          <w:sz w:val="24"/>
        </w:rPr>
        <w:t xml:space="preserve"> of Urology Post Graduate Course on “Molecular Biology for Urologists”, </w:t>
      </w:r>
      <w:smartTag w:uri="urn:schemas-microsoft-com:office:smarttags" w:element="City">
        <w:smartTag w:uri="urn:schemas-microsoft-com:office:smarttags" w:element="place">
          <w:r>
            <w:rPr>
              <w:sz w:val="24"/>
            </w:rPr>
            <w:t>Brussels</w:t>
          </w:r>
        </w:smartTag>
      </w:smartTag>
      <w:r>
        <w:rPr>
          <w:sz w:val="24"/>
        </w:rPr>
        <w:t>, 2000</w:t>
      </w:r>
    </w:p>
    <w:p w14:paraId="1A797BDB" w14:textId="77777777" w:rsidR="00B67DB8" w:rsidRDefault="00B67DB8" w:rsidP="00C50093">
      <w:pPr>
        <w:numPr>
          <w:ilvl w:val="0"/>
          <w:numId w:val="9"/>
        </w:numPr>
        <w:tabs>
          <w:tab w:val="left" w:pos="360"/>
        </w:tabs>
        <w:jc w:val="both"/>
        <w:rPr>
          <w:sz w:val="24"/>
        </w:rPr>
      </w:pPr>
      <w:r>
        <w:rPr>
          <w:sz w:val="24"/>
        </w:rPr>
        <w:t>6</w:t>
      </w:r>
      <w:r>
        <w:rPr>
          <w:sz w:val="24"/>
          <w:vertAlign w:val="superscript"/>
        </w:rPr>
        <w:t>th</w:t>
      </w:r>
      <w:r>
        <w:rPr>
          <w:sz w:val="24"/>
        </w:rPr>
        <w:t xml:space="preserve"> Symposium of the Greek-German Urological Association, </w:t>
      </w:r>
      <w:smartTag w:uri="urn:schemas-microsoft-com:office:smarttags" w:element="place">
        <w:smartTag w:uri="urn:schemas-microsoft-com:office:smarttags" w:element="City">
          <w:r>
            <w:rPr>
              <w:sz w:val="24"/>
            </w:rPr>
            <w:t>Chalkidiki</w:t>
          </w:r>
        </w:smartTag>
        <w:r>
          <w:rPr>
            <w:sz w:val="24"/>
          </w:rPr>
          <w:t xml:space="preserve">, </w:t>
        </w:r>
        <w:smartTag w:uri="urn:schemas-microsoft-com:office:smarttags" w:element="country-region">
          <w:r>
            <w:rPr>
              <w:sz w:val="24"/>
            </w:rPr>
            <w:t>Greece</w:t>
          </w:r>
        </w:smartTag>
      </w:smartTag>
      <w:r>
        <w:rPr>
          <w:sz w:val="24"/>
        </w:rPr>
        <w:t>, 2001</w:t>
      </w:r>
    </w:p>
    <w:p w14:paraId="41915275" w14:textId="77777777" w:rsidR="00B67DB8" w:rsidRDefault="00B67DB8" w:rsidP="00C50093">
      <w:pPr>
        <w:numPr>
          <w:ilvl w:val="0"/>
          <w:numId w:val="9"/>
        </w:numPr>
        <w:tabs>
          <w:tab w:val="left" w:pos="360"/>
        </w:tabs>
        <w:jc w:val="both"/>
        <w:rPr>
          <w:sz w:val="24"/>
        </w:rPr>
      </w:pPr>
      <w:r>
        <w:rPr>
          <w:sz w:val="24"/>
        </w:rPr>
        <w:t>2</w:t>
      </w:r>
      <w:r>
        <w:rPr>
          <w:sz w:val="24"/>
          <w:vertAlign w:val="superscript"/>
        </w:rPr>
        <w:t>nd</w:t>
      </w:r>
      <w:r>
        <w:rPr>
          <w:sz w:val="24"/>
        </w:rPr>
        <w:t xml:space="preserve"> International Consultation on Incontinence. </w:t>
      </w:r>
      <w:smartTag w:uri="urn:schemas-microsoft-com:office:smarttags" w:element="City">
        <w:smartTag w:uri="urn:schemas-microsoft-com:office:smarttags" w:element="place">
          <w:r>
            <w:rPr>
              <w:sz w:val="24"/>
            </w:rPr>
            <w:t>Paris</w:t>
          </w:r>
        </w:smartTag>
      </w:smartTag>
      <w:r>
        <w:rPr>
          <w:sz w:val="24"/>
        </w:rPr>
        <w:t>, 2001</w:t>
      </w:r>
    </w:p>
    <w:p w14:paraId="7F151A6E" w14:textId="77777777" w:rsidR="00B67DB8" w:rsidRDefault="00B67DB8" w:rsidP="00C50093">
      <w:pPr>
        <w:numPr>
          <w:ilvl w:val="0"/>
          <w:numId w:val="9"/>
        </w:numPr>
        <w:tabs>
          <w:tab w:val="left" w:pos="360"/>
        </w:tabs>
        <w:jc w:val="both"/>
        <w:rPr>
          <w:sz w:val="24"/>
        </w:rPr>
      </w:pPr>
      <w:r>
        <w:rPr>
          <w:sz w:val="24"/>
        </w:rPr>
        <w:t>4</w:t>
      </w:r>
      <w:r>
        <w:rPr>
          <w:sz w:val="24"/>
          <w:vertAlign w:val="superscript"/>
        </w:rPr>
        <w:t>th</w:t>
      </w:r>
      <w:r>
        <w:rPr>
          <w:sz w:val="24"/>
        </w:rPr>
        <w:t xml:space="preserve"> Meeting of the European Society for Sexual and Impotence Research, Rome 2001</w:t>
      </w:r>
    </w:p>
    <w:p w14:paraId="67A3FC8C" w14:textId="77777777" w:rsidR="00B67DB8" w:rsidRDefault="00B67DB8" w:rsidP="00C50093">
      <w:pPr>
        <w:numPr>
          <w:ilvl w:val="0"/>
          <w:numId w:val="9"/>
        </w:numPr>
        <w:tabs>
          <w:tab w:val="left" w:pos="360"/>
        </w:tabs>
        <w:jc w:val="both"/>
        <w:rPr>
          <w:sz w:val="24"/>
        </w:rPr>
      </w:pPr>
      <w:r>
        <w:rPr>
          <w:sz w:val="24"/>
        </w:rPr>
        <w:t>17</w:t>
      </w:r>
      <w:r>
        <w:rPr>
          <w:sz w:val="24"/>
          <w:vertAlign w:val="superscript"/>
        </w:rPr>
        <w:t>th</w:t>
      </w:r>
      <w:r>
        <w:rPr>
          <w:sz w:val="24"/>
        </w:rPr>
        <w:t xml:space="preserve"> Congress of the European Association of Urology, </w:t>
      </w:r>
      <w:smartTag w:uri="urn:schemas-microsoft-com:office:smarttags" w:element="City">
        <w:smartTag w:uri="urn:schemas-microsoft-com:office:smarttags" w:element="place">
          <w:r>
            <w:rPr>
              <w:sz w:val="24"/>
            </w:rPr>
            <w:t>Birmingham</w:t>
          </w:r>
        </w:smartTag>
      </w:smartTag>
      <w:r>
        <w:rPr>
          <w:sz w:val="24"/>
        </w:rPr>
        <w:t>, 2002</w:t>
      </w:r>
    </w:p>
    <w:p w14:paraId="191C7A2D" w14:textId="77777777" w:rsidR="00B67DB8" w:rsidRDefault="00B67DB8" w:rsidP="00C50093">
      <w:pPr>
        <w:numPr>
          <w:ilvl w:val="0"/>
          <w:numId w:val="9"/>
        </w:numPr>
        <w:tabs>
          <w:tab w:val="left" w:pos="360"/>
        </w:tabs>
        <w:jc w:val="both"/>
        <w:rPr>
          <w:sz w:val="24"/>
        </w:rPr>
      </w:pPr>
      <w:r>
        <w:rPr>
          <w:sz w:val="24"/>
        </w:rPr>
        <w:t xml:space="preserve">The Royal Society of Medicine, Urology Section, Short Papers Meeting, </w:t>
      </w:r>
      <w:smartTag w:uri="urn:schemas-microsoft-com:office:smarttags" w:element="City">
        <w:smartTag w:uri="urn:schemas-microsoft-com:office:smarttags" w:element="place">
          <w:r>
            <w:rPr>
              <w:sz w:val="24"/>
            </w:rPr>
            <w:t>London</w:t>
          </w:r>
        </w:smartTag>
      </w:smartTag>
      <w:r>
        <w:rPr>
          <w:sz w:val="24"/>
        </w:rPr>
        <w:t>, 2002</w:t>
      </w:r>
    </w:p>
    <w:p w14:paraId="7487D8BA" w14:textId="77777777" w:rsidR="00B67DB8" w:rsidRDefault="00B67DB8" w:rsidP="00C50093">
      <w:pPr>
        <w:numPr>
          <w:ilvl w:val="0"/>
          <w:numId w:val="9"/>
        </w:numPr>
        <w:tabs>
          <w:tab w:val="left" w:pos="360"/>
        </w:tabs>
        <w:jc w:val="both"/>
        <w:rPr>
          <w:sz w:val="24"/>
        </w:rPr>
      </w:pPr>
      <w:r>
        <w:rPr>
          <w:sz w:val="24"/>
        </w:rPr>
        <w:t xml:space="preserve">Basic Design and Statistical Analysis Course, </w:t>
      </w:r>
      <w:smartTag w:uri="urn:schemas-microsoft-com:office:smarttags" w:element="PlaceType">
        <w:r>
          <w:rPr>
            <w:sz w:val="24"/>
          </w:rPr>
          <w:t>University</w:t>
        </w:r>
      </w:smartTag>
      <w:r>
        <w:rPr>
          <w:sz w:val="24"/>
        </w:rPr>
        <w:t xml:space="preserve"> </w:t>
      </w:r>
      <w:smartTag w:uri="urn:schemas-microsoft-com:office:smarttags" w:element="PlaceType">
        <w:r>
          <w:rPr>
            <w:sz w:val="24"/>
          </w:rPr>
          <w:t>College</w:t>
        </w:r>
      </w:smartTag>
      <w:r>
        <w:rPr>
          <w:sz w:val="24"/>
        </w:rPr>
        <w:t xml:space="preserve"> </w:t>
      </w:r>
      <w:smartTag w:uri="urn:schemas-microsoft-com:office:smarttags" w:element="PlaceName">
        <w:r>
          <w:rPr>
            <w:sz w:val="24"/>
          </w:rPr>
          <w:t>London</w:t>
        </w:r>
      </w:smartTag>
      <w:r>
        <w:rPr>
          <w:sz w:val="24"/>
        </w:rPr>
        <w:t xml:space="preserve"> </w:t>
      </w:r>
      <w:smartTag w:uri="urn:schemas-microsoft-com:office:smarttags" w:element="PlaceType">
        <w:r>
          <w:rPr>
            <w:sz w:val="24"/>
          </w:rPr>
          <w:t>Hospitals</w:t>
        </w:r>
      </w:smartTag>
      <w:r>
        <w:rPr>
          <w:sz w:val="24"/>
        </w:rPr>
        <w:t xml:space="preserve">, Research &amp; Development, </w:t>
      </w:r>
      <w:smartTag w:uri="urn:schemas-microsoft-com:office:smarttags" w:element="City">
        <w:smartTag w:uri="urn:schemas-microsoft-com:office:smarttags" w:element="place">
          <w:r>
            <w:rPr>
              <w:sz w:val="24"/>
            </w:rPr>
            <w:t>London</w:t>
          </w:r>
        </w:smartTag>
      </w:smartTag>
      <w:r>
        <w:rPr>
          <w:sz w:val="24"/>
        </w:rPr>
        <w:t>, 2002</w:t>
      </w:r>
    </w:p>
    <w:p w14:paraId="1A92433F" w14:textId="77777777" w:rsidR="00B67DB8" w:rsidRDefault="00B67DB8" w:rsidP="00C50093">
      <w:pPr>
        <w:numPr>
          <w:ilvl w:val="0"/>
          <w:numId w:val="9"/>
        </w:numPr>
        <w:tabs>
          <w:tab w:val="left" w:pos="360"/>
        </w:tabs>
        <w:jc w:val="both"/>
        <w:rPr>
          <w:sz w:val="24"/>
        </w:rPr>
      </w:pPr>
      <w:r>
        <w:rPr>
          <w:sz w:val="24"/>
        </w:rPr>
        <w:t>32</w:t>
      </w:r>
      <w:r>
        <w:rPr>
          <w:sz w:val="24"/>
          <w:vertAlign w:val="superscript"/>
        </w:rPr>
        <w:t>nd</w:t>
      </w:r>
      <w:r>
        <w:rPr>
          <w:sz w:val="24"/>
        </w:rPr>
        <w:t xml:space="preserve"> Annual Meeting of the International Continence Society, </w:t>
      </w:r>
      <w:smartTag w:uri="urn:schemas-microsoft-com:office:smarttags" w:element="City">
        <w:smartTag w:uri="urn:schemas-microsoft-com:office:smarttags" w:element="place">
          <w:r>
            <w:rPr>
              <w:sz w:val="24"/>
            </w:rPr>
            <w:t>Heidelberg</w:t>
          </w:r>
        </w:smartTag>
      </w:smartTag>
      <w:r>
        <w:rPr>
          <w:sz w:val="24"/>
        </w:rPr>
        <w:t>, 2002</w:t>
      </w:r>
    </w:p>
    <w:p w14:paraId="782A7C1C" w14:textId="77777777" w:rsidR="00B67DB8" w:rsidRDefault="00B67DB8" w:rsidP="00C50093">
      <w:pPr>
        <w:numPr>
          <w:ilvl w:val="0"/>
          <w:numId w:val="9"/>
        </w:numPr>
        <w:tabs>
          <w:tab w:val="left" w:pos="360"/>
        </w:tabs>
        <w:jc w:val="both"/>
        <w:rPr>
          <w:sz w:val="24"/>
        </w:rPr>
      </w:pPr>
      <w:r>
        <w:rPr>
          <w:sz w:val="24"/>
        </w:rPr>
        <w:t>5</w:t>
      </w:r>
      <w:r>
        <w:rPr>
          <w:sz w:val="24"/>
          <w:vertAlign w:val="superscript"/>
        </w:rPr>
        <w:t>th</w:t>
      </w:r>
      <w:r>
        <w:rPr>
          <w:sz w:val="24"/>
        </w:rPr>
        <w:t xml:space="preserve"> Congress of the European Society for Sexual and Impotence Research,  </w:t>
      </w:r>
    </w:p>
    <w:p w14:paraId="10E82F2B" w14:textId="77777777" w:rsidR="00B67DB8" w:rsidRDefault="00B67DB8" w:rsidP="00C50093">
      <w:pPr>
        <w:pStyle w:val="20"/>
        <w:numPr>
          <w:ilvl w:val="0"/>
          <w:numId w:val="0"/>
        </w:numPr>
        <w:jc w:val="both"/>
      </w:pPr>
      <w:r>
        <w:t xml:space="preserve">      </w:t>
      </w:r>
      <w:smartTag w:uri="urn:schemas-microsoft-com:office:smarttags" w:element="State">
        <w:smartTag w:uri="urn:schemas-microsoft-com:office:smarttags" w:element="place">
          <w:r>
            <w:t>Hamburg</w:t>
          </w:r>
        </w:smartTag>
      </w:smartTag>
      <w:r>
        <w:t>, 2002</w:t>
      </w:r>
    </w:p>
    <w:p w14:paraId="366634CD" w14:textId="77777777" w:rsidR="00B67DB8" w:rsidRDefault="00B67DB8" w:rsidP="00C50093">
      <w:pPr>
        <w:pStyle w:val="20"/>
        <w:numPr>
          <w:ilvl w:val="0"/>
          <w:numId w:val="9"/>
        </w:numPr>
        <w:jc w:val="both"/>
      </w:pPr>
      <w:r>
        <w:t xml:space="preserve">XVIIIth Congress of the European Association of Urology, </w:t>
      </w:r>
      <w:smartTag w:uri="urn:schemas-microsoft-com:office:smarttags" w:element="State">
        <w:smartTag w:uri="urn:schemas-microsoft-com:office:smarttags" w:element="place">
          <w:r>
            <w:t>Madrid</w:t>
          </w:r>
        </w:smartTag>
      </w:smartTag>
      <w:r>
        <w:t>, 2003</w:t>
      </w:r>
    </w:p>
    <w:p w14:paraId="0A046E73" w14:textId="77777777" w:rsidR="00B67DB8" w:rsidRDefault="00B67DB8" w:rsidP="00C50093">
      <w:pPr>
        <w:pStyle w:val="20"/>
        <w:numPr>
          <w:ilvl w:val="0"/>
          <w:numId w:val="9"/>
        </w:numPr>
        <w:jc w:val="both"/>
      </w:pPr>
      <w:r>
        <w:t>33</w:t>
      </w:r>
      <w:r>
        <w:rPr>
          <w:vertAlign w:val="superscript"/>
        </w:rPr>
        <w:t>rd</w:t>
      </w:r>
      <w:r>
        <w:t xml:space="preserve"> Annual Meeting of the International Continence Society, </w:t>
      </w:r>
      <w:smartTag w:uri="urn:schemas-microsoft-com:office:smarttags" w:element="City">
        <w:smartTag w:uri="urn:schemas-microsoft-com:office:smarttags" w:element="place">
          <w:r>
            <w:t>Florence</w:t>
          </w:r>
        </w:smartTag>
      </w:smartTag>
      <w:r>
        <w:t>, 2003</w:t>
      </w:r>
    </w:p>
    <w:p w14:paraId="670DDA50" w14:textId="77777777" w:rsidR="00B67DB8" w:rsidRDefault="00B67DB8" w:rsidP="00C50093">
      <w:pPr>
        <w:pStyle w:val="20"/>
        <w:numPr>
          <w:ilvl w:val="0"/>
          <w:numId w:val="9"/>
        </w:numPr>
        <w:jc w:val="both"/>
      </w:pPr>
      <w:r>
        <w:t xml:space="preserve">Urological Research Society Annual Meeting, Royal </w:t>
      </w:r>
      <w:smartTag w:uri="urn:schemas-microsoft-com:office:smarttags" w:element="PlaceType">
        <w:r>
          <w:t>College</w:t>
        </w:r>
      </w:smartTag>
      <w:r>
        <w:t xml:space="preserve"> of </w:t>
      </w:r>
      <w:smartTag w:uri="urn:schemas-microsoft-com:office:smarttags" w:element="PlaceName">
        <w:r>
          <w:t>Surgeons</w:t>
        </w:r>
      </w:smartTag>
      <w:r>
        <w:t xml:space="preserve">, </w:t>
      </w:r>
      <w:smartTag w:uri="urn:schemas-microsoft-com:office:smarttags" w:element="City">
        <w:smartTag w:uri="urn:schemas-microsoft-com:office:smarttags" w:element="place">
          <w:r>
            <w:t>London</w:t>
          </w:r>
        </w:smartTag>
      </w:smartTag>
      <w:r>
        <w:t>, 2004.</w:t>
      </w:r>
    </w:p>
    <w:p w14:paraId="197D132B" w14:textId="77777777" w:rsidR="00B67DB8" w:rsidRDefault="00B67DB8" w:rsidP="00C50093">
      <w:pPr>
        <w:pStyle w:val="20"/>
        <w:numPr>
          <w:ilvl w:val="0"/>
          <w:numId w:val="9"/>
        </w:numPr>
        <w:jc w:val="both"/>
      </w:pPr>
      <w:r>
        <w:t xml:space="preserve">Association of British Neurologists Spring scientific meeting, 14-16 April 2004,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p>
    <w:p w14:paraId="6E5525DF" w14:textId="77777777" w:rsidR="00B67DB8" w:rsidRDefault="00B67DB8" w:rsidP="00C50093">
      <w:pPr>
        <w:pStyle w:val="20"/>
        <w:numPr>
          <w:ilvl w:val="0"/>
          <w:numId w:val="9"/>
        </w:numPr>
        <w:jc w:val="both"/>
      </w:pPr>
      <w:r>
        <w:t xml:space="preserve">The American Urological Association (AUA) 2004 Annual Meeting, </w:t>
      </w:r>
      <w:smartTag w:uri="urn:schemas-microsoft-com:office:smarttags" w:element="City">
        <w:smartTag w:uri="urn:schemas-microsoft-com:office:smarttags" w:element="place">
          <w:r>
            <w:t>San Francisco</w:t>
          </w:r>
        </w:smartTag>
      </w:smartTag>
    </w:p>
    <w:p w14:paraId="539AC044" w14:textId="77777777" w:rsidR="00B67DB8" w:rsidRPr="00FD2DED" w:rsidRDefault="00B67DB8" w:rsidP="00C50093">
      <w:pPr>
        <w:pStyle w:val="20"/>
        <w:numPr>
          <w:ilvl w:val="0"/>
          <w:numId w:val="9"/>
        </w:numPr>
        <w:jc w:val="both"/>
      </w:pPr>
      <w:r>
        <w:rPr>
          <w:bCs/>
        </w:rPr>
        <w:t>The British Association of Urological Surgeons (BAUS) 2004 Annual Meeting,</w:t>
      </w:r>
      <w:r>
        <w:rPr>
          <w:lang w:val="en-GB"/>
        </w:rPr>
        <w:t xml:space="preserve"> </w:t>
      </w:r>
      <w:smartTag w:uri="urn:schemas-microsoft-com:office:smarttags" w:element="place">
        <w:smartTag w:uri="urn:schemas-microsoft-com:office:smarttags" w:element="City">
          <w:r>
            <w:rPr>
              <w:lang w:val="en-GB"/>
            </w:rPr>
            <w:t>Harrogate</w:t>
          </w:r>
        </w:smartTag>
        <w:r>
          <w:rPr>
            <w:lang w:val="en-GB"/>
          </w:rPr>
          <w:t xml:space="preserve">, </w:t>
        </w:r>
        <w:smartTag w:uri="urn:schemas-microsoft-com:office:smarttags" w:element="country-region">
          <w:r>
            <w:rPr>
              <w:lang w:val="en-GB"/>
            </w:rPr>
            <w:t>UK</w:t>
          </w:r>
        </w:smartTag>
      </w:smartTag>
    </w:p>
    <w:p w14:paraId="72CECC0A" w14:textId="77777777" w:rsidR="00B67DB8" w:rsidRPr="00D166F9" w:rsidRDefault="00B67DB8" w:rsidP="00C50093">
      <w:pPr>
        <w:pStyle w:val="20"/>
        <w:numPr>
          <w:ilvl w:val="0"/>
          <w:numId w:val="9"/>
        </w:numPr>
        <w:jc w:val="both"/>
      </w:pPr>
      <w:r>
        <w:t>34</w:t>
      </w:r>
      <w:r w:rsidRPr="00E80341">
        <w:rPr>
          <w:vertAlign w:val="superscript"/>
        </w:rPr>
        <w:t>th</w:t>
      </w:r>
      <w:r>
        <w:t xml:space="preserve"> Annual Meeting of the International Continence Society, </w:t>
      </w:r>
      <w:smartTag w:uri="urn:schemas-microsoft-com:office:smarttags" w:element="City">
        <w:smartTag w:uri="urn:schemas-microsoft-com:office:smarttags" w:element="place">
          <w:r>
            <w:t>Paris</w:t>
          </w:r>
        </w:smartTag>
      </w:smartTag>
      <w:r>
        <w:t>, Aug. 2004</w:t>
      </w:r>
    </w:p>
    <w:p w14:paraId="02768596" w14:textId="77777777" w:rsidR="00B67DB8" w:rsidRPr="003821A8" w:rsidRDefault="00B67DB8" w:rsidP="00C50093">
      <w:pPr>
        <w:pStyle w:val="20"/>
        <w:numPr>
          <w:ilvl w:val="0"/>
          <w:numId w:val="9"/>
        </w:numPr>
        <w:jc w:val="both"/>
      </w:pPr>
      <w:r>
        <w:rPr>
          <w:lang w:val="en-GB"/>
        </w:rPr>
        <w:t>1</w:t>
      </w:r>
      <w:r w:rsidRPr="00D166F9">
        <w:rPr>
          <w:vertAlign w:val="superscript"/>
          <w:lang w:val="en-GB"/>
        </w:rPr>
        <w:t>st</w:t>
      </w:r>
      <w:r>
        <w:rPr>
          <w:lang w:val="en-GB"/>
        </w:rPr>
        <w:t xml:space="preserve"> European Masterclass on Botulinum toxin for the overactive bladder, </w:t>
      </w:r>
      <w:smartTag w:uri="urn:schemas-microsoft-com:office:smarttags" w:element="place">
        <w:smartTag w:uri="urn:schemas-microsoft-com:office:smarttags" w:element="City">
          <w:r>
            <w:rPr>
              <w:lang w:val="en-GB"/>
            </w:rPr>
            <w:t>London</w:t>
          </w:r>
        </w:smartTag>
      </w:smartTag>
      <w:r>
        <w:rPr>
          <w:lang w:val="en-GB"/>
        </w:rPr>
        <w:t>, 6 Oct. 2004</w:t>
      </w:r>
    </w:p>
    <w:p w14:paraId="17EF78FA" w14:textId="77777777" w:rsidR="00B67DB8" w:rsidRPr="00E91BFA" w:rsidRDefault="00B67DB8" w:rsidP="00B67DB8">
      <w:pPr>
        <w:pStyle w:val="20"/>
        <w:numPr>
          <w:ilvl w:val="0"/>
          <w:numId w:val="9"/>
        </w:numPr>
        <w:jc w:val="both"/>
      </w:pPr>
      <w:r w:rsidRPr="00E91BFA">
        <w:t xml:space="preserve">Urological Research Society Annual Meeting, Royal </w:t>
      </w:r>
      <w:smartTag w:uri="urn:schemas-microsoft-com:office:smarttags" w:element="PlaceType">
        <w:r w:rsidRPr="00E91BFA">
          <w:t>College</w:t>
        </w:r>
      </w:smartTag>
      <w:r w:rsidRPr="00E91BFA">
        <w:t xml:space="preserve"> of </w:t>
      </w:r>
      <w:smartTag w:uri="urn:schemas-microsoft-com:office:smarttags" w:element="PlaceName">
        <w:r w:rsidRPr="00E91BFA">
          <w:t>Surgeons</w:t>
        </w:r>
      </w:smartTag>
      <w:r w:rsidRPr="00E91BFA">
        <w:t xml:space="preserve">, </w:t>
      </w:r>
      <w:smartTag w:uri="urn:schemas-microsoft-com:office:smarttags" w:element="City">
        <w:smartTag w:uri="urn:schemas-microsoft-com:office:smarttags" w:element="place">
          <w:r w:rsidRPr="00E91BFA">
            <w:t>London</w:t>
          </w:r>
        </w:smartTag>
      </w:smartTag>
      <w:r w:rsidRPr="00E91BFA">
        <w:t>, 2005</w:t>
      </w:r>
    </w:p>
    <w:p w14:paraId="5900CC1D" w14:textId="77777777" w:rsidR="00B67DB8" w:rsidRPr="00E91BFA" w:rsidRDefault="00B67DB8" w:rsidP="00B67DB8">
      <w:pPr>
        <w:pStyle w:val="20"/>
        <w:numPr>
          <w:ilvl w:val="0"/>
          <w:numId w:val="9"/>
        </w:numPr>
        <w:jc w:val="both"/>
      </w:pPr>
      <w:r w:rsidRPr="00E91BFA">
        <w:t xml:space="preserve">XXth Congress of the European Association of Urology, </w:t>
      </w:r>
      <w:smartTag w:uri="urn:schemas-microsoft-com:office:smarttags" w:element="City">
        <w:smartTag w:uri="urn:schemas-microsoft-com:office:smarttags" w:element="place">
          <w:r w:rsidRPr="00E91BFA">
            <w:t>Istanbul</w:t>
          </w:r>
        </w:smartTag>
      </w:smartTag>
      <w:r w:rsidRPr="00E91BFA">
        <w:t>, 2005</w:t>
      </w:r>
    </w:p>
    <w:p w14:paraId="0EA35559" w14:textId="77777777" w:rsidR="00B67DB8" w:rsidRPr="00E91BFA" w:rsidRDefault="00B67DB8" w:rsidP="00B67DB8">
      <w:pPr>
        <w:pStyle w:val="20"/>
        <w:numPr>
          <w:ilvl w:val="0"/>
          <w:numId w:val="9"/>
        </w:numPr>
        <w:jc w:val="both"/>
      </w:pPr>
      <w:r w:rsidRPr="00E91BFA">
        <w:rPr>
          <w:bCs/>
        </w:rPr>
        <w:t>The British Association of Urological Surgeons (BAUS) 2005 Annual Meeting, Glasgow</w:t>
      </w:r>
    </w:p>
    <w:p w14:paraId="2B0DDE85" w14:textId="77777777" w:rsidR="00B67DB8" w:rsidRPr="00E91BFA" w:rsidRDefault="00B67DB8" w:rsidP="00B67DB8">
      <w:pPr>
        <w:pStyle w:val="20"/>
        <w:numPr>
          <w:ilvl w:val="0"/>
          <w:numId w:val="9"/>
        </w:numPr>
        <w:jc w:val="both"/>
      </w:pPr>
      <w:r w:rsidRPr="00E91BFA">
        <w:lastRenderedPageBreak/>
        <w:t>35</w:t>
      </w:r>
      <w:r w:rsidRPr="00E91BFA">
        <w:rPr>
          <w:vertAlign w:val="superscript"/>
        </w:rPr>
        <w:t>th</w:t>
      </w:r>
      <w:r w:rsidRPr="00E91BFA">
        <w:t xml:space="preserve"> Annual Meeting of the International Continence Society, </w:t>
      </w:r>
      <w:smartTag w:uri="urn:schemas-microsoft-com:office:smarttags" w:element="City">
        <w:smartTag w:uri="urn:schemas-microsoft-com:office:smarttags" w:element="place">
          <w:r w:rsidRPr="00E91BFA">
            <w:t>Montreal</w:t>
          </w:r>
        </w:smartTag>
      </w:smartTag>
      <w:r w:rsidRPr="00E91BFA">
        <w:t>, 2005</w:t>
      </w:r>
    </w:p>
    <w:p w14:paraId="4E1E6E14" w14:textId="77777777" w:rsidR="00B67DB8" w:rsidRDefault="00B67DB8" w:rsidP="00B67DB8">
      <w:pPr>
        <w:pStyle w:val="20"/>
        <w:numPr>
          <w:ilvl w:val="0"/>
          <w:numId w:val="9"/>
        </w:numPr>
        <w:jc w:val="both"/>
      </w:pPr>
      <w:r w:rsidRPr="00E91BFA">
        <w:t>21</w:t>
      </w:r>
      <w:r w:rsidRPr="00E91BFA">
        <w:rPr>
          <w:vertAlign w:val="superscript"/>
        </w:rPr>
        <w:t>st</w:t>
      </w:r>
      <w:r w:rsidRPr="00E91BFA">
        <w:t xml:space="preserve"> Congress of the European Association of Urology, </w:t>
      </w:r>
      <w:smartTag w:uri="urn:schemas-microsoft-com:office:smarttags" w:element="City">
        <w:smartTag w:uri="urn:schemas-microsoft-com:office:smarttags" w:element="place">
          <w:r w:rsidRPr="00E91BFA">
            <w:t>Paris</w:t>
          </w:r>
        </w:smartTag>
      </w:smartTag>
      <w:r w:rsidRPr="00E91BFA">
        <w:t xml:space="preserve">, 2006 </w:t>
      </w:r>
    </w:p>
    <w:p w14:paraId="0071E656" w14:textId="77777777" w:rsidR="00B67DB8" w:rsidRDefault="00B67DB8" w:rsidP="00B67DB8">
      <w:pPr>
        <w:pStyle w:val="20"/>
        <w:numPr>
          <w:ilvl w:val="0"/>
          <w:numId w:val="9"/>
        </w:numPr>
        <w:jc w:val="both"/>
      </w:pPr>
      <w:r>
        <w:t>1</w:t>
      </w:r>
      <w:r w:rsidRPr="00596037">
        <w:rPr>
          <w:vertAlign w:val="superscript"/>
        </w:rPr>
        <w:t>st</w:t>
      </w:r>
      <w:r>
        <w:t xml:space="preserve"> International Conference on Neurotoxins, </w:t>
      </w:r>
      <w:smartTag w:uri="urn:schemas-microsoft-com:office:smarttags" w:element="place">
        <w:smartTag w:uri="urn:schemas-microsoft-com:office:smarttags" w:element="State">
          <w:r>
            <w:t>Florida</w:t>
          </w:r>
        </w:smartTag>
      </w:smartTag>
      <w:r>
        <w:t>, 2006.</w:t>
      </w:r>
    </w:p>
    <w:p w14:paraId="2C9E2864" w14:textId="77777777" w:rsidR="00B67DB8" w:rsidRPr="001F7030" w:rsidRDefault="00B67DB8" w:rsidP="00B67DB8">
      <w:pPr>
        <w:pStyle w:val="20"/>
        <w:numPr>
          <w:ilvl w:val="0"/>
          <w:numId w:val="9"/>
        </w:numPr>
        <w:jc w:val="both"/>
        <w:rPr>
          <w:lang w:val="es-ES"/>
        </w:rPr>
      </w:pPr>
      <w:r>
        <w:rPr>
          <w:rFonts w:eastAsia="MS Mincho"/>
          <w:bCs/>
          <w:szCs w:val="24"/>
          <w:lang w:val="es-ES" w:eastAsia="ja-JP"/>
        </w:rPr>
        <w:t xml:space="preserve">II </w:t>
      </w:r>
      <w:r w:rsidRPr="00DC3BB4">
        <w:rPr>
          <w:rFonts w:eastAsia="MS Mincho"/>
          <w:bCs/>
          <w:szCs w:val="24"/>
          <w:lang w:val="es-ES" w:eastAsia="ja-JP"/>
        </w:rPr>
        <w:t>Curso</w:t>
      </w:r>
      <w:r>
        <w:rPr>
          <w:rFonts w:eastAsia="MS Mincho"/>
          <w:bCs/>
          <w:szCs w:val="24"/>
          <w:lang w:val="es-ES" w:eastAsia="ja-JP"/>
        </w:rPr>
        <w:t xml:space="preserve"> </w:t>
      </w:r>
      <w:r w:rsidRPr="00DC3BB4">
        <w:rPr>
          <w:rFonts w:eastAsia="MS Mincho"/>
          <w:bCs/>
          <w:szCs w:val="24"/>
          <w:lang w:val="es-ES" w:eastAsia="ja-JP"/>
        </w:rPr>
        <w:t>Internacional</w:t>
      </w:r>
      <w:r>
        <w:rPr>
          <w:rFonts w:eastAsia="MS Mincho"/>
          <w:bCs/>
          <w:szCs w:val="24"/>
          <w:lang w:val="es-ES" w:eastAsia="ja-JP"/>
        </w:rPr>
        <w:t xml:space="preserve"> </w:t>
      </w:r>
      <w:r w:rsidRPr="00DC3BB4">
        <w:rPr>
          <w:rFonts w:eastAsia="MS Mincho"/>
          <w:bCs/>
          <w:szCs w:val="24"/>
          <w:lang w:val="es-ES" w:eastAsia="ja-JP"/>
        </w:rPr>
        <w:t>Cirugía de</w:t>
      </w:r>
      <w:r>
        <w:rPr>
          <w:rFonts w:eastAsia="MS Mincho"/>
          <w:bCs/>
          <w:szCs w:val="24"/>
          <w:lang w:val="es-ES" w:eastAsia="ja-JP"/>
        </w:rPr>
        <w:t xml:space="preserve"> </w:t>
      </w:r>
      <w:r w:rsidRPr="00DC3BB4">
        <w:rPr>
          <w:rFonts w:eastAsia="MS Mincho"/>
          <w:bCs/>
          <w:szCs w:val="24"/>
          <w:lang w:val="es-ES" w:eastAsia="ja-JP"/>
        </w:rPr>
        <w:t>Incontinencia</w:t>
      </w:r>
      <w:r>
        <w:rPr>
          <w:rFonts w:eastAsia="MS Mincho"/>
          <w:bCs/>
          <w:szCs w:val="24"/>
          <w:lang w:val="es-ES" w:eastAsia="ja-JP"/>
        </w:rPr>
        <w:t xml:space="preserve"> Urinaria y S</w:t>
      </w:r>
      <w:r w:rsidRPr="00DC3BB4">
        <w:rPr>
          <w:rFonts w:eastAsia="MS Mincho"/>
          <w:bCs/>
          <w:szCs w:val="24"/>
          <w:lang w:val="es-ES" w:eastAsia="ja-JP"/>
        </w:rPr>
        <w:t>uelo</w:t>
      </w:r>
      <w:r>
        <w:rPr>
          <w:rFonts w:eastAsia="MS Mincho"/>
          <w:bCs/>
          <w:szCs w:val="24"/>
          <w:lang w:val="es-ES" w:eastAsia="ja-JP"/>
        </w:rPr>
        <w:t xml:space="preserve"> </w:t>
      </w:r>
      <w:r w:rsidRPr="00DC3BB4">
        <w:rPr>
          <w:rFonts w:eastAsia="MS Mincho"/>
          <w:bCs/>
          <w:szCs w:val="24"/>
          <w:lang w:val="es-ES" w:eastAsia="ja-JP"/>
        </w:rPr>
        <w:t>Pélvico</w:t>
      </w:r>
      <w:r>
        <w:rPr>
          <w:rFonts w:eastAsia="MS Mincho"/>
          <w:bCs/>
          <w:szCs w:val="24"/>
          <w:lang w:val="es-ES" w:eastAsia="ja-JP"/>
        </w:rPr>
        <w:t>, Madrid, 2007.</w:t>
      </w:r>
    </w:p>
    <w:p w14:paraId="4A80522E" w14:textId="77777777" w:rsidR="00B67DB8" w:rsidRDefault="00B67DB8" w:rsidP="00B67DB8">
      <w:pPr>
        <w:pStyle w:val="20"/>
        <w:numPr>
          <w:ilvl w:val="0"/>
          <w:numId w:val="9"/>
        </w:numPr>
        <w:jc w:val="both"/>
      </w:pPr>
      <w:r>
        <w:t>2</w:t>
      </w:r>
      <w:r w:rsidRPr="001F7030">
        <w:t>2</w:t>
      </w:r>
      <w:r w:rsidRPr="001F7030">
        <w:rPr>
          <w:vertAlign w:val="superscript"/>
          <w:lang w:val="en-GB"/>
        </w:rPr>
        <w:t>nd</w:t>
      </w:r>
      <w:r>
        <w:rPr>
          <w:lang w:val="en-GB"/>
        </w:rPr>
        <w:t xml:space="preserve"> </w:t>
      </w:r>
      <w:r w:rsidRPr="00E91BFA">
        <w:t>Congress of the European Association of Urology,</w:t>
      </w:r>
      <w:r>
        <w:t xml:space="preserve"> </w:t>
      </w:r>
      <w:smartTag w:uri="urn:schemas-microsoft-com:office:smarttags" w:element="place">
        <w:smartTag w:uri="urn:schemas-microsoft-com:office:smarttags" w:element="State">
          <w:r>
            <w:t>Berlin</w:t>
          </w:r>
        </w:smartTag>
      </w:smartTag>
      <w:r>
        <w:t xml:space="preserve">, 2007 </w:t>
      </w:r>
    </w:p>
    <w:p w14:paraId="37DD897D" w14:textId="77777777" w:rsidR="00B67DB8" w:rsidRDefault="00B67DB8" w:rsidP="00B67DB8">
      <w:pPr>
        <w:pStyle w:val="20"/>
        <w:numPr>
          <w:ilvl w:val="0"/>
          <w:numId w:val="9"/>
        </w:numPr>
        <w:jc w:val="both"/>
      </w:pPr>
      <w:r>
        <w:rPr>
          <w:bCs/>
          <w:szCs w:val="24"/>
        </w:rPr>
        <w:t xml:space="preserve">International Continence Society Educational Course, </w:t>
      </w:r>
      <w:smartTag w:uri="urn:schemas-microsoft-com:office:smarttags" w:element="City">
        <w:smartTag w:uri="urn:schemas-microsoft-com:office:smarttags" w:element="place">
          <w:r>
            <w:rPr>
              <w:bCs/>
              <w:szCs w:val="24"/>
            </w:rPr>
            <w:t>Thessaloniki</w:t>
          </w:r>
        </w:smartTag>
      </w:smartTag>
      <w:r>
        <w:rPr>
          <w:bCs/>
          <w:szCs w:val="24"/>
        </w:rPr>
        <w:t>, 2007</w:t>
      </w:r>
    </w:p>
    <w:p w14:paraId="48F0493E" w14:textId="77777777" w:rsidR="00B67DB8" w:rsidRPr="00BD7724" w:rsidRDefault="00B67DB8" w:rsidP="00B67DB8">
      <w:pPr>
        <w:pStyle w:val="20"/>
        <w:numPr>
          <w:ilvl w:val="0"/>
          <w:numId w:val="9"/>
        </w:numPr>
        <w:jc w:val="both"/>
      </w:pPr>
      <w:r w:rsidRPr="00E91BFA">
        <w:rPr>
          <w:bCs/>
        </w:rPr>
        <w:t>The British Association of Urological Surgeons (BAUS) Annual Meeting, Glasgow</w:t>
      </w:r>
      <w:r w:rsidR="00C50093" w:rsidRPr="00C50093">
        <w:rPr>
          <w:bCs/>
        </w:rPr>
        <w:t xml:space="preserve"> </w:t>
      </w:r>
      <w:r w:rsidR="00C50093" w:rsidRPr="00E91BFA">
        <w:rPr>
          <w:bCs/>
        </w:rPr>
        <w:t>200</w:t>
      </w:r>
      <w:r w:rsidR="00C50093">
        <w:rPr>
          <w:bCs/>
        </w:rPr>
        <w:t>7</w:t>
      </w:r>
    </w:p>
    <w:p w14:paraId="45369847" w14:textId="77777777" w:rsidR="00B67DB8" w:rsidRDefault="00B67DB8" w:rsidP="00B67DB8">
      <w:pPr>
        <w:pStyle w:val="20"/>
        <w:numPr>
          <w:ilvl w:val="0"/>
          <w:numId w:val="9"/>
        </w:numPr>
        <w:jc w:val="both"/>
      </w:pPr>
      <w:r w:rsidRPr="00E91BFA">
        <w:t>3</w:t>
      </w:r>
      <w:r>
        <w:t>7</w:t>
      </w:r>
      <w:r w:rsidRPr="00E91BFA">
        <w:rPr>
          <w:vertAlign w:val="superscript"/>
        </w:rPr>
        <w:t>th</w:t>
      </w:r>
      <w:r w:rsidRPr="00E91BFA">
        <w:t xml:space="preserve"> Annual Meeting of the International Continence Society, </w:t>
      </w:r>
      <w:r>
        <w:t>Rotterdam</w:t>
      </w:r>
      <w:r w:rsidRPr="00E91BFA">
        <w:t>, 200</w:t>
      </w:r>
      <w:r>
        <w:t>7</w:t>
      </w:r>
    </w:p>
    <w:p w14:paraId="5A7CC3F1" w14:textId="77777777" w:rsidR="00B67DB8" w:rsidRPr="00BD7724" w:rsidRDefault="00B67DB8" w:rsidP="00B67DB8">
      <w:pPr>
        <w:pStyle w:val="20"/>
        <w:numPr>
          <w:ilvl w:val="0"/>
          <w:numId w:val="9"/>
        </w:numPr>
        <w:jc w:val="both"/>
      </w:pPr>
      <w:r>
        <w:t>23</w:t>
      </w:r>
      <w:r>
        <w:rPr>
          <w:vertAlign w:val="superscript"/>
        </w:rPr>
        <w:t>r</w:t>
      </w:r>
      <w:r w:rsidRPr="001F7030">
        <w:rPr>
          <w:vertAlign w:val="superscript"/>
        </w:rPr>
        <w:t>d</w:t>
      </w:r>
      <w:r>
        <w:t xml:space="preserve"> </w:t>
      </w:r>
      <w:r w:rsidRPr="00E91BFA">
        <w:t>Congress of the European Association of Urology,</w:t>
      </w:r>
      <w:r>
        <w:t xml:space="preserve"> Milan, 2008 </w:t>
      </w:r>
    </w:p>
    <w:p w14:paraId="7F75E0D2" w14:textId="77777777" w:rsidR="00B67DB8" w:rsidRDefault="00B67DB8" w:rsidP="00B67DB8">
      <w:pPr>
        <w:pStyle w:val="20"/>
        <w:numPr>
          <w:ilvl w:val="0"/>
          <w:numId w:val="9"/>
        </w:numPr>
        <w:jc w:val="both"/>
      </w:pPr>
      <w:r>
        <w:rPr>
          <w:lang w:val="en-GB"/>
        </w:rPr>
        <w:t>Innovations and EBM in Urology, Athens, 2008</w:t>
      </w:r>
    </w:p>
    <w:p w14:paraId="683EC42F" w14:textId="77777777" w:rsidR="00B67DB8" w:rsidRDefault="00B67DB8" w:rsidP="00B67DB8">
      <w:pPr>
        <w:pStyle w:val="20"/>
        <w:numPr>
          <w:ilvl w:val="0"/>
          <w:numId w:val="9"/>
        </w:numPr>
        <w:jc w:val="both"/>
      </w:pPr>
      <w:r>
        <w:t>11</w:t>
      </w:r>
      <w:r w:rsidRPr="00A2054E">
        <w:rPr>
          <w:vertAlign w:val="superscript"/>
        </w:rPr>
        <w:t>th</w:t>
      </w:r>
      <w:r>
        <w:t xml:space="preserve"> Symposium of the Greek-German Urological Association, Mykonos, 2008</w:t>
      </w:r>
    </w:p>
    <w:p w14:paraId="4AF92E7E" w14:textId="77777777" w:rsidR="00B67DB8" w:rsidRDefault="00B67DB8" w:rsidP="00B67DB8">
      <w:pPr>
        <w:pStyle w:val="20"/>
        <w:numPr>
          <w:ilvl w:val="0"/>
          <w:numId w:val="9"/>
        </w:numPr>
        <w:jc w:val="both"/>
      </w:pPr>
      <w:r>
        <w:rPr>
          <w:lang w:val="en-GB"/>
        </w:rPr>
        <w:t>4</w:t>
      </w:r>
      <w:r w:rsidRPr="00DD1741">
        <w:rPr>
          <w:vertAlign w:val="superscript"/>
          <w:lang w:val="en-GB"/>
        </w:rPr>
        <w:t>th</w:t>
      </w:r>
      <w:r>
        <w:rPr>
          <w:lang w:val="en-GB"/>
        </w:rPr>
        <w:t xml:space="preserve"> International Consultation on Incontinence, Paris</w:t>
      </w:r>
      <w:r w:rsidRPr="009A0B16">
        <w:t>, 2008</w:t>
      </w:r>
    </w:p>
    <w:p w14:paraId="5479756F" w14:textId="77777777" w:rsidR="00B67DB8" w:rsidRDefault="00B67DB8" w:rsidP="00B67DB8">
      <w:pPr>
        <w:pStyle w:val="20"/>
        <w:numPr>
          <w:ilvl w:val="0"/>
          <w:numId w:val="9"/>
        </w:numPr>
        <w:jc w:val="both"/>
      </w:pPr>
      <w:r w:rsidRPr="00E91BFA">
        <w:t>3</w:t>
      </w:r>
      <w:r>
        <w:t>8</w:t>
      </w:r>
      <w:r w:rsidRPr="00E91BFA">
        <w:rPr>
          <w:vertAlign w:val="superscript"/>
        </w:rPr>
        <w:t>th</w:t>
      </w:r>
      <w:r w:rsidRPr="00E91BFA">
        <w:t xml:space="preserve"> Annual Meeting of the International Continence Society, </w:t>
      </w:r>
      <w:r>
        <w:t>Cairo</w:t>
      </w:r>
      <w:r w:rsidRPr="00E91BFA">
        <w:t>, 200</w:t>
      </w:r>
      <w:r>
        <w:t>8</w:t>
      </w:r>
    </w:p>
    <w:p w14:paraId="529AFF1C" w14:textId="77777777" w:rsidR="00B67DB8" w:rsidRDefault="00B67DB8" w:rsidP="00B67DB8">
      <w:pPr>
        <w:pStyle w:val="20"/>
        <w:numPr>
          <w:ilvl w:val="0"/>
          <w:numId w:val="9"/>
        </w:numPr>
        <w:jc w:val="both"/>
      </w:pPr>
      <w:r>
        <w:t>24</w:t>
      </w:r>
      <w:r w:rsidRPr="00C84B2A">
        <w:rPr>
          <w:vertAlign w:val="superscript"/>
        </w:rPr>
        <w:t>th</w:t>
      </w:r>
      <w:r>
        <w:t xml:space="preserve"> </w:t>
      </w:r>
      <w:r w:rsidRPr="00E91BFA">
        <w:t>Congress of the European Association of Urology,</w:t>
      </w:r>
      <w:r>
        <w:t xml:space="preserve"> Stockholm, 2009</w:t>
      </w:r>
    </w:p>
    <w:p w14:paraId="1F39C292" w14:textId="77777777" w:rsidR="00B67DB8" w:rsidRDefault="00B67DB8" w:rsidP="00B67DB8">
      <w:pPr>
        <w:pStyle w:val="20"/>
        <w:numPr>
          <w:ilvl w:val="0"/>
          <w:numId w:val="9"/>
        </w:numPr>
        <w:jc w:val="both"/>
      </w:pPr>
      <w:r w:rsidRPr="00E91BFA">
        <w:t>3</w:t>
      </w:r>
      <w:r>
        <w:t>9</w:t>
      </w:r>
      <w:r w:rsidRPr="00E91BFA">
        <w:rPr>
          <w:vertAlign w:val="superscript"/>
        </w:rPr>
        <w:t>th</w:t>
      </w:r>
      <w:r w:rsidRPr="00E91BFA">
        <w:t xml:space="preserve"> Annual Meeting of the International Continence Society, </w:t>
      </w:r>
      <w:r>
        <w:t>San Francisco</w:t>
      </w:r>
      <w:r w:rsidRPr="00E91BFA">
        <w:t>, 200</w:t>
      </w:r>
      <w:r>
        <w:t>9</w:t>
      </w:r>
    </w:p>
    <w:p w14:paraId="05EA1603" w14:textId="77777777" w:rsidR="00B67DB8" w:rsidRDefault="00B67DB8" w:rsidP="00B67DB8">
      <w:pPr>
        <w:pStyle w:val="20"/>
        <w:numPr>
          <w:ilvl w:val="0"/>
          <w:numId w:val="9"/>
        </w:numPr>
        <w:jc w:val="both"/>
      </w:pPr>
      <w:r>
        <w:t>41</w:t>
      </w:r>
      <w:r w:rsidRPr="00C84B2A">
        <w:rPr>
          <w:vertAlign w:val="superscript"/>
        </w:rPr>
        <w:t>st</w:t>
      </w:r>
      <w:r>
        <w:t xml:space="preserve"> MS Danube Meeting, Linz, 2009 </w:t>
      </w:r>
    </w:p>
    <w:p w14:paraId="005B22B2" w14:textId="77777777" w:rsidR="00B67DB8" w:rsidRPr="00B479E2" w:rsidRDefault="00B67DB8" w:rsidP="00B67DB8">
      <w:pPr>
        <w:pStyle w:val="20"/>
        <w:numPr>
          <w:ilvl w:val="0"/>
          <w:numId w:val="9"/>
        </w:numPr>
        <w:jc w:val="both"/>
      </w:pPr>
      <w:r w:rsidRPr="00284C1B">
        <w:t>6</w:t>
      </w:r>
      <w:r w:rsidRPr="00B479E2">
        <w:rPr>
          <w:vertAlign w:val="superscript"/>
        </w:rPr>
        <w:t>th</w:t>
      </w:r>
      <w:r>
        <w:t xml:space="preserve"> PanArab Continence Society Meeting in collaboration with the International Continence Society Educational Courses, Sharm-El Sheikh, Egypt, 2010 </w:t>
      </w:r>
    </w:p>
    <w:p w14:paraId="434EC395" w14:textId="77777777" w:rsidR="00B67DB8" w:rsidRDefault="00B67DB8" w:rsidP="00B67DB8">
      <w:pPr>
        <w:pStyle w:val="20"/>
        <w:numPr>
          <w:ilvl w:val="0"/>
          <w:numId w:val="9"/>
        </w:numPr>
        <w:jc w:val="both"/>
      </w:pPr>
      <w:r>
        <w:rPr>
          <w:lang w:val="en-GB"/>
        </w:rPr>
        <w:t>3</w:t>
      </w:r>
      <w:r w:rsidRPr="00B479E2">
        <w:rPr>
          <w:vertAlign w:val="superscript"/>
          <w:lang w:val="en-GB"/>
        </w:rPr>
        <w:t>rd</w:t>
      </w:r>
      <w:r>
        <w:rPr>
          <w:lang w:val="en-GB"/>
        </w:rPr>
        <w:t xml:space="preserve"> World Congress in Current Controversies in Urology (CURy), Athens 2010</w:t>
      </w:r>
    </w:p>
    <w:p w14:paraId="3FB1F875" w14:textId="77777777" w:rsidR="003616D7" w:rsidRPr="003616D7" w:rsidRDefault="003616D7" w:rsidP="00B67DB8">
      <w:pPr>
        <w:pStyle w:val="20"/>
        <w:numPr>
          <w:ilvl w:val="0"/>
          <w:numId w:val="9"/>
        </w:numPr>
        <w:jc w:val="both"/>
      </w:pPr>
      <w:r>
        <w:t>2</w:t>
      </w:r>
      <w:r w:rsidRPr="003616D7">
        <w:t>5</w:t>
      </w:r>
      <w:r w:rsidRPr="00C84B2A">
        <w:rPr>
          <w:vertAlign w:val="superscript"/>
        </w:rPr>
        <w:t>th</w:t>
      </w:r>
      <w:r>
        <w:t xml:space="preserve"> </w:t>
      </w:r>
      <w:r w:rsidRPr="00E91BFA">
        <w:t>Congress of the European Association of Urology</w:t>
      </w:r>
      <w:r w:rsidRPr="003616D7">
        <w:t xml:space="preserve">, </w:t>
      </w:r>
      <w:r>
        <w:rPr>
          <w:lang w:val="el-GR"/>
        </w:rPr>
        <w:t>Βαρκελώνη</w:t>
      </w:r>
      <w:r w:rsidRPr="003616D7">
        <w:t xml:space="preserve">, 2010 </w:t>
      </w:r>
    </w:p>
    <w:p w14:paraId="299573C0" w14:textId="77777777" w:rsidR="003616D7" w:rsidRDefault="003616D7" w:rsidP="00B67DB8">
      <w:pPr>
        <w:pStyle w:val="20"/>
        <w:numPr>
          <w:ilvl w:val="0"/>
          <w:numId w:val="9"/>
        </w:numPr>
        <w:jc w:val="both"/>
      </w:pPr>
      <w:r>
        <w:t>International Continence Society Educational Course</w:t>
      </w:r>
      <w:r w:rsidRPr="003616D7">
        <w:t xml:space="preserve">, </w:t>
      </w:r>
      <w:r>
        <w:rPr>
          <w:lang w:val="el-GR"/>
        </w:rPr>
        <w:t>Βουκουρέστι</w:t>
      </w:r>
      <w:r w:rsidRPr="003616D7">
        <w:t>, 2010</w:t>
      </w:r>
    </w:p>
    <w:p w14:paraId="65865F05" w14:textId="77777777" w:rsidR="008A58FC" w:rsidRPr="000C1DFA" w:rsidRDefault="00535590" w:rsidP="008A58FC">
      <w:pPr>
        <w:pStyle w:val="20"/>
        <w:numPr>
          <w:ilvl w:val="0"/>
          <w:numId w:val="9"/>
        </w:numPr>
        <w:jc w:val="both"/>
      </w:pPr>
      <w:r>
        <w:t xml:space="preserve">European Association of Urology ‘Leading lights in Urology’ meeting, Lago Maggiore 2010 </w:t>
      </w:r>
    </w:p>
    <w:p w14:paraId="6EF82D96" w14:textId="77777777" w:rsidR="000C1DFA" w:rsidRDefault="000C1DFA" w:rsidP="008A58FC">
      <w:pPr>
        <w:pStyle w:val="20"/>
        <w:numPr>
          <w:ilvl w:val="0"/>
          <w:numId w:val="9"/>
        </w:numPr>
        <w:jc w:val="both"/>
      </w:pPr>
      <w:r>
        <w:rPr>
          <w:lang w:val="en-GB"/>
        </w:rPr>
        <w:t>2</w:t>
      </w:r>
      <w:r w:rsidRPr="000C1DFA">
        <w:rPr>
          <w:vertAlign w:val="superscript"/>
          <w:lang w:val="en-GB"/>
        </w:rPr>
        <w:t>nd</w:t>
      </w:r>
      <w:r>
        <w:rPr>
          <w:lang w:val="en-GB"/>
        </w:rPr>
        <w:t xml:space="preserve"> Meeting of the International Consultation on Incontinence – Research Society. Bristol, 20</w:t>
      </w:r>
      <w:r w:rsidRPr="000C1DFA">
        <w:t>10</w:t>
      </w:r>
    </w:p>
    <w:p w14:paraId="41F9CD7A" w14:textId="77777777" w:rsidR="008A58FC" w:rsidRPr="009E7F8E" w:rsidRDefault="008A58FC" w:rsidP="008A58FC">
      <w:pPr>
        <w:pStyle w:val="20"/>
        <w:numPr>
          <w:ilvl w:val="0"/>
          <w:numId w:val="9"/>
        </w:numPr>
        <w:jc w:val="both"/>
        <w:rPr>
          <w:szCs w:val="24"/>
        </w:rPr>
      </w:pPr>
      <w:r w:rsidRPr="008A58FC">
        <w:rPr>
          <w:szCs w:val="24"/>
          <w:lang w:val="en-GB"/>
        </w:rPr>
        <w:t>Symposium “</w:t>
      </w:r>
      <w:r w:rsidR="00F01D51">
        <w:rPr>
          <w:lang w:val="en-GB"/>
        </w:rPr>
        <w:t>Pelvic organ dysfunction in neurological disease: the neurological basis for bladder, bowel and sexual dysfunction and their management</w:t>
      </w:r>
      <w:r>
        <w:rPr>
          <w:szCs w:val="24"/>
        </w:rPr>
        <w:t>”. London, 2010</w:t>
      </w:r>
      <w:r w:rsidRPr="008A58FC">
        <w:rPr>
          <w:szCs w:val="24"/>
        </w:rPr>
        <w:t xml:space="preserve"> </w:t>
      </w:r>
    </w:p>
    <w:p w14:paraId="274C9012" w14:textId="77777777" w:rsidR="009E7F8E" w:rsidRPr="00920AAB" w:rsidRDefault="009E7F8E" w:rsidP="008A58FC">
      <w:pPr>
        <w:pStyle w:val="20"/>
        <w:numPr>
          <w:ilvl w:val="0"/>
          <w:numId w:val="9"/>
        </w:numPr>
        <w:jc w:val="both"/>
        <w:rPr>
          <w:szCs w:val="24"/>
        </w:rPr>
      </w:pPr>
      <w:r>
        <w:rPr>
          <w:szCs w:val="24"/>
        </w:rPr>
        <w:t>EAU 6</w:t>
      </w:r>
      <w:r w:rsidRPr="009E7F8E">
        <w:rPr>
          <w:szCs w:val="24"/>
          <w:vertAlign w:val="superscript"/>
        </w:rPr>
        <w:t>th</w:t>
      </w:r>
      <w:r>
        <w:rPr>
          <w:szCs w:val="24"/>
        </w:rPr>
        <w:t xml:space="preserve"> South Eastern European Meeting, Istanbul, 2010</w:t>
      </w:r>
    </w:p>
    <w:p w14:paraId="3F3FD8B5" w14:textId="77777777" w:rsidR="00920AAB" w:rsidRPr="00920AAB" w:rsidRDefault="00920AAB" w:rsidP="008A58FC">
      <w:pPr>
        <w:pStyle w:val="20"/>
        <w:numPr>
          <w:ilvl w:val="0"/>
          <w:numId w:val="9"/>
        </w:numPr>
        <w:jc w:val="both"/>
        <w:rPr>
          <w:szCs w:val="24"/>
        </w:rPr>
      </w:pPr>
      <w:r>
        <w:t>2</w:t>
      </w:r>
      <w:r w:rsidRPr="00920AAB">
        <w:t>6</w:t>
      </w:r>
      <w:r w:rsidRPr="00C84B2A">
        <w:rPr>
          <w:vertAlign w:val="superscript"/>
        </w:rPr>
        <w:t>th</w:t>
      </w:r>
      <w:r>
        <w:t xml:space="preserve"> </w:t>
      </w:r>
      <w:r w:rsidRPr="00E91BFA">
        <w:t>Congress of the European Association of Urology</w:t>
      </w:r>
      <w:r w:rsidRPr="003616D7">
        <w:t>,</w:t>
      </w:r>
      <w:r w:rsidRPr="00920AAB">
        <w:t xml:space="preserve"> </w:t>
      </w:r>
      <w:r>
        <w:rPr>
          <w:lang w:val="el-GR"/>
        </w:rPr>
        <w:t>Βιέννη</w:t>
      </w:r>
      <w:r w:rsidRPr="00920AAB">
        <w:t>, 2011</w:t>
      </w:r>
    </w:p>
    <w:p w14:paraId="0F696D40" w14:textId="77777777" w:rsidR="00920AAB" w:rsidRPr="009007F1" w:rsidRDefault="00135060" w:rsidP="008A58FC">
      <w:pPr>
        <w:pStyle w:val="20"/>
        <w:numPr>
          <w:ilvl w:val="0"/>
          <w:numId w:val="9"/>
        </w:numPr>
        <w:jc w:val="both"/>
        <w:rPr>
          <w:szCs w:val="24"/>
        </w:rPr>
      </w:pPr>
      <w:r>
        <w:rPr>
          <w:szCs w:val="24"/>
          <w:lang w:val="en-GB"/>
        </w:rPr>
        <w:t xml:space="preserve">Pelvic Neuromodulation Training Course, </w:t>
      </w:r>
      <w:r>
        <w:rPr>
          <w:szCs w:val="24"/>
          <w:lang w:val="el-GR"/>
        </w:rPr>
        <w:t>Μάαστριχτ</w:t>
      </w:r>
      <w:r w:rsidRPr="00135060">
        <w:rPr>
          <w:szCs w:val="24"/>
        </w:rPr>
        <w:t xml:space="preserve"> 2011</w:t>
      </w:r>
    </w:p>
    <w:p w14:paraId="5A90ED64" w14:textId="77777777" w:rsidR="009007F1" w:rsidRDefault="009007F1" w:rsidP="009007F1">
      <w:pPr>
        <w:pStyle w:val="20"/>
        <w:numPr>
          <w:ilvl w:val="0"/>
          <w:numId w:val="9"/>
        </w:numPr>
        <w:jc w:val="both"/>
      </w:pPr>
      <w:r>
        <w:rPr>
          <w:lang w:val="en-GB"/>
        </w:rPr>
        <w:t>3</w:t>
      </w:r>
      <w:r w:rsidRPr="009007F1">
        <w:rPr>
          <w:vertAlign w:val="superscript"/>
          <w:lang w:val="en-GB"/>
        </w:rPr>
        <w:t>rd</w:t>
      </w:r>
      <w:r>
        <w:rPr>
          <w:lang w:val="en-GB"/>
        </w:rPr>
        <w:t xml:space="preserve"> Meeting of the International Consultation on Incontinence – Research Society. Bristol, 20</w:t>
      </w:r>
      <w:r w:rsidRPr="000C1DFA">
        <w:t>1</w:t>
      </w:r>
      <w:r>
        <w:t>1</w:t>
      </w:r>
    </w:p>
    <w:p w14:paraId="04EFF790" w14:textId="77777777" w:rsidR="009007F1" w:rsidRPr="005B544A" w:rsidRDefault="009007F1" w:rsidP="008A58FC">
      <w:pPr>
        <w:pStyle w:val="20"/>
        <w:numPr>
          <w:ilvl w:val="0"/>
          <w:numId w:val="9"/>
        </w:numPr>
        <w:jc w:val="both"/>
        <w:rPr>
          <w:szCs w:val="24"/>
        </w:rPr>
      </w:pPr>
      <w:r>
        <w:t>41</w:t>
      </w:r>
      <w:r w:rsidRPr="009007F1">
        <w:rPr>
          <w:vertAlign w:val="superscript"/>
        </w:rPr>
        <w:t>st</w:t>
      </w:r>
      <w:r>
        <w:t xml:space="preserve"> </w:t>
      </w:r>
      <w:r w:rsidRPr="00E91BFA">
        <w:t>Annual Meeting of the International Continence Society,</w:t>
      </w:r>
      <w:r>
        <w:t xml:space="preserve"> Glasgow, 2011</w:t>
      </w:r>
    </w:p>
    <w:p w14:paraId="04F907D0" w14:textId="77777777" w:rsidR="005B544A" w:rsidRPr="001F10B3" w:rsidRDefault="005B544A" w:rsidP="008A58FC">
      <w:pPr>
        <w:pStyle w:val="20"/>
        <w:numPr>
          <w:ilvl w:val="0"/>
          <w:numId w:val="9"/>
        </w:numPr>
        <w:jc w:val="both"/>
        <w:rPr>
          <w:szCs w:val="24"/>
        </w:rPr>
      </w:pPr>
      <w:r>
        <w:rPr>
          <w:lang w:val="en-GB"/>
        </w:rPr>
        <w:t>Urology Arena Symposium “Male Urinary Incontinence”, Bern, 2011</w:t>
      </w:r>
    </w:p>
    <w:p w14:paraId="60AD6863" w14:textId="77777777" w:rsidR="001F10B3" w:rsidRPr="0046007F" w:rsidRDefault="001F10B3" w:rsidP="008A58FC">
      <w:pPr>
        <w:pStyle w:val="20"/>
        <w:numPr>
          <w:ilvl w:val="0"/>
          <w:numId w:val="9"/>
        </w:numPr>
        <w:jc w:val="both"/>
        <w:rPr>
          <w:szCs w:val="24"/>
        </w:rPr>
      </w:pPr>
      <w:r>
        <w:t>27</w:t>
      </w:r>
      <w:r w:rsidRPr="00C84B2A">
        <w:rPr>
          <w:vertAlign w:val="superscript"/>
        </w:rPr>
        <w:t>th</w:t>
      </w:r>
      <w:r>
        <w:t xml:space="preserve"> </w:t>
      </w:r>
      <w:r w:rsidRPr="00E91BFA">
        <w:t>Congress of the European Association of Urology</w:t>
      </w:r>
      <w:r>
        <w:t>, Paris, 2012</w:t>
      </w:r>
    </w:p>
    <w:p w14:paraId="778A9626" w14:textId="77777777" w:rsidR="0046007F" w:rsidRDefault="0046007F" w:rsidP="0046007F">
      <w:pPr>
        <w:pStyle w:val="20"/>
        <w:numPr>
          <w:ilvl w:val="0"/>
          <w:numId w:val="9"/>
        </w:numPr>
        <w:jc w:val="both"/>
      </w:pPr>
      <w:r>
        <w:t>5</w:t>
      </w:r>
      <w:r w:rsidRPr="0046007F">
        <w:rPr>
          <w:vertAlign w:val="superscript"/>
        </w:rPr>
        <w:t>th</w:t>
      </w:r>
      <w:r>
        <w:t xml:space="preserve"> </w:t>
      </w:r>
      <w:r>
        <w:rPr>
          <w:lang w:val="en-GB"/>
        </w:rPr>
        <w:t>International Consultation on Incontinence, Paris</w:t>
      </w:r>
      <w:r w:rsidRPr="009A0B16">
        <w:t>, 20</w:t>
      </w:r>
      <w:r>
        <w:t>12</w:t>
      </w:r>
    </w:p>
    <w:p w14:paraId="1AAF1722" w14:textId="77777777" w:rsidR="001F10B3" w:rsidRPr="00717844" w:rsidRDefault="001F10B3" w:rsidP="008A58FC">
      <w:pPr>
        <w:pStyle w:val="20"/>
        <w:numPr>
          <w:ilvl w:val="0"/>
          <w:numId w:val="9"/>
        </w:numPr>
        <w:jc w:val="both"/>
        <w:rPr>
          <w:szCs w:val="24"/>
        </w:rPr>
      </w:pPr>
      <w:r>
        <w:t>28</w:t>
      </w:r>
      <w:r w:rsidRPr="00C84B2A">
        <w:rPr>
          <w:vertAlign w:val="superscript"/>
        </w:rPr>
        <w:t>th</w:t>
      </w:r>
      <w:r>
        <w:t xml:space="preserve"> </w:t>
      </w:r>
      <w:r w:rsidR="00924F22">
        <w:rPr>
          <w:lang w:val="en-GB"/>
        </w:rPr>
        <w:t>Annual Meeting</w:t>
      </w:r>
      <w:r w:rsidRPr="00E91BFA">
        <w:t xml:space="preserve"> of the European Association of Urology</w:t>
      </w:r>
      <w:r>
        <w:t>, Milan, 2013</w:t>
      </w:r>
    </w:p>
    <w:p w14:paraId="4A173969" w14:textId="77777777" w:rsidR="00717844" w:rsidRPr="00717844" w:rsidRDefault="00717844" w:rsidP="008A58FC">
      <w:pPr>
        <w:pStyle w:val="20"/>
        <w:numPr>
          <w:ilvl w:val="0"/>
          <w:numId w:val="9"/>
        </w:numPr>
        <w:jc w:val="both"/>
        <w:rPr>
          <w:szCs w:val="24"/>
        </w:rPr>
      </w:pPr>
      <w:r>
        <w:rPr>
          <w:lang w:val="en-GB"/>
        </w:rPr>
        <w:t xml:space="preserve">TRUST FP7 meeting, Leiden, NL, 2013 </w:t>
      </w:r>
    </w:p>
    <w:p w14:paraId="7802449D" w14:textId="77777777" w:rsidR="00717844" w:rsidRPr="0046007F" w:rsidRDefault="00717844" w:rsidP="008A58FC">
      <w:pPr>
        <w:pStyle w:val="20"/>
        <w:numPr>
          <w:ilvl w:val="0"/>
          <w:numId w:val="9"/>
        </w:numPr>
        <w:jc w:val="both"/>
        <w:rPr>
          <w:szCs w:val="24"/>
        </w:rPr>
      </w:pPr>
      <w:r>
        <w:t>ALLURA medical education p</w:t>
      </w:r>
      <w:r>
        <w:rPr>
          <w:lang w:val="en-GB"/>
        </w:rPr>
        <w:t xml:space="preserve">rogramme </w:t>
      </w:r>
      <w:r>
        <w:t>meeting, Barcelona, 2013</w:t>
      </w:r>
    </w:p>
    <w:p w14:paraId="0A0F2237" w14:textId="77777777" w:rsidR="0046007F" w:rsidRPr="00717844" w:rsidRDefault="0046007F" w:rsidP="008A58FC">
      <w:pPr>
        <w:pStyle w:val="20"/>
        <w:numPr>
          <w:ilvl w:val="0"/>
          <w:numId w:val="9"/>
        </w:numPr>
        <w:jc w:val="both"/>
        <w:rPr>
          <w:szCs w:val="24"/>
        </w:rPr>
      </w:pPr>
      <w:r>
        <w:rPr>
          <w:lang w:val="en-GB"/>
        </w:rPr>
        <w:t>43</w:t>
      </w:r>
      <w:r w:rsidRPr="0046007F">
        <w:rPr>
          <w:vertAlign w:val="superscript"/>
          <w:lang w:val="en-GB"/>
        </w:rPr>
        <w:t>rd</w:t>
      </w:r>
      <w:r>
        <w:rPr>
          <w:lang w:val="en-GB"/>
        </w:rPr>
        <w:t xml:space="preserve"> Annual Meeting</w:t>
      </w:r>
      <w:r w:rsidRPr="00E91BFA">
        <w:t xml:space="preserve"> of the </w:t>
      </w:r>
      <w:r>
        <w:t xml:space="preserve">International Continence Society, Barcelona, 2013 </w:t>
      </w:r>
    </w:p>
    <w:p w14:paraId="01A0501B" w14:textId="77777777" w:rsidR="0046007F" w:rsidRPr="00924F22" w:rsidRDefault="0046007F" w:rsidP="008A58FC">
      <w:pPr>
        <w:pStyle w:val="20"/>
        <w:numPr>
          <w:ilvl w:val="0"/>
          <w:numId w:val="9"/>
        </w:numPr>
        <w:jc w:val="both"/>
        <w:rPr>
          <w:szCs w:val="24"/>
        </w:rPr>
      </w:pPr>
      <w:r>
        <w:t>15</w:t>
      </w:r>
      <w:r w:rsidRPr="00A2054E">
        <w:rPr>
          <w:vertAlign w:val="superscript"/>
        </w:rPr>
        <w:t>th</w:t>
      </w:r>
      <w:r>
        <w:t xml:space="preserve"> Symposium of the Greek-German Urological Association, </w:t>
      </w:r>
      <w:r>
        <w:rPr>
          <w:lang w:val="el-GR"/>
        </w:rPr>
        <w:t>Θεσσαλονίκη</w:t>
      </w:r>
      <w:r w:rsidRPr="0046007F">
        <w:t>, 2013</w:t>
      </w:r>
    </w:p>
    <w:p w14:paraId="7E2DD127" w14:textId="77777777" w:rsidR="00924F22" w:rsidRPr="000344CE" w:rsidRDefault="00924F22" w:rsidP="008A58FC">
      <w:pPr>
        <w:pStyle w:val="20"/>
        <w:numPr>
          <w:ilvl w:val="0"/>
          <w:numId w:val="9"/>
        </w:numPr>
        <w:jc w:val="both"/>
        <w:rPr>
          <w:szCs w:val="24"/>
        </w:rPr>
      </w:pPr>
      <w:r>
        <w:t>29</w:t>
      </w:r>
      <w:r w:rsidRPr="00C84B2A">
        <w:rPr>
          <w:vertAlign w:val="superscript"/>
        </w:rPr>
        <w:t>th</w:t>
      </w:r>
      <w:r>
        <w:t xml:space="preserve"> </w:t>
      </w:r>
      <w:r>
        <w:rPr>
          <w:lang w:val="en-GB"/>
        </w:rPr>
        <w:t>Annual Meeting</w:t>
      </w:r>
      <w:r w:rsidRPr="00E91BFA">
        <w:t xml:space="preserve"> of the European Association of Urology</w:t>
      </w:r>
      <w:r>
        <w:t>, Stockholm, 2014</w:t>
      </w:r>
    </w:p>
    <w:p w14:paraId="3EBDD1F6" w14:textId="77777777" w:rsidR="000344CE" w:rsidRPr="00924F22" w:rsidRDefault="000344CE" w:rsidP="008A58FC">
      <w:pPr>
        <w:pStyle w:val="20"/>
        <w:numPr>
          <w:ilvl w:val="0"/>
          <w:numId w:val="9"/>
        </w:numPr>
        <w:jc w:val="both"/>
        <w:rPr>
          <w:szCs w:val="24"/>
        </w:rPr>
      </w:pPr>
      <w:r>
        <w:t>3</w:t>
      </w:r>
      <w:r w:rsidRPr="000344CE">
        <w:rPr>
          <w:vertAlign w:val="superscript"/>
        </w:rPr>
        <w:t>rd</w:t>
      </w:r>
      <w:r>
        <w:t xml:space="preserve"> International Neurourology Meeting, Zurich, 2014</w:t>
      </w:r>
    </w:p>
    <w:p w14:paraId="132C9513" w14:textId="77777777" w:rsidR="00924F22" w:rsidRPr="00D63AEF" w:rsidRDefault="00924F22" w:rsidP="00924F22">
      <w:pPr>
        <w:pStyle w:val="20"/>
        <w:numPr>
          <w:ilvl w:val="0"/>
          <w:numId w:val="9"/>
        </w:numPr>
        <w:jc w:val="both"/>
      </w:pPr>
      <w:r>
        <w:rPr>
          <w:lang w:val="en-GB"/>
        </w:rPr>
        <w:t>5</w:t>
      </w:r>
      <w:r w:rsidRPr="00924F22">
        <w:rPr>
          <w:vertAlign w:val="superscript"/>
          <w:lang w:val="en-GB"/>
        </w:rPr>
        <w:t>th</w:t>
      </w:r>
      <w:r>
        <w:rPr>
          <w:lang w:val="en-GB"/>
        </w:rPr>
        <w:t xml:space="preserve"> Meeting of the International Consultation on Incontinence – Research Society. Bristol, 20</w:t>
      </w:r>
      <w:r w:rsidRPr="000C1DFA">
        <w:t>1</w:t>
      </w:r>
      <w:r>
        <w:t>4</w:t>
      </w:r>
    </w:p>
    <w:p w14:paraId="305FB10D" w14:textId="77777777" w:rsidR="00D63AEF" w:rsidRDefault="00373730" w:rsidP="00924F22">
      <w:pPr>
        <w:pStyle w:val="20"/>
        <w:numPr>
          <w:ilvl w:val="0"/>
          <w:numId w:val="9"/>
        </w:numPr>
        <w:jc w:val="both"/>
      </w:pPr>
      <w:r>
        <w:rPr>
          <w:lang w:val="en-GB"/>
        </w:rPr>
        <w:t>1</w:t>
      </w:r>
      <w:r w:rsidRPr="00373730">
        <w:rPr>
          <w:vertAlign w:val="superscript"/>
          <w:lang w:val="en-GB"/>
        </w:rPr>
        <w:t>st</w:t>
      </w:r>
      <w:r>
        <w:rPr>
          <w:lang w:val="en-GB"/>
        </w:rPr>
        <w:t xml:space="preserve"> Greek-Turkish Urological Meeting “Overcoming Frontiers in Modern Urology”, Thessaloniki 2014</w:t>
      </w:r>
    </w:p>
    <w:p w14:paraId="62180D92" w14:textId="77777777" w:rsidR="00924F22" w:rsidRPr="003967B6" w:rsidRDefault="00924F22" w:rsidP="008A58FC">
      <w:pPr>
        <w:pStyle w:val="20"/>
        <w:numPr>
          <w:ilvl w:val="0"/>
          <w:numId w:val="9"/>
        </w:numPr>
        <w:jc w:val="both"/>
        <w:rPr>
          <w:szCs w:val="24"/>
        </w:rPr>
      </w:pPr>
      <w:r>
        <w:rPr>
          <w:lang w:val="en-GB"/>
        </w:rPr>
        <w:lastRenderedPageBreak/>
        <w:t>TRUST FP7 Final meeting, Sheffield, UK, 2014</w:t>
      </w:r>
    </w:p>
    <w:p w14:paraId="4FCD8FAD" w14:textId="77777777" w:rsidR="003967B6" w:rsidRPr="00924F22" w:rsidRDefault="003967B6" w:rsidP="003967B6">
      <w:pPr>
        <w:pStyle w:val="20"/>
        <w:numPr>
          <w:ilvl w:val="0"/>
          <w:numId w:val="9"/>
        </w:numPr>
        <w:jc w:val="both"/>
        <w:rPr>
          <w:szCs w:val="24"/>
        </w:rPr>
      </w:pPr>
      <w:r>
        <w:t>4</w:t>
      </w:r>
      <w:r w:rsidRPr="003967B6">
        <w:rPr>
          <w:vertAlign w:val="superscript"/>
        </w:rPr>
        <w:t>th</w:t>
      </w:r>
      <w:r>
        <w:t xml:space="preserve"> International Neurourology Meeting, Zurich, 2015</w:t>
      </w:r>
    </w:p>
    <w:p w14:paraId="1C0DC06F" w14:textId="77777777" w:rsidR="00924F22" w:rsidRPr="003967B6" w:rsidRDefault="00924F22" w:rsidP="008A58FC">
      <w:pPr>
        <w:pStyle w:val="20"/>
        <w:numPr>
          <w:ilvl w:val="0"/>
          <w:numId w:val="9"/>
        </w:numPr>
        <w:jc w:val="both"/>
        <w:rPr>
          <w:szCs w:val="24"/>
        </w:rPr>
      </w:pPr>
      <w:r>
        <w:t>30</w:t>
      </w:r>
      <w:r w:rsidRPr="00C84B2A">
        <w:rPr>
          <w:vertAlign w:val="superscript"/>
        </w:rPr>
        <w:t>th</w:t>
      </w:r>
      <w:r>
        <w:t xml:space="preserve"> </w:t>
      </w:r>
      <w:r>
        <w:rPr>
          <w:lang w:val="en-GB"/>
        </w:rPr>
        <w:t>Annual Meeting</w:t>
      </w:r>
      <w:r w:rsidRPr="00E91BFA">
        <w:t xml:space="preserve"> of the European Association of Urology</w:t>
      </w:r>
      <w:r>
        <w:t>, Madrid, 2015</w:t>
      </w:r>
    </w:p>
    <w:p w14:paraId="569C1AF8" w14:textId="77777777" w:rsidR="003967B6" w:rsidRPr="0077346E" w:rsidRDefault="003967B6" w:rsidP="008A58FC">
      <w:pPr>
        <w:pStyle w:val="20"/>
        <w:numPr>
          <w:ilvl w:val="0"/>
          <w:numId w:val="9"/>
        </w:numPr>
        <w:jc w:val="both"/>
        <w:rPr>
          <w:szCs w:val="24"/>
        </w:rPr>
      </w:pPr>
      <w:r>
        <w:rPr>
          <w:lang w:val="en-GB"/>
        </w:rPr>
        <w:t>6</w:t>
      </w:r>
      <w:r w:rsidRPr="00924F22">
        <w:rPr>
          <w:vertAlign w:val="superscript"/>
          <w:lang w:val="en-GB"/>
        </w:rPr>
        <w:t>th</w:t>
      </w:r>
      <w:r>
        <w:rPr>
          <w:lang w:val="en-GB"/>
        </w:rPr>
        <w:t xml:space="preserve"> Meeting of the International Consultation on Incontinence – Research Society. Bristol, 20</w:t>
      </w:r>
      <w:r w:rsidRPr="000C1DFA">
        <w:t>1</w:t>
      </w:r>
      <w:r>
        <w:t>5</w:t>
      </w:r>
    </w:p>
    <w:p w14:paraId="3DC38239" w14:textId="77777777" w:rsidR="0077346E" w:rsidRPr="0077346E" w:rsidRDefault="0077346E" w:rsidP="008A58FC">
      <w:pPr>
        <w:pStyle w:val="20"/>
        <w:numPr>
          <w:ilvl w:val="0"/>
          <w:numId w:val="9"/>
        </w:numPr>
        <w:jc w:val="both"/>
        <w:rPr>
          <w:szCs w:val="24"/>
        </w:rPr>
      </w:pPr>
      <w:r>
        <w:t>31</w:t>
      </w:r>
      <w:r w:rsidRPr="0077346E">
        <w:rPr>
          <w:vertAlign w:val="superscript"/>
        </w:rPr>
        <w:t>st</w:t>
      </w:r>
      <w:r>
        <w:t xml:space="preserve"> </w:t>
      </w:r>
      <w:r>
        <w:rPr>
          <w:lang w:val="en-GB"/>
        </w:rPr>
        <w:t>Annual Meeting</w:t>
      </w:r>
      <w:r w:rsidRPr="00E91BFA">
        <w:t xml:space="preserve"> of the European Association of Urology</w:t>
      </w:r>
      <w:r>
        <w:t>, Munich, 2016</w:t>
      </w:r>
    </w:p>
    <w:p w14:paraId="10678E4A" w14:textId="77777777" w:rsidR="0077346E" w:rsidRPr="003967B6" w:rsidRDefault="008D3897" w:rsidP="008A58FC">
      <w:pPr>
        <w:pStyle w:val="20"/>
        <w:numPr>
          <w:ilvl w:val="0"/>
          <w:numId w:val="9"/>
        </w:numPr>
        <w:jc w:val="both"/>
        <w:rPr>
          <w:szCs w:val="24"/>
        </w:rPr>
      </w:pPr>
      <w:r>
        <w:t>46</w:t>
      </w:r>
      <w:r w:rsidRPr="008D3897">
        <w:rPr>
          <w:vertAlign w:val="superscript"/>
        </w:rPr>
        <w:t>th</w:t>
      </w:r>
      <w:r>
        <w:t xml:space="preserve"> </w:t>
      </w:r>
      <w:r w:rsidR="0077346E">
        <w:t>Annual meeting of the International Continence Society and 6</w:t>
      </w:r>
      <w:r w:rsidR="0077346E" w:rsidRPr="0077346E">
        <w:rPr>
          <w:vertAlign w:val="superscript"/>
        </w:rPr>
        <w:t>th</w:t>
      </w:r>
      <w:r w:rsidR="0077346E">
        <w:t xml:space="preserve"> International Consultation on Incontinence, Tokyo 2016</w:t>
      </w:r>
    </w:p>
    <w:p w14:paraId="6FCA6E98" w14:textId="77777777" w:rsidR="003967B6" w:rsidRPr="008D3897" w:rsidRDefault="003967B6" w:rsidP="003967B6">
      <w:pPr>
        <w:pStyle w:val="20"/>
        <w:numPr>
          <w:ilvl w:val="0"/>
          <w:numId w:val="9"/>
        </w:numPr>
        <w:jc w:val="both"/>
        <w:rPr>
          <w:szCs w:val="24"/>
        </w:rPr>
      </w:pPr>
      <w:r>
        <w:t>5</w:t>
      </w:r>
      <w:r w:rsidRPr="003967B6">
        <w:rPr>
          <w:vertAlign w:val="superscript"/>
        </w:rPr>
        <w:t>th</w:t>
      </w:r>
      <w:r>
        <w:t xml:space="preserve"> International Neurourology Meeting, Zurich, 2017</w:t>
      </w:r>
    </w:p>
    <w:p w14:paraId="4401A286" w14:textId="77777777" w:rsidR="008D3897" w:rsidRPr="003967B6" w:rsidRDefault="008D3897" w:rsidP="003967B6">
      <w:pPr>
        <w:pStyle w:val="20"/>
        <w:numPr>
          <w:ilvl w:val="0"/>
          <w:numId w:val="9"/>
        </w:numPr>
        <w:jc w:val="both"/>
        <w:rPr>
          <w:szCs w:val="24"/>
        </w:rPr>
      </w:pPr>
      <w:r>
        <w:rPr>
          <w:lang w:val="en-GB"/>
        </w:rPr>
        <w:t>32</w:t>
      </w:r>
      <w:r w:rsidRPr="008D3897">
        <w:rPr>
          <w:vertAlign w:val="superscript"/>
          <w:lang w:val="en-GB"/>
        </w:rPr>
        <w:t>nd</w:t>
      </w:r>
      <w:r>
        <w:rPr>
          <w:lang w:val="en-GB"/>
        </w:rPr>
        <w:t xml:space="preserve"> Annual Meeting</w:t>
      </w:r>
      <w:r w:rsidRPr="00E91BFA">
        <w:t xml:space="preserve"> of the European Association of Urology</w:t>
      </w:r>
      <w:r>
        <w:t>, London 2017</w:t>
      </w:r>
    </w:p>
    <w:p w14:paraId="0DC4B856" w14:textId="77777777" w:rsidR="003967B6" w:rsidRPr="0077346E" w:rsidRDefault="003967B6" w:rsidP="003967B6">
      <w:pPr>
        <w:pStyle w:val="20"/>
        <w:numPr>
          <w:ilvl w:val="0"/>
          <w:numId w:val="9"/>
        </w:numPr>
        <w:jc w:val="both"/>
        <w:rPr>
          <w:szCs w:val="24"/>
        </w:rPr>
      </w:pPr>
      <w:r>
        <w:rPr>
          <w:lang w:val="en-GB"/>
        </w:rPr>
        <w:t>7</w:t>
      </w:r>
      <w:r w:rsidRPr="00924F22">
        <w:rPr>
          <w:vertAlign w:val="superscript"/>
          <w:lang w:val="en-GB"/>
        </w:rPr>
        <w:t>th</w:t>
      </w:r>
      <w:r>
        <w:rPr>
          <w:lang w:val="en-GB"/>
        </w:rPr>
        <w:t xml:space="preserve"> Meeting of the International Consultation on Incontinence – Research Society. Bristol, 20</w:t>
      </w:r>
      <w:r w:rsidRPr="000C1DFA">
        <w:t>1</w:t>
      </w:r>
      <w:r>
        <w:t>7</w:t>
      </w:r>
    </w:p>
    <w:p w14:paraId="4EE083EC" w14:textId="77777777" w:rsidR="0077346E" w:rsidRPr="003967B6" w:rsidRDefault="008D3897" w:rsidP="003967B6">
      <w:pPr>
        <w:pStyle w:val="20"/>
        <w:numPr>
          <w:ilvl w:val="0"/>
          <w:numId w:val="9"/>
        </w:numPr>
        <w:jc w:val="both"/>
        <w:rPr>
          <w:szCs w:val="24"/>
        </w:rPr>
      </w:pPr>
      <w:r>
        <w:t>47</w:t>
      </w:r>
      <w:r w:rsidRPr="008D3897">
        <w:rPr>
          <w:vertAlign w:val="superscript"/>
        </w:rPr>
        <w:t>th</w:t>
      </w:r>
      <w:r>
        <w:t xml:space="preserve"> </w:t>
      </w:r>
      <w:r w:rsidR="0077346E">
        <w:t>Annual meeting of the International Continence Society, Florence 2017</w:t>
      </w:r>
    </w:p>
    <w:p w14:paraId="1631D5EB" w14:textId="77777777" w:rsidR="003967B6" w:rsidRPr="008D3897" w:rsidRDefault="003967B6" w:rsidP="003967B6">
      <w:pPr>
        <w:pStyle w:val="20"/>
        <w:numPr>
          <w:ilvl w:val="0"/>
          <w:numId w:val="9"/>
        </w:numPr>
        <w:jc w:val="both"/>
        <w:rPr>
          <w:szCs w:val="24"/>
        </w:rPr>
      </w:pPr>
      <w:r>
        <w:t>6</w:t>
      </w:r>
      <w:r w:rsidRPr="003967B6">
        <w:rPr>
          <w:vertAlign w:val="superscript"/>
        </w:rPr>
        <w:t>th</w:t>
      </w:r>
      <w:r>
        <w:t xml:space="preserve"> International Neurourology Meeting, Zurich, 2018</w:t>
      </w:r>
    </w:p>
    <w:p w14:paraId="10E86267" w14:textId="77777777" w:rsidR="008D3897" w:rsidRPr="003967B6" w:rsidRDefault="008D3897" w:rsidP="003967B6">
      <w:pPr>
        <w:pStyle w:val="20"/>
        <w:numPr>
          <w:ilvl w:val="0"/>
          <w:numId w:val="9"/>
        </w:numPr>
        <w:jc w:val="both"/>
        <w:rPr>
          <w:szCs w:val="24"/>
        </w:rPr>
      </w:pPr>
      <w:r>
        <w:rPr>
          <w:lang w:val="en-GB"/>
        </w:rPr>
        <w:t>33</w:t>
      </w:r>
      <w:r w:rsidRPr="008D3897">
        <w:rPr>
          <w:vertAlign w:val="superscript"/>
          <w:lang w:val="en-GB"/>
        </w:rPr>
        <w:t>rd</w:t>
      </w:r>
      <w:r>
        <w:rPr>
          <w:lang w:val="en-GB"/>
        </w:rPr>
        <w:t xml:space="preserve"> Annual Meeting</w:t>
      </w:r>
      <w:r w:rsidRPr="00E91BFA">
        <w:t xml:space="preserve"> of the European Association of Urology</w:t>
      </w:r>
      <w:r>
        <w:t>, Copenhagen, 2018</w:t>
      </w:r>
    </w:p>
    <w:p w14:paraId="3E13CE94" w14:textId="77777777" w:rsidR="008D3897" w:rsidRPr="008D3897" w:rsidRDefault="008D3897" w:rsidP="003967B6">
      <w:pPr>
        <w:pStyle w:val="20"/>
        <w:numPr>
          <w:ilvl w:val="0"/>
          <w:numId w:val="9"/>
        </w:numPr>
        <w:jc w:val="both"/>
        <w:rPr>
          <w:szCs w:val="24"/>
        </w:rPr>
      </w:pPr>
      <w:r>
        <w:rPr>
          <w:lang w:val="en-GB"/>
        </w:rPr>
        <w:t>Queen Square UroNeurology Course, London, 2018</w:t>
      </w:r>
    </w:p>
    <w:p w14:paraId="18E8D058" w14:textId="77777777" w:rsidR="003967B6" w:rsidRPr="003967B6" w:rsidRDefault="003967B6" w:rsidP="003967B6">
      <w:pPr>
        <w:pStyle w:val="20"/>
        <w:numPr>
          <w:ilvl w:val="0"/>
          <w:numId w:val="9"/>
        </w:numPr>
        <w:jc w:val="both"/>
        <w:rPr>
          <w:szCs w:val="24"/>
        </w:rPr>
      </w:pPr>
      <w:r>
        <w:rPr>
          <w:lang w:val="en-GB"/>
        </w:rPr>
        <w:t>8</w:t>
      </w:r>
      <w:r w:rsidRPr="00924F22">
        <w:rPr>
          <w:vertAlign w:val="superscript"/>
          <w:lang w:val="en-GB"/>
        </w:rPr>
        <w:t>th</w:t>
      </w:r>
      <w:r>
        <w:rPr>
          <w:lang w:val="en-GB"/>
        </w:rPr>
        <w:t xml:space="preserve"> Meeting of the International Consultation on Incontinence – Research Society. Bristol, 20</w:t>
      </w:r>
      <w:r w:rsidRPr="000C1DFA">
        <w:t>1</w:t>
      </w:r>
      <w:r>
        <w:t>8</w:t>
      </w:r>
    </w:p>
    <w:p w14:paraId="368D8BDF" w14:textId="77777777" w:rsidR="003967B6" w:rsidRPr="003967B6" w:rsidRDefault="003967B6" w:rsidP="003967B6">
      <w:pPr>
        <w:pStyle w:val="20"/>
        <w:numPr>
          <w:ilvl w:val="0"/>
          <w:numId w:val="9"/>
        </w:numPr>
        <w:jc w:val="both"/>
        <w:rPr>
          <w:szCs w:val="24"/>
        </w:rPr>
      </w:pPr>
      <w:r>
        <w:t>7</w:t>
      </w:r>
      <w:r w:rsidRPr="003967B6">
        <w:rPr>
          <w:vertAlign w:val="superscript"/>
        </w:rPr>
        <w:t>th</w:t>
      </w:r>
      <w:r>
        <w:t xml:space="preserve"> International Neurourology Meeting, Zurich, 2019</w:t>
      </w:r>
    </w:p>
    <w:p w14:paraId="6F3BC3EC" w14:textId="77777777" w:rsidR="003967B6" w:rsidRPr="003967B6" w:rsidRDefault="003967B6" w:rsidP="003967B6">
      <w:pPr>
        <w:pStyle w:val="20"/>
        <w:numPr>
          <w:ilvl w:val="0"/>
          <w:numId w:val="9"/>
        </w:numPr>
        <w:jc w:val="both"/>
        <w:rPr>
          <w:szCs w:val="24"/>
        </w:rPr>
      </w:pPr>
      <w:r>
        <w:rPr>
          <w:lang w:val="en-GB"/>
        </w:rPr>
        <w:t>9</w:t>
      </w:r>
      <w:r w:rsidRPr="00924F22">
        <w:rPr>
          <w:vertAlign w:val="superscript"/>
          <w:lang w:val="en-GB"/>
        </w:rPr>
        <w:t>th</w:t>
      </w:r>
      <w:r>
        <w:rPr>
          <w:lang w:val="en-GB"/>
        </w:rPr>
        <w:t xml:space="preserve"> Meeting of the International Consultation on Incontinence – Research Society. Bristol, 20</w:t>
      </w:r>
      <w:r w:rsidRPr="000C1DFA">
        <w:t>1</w:t>
      </w:r>
      <w:r>
        <w:t>9</w:t>
      </w:r>
    </w:p>
    <w:p w14:paraId="62D833BC" w14:textId="77777777" w:rsidR="003967B6" w:rsidRPr="0077346E" w:rsidRDefault="008D3897" w:rsidP="003967B6">
      <w:pPr>
        <w:pStyle w:val="20"/>
        <w:numPr>
          <w:ilvl w:val="0"/>
          <w:numId w:val="9"/>
        </w:numPr>
        <w:jc w:val="both"/>
        <w:rPr>
          <w:szCs w:val="24"/>
        </w:rPr>
      </w:pPr>
      <w:r>
        <w:t>49</w:t>
      </w:r>
      <w:r w:rsidRPr="008D3897">
        <w:rPr>
          <w:vertAlign w:val="superscript"/>
        </w:rPr>
        <w:t>th</w:t>
      </w:r>
      <w:r>
        <w:t xml:space="preserve"> </w:t>
      </w:r>
      <w:r w:rsidR="0077346E">
        <w:t>Annual meeting of the International Continence Society, Gothenburg, 2019</w:t>
      </w:r>
    </w:p>
    <w:p w14:paraId="1B45AF02" w14:textId="77777777" w:rsidR="0077346E" w:rsidRPr="00924F22" w:rsidRDefault="008D3897" w:rsidP="003967B6">
      <w:pPr>
        <w:pStyle w:val="20"/>
        <w:numPr>
          <w:ilvl w:val="0"/>
          <w:numId w:val="9"/>
        </w:numPr>
        <w:jc w:val="both"/>
        <w:rPr>
          <w:szCs w:val="24"/>
        </w:rPr>
      </w:pPr>
      <w:r>
        <w:rPr>
          <w:szCs w:val="24"/>
        </w:rPr>
        <w:t>39</w:t>
      </w:r>
      <w:r w:rsidRPr="008D3897">
        <w:rPr>
          <w:szCs w:val="24"/>
          <w:vertAlign w:val="superscript"/>
        </w:rPr>
        <w:t>th</w:t>
      </w:r>
      <w:r>
        <w:rPr>
          <w:szCs w:val="24"/>
        </w:rPr>
        <w:t xml:space="preserve"> Congress of the Societe Internationale d’Urologie, Athens 2019</w:t>
      </w:r>
    </w:p>
    <w:p w14:paraId="5B578EEE" w14:textId="77777777" w:rsidR="00B67DB8" w:rsidRDefault="00B67DB8" w:rsidP="00B67DB8">
      <w:pPr>
        <w:pStyle w:val="20"/>
        <w:numPr>
          <w:ilvl w:val="0"/>
          <w:numId w:val="9"/>
        </w:numPr>
        <w:jc w:val="both"/>
      </w:pPr>
      <w:r>
        <w:t xml:space="preserve">London Urodynamic Club Meetings, Institute of Urology </w:t>
      </w:r>
      <w:r>
        <w:rPr>
          <w:lang w:val="en-GB"/>
        </w:rPr>
        <w:t>&amp; Nephrology</w:t>
      </w:r>
      <w:r>
        <w:t xml:space="preserve">, Middlesex Hospital, London, </w:t>
      </w:r>
      <w:r>
        <w:rPr>
          <w:lang w:val="el-GR"/>
        </w:rPr>
        <w:t>από</w:t>
      </w:r>
      <w:r>
        <w:t xml:space="preserve"> 7/02 – 12/06.</w:t>
      </w:r>
      <w:r w:rsidRPr="0079086D">
        <w:t xml:space="preserve"> </w:t>
      </w:r>
    </w:p>
    <w:p w14:paraId="49132AEF" w14:textId="77777777" w:rsidR="00B67DB8" w:rsidRDefault="00B67DB8" w:rsidP="00B67DB8">
      <w:pPr>
        <w:pStyle w:val="20"/>
        <w:numPr>
          <w:ilvl w:val="0"/>
          <w:numId w:val="9"/>
        </w:numPr>
        <w:jc w:val="both"/>
      </w:pPr>
      <w:r>
        <w:rPr>
          <w:lang w:val="en-GB"/>
        </w:rPr>
        <w:t>Research Meetings, Institute of Urology &amp; Nephrology</w:t>
      </w:r>
      <w:r>
        <w:t xml:space="preserve">, </w:t>
      </w:r>
      <w:smartTag w:uri="urn:schemas-microsoft-com:office:smarttags" w:element="PlaceName">
        <w:r>
          <w:t>Middlesex</w:t>
        </w:r>
      </w:smartTag>
      <w:r>
        <w:t xml:space="preserve"> </w:t>
      </w:r>
      <w:smartTag w:uri="urn:schemas-microsoft-com:office:smarttags" w:element="PlaceType">
        <w:r>
          <w:t>Hospital</w:t>
        </w:r>
      </w:smartTag>
      <w:r>
        <w:t xml:space="preserve">, </w:t>
      </w:r>
      <w:smartTag w:uri="urn:schemas-microsoft-com:office:smarttags" w:element="City">
        <w:smartTag w:uri="urn:schemas-microsoft-com:office:smarttags" w:element="place">
          <w:r>
            <w:t>London</w:t>
          </w:r>
        </w:smartTag>
      </w:smartTag>
      <w:r>
        <w:t xml:space="preserve">, </w:t>
      </w:r>
      <w:r>
        <w:rPr>
          <w:lang w:val="el-GR"/>
        </w:rPr>
        <w:t>από</w:t>
      </w:r>
      <w:r>
        <w:t xml:space="preserve"> 7/02 – 12/06.</w:t>
      </w:r>
    </w:p>
    <w:p w14:paraId="7F62F0EE" w14:textId="77777777" w:rsidR="00B67DB8" w:rsidRDefault="00B67DB8" w:rsidP="00B67DB8">
      <w:pPr>
        <w:pStyle w:val="20"/>
        <w:numPr>
          <w:ilvl w:val="0"/>
          <w:numId w:val="0"/>
        </w:numPr>
      </w:pPr>
    </w:p>
    <w:p w14:paraId="11C1E010" w14:textId="77777777" w:rsidR="00C9715F" w:rsidRPr="002D242F" w:rsidRDefault="00C9715F" w:rsidP="00FD4C37">
      <w:pPr>
        <w:pStyle w:val="30"/>
        <w:ind w:right="13"/>
        <w:rPr>
          <w:lang w:val="en-US"/>
        </w:rPr>
      </w:pPr>
    </w:p>
    <w:p w14:paraId="55BD7431" w14:textId="77777777" w:rsidR="00FD4C37" w:rsidRPr="00FD4C37" w:rsidRDefault="00FD4C37" w:rsidP="00FD4C37">
      <w:pPr>
        <w:pStyle w:val="30"/>
        <w:pBdr>
          <w:top w:val="single" w:sz="4" w:space="1" w:color="auto"/>
          <w:left w:val="single" w:sz="4" w:space="4" w:color="auto"/>
          <w:bottom w:val="single" w:sz="4" w:space="1" w:color="auto"/>
          <w:right w:val="single" w:sz="4" w:space="4" w:color="auto"/>
        </w:pBdr>
        <w:ind w:right="13"/>
        <w:rPr>
          <w:b/>
          <w:caps/>
          <w:szCs w:val="24"/>
        </w:rPr>
      </w:pPr>
      <w:r w:rsidRPr="0055131A">
        <w:rPr>
          <w:b/>
          <w:caps/>
        </w:rPr>
        <w:t>7. Συμμετοχή σε Οργανα Διοίκησης, ΕκλεΚτορικά και Επιτροπές της Σχολής και του Α.Π.Θ.</w:t>
      </w:r>
    </w:p>
    <w:p w14:paraId="601F6659" w14:textId="77777777" w:rsidR="0055131A" w:rsidRDefault="0055131A" w:rsidP="0055131A">
      <w:pPr>
        <w:ind w:left="720"/>
        <w:rPr>
          <w:sz w:val="24"/>
          <w:lang w:val="el-GR"/>
        </w:rPr>
      </w:pPr>
    </w:p>
    <w:p w14:paraId="2FA64969" w14:textId="77777777" w:rsidR="00440083" w:rsidRDefault="00440083" w:rsidP="00D2486C">
      <w:pPr>
        <w:numPr>
          <w:ilvl w:val="0"/>
          <w:numId w:val="65"/>
        </w:numPr>
        <w:rPr>
          <w:sz w:val="24"/>
          <w:lang w:val="el-GR"/>
        </w:rPr>
      </w:pPr>
      <w:r>
        <w:rPr>
          <w:sz w:val="24"/>
          <w:lang w:val="el-GR"/>
        </w:rPr>
        <w:t>Αντιπρ</w:t>
      </w:r>
      <w:r w:rsidR="0055131A">
        <w:rPr>
          <w:sz w:val="24"/>
          <w:lang w:val="el-GR"/>
        </w:rPr>
        <w:t>όε</w:t>
      </w:r>
      <w:r>
        <w:rPr>
          <w:sz w:val="24"/>
          <w:lang w:val="el-GR"/>
        </w:rPr>
        <w:t>δρος της Μονάδας Μελέτης Ουρολογικών Παθήσεων Α.Π.Θ.</w:t>
      </w:r>
    </w:p>
    <w:p w14:paraId="195B1C43" w14:textId="77777777" w:rsidR="002E7A3E" w:rsidRDefault="002E7A3E" w:rsidP="002E7A3E">
      <w:pPr>
        <w:numPr>
          <w:ilvl w:val="0"/>
          <w:numId w:val="65"/>
        </w:numPr>
        <w:rPr>
          <w:sz w:val="24"/>
          <w:lang w:val="el-GR"/>
        </w:rPr>
      </w:pPr>
      <w:r>
        <w:rPr>
          <w:sz w:val="24"/>
          <w:lang w:val="el-GR"/>
        </w:rPr>
        <w:t>Αντιπρόεδρος του Ινστιτούτου Μελέτης Ουρολογικών Παθήσεων Α.Π.Θ.</w:t>
      </w:r>
    </w:p>
    <w:p w14:paraId="5757E505" w14:textId="77777777" w:rsidR="00440083" w:rsidRDefault="00440083" w:rsidP="00D2486C">
      <w:pPr>
        <w:numPr>
          <w:ilvl w:val="0"/>
          <w:numId w:val="65"/>
        </w:numPr>
        <w:rPr>
          <w:sz w:val="24"/>
          <w:lang w:val="el-GR"/>
        </w:rPr>
      </w:pPr>
      <w:r>
        <w:rPr>
          <w:sz w:val="24"/>
          <w:lang w:val="el-GR"/>
        </w:rPr>
        <w:t>Υπεύθυνος της Μονάδας Νευροουρολογίας και Γυναικολογικής Ουρολογίας της Β΄ Ουρολογικής Κλινικής Α.Π.Θ.</w:t>
      </w:r>
    </w:p>
    <w:p w14:paraId="61F9D0DF" w14:textId="77777777" w:rsidR="00C9715F" w:rsidRDefault="00403B92" w:rsidP="00D2486C">
      <w:pPr>
        <w:numPr>
          <w:ilvl w:val="0"/>
          <w:numId w:val="65"/>
        </w:numPr>
        <w:rPr>
          <w:sz w:val="24"/>
          <w:lang w:val="el-GR"/>
        </w:rPr>
      </w:pPr>
      <w:r w:rsidRPr="00403B92">
        <w:rPr>
          <w:sz w:val="24"/>
          <w:lang w:val="el-GR"/>
        </w:rPr>
        <w:t xml:space="preserve">Συμμετοχή στο εκλεκτορικό σώμα των </w:t>
      </w:r>
      <w:r w:rsidR="0017762D">
        <w:rPr>
          <w:sz w:val="24"/>
          <w:lang w:val="el-GR"/>
        </w:rPr>
        <w:t>Λ</w:t>
      </w:r>
      <w:r>
        <w:rPr>
          <w:sz w:val="24"/>
          <w:lang w:val="el-GR"/>
        </w:rPr>
        <w:t>εκτόρων Ουρολογίας Α.Π</w:t>
      </w:r>
      <w:r w:rsidR="0017762D">
        <w:rPr>
          <w:sz w:val="24"/>
          <w:lang w:val="el-GR"/>
        </w:rPr>
        <w:t>.Θ. Ιωαννίδη Σ. και Πατσιαλά Χ., του Γιαννίτσα Κ., Επίκ. Καθηγ</w:t>
      </w:r>
      <w:r w:rsidR="002E7A3E">
        <w:rPr>
          <w:sz w:val="24"/>
          <w:lang w:val="el-GR"/>
        </w:rPr>
        <w:t>ητή και στη συνέχεια Αναπλ. Καθηγητή</w:t>
      </w:r>
      <w:r w:rsidR="0017762D">
        <w:rPr>
          <w:sz w:val="24"/>
          <w:lang w:val="el-GR"/>
        </w:rPr>
        <w:t xml:space="preserve"> </w:t>
      </w:r>
      <w:r w:rsidR="006E5BCE">
        <w:rPr>
          <w:sz w:val="24"/>
          <w:lang w:val="el-GR"/>
        </w:rPr>
        <w:t>τ</w:t>
      </w:r>
      <w:r w:rsidR="0017762D">
        <w:rPr>
          <w:sz w:val="24"/>
          <w:lang w:val="el-GR"/>
        </w:rPr>
        <w:t>ου Πανεπιστημίου Πατρών</w:t>
      </w:r>
      <w:r w:rsidR="002E7A3E">
        <w:rPr>
          <w:sz w:val="24"/>
          <w:lang w:val="el-GR"/>
        </w:rPr>
        <w:t>,</w:t>
      </w:r>
      <w:r w:rsidR="002E7A3E" w:rsidRPr="002E7A3E">
        <w:rPr>
          <w:sz w:val="24"/>
          <w:lang w:val="el-GR"/>
        </w:rPr>
        <w:t xml:space="preserve"> </w:t>
      </w:r>
      <w:r w:rsidR="002E7A3E">
        <w:rPr>
          <w:sz w:val="24"/>
          <w:lang w:val="el-GR"/>
        </w:rPr>
        <w:t>και του Γιαννακόπουλου Ξ., Αναπλ. Καθηγητή Πανεπιστημίου Ιωαννίνων</w:t>
      </w:r>
    </w:p>
    <w:p w14:paraId="47CEF5F8" w14:textId="77777777" w:rsidR="00403B92" w:rsidRDefault="00403B92" w:rsidP="00403B92">
      <w:pPr>
        <w:numPr>
          <w:ilvl w:val="12"/>
          <w:numId w:val="0"/>
        </w:numPr>
        <w:rPr>
          <w:sz w:val="24"/>
          <w:lang w:val="el-GR"/>
        </w:rPr>
      </w:pPr>
    </w:p>
    <w:p w14:paraId="69BF07B4" w14:textId="77777777" w:rsidR="00403B92" w:rsidRDefault="00403B92" w:rsidP="00403B92">
      <w:pPr>
        <w:numPr>
          <w:ilvl w:val="12"/>
          <w:numId w:val="0"/>
        </w:numPr>
        <w:rPr>
          <w:sz w:val="24"/>
          <w:lang w:val="el-GR"/>
        </w:rPr>
      </w:pPr>
    </w:p>
    <w:p w14:paraId="609771B6" w14:textId="77777777" w:rsidR="00403B92" w:rsidRPr="00403B92" w:rsidRDefault="00403B92" w:rsidP="00403B92">
      <w:pPr>
        <w:pBdr>
          <w:top w:val="single" w:sz="4" w:space="1" w:color="auto"/>
          <w:left w:val="single" w:sz="4" w:space="4" w:color="auto"/>
          <w:bottom w:val="single" w:sz="4" w:space="1" w:color="auto"/>
          <w:right w:val="single" w:sz="4" w:space="4" w:color="auto"/>
        </w:pBdr>
        <w:rPr>
          <w:b/>
          <w:sz w:val="24"/>
          <w:lang w:val="el-GR"/>
        </w:rPr>
      </w:pPr>
      <w:r w:rsidRPr="00403B92">
        <w:rPr>
          <w:b/>
          <w:sz w:val="24"/>
          <w:lang w:val="el-GR"/>
        </w:rPr>
        <w:t>8.    ΕΠΙΣΤΗΜΟΝΙΚΕΣ ΕΠΙΣΚΕΨΕΙΣ / ΕΠΙΣΤΗΜΟΝΙΚΕΣ ΑΔΕΙΕΣ</w:t>
      </w:r>
    </w:p>
    <w:p w14:paraId="2CF22D7B" w14:textId="77777777" w:rsidR="00440083" w:rsidRDefault="00440083" w:rsidP="00440083">
      <w:pPr>
        <w:ind w:left="360"/>
        <w:rPr>
          <w:sz w:val="24"/>
          <w:lang w:val="el-GR"/>
        </w:rPr>
      </w:pPr>
    </w:p>
    <w:p w14:paraId="61C7A3C5" w14:textId="77777777" w:rsidR="004E7260" w:rsidRPr="004E7260" w:rsidRDefault="004E7260" w:rsidP="00D2486C">
      <w:pPr>
        <w:numPr>
          <w:ilvl w:val="0"/>
          <w:numId w:val="55"/>
        </w:numPr>
        <w:rPr>
          <w:sz w:val="24"/>
          <w:lang w:val="el-GR"/>
        </w:rPr>
      </w:pPr>
      <w:r>
        <w:rPr>
          <w:sz w:val="24"/>
          <w:lang w:val="el-GR"/>
        </w:rPr>
        <w:t>6/98 – 9/00</w:t>
      </w:r>
      <w:r>
        <w:rPr>
          <w:sz w:val="24"/>
          <w:lang w:val="el-GR"/>
        </w:rPr>
        <w:tab/>
      </w:r>
      <w:r w:rsidR="00403B92">
        <w:rPr>
          <w:sz w:val="24"/>
          <w:lang w:val="el-GR"/>
        </w:rPr>
        <w:t xml:space="preserve">Άμισθος Επιστημονικός Συνεργάτης, Ουρολογική </w:t>
      </w:r>
      <w:r w:rsidR="00403B92" w:rsidRPr="004E7260">
        <w:rPr>
          <w:sz w:val="24"/>
          <w:lang w:val="el-GR"/>
        </w:rPr>
        <w:t xml:space="preserve">Κλινική </w:t>
      </w:r>
    </w:p>
    <w:p w14:paraId="42E29F79" w14:textId="77777777" w:rsidR="00403B92" w:rsidRPr="004E7260" w:rsidRDefault="00403B92" w:rsidP="004E7260">
      <w:pPr>
        <w:ind w:left="1800" w:firstLine="360"/>
        <w:rPr>
          <w:sz w:val="24"/>
          <w:lang w:val="el-GR"/>
        </w:rPr>
      </w:pPr>
      <w:r w:rsidRPr="004E7260">
        <w:rPr>
          <w:sz w:val="24"/>
          <w:lang w:val="el-GR"/>
        </w:rPr>
        <w:t xml:space="preserve">Α.Π.Θ. </w:t>
      </w:r>
      <w:r w:rsidRPr="004E7260">
        <w:rPr>
          <w:b/>
          <w:bCs/>
          <w:sz w:val="24"/>
          <w:lang w:val="el-GR"/>
        </w:rPr>
        <w:t>(27 μήνες)</w:t>
      </w:r>
      <w:r w:rsidRPr="004E7260">
        <w:rPr>
          <w:b/>
          <w:sz w:val="24"/>
          <w:lang w:val="el-GR"/>
        </w:rPr>
        <w:t xml:space="preserve"> </w:t>
      </w:r>
    </w:p>
    <w:p w14:paraId="0B0CB5CF" w14:textId="77777777" w:rsidR="00403B92" w:rsidRDefault="00403B92" w:rsidP="00403B92">
      <w:pPr>
        <w:tabs>
          <w:tab w:val="left" w:pos="284"/>
        </w:tabs>
        <w:ind w:right="567"/>
        <w:rPr>
          <w:sz w:val="24"/>
          <w:lang w:val="el-GR"/>
        </w:rPr>
      </w:pPr>
    </w:p>
    <w:p w14:paraId="01A7794E" w14:textId="77777777" w:rsidR="00403B92" w:rsidRDefault="004E7260" w:rsidP="00D2486C">
      <w:pPr>
        <w:pStyle w:val="a9"/>
        <w:numPr>
          <w:ilvl w:val="0"/>
          <w:numId w:val="43"/>
        </w:numPr>
        <w:tabs>
          <w:tab w:val="clear" w:pos="720"/>
          <w:tab w:val="num" w:pos="284"/>
        </w:tabs>
        <w:ind w:right="0" w:hanging="720"/>
        <w:rPr>
          <w:bCs/>
        </w:rPr>
      </w:pPr>
      <w:r>
        <w:rPr>
          <w:bCs/>
        </w:rPr>
        <w:t>11/98 – 1/00</w:t>
      </w:r>
      <w:r>
        <w:rPr>
          <w:bCs/>
        </w:rPr>
        <w:tab/>
      </w:r>
      <w:r w:rsidR="00403B92">
        <w:rPr>
          <w:bCs/>
        </w:rPr>
        <w:t xml:space="preserve">Έμμισθος συνεργάτης του Κέντρου Σεξουαλικής και </w:t>
      </w:r>
    </w:p>
    <w:p w14:paraId="10E5542B" w14:textId="77777777" w:rsidR="00403B92" w:rsidRDefault="00403B92" w:rsidP="004E7260">
      <w:pPr>
        <w:pStyle w:val="a9"/>
        <w:ind w:left="1440" w:right="0" w:firstLine="720"/>
      </w:pPr>
      <w:r>
        <w:t xml:space="preserve">Αναπαραγωγικής Υγείας Α.Π.Θ. (πρωθύστερα Κέντρο </w:t>
      </w:r>
    </w:p>
    <w:p w14:paraId="48DABD41" w14:textId="77777777" w:rsidR="00403B92" w:rsidRPr="002D1861" w:rsidRDefault="00403B92" w:rsidP="004E7260">
      <w:pPr>
        <w:pStyle w:val="a9"/>
        <w:ind w:left="1440" w:right="0" w:firstLine="720"/>
        <w:rPr>
          <w:b/>
        </w:rPr>
      </w:pPr>
      <w:r>
        <w:t>Αναφοράς Σεξουαλικών Δυσλειτουργιών)</w:t>
      </w:r>
      <w:r>
        <w:rPr>
          <w:b/>
        </w:rPr>
        <w:t xml:space="preserve"> (14 μήνες) </w:t>
      </w:r>
    </w:p>
    <w:p w14:paraId="0A9B3E78" w14:textId="77777777" w:rsidR="00403B92" w:rsidRDefault="00403B92" w:rsidP="00403B92">
      <w:pPr>
        <w:tabs>
          <w:tab w:val="left" w:pos="142"/>
        </w:tabs>
        <w:ind w:right="567"/>
        <w:rPr>
          <w:sz w:val="24"/>
          <w:lang w:val="el-GR"/>
        </w:rPr>
      </w:pPr>
    </w:p>
    <w:p w14:paraId="00B84748" w14:textId="77777777" w:rsidR="00403B92" w:rsidRDefault="004E7260" w:rsidP="00D2486C">
      <w:pPr>
        <w:pStyle w:val="a9"/>
        <w:numPr>
          <w:ilvl w:val="0"/>
          <w:numId w:val="43"/>
        </w:numPr>
        <w:tabs>
          <w:tab w:val="left" w:pos="284"/>
        </w:tabs>
        <w:ind w:right="0" w:hanging="720"/>
        <w:rPr>
          <w:b/>
          <w:lang w:val="en-US"/>
        </w:rPr>
      </w:pPr>
      <w:r w:rsidRPr="004E7260">
        <w:rPr>
          <w:lang w:val="en-US"/>
        </w:rPr>
        <w:t>1/01 – 3/01</w:t>
      </w:r>
      <w:r w:rsidRPr="004E7260">
        <w:rPr>
          <w:lang w:val="en-US"/>
        </w:rPr>
        <w:tab/>
      </w:r>
      <w:r w:rsidRPr="004E7260">
        <w:rPr>
          <w:lang w:val="en-US"/>
        </w:rPr>
        <w:tab/>
      </w:r>
      <w:r w:rsidR="00403B92">
        <w:rPr>
          <w:lang w:val="en-US"/>
        </w:rPr>
        <w:t xml:space="preserve">Visiting Fellow, The National Hospital for Neurology and </w:t>
      </w:r>
    </w:p>
    <w:p w14:paraId="389345C9" w14:textId="77777777" w:rsidR="004E7260" w:rsidRDefault="004E7260" w:rsidP="004E7260">
      <w:pPr>
        <w:pStyle w:val="a9"/>
        <w:tabs>
          <w:tab w:val="left" w:pos="284"/>
        </w:tabs>
        <w:ind w:right="0"/>
        <w:rPr>
          <w:lang w:val="en-GB"/>
        </w:rPr>
      </w:pPr>
      <w:r>
        <w:rPr>
          <w:lang w:val="en-US"/>
        </w:rPr>
        <w:tab/>
      </w:r>
      <w:r>
        <w:rPr>
          <w:lang w:val="en-US"/>
        </w:rPr>
        <w:tab/>
      </w:r>
      <w:r>
        <w:rPr>
          <w:lang w:val="en-US"/>
        </w:rPr>
        <w:tab/>
      </w:r>
      <w:r>
        <w:rPr>
          <w:lang w:val="en-US"/>
        </w:rPr>
        <w:tab/>
      </w:r>
      <w:r w:rsidR="00403B92" w:rsidRPr="004E7260">
        <w:rPr>
          <w:lang w:val="en-US"/>
        </w:rPr>
        <w:t xml:space="preserve">Neurosurgery, </w:t>
      </w:r>
      <w:r>
        <w:rPr>
          <w:lang w:val="en-GB"/>
        </w:rPr>
        <w:t>Department of Uro-Neurology</w:t>
      </w:r>
      <w:r w:rsidR="00403B92" w:rsidRPr="004E7260">
        <w:rPr>
          <w:lang w:val="en-US"/>
        </w:rPr>
        <w:t xml:space="preserve">, </w:t>
      </w:r>
      <w:r w:rsidR="00403B92">
        <w:t>Λονδίνο</w:t>
      </w:r>
      <w:r w:rsidR="00403B92" w:rsidRPr="004E7260">
        <w:rPr>
          <w:lang w:val="en-US"/>
        </w:rPr>
        <w:t xml:space="preserve">, </w:t>
      </w:r>
    </w:p>
    <w:p w14:paraId="04E90571" w14:textId="77777777" w:rsidR="00403B92" w:rsidRPr="004E7260" w:rsidRDefault="004E7260" w:rsidP="00403B92">
      <w:pPr>
        <w:pStyle w:val="a9"/>
        <w:tabs>
          <w:tab w:val="left" w:pos="284"/>
        </w:tabs>
        <w:ind w:right="0"/>
        <w:rPr>
          <w:lang w:val="en-US"/>
        </w:rPr>
      </w:pPr>
      <w:r>
        <w:rPr>
          <w:lang w:val="en-GB"/>
        </w:rPr>
        <w:tab/>
      </w:r>
      <w:r>
        <w:rPr>
          <w:lang w:val="en-GB"/>
        </w:rPr>
        <w:tab/>
      </w:r>
      <w:r>
        <w:rPr>
          <w:lang w:val="en-GB"/>
        </w:rPr>
        <w:tab/>
      </w:r>
      <w:r>
        <w:rPr>
          <w:lang w:val="en-GB"/>
        </w:rPr>
        <w:tab/>
      </w:r>
      <w:r w:rsidR="00403B92">
        <w:t>Μ</w:t>
      </w:r>
      <w:r w:rsidR="00403B92" w:rsidRPr="004E7260">
        <w:rPr>
          <w:lang w:val="en-US"/>
        </w:rPr>
        <w:t xml:space="preserve">. </w:t>
      </w:r>
      <w:r w:rsidR="00403B92">
        <w:t>Βρετανία</w:t>
      </w:r>
      <w:r w:rsidR="00403B92" w:rsidRPr="004E7260">
        <w:rPr>
          <w:lang w:val="en-US"/>
        </w:rPr>
        <w:t xml:space="preserve"> </w:t>
      </w:r>
      <w:r w:rsidR="00403B92" w:rsidRPr="004E7260">
        <w:rPr>
          <w:b/>
          <w:lang w:val="en-US"/>
        </w:rPr>
        <w:t xml:space="preserve">(2 </w:t>
      </w:r>
      <w:r w:rsidR="00403B92">
        <w:rPr>
          <w:b/>
        </w:rPr>
        <w:t>μήνες</w:t>
      </w:r>
      <w:r w:rsidR="00403B92" w:rsidRPr="004E7260">
        <w:rPr>
          <w:b/>
          <w:lang w:val="en-US"/>
        </w:rPr>
        <w:t xml:space="preserve">) </w:t>
      </w:r>
    </w:p>
    <w:p w14:paraId="7A8281AF" w14:textId="77777777" w:rsidR="00403B92" w:rsidRPr="004E7260" w:rsidRDefault="00403B92" w:rsidP="00403B92">
      <w:pPr>
        <w:pStyle w:val="a9"/>
        <w:tabs>
          <w:tab w:val="left" w:pos="284"/>
        </w:tabs>
        <w:ind w:right="0"/>
        <w:rPr>
          <w:lang w:val="en-US"/>
        </w:rPr>
      </w:pPr>
    </w:p>
    <w:p w14:paraId="7BB61B45" w14:textId="77777777" w:rsidR="004E7260" w:rsidRPr="004E7260" w:rsidRDefault="00403B92" w:rsidP="00D2486C">
      <w:pPr>
        <w:pStyle w:val="a9"/>
        <w:numPr>
          <w:ilvl w:val="0"/>
          <w:numId w:val="43"/>
        </w:numPr>
        <w:tabs>
          <w:tab w:val="left" w:pos="284"/>
        </w:tabs>
        <w:ind w:right="0" w:hanging="720"/>
        <w:rPr>
          <w:b/>
          <w:lang w:val="en-US"/>
        </w:rPr>
      </w:pPr>
      <w:r>
        <w:rPr>
          <w:lang w:val="en-US"/>
        </w:rPr>
        <w:t xml:space="preserve">7/02 – </w:t>
      </w:r>
      <w:r w:rsidRPr="0040591C">
        <w:rPr>
          <w:lang w:val="en-US"/>
        </w:rPr>
        <w:t>12</w:t>
      </w:r>
      <w:r>
        <w:rPr>
          <w:lang w:val="en-US"/>
        </w:rPr>
        <w:t>/0</w:t>
      </w:r>
      <w:r w:rsidRPr="0040591C">
        <w:rPr>
          <w:lang w:val="en-US"/>
        </w:rPr>
        <w:t>6</w:t>
      </w:r>
      <w:r w:rsidR="004E7260">
        <w:rPr>
          <w:lang w:val="en-US"/>
        </w:rPr>
        <w:tab/>
      </w:r>
      <w:r>
        <w:t>Κλινικός</w:t>
      </w:r>
      <w:r>
        <w:rPr>
          <w:lang w:val="en-US"/>
        </w:rPr>
        <w:t xml:space="preserve"> </w:t>
      </w:r>
      <w:r>
        <w:t>συνεργάτης</w:t>
      </w:r>
      <w:r>
        <w:rPr>
          <w:lang w:val="en-US"/>
        </w:rPr>
        <w:t xml:space="preserve">, The National Hospital for </w:t>
      </w:r>
      <w:r w:rsidRPr="004E7260">
        <w:rPr>
          <w:lang w:val="en-US"/>
        </w:rPr>
        <w:t xml:space="preserve">Neurology and </w:t>
      </w:r>
    </w:p>
    <w:p w14:paraId="14411A48" w14:textId="77777777" w:rsidR="00D412FB" w:rsidRDefault="004E7260" w:rsidP="00D412FB">
      <w:pPr>
        <w:pStyle w:val="a9"/>
        <w:tabs>
          <w:tab w:val="left" w:pos="284"/>
        </w:tabs>
        <w:ind w:left="720" w:right="0"/>
        <w:rPr>
          <w:lang w:val="en-US"/>
        </w:rPr>
      </w:pPr>
      <w:r>
        <w:rPr>
          <w:lang w:val="en-US"/>
        </w:rPr>
        <w:tab/>
      </w:r>
      <w:r>
        <w:rPr>
          <w:lang w:val="en-US"/>
        </w:rPr>
        <w:tab/>
      </w:r>
      <w:r w:rsidR="00403B92" w:rsidRPr="004E7260">
        <w:rPr>
          <w:lang w:val="en-US"/>
        </w:rPr>
        <w:t xml:space="preserve">Neurosurgery, </w:t>
      </w:r>
      <w:r w:rsidRPr="004E7260">
        <w:rPr>
          <w:lang w:val="en-GB"/>
        </w:rPr>
        <w:t>Department of Uro-Neurology</w:t>
      </w:r>
      <w:r w:rsidR="00403B92" w:rsidRPr="004E7260">
        <w:rPr>
          <w:lang w:val="en-US"/>
        </w:rPr>
        <w:t xml:space="preserve">, University College </w:t>
      </w:r>
    </w:p>
    <w:p w14:paraId="209A0B82" w14:textId="77777777" w:rsidR="00403B92" w:rsidRPr="00D412FB" w:rsidRDefault="00D412FB" w:rsidP="00D412FB">
      <w:pPr>
        <w:pStyle w:val="a9"/>
        <w:tabs>
          <w:tab w:val="left" w:pos="284"/>
        </w:tabs>
        <w:ind w:left="720" w:right="0"/>
        <w:rPr>
          <w:b/>
          <w:lang w:val="en-US"/>
        </w:rPr>
      </w:pPr>
      <w:r>
        <w:rPr>
          <w:lang w:val="en-US"/>
        </w:rPr>
        <w:tab/>
      </w:r>
      <w:r>
        <w:rPr>
          <w:lang w:val="en-US"/>
        </w:rPr>
        <w:tab/>
      </w:r>
      <w:r w:rsidR="00403B92" w:rsidRPr="004E7260">
        <w:rPr>
          <w:lang w:val="en-US"/>
        </w:rPr>
        <w:t>London Hospitals</w:t>
      </w:r>
      <w:r>
        <w:rPr>
          <w:lang w:val="en-US"/>
        </w:rPr>
        <w:t xml:space="preserve">, </w:t>
      </w:r>
      <w:r w:rsidR="00403B92">
        <w:t>Λονδίνο</w:t>
      </w:r>
      <w:r w:rsidR="00403B92" w:rsidRPr="00084E7A">
        <w:t xml:space="preserve">, </w:t>
      </w:r>
      <w:r w:rsidR="00403B92">
        <w:t>Μ</w:t>
      </w:r>
      <w:r w:rsidR="00403B92" w:rsidRPr="00084E7A">
        <w:t xml:space="preserve">. </w:t>
      </w:r>
      <w:r w:rsidR="00403B92">
        <w:t xml:space="preserve">Βρετανία </w:t>
      </w:r>
      <w:r w:rsidR="00403B92" w:rsidRPr="0040591C">
        <w:rPr>
          <w:b/>
        </w:rPr>
        <w:t>(53 μήνες)</w:t>
      </w:r>
    </w:p>
    <w:p w14:paraId="50B83B6A" w14:textId="77777777" w:rsidR="00403B92" w:rsidRDefault="00403B92" w:rsidP="00403B92">
      <w:pPr>
        <w:tabs>
          <w:tab w:val="left" w:pos="284"/>
        </w:tabs>
        <w:rPr>
          <w:sz w:val="24"/>
          <w:lang w:val="el-GR"/>
        </w:rPr>
      </w:pPr>
    </w:p>
    <w:p w14:paraId="46CC2C65" w14:textId="77777777" w:rsidR="00D412FB" w:rsidRPr="00D412FB" w:rsidRDefault="00D412FB" w:rsidP="00D2486C">
      <w:pPr>
        <w:numPr>
          <w:ilvl w:val="0"/>
          <w:numId w:val="43"/>
        </w:numPr>
        <w:tabs>
          <w:tab w:val="left" w:pos="284"/>
        </w:tabs>
        <w:ind w:hanging="720"/>
        <w:rPr>
          <w:sz w:val="24"/>
          <w:lang w:val="el-GR"/>
        </w:rPr>
      </w:pPr>
      <w:r>
        <w:rPr>
          <w:sz w:val="24"/>
          <w:lang w:val="el-GR"/>
        </w:rPr>
        <w:t>7/02 – 6/05</w:t>
      </w:r>
      <w:r>
        <w:rPr>
          <w:sz w:val="24"/>
          <w:lang w:val="el-GR"/>
        </w:rPr>
        <w:tab/>
      </w:r>
      <w:r>
        <w:rPr>
          <w:sz w:val="24"/>
          <w:lang w:val="el-GR"/>
        </w:rPr>
        <w:tab/>
      </w:r>
      <w:r w:rsidR="00403B92" w:rsidRPr="004E7260">
        <w:rPr>
          <w:sz w:val="24"/>
          <w:lang w:val="el-GR"/>
        </w:rPr>
        <w:t xml:space="preserve">Επιστημονικός συνεργάτης-ερευνητής, Μονάδα </w:t>
      </w:r>
      <w:r w:rsidR="00403B92" w:rsidRPr="00D412FB">
        <w:rPr>
          <w:sz w:val="24"/>
          <w:lang w:val="el-GR"/>
        </w:rPr>
        <w:t xml:space="preserve">Περιφερικών </w:t>
      </w:r>
    </w:p>
    <w:p w14:paraId="21D00532" w14:textId="77777777" w:rsidR="00D412FB" w:rsidRDefault="00D412FB" w:rsidP="00D412FB">
      <w:pPr>
        <w:tabs>
          <w:tab w:val="left" w:pos="284"/>
        </w:tabs>
        <w:ind w:left="720"/>
        <w:rPr>
          <w:sz w:val="24"/>
          <w:lang w:val="en-GB"/>
        </w:rPr>
      </w:pPr>
      <w:r>
        <w:rPr>
          <w:sz w:val="24"/>
          <w:lang w:val="en-GB"/>
        </w:rPr>
        <w:tab/>
      </w:r>
      <w:r>
        <w:rPr>
          <w:sz w:val="24"/>
          <w:lang w:val="en-GB"/>
        </w:rPr>
        <w:tab/>
      </w:r>
      <w:r w:rsidR="00403B92" w:rsidRPr="00D412FB">
        <w:rPr>
          <w:sz w:val="24"/>
          <w:lang w:val="el-GR"/>
        </w:rPr>
        <w:t>Νευροπαθειών</w:t>
      </w:r>
      <w:r w:rsidR="00403B92" w:rsidRPr="00D412FB">
        <w:rPr>
          <w:sz w:val="24"/>
          <w:lang w:val="en-GB"/>
        </w:rPr>
        <w:t xml:space="preserve">, </w:t>
      </w:r>
      <w:r w:rsidR="00403B92" w:rsidRPr="00D412FB">
        <w:rPr>
          <w:sz w:val="24"/>
          <w:lang w:val="el-GR"/>
        </w:rPr>
        <w:t>Νοσοκομείο</w:t>
      </w:r>
      <w:r w:rsidR="00403B92" w:rsidRPr="00D412FB">
        <w:rPr>
          <w:sz w:val="24"/>
          <w:lang w:val="en-GB"/>
        </w:rPr>
        <w:t xml:space="preserve"> </w:t>
      </w:r>
      <w:r w:rsidR="004E7260" w:rsidRPr="00D412FB">
        <w:rPr>
          <w:sz w:val="24"/>
        </w:rPr>
        <w:t>Hammersmith</w:t>
      </w:r>
      <w:r w:rsidR="004E7260" w:rsidRPr="00D412FB">
        <w:rPr>
          <w:sz w:val="24"/>
          <w:lang w:val="en-GB"/>
        </w:rPr>
        <w:t>,</w:t>
      </w:r>
      <w:r>
        <w:rPr>
          <w:sz w:val="24"/>
          <w:lang w:val="en-GB"/>
        </w:rPr>
        <w:t xml:space="preserve"> </w:t>
      </w:r>
      <w:r w:rsidR="00403B92">
        <w:rPr>
          <w:sz w:val="24"/>
        </w:rPr>
        <w:t>Imperial</w:t>
      </w:r>
      <w:r w:rsidR="00403B92" w:rsidRPr="00D412FB">
        <w:rPr>
          <w:sz w:val="24"/>
          <w:lang w:val="en-GB"/>
        </w:rPr>
        <w:t xml:space="preserve"> </w:t>
      </w:r>
      <w:r w:rsidR="00403B92">
        <w:rPr>
          <w:sz w:val="24"/>
        </w:rPr>
        <w:t>College</w:t>
      </w:r>
      <w:r w:rsidR="00403B92" w:rsidRPr="00D412FB">
        <w:rPr>
          <w:sz w:val="24"/>
          <w:lang w:val="en-GB"/>
        </w:rPr>
        <w:t xml:space="preserve"> </w:t>
      </w:r>
    </w:p>
    <w:p w14:paraId="44641539" w14:textId="77777777" w:rsidR="00403B92" w:rsidRPr="00D412FB" w:rsidRDefault="00D412FB" w:rsidP="00D412FB">
      <w:pPr>
        <w:tabs>
          <w:tab w:val="left" w:pos="284"/>
        </w:tabs>
        <w:ind w:left="720"/>
        <w:rPr>
          <w:sz w:val="24"/>
          <w:lang w:val="el-GR"/>
        </w:rPr>
      </w:pPr>
      <w:r w:rsidRPr="002D242F">
        <w:rPr>
          <w:sz w:val="24"/>
          <w:lang w:val="el-GR"/>
        </w:rPr>
        <w:tab/>
      </w:r>
      <w:r w:rsidRPr="002D242F">
        <w:rPr>
          <w:sz w:val="24"/>
          <w:lang w:val="el-GR"/>
        </w:rPr>
        <w:tab/>
      </w:r>
      <w:r w:rsidR="00403B92">
        <w:rPr>
          <w:sz w:val="24"/>
        </w:rPr>
        <w:t>London</w:t>
      </w:r>
      <w:r w:rsidR="00403B92" w:rsidRPr="00D412FB">
        <w:rPr>
          <w:sz w:val="24"/>
          <w:lang w:val="el-GR"/>
        </w:rPr>
        <w:t xml:space="preserve">, </w:t>
      </w:r>
      <w:r w:rsidR="00403B92">
        <w:rPr>
          <w:sz w:val="24"/>
          <w:lang w:val="el-GR"/>
        </w:rPr>
        <w:t>Λονδίνο</w:t>
      </w:r>
      <w:r w:rsidR="00403B92" w:rsidRPr="00D412FB">
        <w:rPr>
          <w:sz w:val="24"/>
          <w:lang w:val="el-GR"/>
        </w:rPr>
        <w:t xml:space="preserve">, </w:t>
      </w:r>
      <w:r w:rsidR="00403B92">
        <w:rPr>
          <w:sz w:val="24"/>
          <w:lang w:val="el-GR"/>
        </w:rPr>
        <w:t>Μ</w:t>
      </w:r>
      <w:r w:rsidR="00403B92" w:rsidRPr="00D412FB">
        <w:rPr>
          <w:sz w:val="24"/>
          <w:lang w:val="el-GR"/>
        </w:rPr>
        <w:t xml:space="preserve">. </w:t>
      </w:r>
      <w:r w:rsidR="004E7260">
        <w:rPr>
          <w:sz w:val="24"/>
          <w:lang w:val="el-GR"/>
        </w:rPr>
        <w:t>Βρετανία</w:t>
      </w:r>
      <w:r w:rsidR="004E7260" w:rsidRPr="00D412FB">
        <w:rPr>
          <w:sz w:val="24"/>
          <w:lang w:val="el-GR"/>
        </w:rPr>
        <w:t xml:space="preserve"> </w:t>
      </w:r>
      <w:r w:rsidR="00403B92">
        <w:rPr>
          <w:b/>
          <w:sz w:val="24"/>
          <w:lang w:val="el-GR"/>
        </w:rPr>
        <w:t>(36 μήνες)</w:t>
      </w:r>
    </w:p>
    <w:p w14:paraId="4E8EFF2D" w14:textId="77777777" w:rsidR="00403B92" w:rsidRPr="00D412FB" w:rsidRDefault="00403B92" w:rsidP="00403B92">
      <w:pPr>
        <w:tabs>
          <w:tab w:val="left" w:pos="284"/>
        </w:tabs>
        <w:rPr>
          <w:b/>
          <w:sz w:val="24"/>
          <w:lang w:val="el-GR"/>
        </w:rPr>
      </w:pPr>
      <w:r w:rsidRPr="00D412FB">
        <w:rPr>
          <w:sz w:val="24"/>
          <w:lang w:val="el-GR"/>
        </w:rPr>
        <w:tab/>
      </w:r>
      <w:r w:rsidRPr="00D412FB">
        <w:rPr>
          <w:sz w:val="24"/>
          <w:lang w:val="el-GR"/>
        </w:rPr>
        <w:tab/>
      </w:r>
      <w:r w:rsidRPr="00D412FB">
        <w:rPr>
          <w:sz w:val="24"/>
          <w:lang w:val="el-GR"/>
        </w:rPr>
        <w:tab/>
      </w:r>
      <w:r w:rsidRPr="00D412FB">
        <w:rPr>
          <w:sz w:val="24"/>
          <w:lang w:val="el-GR"/>
        </w:rPr>
        <w:tab/>
      </w:r>
    </w:p>
    <w:p w14:paraId="5EE04886" w14:textId="77777777" w:rsidR="00D412FB" w:rsidRPr="002D242F" w:rsidRDefault="00403B92" w:rsidP="00D412FB">
      <w:pPr>
        <w:numPr>
          <w:ilvl w:val="0"/>
          <w:numId w:val="31"/>
        </w:numPr>
        <w:tabs>
          <w:tab w:val="left" w:pos="284"/>
        </w:tabs>
        <w:ind w:hanging="720"/>
        <w:rPr>
          <w:sz w:val="24"/>
          <w:lang w:val="el-GR"/>
        </w:rPr>
      </w:pPr>
      <w:r w:rsidRPr="002D242F">
        <w:rPr>
          <w:sz w:val="24"/>
          <w:lang w:val="el-GR"/>
        </w:rPr>
        <w:t xml:space="preserve">7/03 – </w:t>
      </w:r>
      <w:r w:rsidR="00D412FB" w:rsidRPr="002D242F">
        <w:rPr>
          <w:sz w:val="24"/>
          <w:lang w:val="el-GR"/>
        </w:rPr>
        <w:t>12/06</w:t>
      </w:r>
      <w:r w:rsidR="00D412FB" w:rsidRPr="002D242F">
        <w:rPr>
          <w:sz w:val="24"/>
          <w:lang w:val="el-GR"/>
        </w:rPr>
        <w:tab/>
      </w:r>
      <w:r>
        <w:rPr>
          <w:sz w:val="24"/>
          <w:lang w:val="el-GR"/>
        </w:rPr>
        <w:t>Επιστημονικός</w:t>
      </w:r>
      <w:r w:rsidRPr="002D242F">
        <w:rPr>
          <w:sz w:val="24"/>
          <w:lang w:val="el-GR"/>
        </w:rPr>
        <w:t xml:space="preserve"> </w:t>
      </w:r>
      <w:r>
        <w:rPr>
          <w:sz w:val="24"/>
          <w:lang w:val="el-GR"/>
        </w:rPr>
        <w:t>συνεργάτης</w:t>
      </w:r>
      <w:r w:rsidRPr="002D242F">
        <w:rPr>
          <w:sz w:val="24"/>
          <w:lang w:val="el-GR"/>
        </w:rPr>
        <w:t>/</w:t>
      </w:r>
      <w:r>
        <w:rPr>
          <w:sz w:val="24"/>
          <w:lang w:val="el-GR"/>
        </w:rPr>
        <w:t>ερευνητής</w:t>
      </w:r>
      <w:r w:rsidRPr="002D242F">
        <w:rPr>
          <w:sz w:val="24"/>
          <w:lang w:val="el-GR"/>
        </w:rPr>
        <w:t xml:space="preserve">, </w:t>
      </w:r>
      <w:r w:rsidRPr="004E7260">
        <w:rPr>
          <w:sz w:val="24"/>
        </w:rPr>
        <w:t>Institute</w:t>
      </w:r>
      <w:r w:rsidRPr="002D242F">
        <w:rPr>
          <w:sz w:val="24"/>
          <w:lang w:val="el-GR"/>
        </w:rPr>
        <w:t xml:space="preserve"> </w:t>
      </w:r>
      <w:r w:rsidRPr="004E7260">
        <w:rPr>
          <w:sz w:val="24"/>
        </w:rPr>
        <w:t>of</w:t>
      </w:r>
      <w:r w:rsidR="00D412FB" w:rsidRPr="002D242F">
        <w:rPr>
          <w:sz w:val="24"/>
          <w:lang w:val="el-GR"/>
        </w:rPr>
        <w:t xml:space="preserve"> </w:t>
      </w:r>
      <w:r w:rsidRPr="00D412FB">
        <w:rPr>
          <w:sz w:val="24"/>
        </w:rPr>
        <w:t>Neurology</w:t>
      </w:r>
      <w:r w:rsidRPr="002D242F">
        <w:rPr>
          <w:sz w:val="24"/>
          <w:lang w:val="el-GR"/>
        </w:rPr>
        <w:t xml:space="preserve">, </w:t>
      </w:r>
    </w:p>
    <w:p w14:paraId="5D4B1B16" w14:textId="77777777" w:rsidR="00403B92" w:rsidRPr="004E7260" w:rsidRDefault="00D412FB" w:rsidP="00D412FB">
      <w:pPr>
        <w:tabs>
          <w:tab w:val="left" w:pos="284"/>
        </w:tabs>
        <w:ind w:left="720"/>
        <w:rPr>
          <w:sz w:val="24"/>
        </w:rPr>
      </w:pPr>
      <w:r w:rsidRPr="002D242F">
        <w:rPr>
          <w:sz w:val="24"/>
          <w:lang w:val="el-GR"/>
        </w:rPr>
        <w:tab/>
      </w:r>
      <w:r w:rsidRPr="002D242F">
        <w:rPr>
          <w:sz w:val="24"/>
          <w:lang w:val="el-GR"/>
        </w:rPr>
        <w:tab/>
      </w:r>
      <w:r w:rsidR="00403B92" w:rsidRPr="00D412FB">
        <w:rPr>
          <w:sz w:val="24"/>
        </w:rPr>
        <w:t xml:space="preserve">University College London, </w:t>
      </w:r>
      <w:r w:rsidR="00403B92" w:rsidRPr="00D412FB">
        <w:rPr>
          <w:sz w:val="24"/>
          <w:lang w:val="el-GR"/>
        </w:rPr>
        <w:t>Λονδίνο</w:t>
      </w:r>
      <w:r w:rsidR="00403B92" w:rsidRPr="00D412FB">
        <w:rPr>
          <w:sz w:val="24"/>
        </w:rPr>
        <w:t xml:space="preserve">, </w:t>
      </w:r>
      <w:r w:rsidR="00403B92">
        <w:rPr>
          <w:sz w:val="24"/>
          <w:lang w:val="el-GR"/>
        </w:rPr>
        <w:t>Μ</w:t>
      </w:r>
      <w:r w:rsidR="00403B92" w:rsidRPr="004E7260">
        <w:rPr>
          <w:sz w:val="24"/>
        </w:rPr>
        <w:t xml:space="preserve">. </w:t>
      </w:r>
      <w:r w:rsidR="00403B92">
        <w:rPr>
          <w:sz w:val="24"/>
          <w:lang w:val="el-GR"/>
        </w:rPr>
        <w:t>Βρετανία</w:t>
      </w:r>
      <w:r w:rsidR="00403B92" w:rsidRPr="004E7260">
        <w:rPr>
          <w:sz w:val="24"/>
        </w:rPr>
        <w:t xml:space="preserve"> </w:t>
      </w:r>
      <w:r w:rsidR="00403B92" w:rsidRPr="004E7260">
        <w:rPr>
          <w:b/>
          <w:sz w:val="24"/>
        </w:rPr>
        <w:t xml:space="preserve">(41 </w:t>
      </w:r>
      <w:r w:rsidR="00403B92" w:rsidRPr="0040591C">
        <w:rPr>
          <w:b/>
          <w:sz w:val="24"/>
          <w:lang w:val="el-GR"/>
        </w:rPr>
        <w:t>μήνες</w:t>
      </w:r>
      <w:r w:rsidR="00403B92" w:rsidRPr="004E7260">
        <w:rPr>
          <w:b/>
          <w:sz w:val="24"/>
        </w:rPr>
        <w:t>)</w:t>
      </w:r>
    </w:p>
    <w:p w14:paraId="255B161A" w14:textId="77777777" w:rsidR="00403B92" w:rsidRPr="004E7260" w:rsidRDefault="00403B92" w:rsidP="00403B92">
      <w:pPr>
        <w:tabs>
          <w:tab w:val="left" w:pos="284"/>
        </w:tabs>
        <w:ind w:right="567"/>
        <w:rPr>
          <w:sz w:val="24"/>
        </w:rPr>
      </w:pPr>
      <w:r w:rsidRPr="004E7260">
        <w:rPr>
          <w:sz w:val="24"/>
        </w:rPr>
        <w:tab/>
      </w:r>
      <w:r w:rsidRPr="004E7260">
        <w:rPr>
          <w:sz w:val="24"/>
        </w:rPr>
        <w:tab/>
      </w:r>
      <w:r w:rsidRPr="004E7260">
        <w:rPr>
          <w:sz w:val="24"/>
        </w:rPr>
        <w:tab/>
      </w:r>
      <w:r w:rsidRPr="004E7260">
        <w:rPr>
          <w:sz w:val="24"/>
        </w:rPr>
        <w:tab/>
      </w:r>
      <w:r w:rsidRPr="004E7260">
        <w:rPr>
          <w:sz w:val="24"/>
        </w:rPr>
        <w:tab/>
      </w:r>
    </w:p>
    <w:p w14:paraId="326BA7A2" w14:textId="77777777" w:rsidR="00D412FB" w:rsidRDefault="00403B92" w:rsidP="00D412FB">
      <w:pPr>
        <w:numPr>
          <w:ilvl w:val="0"/>
          <w:numId w:val="31"/>
        </w:numPr>
        <w:tabs>
          <w:tab w:val="left" w:pos="284"/>
        </w:tabs>
        <w:ind w:hanging="720"/>
        <w:rPr>
          <w:sz w:val="24"/>
        </w:rPr>
      </w:pPr>
      <w:r w:rsidRPr="00D412FB">
        <w:rPr>
          <w:sz w:val="24"/>
        </w:rPr>
        <w:t>2/04 – 2/06</w:t>
      </w:r>
      <w:r w:rsidRPr="00D412FB">
        <w:rPr>
          <w:sz w:val="24"/>
        </w:rPr>
        <w:tab/>
      </w:r>
      <w:r w:rsidR="00D412FB" w:rsidRPr="00D412FB">
        <w:rPr>
          <w:sz w:val="24"/>
        </w:rPr>
        <w:tab/>
      </w:r>
      <w:r>
        <w:rPr>
          <w:sz w:val="24"/>
          <w:lang w:val="el-GR"/>
        </w:rPr>
        <w:t>Επιστημονικός</w:t>
      </w:r>
      <w:r w:rsidRPr="00D412FB">
        <w:rPr>
          <w:sz w:val="24"/>
        </w:rPr>
        <w:t xml:space="preserve"> </w:t>
      </w:r>
      <w:r>
        <w:rPr>
          <w:sz w:val="24"/>
          <w:lang w:val="el-GR"/>
        </w:rPr>
        <w:t>συνεργάτης</w:t>
      </w:r>
      <w:r w:rsidRPr="00D412FB">
        <w:rPr>
          <w:sz w:val="24"/>
        </w:rPr>
        <w:t xml:space="preserve">, </w:t>
      </w:r>
      <w:r>
        <w:rPr>
          <w:sz w:val="24"/>
        </w:rPr>
        <w:t>Institute</w:t>
      </w:r>
      <w:r w:rsidRPr="00D412FB">
        <w:rPr>
          <w:sz w:val="24"/>
        </w:rPr>
        <w:t xml:space="preserve"> </w:t>
      </w:r>
      <w:r>
        <w:rPr>
          <w:sz w:val="24"/>
        </w:rPr>
        <w:t>of</w:t>
      </w:r>
      <w:r w:rsidRPr="00D412FB">
        <w:rPr>
          <w:sz w:val="24"/>
        </w:rPr>
        <w:t xml:space="preserve"> </w:t>
      </w:r>
      <w:r>
        <w:rPr>
          <w:sz w:val="24"/>
        </w:rPr>
        <w:t>Urology</w:t>
      </w:r>
      <w:r w:rsidR="00D412FB">
        <w:rPr>
          <w:sz w:val="24"/>
        </w:rPr>
        <w:t xml:space="preserve"> &amp; </w:t>
      </w:r>
      <w:r w:rsidRPr="00D412FB">
        <w:rPr>
          <w:sz w:val="24"/>
        </w:rPr>
        <w:t xml:space="preserve">Nephrology, </w:t>
      </w:r>
    </w:p>
    <w:p w14:paraId="670AB091" w14:textId="77777777" w:rsidR="00403B92" w:rsidRPr="00742F02" w:rsidRDefault="00D412FB" w:rsidP="00D412FB">
      <w:pPr>
        <w:tabs>
          <w:tab w:val="left" w:pos="284"/>
        </w:tabs>
        <w:ind w:left="720"/>
        <w:rPr>
          <w:b/>
          <w:sz w:val="24"/>
        </w:rPr>
      </w:pPr>
      <w:r>
        <w:rPr>
          <w:sz w:val="24"/>
        </w:rPr>
        <w:tab/>
      </w:r>
      <w:r>
        <w:rPr>
          <w:sz w:val="24"/>
        </w:rPr>
        <w:tab/>
      </w:r>
      <w:r w:rsidR="00403B92" w:rsidRPr="00D412FB">
        <w:rPr>
          <w:sz w:val="24"/>
        </w:rPr>
        <w:t xml:space="preserve">University College London, </w:t>
      </w:r>
      <w:r w:rsidR="00403B92" w:rsidRPr="00D412FB">
        <w:rPr>
          <w:sz w:val="24"/>
          <w:lang w:val="el-GR"/>
        </w:rPr>
        <w:t>Λονδίνο</w:t>
      </w:r>
      <w:r w:rsidR="00403B92" w:rsidRPr="00D412FB">
        <w:rPr>
          <w:sz w:val="24"/>
        </w:rPr>
        <w:t xml:space="preserve">, </w:t>
      </w:r>
      <w:r w:rsidR="00403B92">
        <w:rPr>
          <w:sz w:val="24"/>
          <w:lang w:val="el-GR"/>
        </w:rPr>
        <w:t>Μ</w:t>
      </w:r>
      <w:r w:rsidR="00403B92" w:rsidRPr="00D412FB">
        <w:rPr>
          <w:sz w:val="24"/>
        </w:rPr>
        <w:t xml:space="preserve">. </w:t>
      </w:r>
      <w:r w:rsidR="00403B92">
        <w:rPr>
          <w:sz w:val="24"/>
          <w:lang w:val="el-GR"/>
        </w:rPr>
        <w:t>Βρετανία</w:t>
      </w:r>
      <w:r w:rsidR="00403B92" w:rsidRPr="00D412FB">
        <w:rPr>
          <w:sz w:val="24"/>
        </w:rPr>
        <w:t xml:space="preserve"> </w:t>
      </w:r>
      <w:r w:rsidR="00403B92" w:rsidRPr="00D412FB">
        <w:rPr>
          <w:b/>
          <w:sz w:val="24"/>
        </w:rPr>
        <w:t xml:space="preserve">(24 </w:t>
      </w:r>
      <w:r w:rsidR="00403B92">
        <w:rPr>
          <w:b/>
          <w:sz w:val="24"/>
          <w:lang w:val="el-GR"/>
        </w:rPr>
        <w:t>μήνες</w:t>
      </w:r>
      <w:r w:rsidR="00403B92" w:rsidRPr="00D412FB">
        <w:rPr>
          <w:b/>
          <w:sz w:val="24"/>
        </w:rPr>
        <w:t>)</w:t>
      </w:r>
    </w:p>
    <w:p w14:paraId="202485CA" w14:textId="77777777" w:rsidR="0017762D" w:rsidRPr="00AB1C43" w:rsidRDefault="0017762D" w:rsidP="0017762D">
      <w:pPr>
        <w:rPr>
          <w:sz w:val="24"/>
        </w:rPr>
      </w:pPr>
    </w:p>
    <w:p w14:paraId="342D6B6D" w14:textId="77777777" w:rsidR="00A60C59" w:rsidRPr="00A60C59" w:rsidRDefault="0017762D" w:rsidP="0017762D">
      <w:pPr>
        <w:pStyle w:val="ae"/>
        <w:numPr>
          <w:ilvl w:val="0"/>
          <w:numId w:val="31"/>
        </w:numPr>
        <w:ind w:left="0" w:firstLine="0"/>
        <w:rPr>
          <w:sz w:val="24"/>
          <w:lang w:val="el-GR"/>
        </w:rPr>
      </w:pPr>
      <w:r>
        <w:rPr>
          <w:sz w:val="24"/>
          <w:lang w:val="el-GR"/>
        </w:rPr>
        <w:t>2013-14</w:t>
      </w:r>
      <w:r>
        <w:rPr>
          <w:sz w:val="24"/>
          <w:lang w:val="el-GR"/>
        </w:rPr>
        <w:tab/>
      </w:r>
      <w:r w:rsidR="00A60C59" w:rsidRPr="001A3DD3">
        <w:rPr>
          <w:b/>
          <w:sz w:val="24"/>
          <w:lang w:val="en-GB"/>
        </w:rPr>
        <w:t>Visiting</w:t>
      </w:r>
      <w:r w:rsidR="00A60C59" w:rsidRPr="001A3DD3">
        <w:rPr>
          <w:b/>
          <w:sz w:val="24"/>
          <w:lang w:val="el-GR"/>
        </w:rPr>
        <w:t xml:space="preserve"> </w:t>
      </w:r>
      <w:r w:rsidR="00A60C59" w:rsidRPr="001A3DD3">
        <w:rPr>
          <w:b/>
          <w:sz w:val="24"/>
          <w:lang w:val="en-GB"/>
        </w:rPr>
        <w:t>Professor</w:t>
      </w:r>
      <w:r w:rsidR="00A60C59" w:rsidRPr="001A3DD3">
        <w:rPr>
          <w:b/>
          <w:sz w:val="24"/>
          <w:lang w:val="el-GR"/>
        </w:rPr>
        <w:t xml:space="preserve"> στο πολυκεντρικό ερευνητικό πρόγραμμα </w:t>
      </w:r>
    </w:p>
    <w:p w14:paraId="4D7F14A8" w14:textId="77777777" w:rsidR="0017762D" w:rsidRPr="0017762D" w:rsidRDefault="00A60C59" w:rsidP="00A60C59">
      <w:pPr>
        <w:pStyle w:val="ae"/>
        <w:ind w:left="2160"/>
        <w:rPr>
          <w:sz w:val="24"/>
          <w:lang w:val="el-GR"/>
        </w:rPr>
      </w:pPr>
      <w:r w:rsidRPr="001A3DD3">
        <w:rPr>
          <w:b/>
          <w:sz w:val="24"/>
          <w:lang w:val="en-GB"/>
        </w:rPr>
        <w:t>TRUST</w:t>
      </w:r>
      <w:r w:rsidRPr="001A3DD3">
        <w:rPr>
          <w:b/>
          <w:sz w:val="24"/>
          <w:lang w:val="el-GR"/>
        </w:rPr>
        <w:t xml:space="preserve"> ΙΤ</w:t>
      </w:r>
      <w:r>
        <w:rPr>
          <w:b/>
          <w:sz w:val="24"/>
          <w:lang w:val="el-GR"/>
        </w:rPr>
        <w:t>Μ</w:t>
      </w:r>
      <w:r w:rsidRPr="001A3DD3">
        <w:rPr>
          <w:b/>
          <w:sz w:val="24"/>
          <w:lang w:val="el-GR"/>
        </w:rPr>
        <w:t xml:space="preserve"> </w:t>
      </w:r>
      <w:r w:rsidRPr="001A3DD3">
        <w:rPr>
          <w:sz w:val="24"/>
          <w:lang w:val="el-GR"/>
        </w:rPr>
        <w:t xml:space="preserve">στο οποίο συμμετέχουν 8 Ευρωπαϊκά Πανεπιστήμια και 3 Επιχειρήσεις, με στόχο την εκπαίδευση νεαρών ερευνητών πάνω σε θέματα Λειτουργικής Ουρολογίας και την προώθηση της ερευνητικής τους δραστηριότητας. Επισκέψεις στα Πανεπιστήμια του Μάαστριχτ Ολλανδίας, </w:t>
      </w:r>
      <w:r w:rsidRPr="001A3DD3">
        <w:rPr>
          <w:sz w:val="24"/>
          <w:lang w:val="en-GB"/>
        </w:rPr>
        <w:t>UZA</w:t>
      </w:r>
      <w:r w:rsidRPr="001A3DD3">
        <w:rPr>
          <w:sz w:val="24"/>
          <w:lang w:val="el-GR"/>
        </w:rPr>
        <w:t xml:space="preserve"> της Αμβέρσας &amp; </w:t>
      </w:r>
      <w:r w:rsidRPr="001A3DD3">
        <w:rPr>
          <w:sz w:val="24"/>
          <w:lang w:val="en-GB"/>
        </w:rPr>
        <w:t>KU</w:t>
      </w:r>
      <w:r w:rsidRPr="001A3DD3">
        <w:rPr>
          <w:sz w:val="24"/>
          <w:lang w:val="el-GR"/>
        </w:rPr>
        <w:t xml:space="preserve"> της Λουβαίν Βελγίου, και στο ερευνητικό κέντρο της </w:t>
      </w:r>
      <w:r w:rsidRPr="001A3DD3">
        <w:rPr>
          <w:sz w:val="24"/>
        </w:rPr>
        <w:t>Astellas</w:t>
      </w:r>
      <w:r w:rsidRPr="001A3DD3">
        <w:rPr>
          <w:sz w:val="24"/>
          <w:lang w:val="el-GR"/>
        </w:rPr>
        <w:t xml:space="preserve"> </w:t>
      </w:r>
      <w:r w:rsidRPr="001A3DD3">
        <w:rPr>
          <w:sz w:val="24"/>
        </w:rPr>
        <w:t>Pharma</w:t>
      </w:r>
      <w:r w:rsidRPr="001A3DD3">
        <w:rPr>
          <w:sz w:val="24"/>
          <w:lang w:val="el-GR"/>
        </w:rPr>
        <w:t xml:space="preserve"> </w:t>
      </w:r>
      <w:r w:rsidRPr="001A3DD3">
        <w:rPr>
          <w:sz w:val="24"/>
        </w:rPr>
        <w:t>Europe</w:t>
      </w:r>
      <w:r w:rsidRPr="001A3DD3">
        <w:rPr>
          <w:sz w:val="24"/>
          <w:lang w:val="el-GR"/>
        </w:rPr>
        <w:t xml:space="preserve"> στο </w:t>
      </w:r>
      <w:r w:rsidRPr="001A3DD3">
        <w:rPr>
          <w:sz w:val="24"/>
        </w:rPr>
        <w:t>Leiden</w:t>
      </w:r>
      <w:r w:rsidRPr="001A3DD3">
        <w:rPr>
          <w:sz w:val="24"/>
          <w:lang w:val="el-GR"/>
        </w:rPr>
        <w:t>, Ολλανδία</w:t>
      </w:r>
    </w:p>
    <w:p w14:paraId="1F4845A1" w14:textId="77777777" w:rsidR="0017346D" w:rsidRPr="00A60C59" w:rsidRDefault="0017346D" w:rsidP="00403B92">
      <w:pPr>
        <w:rPr>
          <w:sz w:val="24"/>
          <w:lang w:val="el-GR"/>
        </w:rPr>
      </w:pPr>
    </w:p>
    <w:p w14:paraId="32A3E7BD" w14:textId="77777777" w:rsidR="00FD4C37" w:rsidRDefault="001300ED" w:rsidP="001300ED">
      <w:pPr>
        <w:numPr>
          <w:ilvl w:val="12"/>
          <w:numId w:val="0"/>
        </w:numPr>
        <w:pBdr>
          <w:top w:val="single" w:sz="4" w:space="1" w:color="auto"/>
          <w:left w:val="single" w:sz="4" w:space="4" w:color="auto"/>
          <w:bottom w:val="single" w:sz="4" w:space="1" w:color="auto"/>
          <w:right w:val="single" w:sz="4" w:space="4" w:color="auto"/>
        </w:pBdr>
        <w:ind w:right="567"/>
        <w:rPr>
          <w:b/>
          <w:sz w:val="24"/>
          <w:lang w:val="el-GR"/>
        </w:rPr>
      </w:pPr>
      <w:r w:rsidRPr="001300ED">
        <w:rPr>
          <w:b/>
          <w:sz w:val="24"/>
        </w:rPr>
        <w:t xml:space="preserve">9. </w:t>
      </w:r>
      <w:r>
        <w:rPr>
          <w:b/>
          <w:sz w:val="24"/>
          <w:lang w:val="el-GR"/>
        </w:rPr>
        <w:t>ΣΥΜΜΕΤΟΧΗ ΣΕ ΕΡΕΥΝΗΤΙΚΑ ΠΡΟΓΡΑΜΜΑΤΑ</w:t>
      </w:r>
    </w:p>
    <w:p w14:paraId="54FE049E" w14:textId="77777777" w:rsidR="000D2749" w:rsidRDefault="000D2749">
      <w:pPr>
        <w:numPr>
          <w:ilvl w:val="12"/>
          <w:numId w:val="0"/>
        </w:numPr>
        <w:ind w:right="567"/>
        <w:rPr>
          <w:b/>
          <w:sz w:val="24"/>
          <w:lang w:val="el-GR"/>
        </w:rPr>
      </w:pPr>
    </w:p>
    <w:p w14:paraId="3003FBC3" w14:textId="77777777" w:rsidR="00C67A7D" w:rsidRPr="00DD7837" w:rsidRDefault="00C67A7D" w:rsidP="00C67A7D">
      <w:pPr>
        <w:numPr>
          <w:ilvl w:val="0"/>
          <w:numId w:val="31"/>
        </w:numPr>
        <w:tabs>
          <w:tab w:val="left" w:pos="284"/>
        </w:tabs>
        <w:ind w:left="284" w:hanging="284"/>
        <w:rPr>
          <w:b/>
          <w:sz w:val="24"/>
          <w:lang w:val="el-GR"/>
        </w:rPr>
      </w:pPr>
      <w:r w:rsidRPr="00DD7837">
        <w:rPr>
          <w:b/>
          <w:sz w:val="24"/>
          <w:lang w:val="es-ES"/>
        </w:rPr>
        <w:t xml:space="preserve">11/98 – 1/00    </w:t>
      </w:r>
      <w:r w:rsidRPr="00DD7837">
        <w:rPr>
          <w:b/>
          <w:sz w:val="24"/>
          <w:lang w:val="el-GR"/>
        </w:rPr>
        <w:t>Συμμετοχή</w:t>
      </w:r>
      <w:r w:rsidRPr="00DD7837">
        <w:rPr>
          <w:b/>
          <w:sz w:val="24"/>
          <w:lang w:val="es-ES"/>
        </w:rPr>
        <w:t xml:space="preserve"> </w:t>
      </w:r>
      <w:r w:rsidRPr="00DD7837">
        <w:rPr>
          <w:b/>
          <w:sz w:val="24"/>
          <w:lang w:val="el-GR"/>
        </w:rPr>
        <w:t>στο</w:t>
      </w:r>
      <w:r w:rsidRPr="00DD7837">
        <w:rPr>
          <w:b/>
          <w:sz w:val="24"/>
          <w:lang w:val="es-ES"/>
        </w:rPr>
        <w:t xml:space="preserve"> </w:t>
      </w:r>
      <w:r w:rsidRPr="00DD7837">
        <w:rPr>
          <w:b/>
          <w:sz w:val="24"/>
          <w:lang w:val="el-GR"/>
        </w:rPr>
        <w:t>ερευνητικό πρόγραμμα: «Οργάνωση και Λειτουργία Κέντρου Αναφοράς Σεξουαλικών Δυσλειτουργιών Α.Π.Θ.»</w:t>
      </w:r>
    </w:p>
    <w:p w14:paraId="23DE43EE" w14:textId="77777777" w:rsidR="00C67A7D" w:rsidRPr="00C67A7D" w:rsidRDefault="00C67A7D" w:rsidP="00D2486C">
      <w:pPr>
        <w:numPr>
          <w:ilvl w:val="0"/>
          <w:numId w:val="74"/>
        </w:numPr>
        <w:tabs>
          <w:tab w:val="left" w:pos="284"/>
        </w:tabs>
        <w:rPr>
          <w:sz w:val="24"/>
          <w:lang w:val="el-GR"/>
        </w:rPr>
      </w:pPr>
      <w:r w:rsidRPr="00C67A7D">
        <w:rPr>
          <w:sz w:val="24"/>
          <w:lang w:val="el-GR"/>
        </w:rPr>
        <w:t>11/98 – 5/99</w:t>
      </w:r>
      <w:r w:rsidRPr="00C67A7D">
        <w:rPr>
          <w:sz w:val="24"/>
          <w:lang w:val="el-GR"/>
        </w:rPr>
        <w:tab/>
        <w:t>Υπεύθυνος Εκπαιδευτικού Προγράμματος Κέντρου Αναφοράς Σεξουαλικών Δυσλειτουργιών Α.Π.Θ. (ενημέρωση-εκπαίδευση ενδιαφερόμενων ιατρών, νοσηλευτών, συλλόγων ασθενών πάνω σε θέματα σεξουαλικών δυσλειτουργιών)</w:t>
      </w:r>
    </w:p>
    <w:p w14:paraId="20E0BE01" w14:textId="77777777" w:rsidR="00C67A7D" w:rsidRPr="00982ABB" w:rsidRDefault="00C67A7D" w:rsidP="00D2486C">
      <w:pPr>
        <w:numPr>
          <w:ilvl w:val="0"/>
          <w:numId w:val="74"/>
        </w:numPr>
        <w:tabs>
          <w:tab w:val="left" w:pos="284"/>
        </w:tabs>
        <w:rPr>
          <w:sz w:val="24"/>
          <w:lang w:val="el-GR"/>
        </w:rPr>
      </w:pPr>
      <w:r w:rsidRPr="00B66DAE">
        <w:rPr>
          <w:sz w:val="24"/>
          <w:lang w:val="el-GR"/>
        </w:rPr>
        <w:t>6/99 – 1/00</w:t>
      </w:r>
      <w:r w:rsidRPr="00B66DAE">
        <w:rPr>
          <w:sz w:val="24"/>
          <w:lang w:val="el-GR"/>
        </w:rPr>
        <w:tab/>
        <w:t>Υπεύθυνος Ερευνητικού Προγράμματος Κέντρου Αναφοράς Σεξουαλικών Δυσλειτουργιών Α.Π.Θ. (καταγραφή πρώτων επιδημιολογικών δεδομένων σχετικά με τις σεξουαλικές δυσλειτουργίες στον ελλαδικό χώρο, πρωτόκολλα ασφάλειας και αποτελεσματικότητας της υπάρχουσας και νέας φαρμακοθεραπείας σε ασθενείς με διάφορους βαθμούς και αίτια στυτικής δυσλειτουργίας)</w:t>
      </w:r>
    </w:p>
    <w:p w14:paraId="68E5FD35" w14:textId="77777777" w:rsidR="00982ABB" w:rsidRPr="00B66DAE" w:rsidRDefault="00982ABB" w:rsidP="00982ABB">
      <w:pPr>
        <w:tabs>
          <w:tab w:val="left" w:pos="284"/>
        </w:tabs>
        <w:ind w:left="720"/>
        <w:rPr>
          <w:sz w:val="24"/>
          <w:lang w:val="el-GR"/>
        </w:rPr>
      </w:pPr>
    </w:p>
    <w:p w14:paraId="5A2FDA15" w14:textId="77777777" w:rsidR="00C50093" w:rsidRDefault="00C67A7D" w:rsidP="00C67A7D">
      <w:pPr>
        <w:numPr>
          <w:ilvl w:val="0"/>
          <w:numId w:val="31"/>
        </w:numPr>
        <w:tabs>
          <w:tab w:val="left" w:pos="284"/>
        </w:tabs>
        <w:ind w:hanging="720"/>
        <w:rPr>
          <w:sz w:val="24"/>
          <w:lang w:val="el-GR"/>
        </w:rPr>
      </w:pPr>
      <w:r w:rsidRPr="00DD7837">
        <w:rPr>
          <w:b/>
          <w:sz w:val="24"/>
          <w:lang w:val="el-GR"/>
        </w:rPr>
        <w:t>2/00 – 8/00</w:t>
      </w:r>
      <w:r w:rsidRPr="00DD7837">
        <w:rPr>
          <w:b/>
          <w:sz w:val="24"/>
          <w:lang w:val="el-GR"/>
        </w:rPr>
        <w:tab/>
      </w:r>
      <w:r w:rsidR="00C50093" w:rsidRPr="00DD7837">
        <w:rPr>
          <w:b/>
          <w:sz w:val="24"/>
          <w:lang w:val="el-GR"/>
        </w:rPr>
        <w:t xml:space="preserve">     </w:t>
      </w:r>
      <w:r w:rsidRPr="00DD7837">
        <w:rPr>
          <w:b/>
          <w:sz w:val="24"/>
          <w:lang w:val="el-GR"/>
        </w:rPr>
        <w:t xml:space="preserve">Συμμετοχή στο ΠΕΝΕΔ 99ΕΔ635 του Πανεπιστημίου </w:t>
      </w:r>
      <w:r w:rsidR="0083111F" w:rsidRPr="00DD7837">
        <w:rPr>
          <w:b/>
          <w:sz w:val="24"/>
          <w:lang w:val="el-GR"/>
        </w:rPr>
        <w:t>Πατρών</w:t>
      </w:r>
      <w:r w:rsidR="0083111F" w:rsidRPr="00C50093">
        <w:rPr>
          <w:sz w:val="24"/>
          <w:lang w:val="el-GR"/>
        </w:rPr>
        <w:t xml:space="preserve"> </w:t>
      </w:r>
      <w:r w:rsidRPr="00C50093">
        <w:rPr>
          <w:sz w:val="24"/>
          <w:lang w:val="el-GR"/>
        </w:rPr>
        <w:t xml:space="preserve">με </w:t>
      </w:r>
    </w:p>
    <w:p w14:paraId="78CE2CD2" w14:textId="77777777" w:rsidR="0083111F" w:rsidRPr="002D242F" w:rsidRDefault="00C67A7D" w:rsidP="00C50093">
      <w:pPr>
        <w:tabs>
          <w:tab w:val="left" w:pos="284"/>
        </w:tabs>
        <w:ind w:left="284"/>
        <w:rPr>
          <w:sz w:val="24"/>
          <w:lang w:val="el-GR"/>
        </w:rPr>
      </w:pPr>
      <w:r w:rsidRPr="00C50093">
        <w:rPr>
          <w:sz w:val="24"/>
          <w:lang w:val="el-GR"/>
        </w:rPr>
        <w:t>θέμα την ανάπτυξη συστήματος για την αντικειμενική εκτίμηση των μηχανικών ιδιοτήτων του προστάτη.</w:t>
      </w:r>
    </w:p>
    <w:p w14:paraId="189A6249" w14:textId="77777777" w:rsidR="00982ABB" w:rsidRPr="002D242F" w:rsidRDefault="00982ABB" w:rsidP="00C50093">
      <w:pPr>
        <w:tabs>
          <w:tab w:val="left" w:pos="284"/>
        </w:tabs>
        <w:ind w:left="284"/>
        <w:rPr>
          <w:sz w:val="24"/>
          <w:lang w:val="el-GR"/>
        </w:rPr>
      </w:pPr>
    </w:p>
    <w:p w14:paraId="75B956DE" w14:textId="77777777" w:rsidR="008843A3" w:rsidRDefault="008843A3" w:rsidP="0017346D">
      <w:pPr>
        <w:numPr>
          <w:ilvl w:val="0"/>
          <w:numId w:val="31"/>
        </w:numPr>
        <w:tabs>
          <w:tab w:val="left" w:pos="284"/>
        </w:tabs>
        <w:ind w:hanging="720"/>
        <w:rPr>
          <w:sz w:val="24"/>
          <w:lang w:val="el-GR"/>
        </w:rPr>
      </w:pPr>
      <w:r w:rsidRPr="008843A3">
        <w:rPr>
          <w:b/>
          <w:sz w:val="24"/>
          <w:lang w:val="el-GR"/>
        </w:rPr>
        <w:t>1999-2001</w:t>
      </w:r>
      <w:r>
        <w:rPr>
          <w:sz w:val="24"/>
          <w:lang w:val="el-GR"/>
        </w:rPr>
        <w:tab/>
      </w:r>
      <w:r w:rsidRPr="008843A3">
        <w:rPr>
          <w:b/>
          <w:sz w:val="24"/>
          <w:lang w:val="el-GR"/>
        </w:rPr>
        <w:t xml:space="preserve">     Συμμετοχή</w:t>
      </w:r>
      <w:r>
        <w:rPr>
          <w:sz w:val="24"/>
          <w:lang w:val="el-GR"/>
        </w:rPr>
        <w:t xml:space="preserve"> </w:t>
      </w:r>
      <w:r w:rsidRPr="008843A3">
        <w:rPr>
          <w:b/>
          <w:sz w:val="24"/>
          <w:lang w:val="el-GR"/>
        </w:rPr>
        <w:t>σε πολυκεντρικά ερευνητικά προγράμματα</w:t>
      </w:r>
      <w:r>
        <w:rPr>
          <w:sz w:val="24"/>
          <w:lang w:val="el-GR"/>
        </w:rPr>
        <w:t xml:space="preserve"> με θέμα </w:t>
      </w:r>
    </w:p>
    <w:p w14:paraId="6246865F" w14:textId="77777777" w:rsidR="00941BFF" w:rsidRDefault="008843A3" w:rsidP="008843A3">
      <w:pPr>
        <w:tabs>
          <w:tab w:val="left" w:pos="284"/>
        </w:tabs>
        <w:ind w:left="284"/>
        <w:rPr>
          <w:sz w:val="24"/>
          <w:lang w:val="el-GR"/>
        </w:rPr>
      </w:pPr>
      <w:r>
        <w:rPr>
          <w:sz w:val="24"/>
          <w:lang w:val="el-GR"/>
        </w:rPr>
        <w:lastRenderedPageBreak/>
        <w:t>την αποτελεσματικότητα και την ασφάλεια νέων θεραπειών για την στυτική δυσλειτουργία</w:t>
      </w:r>
      <w:r w:rsidR="00941BFF">
        <w:rPr>
          <w:sz w:val="24"/>
          <w:lang w:val="el-GR"/>
        </w:rPr>
        <w:t xml:space="preserve">. </w:t>
      </w:r>
    </w:p>
    <w:p w14:paraId="469DD0F0" w14:textId="77777777" w:rsidR="0017346D" w:rsidRPr="002D242F" w:rsidRDefault="00941BFF" w:rsidP="008843A3">
      <w:pPr>
        <w:tabs>
          <w:tab w:val="left" w:pos="284"/>
        </w:tabs>
        <w:ind w:left="284"/>
        <w:rPr>
          <w:sz w:val="24"/>
          <w:lang w:val="el-GR"/>
        </w:rPr>
      </w:pPr>
      <w:r w:rsidRPr="00941BFF">
        <w:rPr>
          <w:sz w:val="24"/>
          <w:u w:val="single"/>
          <w:lang w:val="el-GR"/>
        </w:rPr>
        <w:t>Σύνοψη έργου</w:t>
      </w:r>
      <w:r>
        <w:rPr>
          <w:sz w:val="24"/>
          <w:lang w:val="el-GR"/>
        </w:rPr>
        <w:t>: Τα αποτελέσματα παρουσιάστηκαν σε πρωτοποριακή δημοσίευση για το ρόλο της χρήσης νέων θεραπειών στην πρόληψη της στυτικής δυσλειτουργίας</w:t>
      </w:r>
    </w:p>
    <w:p w14:paraId="2F656CA4" w14:textId="77777777" w:rsidR="00982ABB" w:rsidRPr="002D242F" w:rsidRDefault="00982ABB" w:rsidP="008843A3">
      <w:pPr>
        <w:tabs>
          <w:tab w:val="left" w:pos="284"/>
        </w:tabs>
        <w:ind w:left="284"/>
        <w:rPr>
          <w:sz w:val="24"/>
          <w:lang w:val="el-GR"/>
        </w:rPr>
      </w:pPr>
    </w:p>
    <w:p w14:paraId="6105A72B" w14:textId="77777777" w:rsidR="00C67A7D" w:rsidRPr="00DD7837" w:rsidRDefault="00C50093" w:rsidP="00DD7837">
      <w:pPr>
        <w:numPr>
          <w:ilvl w:val="0"/>
          <w:numId w:val="31"/>
        </w:numPr>
        <w:tabs>
          <w:tab w:val="left" w:pos="284"/>
        </w:tabs>
        <w:ind w:left="284" w:hanging="284"/>
        <w:rPr>
          <w:sz w:val="24"/>
          <w:lang w:val="el-GR"/>
        </w:rPr>
      </w:pPr>
      <w:r w:rsidRPr="00DD7837">
        <w:rPr>
          <w:b/>
          <w:sz w:val="24"/>
          <w:lang w:val="el-GR"/>
        </w:rPr>
        <w:t xml:space="preserve">7/02 – 6/03 </w:t>
      </w:r>
      <w:r w:rsidRPr="00DD7837">
        <w:rPr>
          <w:b/>
          <w:sz w:val="24"/>
          <w:lang w:val="el-GR"/>
        </w:rPr>
        <w:tab/>
        <w:t xml:space="preserve">     </w:t>
      </w:r>
      <w:r w:rsidR="00C67A7D" w:rsidRPr="00DD7837">
        <w:rPr>
          <w:b/>
          <w:sz w:val="24"/>
          <w:lang w:val="el-GR"/>
        </w:rPr>
        <w:t>Τίτλος υποτροφίας του Προγράμματος Υποτροφιών της Ευρωπαϊκής Ουρολογικής Εταιρείας</w:t>
      </w:r>
      <w:r w:rsidR="00C67A7D" w:rsidRPr="00DD7837">
        <w:rPr>
          <w:sz w:val="24"/>
          <w:lang w:val="el-GR"/>
        </w:rPr>
        <w:t xml:space="preserve"> (</w:t>
      </w:r>
      <w:r w:rsidR="00C67A7D" w:rsidRPr="00DD7837">
        <w:rPr>
          <w:sz w:val="24"/>
        </w:rPr>
        <w:t>European</w:t>
      </w:r>
      <w:r w:rsidR="00C67A7D" w:rsidRPr="00DD7837">
        <w:rPr>
          <w:sz w:val="24"/>
          <w:lang w:val="el-GR"/>
        </w:rPr>
        <w:t xml:space="preserve"> </w:t>
      </w:r>
      <w:r w:rsidR="00C67A7D" w:rsidRPr="00DD7837">
        <w:rPr>
          <w:sz w:val="24"/>
        </w:rPr>
        <w:t>Urological</w:t>
      </w:r>
      <w:r w:rsidR="00C67A7D" w:rsidRPr="00DD7837">
        <w:rPr>
          <w:sz w:val="24"/>
          <w:lang w:val="el-GR"/>
        </w:rPr>
        <w:t xml:space="preserve"> </w:t>
      </w:r>
      <w:r w:rsidR="00C67A7D" w:rsidRPr="00DD7837">
        <w:rPr>
          <w:sz w:val="24"/>
        </w:rPr>
        <w:t>Scholarship</w:t>
      </w:r>
      <w:r w:rsidR="00C67A7D" w:rsidRPr="00DD7837">
        <w:rPr>
          <w:sz w:val="24"/>
          <w:lang w:val="el-GR"/>
        </w:rPr>
        <w:t xml:space="preserve"> </w:t>
      </w:r>
      <w:r w:rsidR="00C67A7D" w:rsidRPr="00DD7837">
        <w:rPr>
          <w:sz w:val="24"/>
        </w:rPr>
        <w:t>Programme</w:t>
      </w:r>
      <w:r w:rsidR="00C67A7D" w:rsidRPr="00DD7837">
        <w:rPr>
          <w:sz w:val="24"/>
          <w:lang w:val="el-GR"/>
        </w:rPr>
        <w:t xml:space="preserve">) για την εκπόνηση ερευνητικού προγράμματος με </w:t>
      </w:r>
      <w:r w:rsidR="00B66DAE" w:rsidRPr="00DD7837">
        <w:rPr>
          <w:sz w:val="24"/>
          <w:lang w:val="el-GR"/>
        </w:rPr>
        <w:t>θέμα</w:t>
      </w:r>
      <w:r w:rsidR="00C67A7D" w:rsidRPr="00DD7837">
        <w:rPr>
          <w:sz w:val="24"/>
          <w:lang w:val="el-GR"/>
        </w:rPr>
        <w:t xml:space="preserve"> «Πρωτοπαθείς προσαγωγοί μηχανισμοί στον ανθρώπινο υπεραντανακλαστικό εξωστήρα και στην ανθρώπινη </w:t>
      </w:r>
    </w:p>
    <w:p w14:paraId="30EB036D" w14:textId="77777777" w:rsidR="0083111F" w:rsidRDefault="00C67A7D" w:rsidP="00C50093">
      <w:pPr>
        <w:tabs>
          <w:tab w:val="left" w:pos="284"/>
        </w:tabs>
        <w:ind w:left="284"/>
        <w:rPr>
          <w:sz w:val="24"/>
          <w:lang w:val="el-GR"/>
        </w:rPr>
      </w:pPr>
      <w:r>
        <w:rPr>
          <w:sz w:val="24"/>
          <w:lang w:val="el-GR"/>
        </w:rPr>
        <w:t xml:space="preserve">υπερευαίσθητη κύστη – Μία ανοσοϊστοχημική μελέτη» στα Νοσοκομεία </w:t>
      </w:r>
      <w:r>
        <w:rPr>
          <w:sz w:val="24"/>
        </w:rPr>
        <w:t>Hammersmith</w:t>
      </w:r>
      <w:r w:rsidR="0083111F">
        <w:rPr>
          <w:sz w:val="24"/>
          <w:lang w:val="el-GR"/>
        </w:rPr>
        <w:t xml:space="preserve"> και Εθνικό Νοσοκομείο </w:t>
      </w:r>
      <w:r>
        <w:rPr>
          <w:sz w:val="24"/>
          <w:lang w:val="el-GR"/>
        </w:rPr>
        <w:t xml:space="preserve">Νευρολογίας και Νευροχειρουργικής, Λονδίνο, Μ. </w:t>
      </w:r>
      <w:r w:rsidR="0083111F">
        <w:rPr>
          <w:sz w:val="24"/>
          <w:lang w:val="el-GR"/>
        </w:rPr>
        <w:t>Βρετανία</w:t>
      </w:r>
      <w:r w:rsidR="00B66DAE">
        <w:rPr>
          <w:sz w:val="24"/>
          <w:lang w:val="el-GR"/>
        </w:rPr>
        <w:t xml:space="preserve">. </w:t>
      </w:r>
    </w:p>
    <w:p w14:paraId="42EF282A" w14:textId="77777777" w:rsidR="00B66DAE" w:rsidRPr="002D242F" w:rsidRDefault="00072D19" w:rsidP="0083111F">
      <w:pPr>
        <w:tabs>
          <w:tab w:val="left" w:pos="284"/>
        </w:tabs>
        <w:rPr>
          <w:sz w:val="24"/>
          <w:lang w:val="el-GR"/>
        </w:rPr>
      </w:pPr>
      <w:r w:rsidRPr="00072D19">
        <w:rPr>
          <w:sz w:val="24"/>
          <w:u w:val="single"/>
          <w:lang w:val="el-GR"/>
        </w:rPr>
        <w:t>Σύνοψη ερευνητικού έργου:</w:t>
      </w:r>
      <w:r w:rsidRPr="00072D19">
        <w:rPr>
          <w:sz w:val="24"/>
          <w:lang w:val="el-GR"/>
        </w:rPr>
        <w:t xml:space="preserve"> </w:t>
      </w:r>
      <w:r w:rsidR="00B66DAE">
        <w:rPr>
          <w:sz w:val="24"/>
          <w:lang w:val="el-GR"/>
        </w:rPr>
        <w:t xml:space="preserve">Η έρευνα </w:t>
      </w:r>
      <w:r w:rsidR="00CA3321">
        <w:rPr>
          <w:sz w:val="24"/>
          <w:lang w:val="el-GR"/>
        </w:rPr>
        <w:t xml:space="preserve">κατέδειξε για πρώτη φορά την αυξημένη έκφραση αισθητικών υποδοχέων στο ουροθήλιο και χόριο ανθρώπινης υπερλειτουργικής κύστης νευρογενούς κυρίως αιτιολογίας, καθώς και δεικτών αγγειογένεσης, και απέδωσε ανακοινώσεις με διακρίσεις σε διεθνή συνέδρια, και δημοσιεύσεις που τιμήθηκαν με το </w:t>
      </w:r>
      <w:r w:rsidR="00CA3321" w:rsidRPr="00CA3321">
        <w:rPr>
          <w:b/>
          <w:sz w:val="24"/>
          <w:lang w:val="el-GR"/>
        </w:rPr>
        <w:t xml:space="preserve">βραβείο καλύτερης δημοσίευσης στο περιοδικό </w:t>
      </w:r>
      <w:r w:rsidR="00CA3321" w:rsidRPr="00CA3321">
        <w:rPr>
          <w:b/>
          <w:sz w:val="24"/>
          <w:lang w:val="en-GB"/>
        </w:rPr>
        <w:t>British</w:t>
      </w:r>
      <w:r w:rsidR="00CA3321" w:rsidRPr="00CA3321">
        <w:rPr>
          <w:b/>
          <w:sz w:val="24"/>
          <w:lang w:val="el-GR"/>
        </w:rPr>
        <w:t xml:space="preserve"> </w:t>
      </w:r>
      <w:r w:rsidR="00CA3321" w:rsidRPr="00CA3321">
        <w:rPr>
          <w:b/>
          <w:sz w:val="24"/>
          <w:lang w:val="en-GB"/>
        </w:rPr>
        <w:t>Journal</w:t>
      </w:r>
      <w:r w:rsidR="00CA3321" w:rsidRPr="00CA3321">
        <w:rPr>
          <w:b/>
          <w:sz w:val="24"/>
          <w:lang w:val="el-GR"/>
        </w:rPr>
        <w:t xml:space="preserve"> </w:t>
      </w:r>
      <w:r w:rsidR="00CA3321" w:rsidRPr="00CA3321">
        <w:rPr>
          <w:b/>
          <w:sz w:val="24"/>
          <w:lang w:val="en-GB"/>
        </w:rPr>
        <w:t>of</w:t>
      </w:r>
      <w:r w:rsidR="00CA3321" w:rsidRPr="00CA3321">
        <w:rPr>
          <w:b/>
          <w:sz w:val="24"/>
          <w:lang w:val="el-GR"/>
        </w:rPr>
        <w:t xml:space="preserve"> </w:t>
      </w:r>
      <w:r w:rsidR="00CA3321" w:rsidRPr="00CA3321">
        <w:rPr>
          <w:b/>
          <w:sz w:val="24"/>
          <w:lang w:val="en-GB"/>
        </w:rPr>
        <w:t>Urology</w:t>
      </w:r>
      <w:r w:rsidR="00CA3321" w:rsidRPr="00CA3321">
        <w:rPr>
          <w:b/>
          <w:sz w:val="24"/>
          <w:lang w:val="el-GR"/>
        </w:rPr>
        <w:t xml:space="preserve"> </w:t>
      </w:r>
      <w:r w:rsidR="00CA3321" w:rsidRPr="00CA3321">
        <w:rPr>
          <w:b/>
          <w:sz w:val="24"/>
          <w:lang w:val="en-GB"/>
        </w:rPr>
        <w:t>International</w:t>
      </w:r>
      <w:r w:rsidR="00CA3321" w:rsidRPr="00CA3321">
        <w:rPr>
          <w:b/>
          <w:sz w:val="24"/>
          <w:lang w:val="el-GR"/>
        </w:rPr>
        <w:t xml:space="preserve"> για το έτος 2004</w:t>
      </w:r>
      <w:r w:rsidR="00CA3321">
        <w:rPr>
          <w:sz w:val="24"/>
          <w:lang w:val="el-GR"/>
        </w:rPr>
        <w:t xml:space="preserve"> (δημοσιεύσεις 14 &amp; 15 στην ενότητα Δημοσιεύσεις στη διεθνή βιβλιογραφία)</w:t>
      </w:r>
    </w:p>
    <w:p w14:paraId="6BE4BC9B" w14:textId="77777777" w:rsidR="00DD7837" w:rsidRPr="002D242F" w:rsidRDefault="00DD7837" w:rsidP="0083111F">
      <w:pPr>
        <w:tabs>
          <w:tab w:val="left" w:pos="284"/>
        </w:tabs>
        <w:rPr>
          <w:sz w:val="24"/>
          <w:lang w:val="el-GR"/>
        </w:rPr>
      </w:pPr>
    </w:p>
    <w:p w14:paraId="41246EFC" w14:textId="77777777" w:rsidR="0083111F" w:rsidRPr="00DD7837" w:rsidRDefault="00C67A7D" w:rsidP="0083111F">
      <w:pPr>
        <w:numPr>
          <w:ilvl w:val="0"/>
          <w:numId w:val="31"/>
        </w:numPr>
        <w:tabs>
          <w:tab w:val="left" w:pos="284"/>
        </w:tabs>
        <w:ind w:hanging="720"/>
        <w:rPr>
          <w:b/>
          <w:sz w:val="24"/>
          <w:lang w:val="el-GR"/>
        </w:rPr>
      </w:pPr>
      <w:r w:rsidRPr="00DD7837">
        <w:rPr>
          <w:b/>
          <w:sz w:val="24"/>
          <w:lang w:val="el-GR"/>
        </w:rPr>
        <w:t>7/03 – 12/06</w:t>
      </w:r>
      <w:r w:rsidRPr="00DD7837">
        <w:rPr>
          <w:b/>
          <w:sz w:val="24"/>
          <w:lang w:val="el-GR"/>
        </w:rPr>
        <w:tab/>
      </w:r>
      <w:r w:rsidR="00C50093" w:rsidRPr="00DD7837">
        <w:rPr>
          <w:b/>
          <w:sz w:val="24"/>
          <w:lang w:val="el-GR"/>
        </w:rPr>
        <w:t xml:space="preserve">Ερευνητική δραστηριότητα στο </w:t>
      </w:r>
      <w:r w:rsidR="00C50093" w:rsidRPr="00DD7837">
        <w:rPr>
          <w:b/>
          <w:sz w:val="24"/>
          <w:lang w:val="en-GB"/>
        </w:rPr>
        <w:t>University College London</w:t>
      </w:r>
    </w:p>
    <w:p w14:paraId="2DC289F2" w14:textId="77777777" w:rsidR="0083111F" w:rsidRPr="0083111F" w:rsidRDefault="0083111F" w:rsidP="00D2486C">
      <w:pPr>
        <w:numPr>
          <w:ilvl w:val="0"/>
          <w:numId w:val="75"/>
        </w:numPr>
        <w:tabs>
          <w:tab w:val="left" w:pos="284"/>
        </w:tabs>
        <w:rPr>
          <w:sz w:val="24"/>
          <w:lang w:val="el-GR"/>
        </w:rPr>
      </w:pPr>
      <w:r w:rsidRPr="0083111F">
        <w:rPr>
          <w:sz w:val="24"/>
          <w:lang w:val="el-GR"/>
        </w:rPr>
        <w:t>Επιστημονικός συνεργάτης-</w:t>
      </w:r>
      <w:r w:rsidR="00C67A7D">
        <w:rPr>
          <w:sz w:val="24"/>
          <w:lang w:val="el-GR"/>
        </w:rPr>
        <w:t xml:space="preserve">ερευνητής, </w:t>
      </w:r>
      <w:r>
        <w:rPr>
          <w:sz w:val="24"/>
          <w:lang w:val="en-GB"/>
        </w:rPr>
        <w:t>Institute</w:t>
      </w:r>
      <w:r w:rsidRPr="0083111F">
        <w:rPr>
          <w:sz w:val="24"/>
          <w:lang w:val="el-GR"/>
        </w:rPr>
        <w:t xml:space="preserve"> </w:t>
      </w:r>
      <w:r>
        <w:rPr>
          <w:sz w:val="24"/>
          <w:lang w:val="en-GB"/>
        </w:rPr>
        <w:t>of</w:t>
      </w:r>
      <w:r w:rsidRPr="0083111F">
        <w:rPr>
          <w:sz w:val="24"/>
          <w:lang w:val="el-GR"/>
        </w:rPr>
        <w:t xml:space="preserve"> </w:t>
      </w:r>
      <w:r>
        <w:rPr>
          <w:sz w:val="24"/>
          <w:lang w:val="en-GB"/>
        </w:rPr>
        <w:t>Neurology</w:t>
      </w:r>
      <w:r w:rsidR="00C67A7D">
        <w:rPr>
          <w:sz w:val="24"/>
          <w:lang w:val="el-GR"/>
        </w:rPr>
        <w:t xml:space="preserve">, </w:t>
      </w:r>
      <w:r>
        <w:rPr>
          <w:sz w:val="24"/>
          <w:lang w:val="en-GB"/>
        </w:rPr>
        <w:t>UCL</w:t>
      </w:r>
      <w:r w:rsidRPr="0083111F">
        <w:rPr>
          <w:sz w:val="24"/>
          <w:lang w:val="el-GR"/>
        </w:rPr>
        <w:t xml:space="preserve">, </w:t>
      </w:r>
      <w:r w:rsidR="00C67A7D" w:rsidRPr="0083111F">
        <w:rPr>
          <w:sz w:val="24"/>
          <w:lang w:val="el-GR"/>
        </w:rPr>
        <w:t>Λονδίνο, Μ. Βρετανία</w:t>
      </w:r>
    </w:p>
    <w:p w14:paraId="1B32DEEF" w14:textId="77777777" w:rsidR="0083111F" w:rsidRDefault="00C67A7D" w:rsidP="00D2486C">
      <w:pPr>
        <w:numPr>
          <w:ilvl w:val="0"/>
          <w:numId w:val="75"/>
        </w:numPr>
        <w:tabs>
          <w:tab w:val="left" w:pos="284"/>
        </w:tabs>
        <w:rPr>
          <w:sz w:val="24"/>
        </w:rPr>
      </w:pPr>
      <w:r w:rsidRPr="0083111F">
        <w:rPr>
          <w:sz w:val="24"/>
          <w:lang w:val="el-GR"/>
        </w:rPr>
        <w:t>Κλινικός</w:t>
      </w:r>
      <w:r w:rsidRPr="0083111F">
        <w:rPr>
          <w:sz w:val="24"/>
        </w:rPr>
        <w:t xml:space="preserve"> </w:t>
      </w:r>
      <w:r w:rsidRPr="0083111F">
        <w:rPr>
          <w:sz w:val="24"/>
          <w:lang w:val="el-GR"/>
        </w:rPr>
        <w:t>συνεργάτης</w:t>
      </w:r>
      <w:r w:rsidRPr="0083111F">
        <w:rPr>
          <w:sz w:val="24"/>
        </w:rPr>
        <w:t xml:space="preserve">, </w:t>
      </w:r>
      <w:r w:rsidR="0083111F">
        <w:rPr>
          <w:sz w:val="24"/>
          <w:lang w:val="en-GB"/>
        </w:rPr>
        <w:t>The</w:t>
      </w:r>
      <w:r w:rsidR="0083111F" w:rsidRPr="0083111F">
        <w:rPr>
          <w:sz w:val="24"/>
        </w:rPr>
        <w:t xml:space="preserve"> </w:t>
      </w:r>
      <w:r w:rsidR="0083111F">
        <w:rPr>
          <w:sz w:val="24"/>
          <w:lang w:val="en-GB"/>
        </w:rPr>
        <w:t>National</w:t>
      </w:r>
      <w:r w:rsidR="0083111F" w:rsidRPr="0083111F">
        <w:rPr>
          <w:sz w:val="24"/>
        </w:rPr>
        <w:t xml:space="preserve"> </w:t>
      </w:r>
      <w:r w:rsidR="0083111F">
        <w:rPr>
          <w:sz w:val="24"/>
          <w:lang w:val="en-GB"/>
        </w:rPr>
        <w:t>Hospital</w:t>
      </w:r>
      <w:r w:rsidR="0083111F" w:rsidRPr="0083111F">
        <w:rPr>
          <w:sz w:val="24"/>
        </w:rPr>
        <w:t xml:space="preserve"> </w:t>
      </w:r>
      <w:r w:rsidR="0083111F">
        <w:rPr>
          <w:sz w:val="24"/>
          <w:lang w:val="en-GB"/>
        </w:rPr>
        <w:t>for</w:t>
      </w:r>
      <w:r w:rsidR="0083111F" w:rsidRPr="0083111F">
        <w:rPr>
          <w:sz w:val="24"/>
        </w:rPr>
        <w:t xml:space="preserve"> </w:t>
      </w:r>
      <w:r w:rsidR="0083111F">
        <w:rPr>
          <w:sz w:val="24"/>
          <w:lang w:val="en-GB"/>
        </w:rPr>
        <w:t>Neurology</w:t>
      </w:r>
      <w:r w:rsidR="0083111F" w:rsidRPr="0083111F">
        <w:rPr>
          <w:sz w:val="24"/>
        </w:rPr>
        <w:t xml:space="preserve"> &amp; </w:t>
      </w:r>
      <w:r w:rsidR="0083111F">
        <w:rPr>
          <w:sz w:val="24"/>
          <w:lang w:val="en-GB"/>
        </w:rPr>
        <w:t>Neurosurgery</w:t>
      </w:r>
      <w:r w:rsidRPr="0083111F">
        <w:rPr>
          <w:sz w:val="24"/>
        </w:rPr>
        <w:t xml:space="preserve">, </w:t>
      </w:r>
      <w:r w:rsidR="0083111F">
        <w:rPr>
          <w:sz w:val="24"/>
          <w:lang w:val="en-GB"/>
        </w:rPr>
        <w:t>Department of Uro-Neurology</w:t>
      </w:r>
      <w:r w:rsidRPr="0083111F">
        <w:rPr>
          <w:sz w:val="24"/>
        </w:rPr>
        <w:t xml:space="preserve">, </w:t>
      </w:r>
      <w:r w:rsidRPr="0083111F">
        <w:rPr>
          <w:sz w:val="24"/>
          <w:lang w:val="el-GR"/>
        </w:rPr>
        <w:t>Λονδίνο</w:t>
      </w:r>
      <w:r w:rsidRPr="0083111F">
        <w:rPr>
          <w:sz w:val="24"/>
        </w:rPr>
        <w:t xml:space="preserve">, </w:t>
      </w:r>
      <w:r w:rsidRPr="0083111F">
        <w:rPr>
          <w:sz w:val="24"/>
          <w:lang w:val="el-GR"/>
        </w:rPr>
        <w:t>Μ</w:t>
      </w:r>
      <w:r w:rsidRPr="0083111F">
        <w:rPr>
          <w:sz w:val="24"/>
        </w:rPr>
        <w:t xml:space="preserve">. </w:t>
      </w:r>
      <w:r w:rsidRPr="0083111F">
        <w:rPr>
          <w:sz w:val="24"/>
          <w:lang w:val="el-GR"/>
        </w:rPr>
        <w:t>Βρετανία</w:t>
      </w:r>
    </w:p>
    <w:p w14:paraId="099F3E62" w14:textId="77777777" w:rsidR="0083111F" w:rsidRPr="002B2D19" w:rsidRDefault="00C67A7D" w:rsidP="00D2486C">
      <w:pPr>
        <w:numPr>
          <w:ilvl w:val="0"/>
          <w:numId w:val="75"/>
        </w:numPr>
        <w:tabs>
          <w:tab w:val="left" w:pos="284"/>
        </w:tabs>
        <w:rPr>
          <w:sz w:val="24"/>
        </w:rPr>
      </w:pPr>
      <w:r w:rsidRPr="0083111F">
        <w:rPr>
          <w:sz w:val="24"/>
          <w:lang w:val="el-GR"/>
        </w:rPr>
        <w:t>Επιστημονικός</w:t>
      </w:r>
      <w:r w:rsidRPr="002B2D19">
        <w:rPr>
          <w:sz w:val="24"/>
        </w:rPr>
        <w:t xml:space="preserve"> </w:t>
      </w:r>
      <w:r w:rsidRPr="0083111F">
        <w:rPr>
          <w:sz w:val="24"/>
          <w:lang w:val="el-GR"/>
        </w:rPr>
        <w:t>συνεργάτης</w:t>
      </w:r>
      <w:r w:rsidRPr="002B2D19">
        <w:rPr>
          <w:sz w:val="24"/>
        </w:rPr>
        <w:t>-</w:t>
      </w:r>
      <w:r w:rsidRPr="0083111F">
        <w:rPr>
          <w:sz w:val="24"/>
          <w:lang w:val="el-GR"/>
        </w:rPr>
        <w:t>ερευνητής</w:t>
      </w:r>
      <w:r w:rsidRPr="002B2D19">
        <w:rPr>
          <w:sz w:val="24"/>
        </w:rPr>
        <w:t xml:space="preserve">, </w:t>
      </w:r>
      <w:r w:rsidR="002B2D19">
        <w:rPr>
          <w:sz w:val="24"/>
          <w:lang w:val="en-GB"/>
        </w:rPr>
        <w:t>Peripheral Neuropathy Unit</w:t>
      </w:r>
      <w:r w:rsidR="002B2D19" w:rsidRPr="002B2D19">
        <w:rPr>
          <w:sz w:val="24"/>
        </w:rPr>
        <w:t xml:space="preserve">, </w:t>
      </w:r>
      <w:r w:rsidR="002B2D19">
        <w:rPr>
          <w:sz w:val="24"/>
          <w:lang w:val="en-GB"/>
        </w:rPr>
        <w:t>The</w:t>
      </w:r>
      <w:r w:rsidRPr="002B2D19">
        <w:rPr>
          <w:sz w:val="24"/>
        </w:rPr>
        <w:t xml:space="preserve"> </w:t>
      </w:r>
      <w:r w:rsidRPr="0083111F">
        <w:rPr>
          <w:sz w:val="24"/>
        </w:rPr>
        <w:t>Hammersmith</w:t>
      </w:r>
      <w:r w:rsidR="002B2D19">
        <w:rPr>
          <w:sz w:val="24"/>
        </w:rPr>
        <w:t xml:space="preserve"> Hospital</w:t>
      </w:r>
      <w:r w:rsidRPr="002B2D19">
        <w:rPr>
          <w:sz w:val="24"/>
        </w:rPr>
        <w:t xml:space="preserve">, </w:t>
      </w:r>
      <w:r w:rsidR="002B2D19">
        <w:rPr>
          <w:sz w:val="24"/>
          <w:lang w:val="en-GB"/>
        </w:rPr>
        <w:t>Imperial</w:t>
      </w:r>
      <w:r w:rsidR="002B2D19" w:rsidRPr="002B2D19">
        <w:rPr>
          <w:sz w:val="24"/>
        </w:rPr>
        <w:t xml:space="preserve"> </w:t>
      </w:r>
      <w:r w:rsidR="002B2D19">
        <w:rPr>
          <w:sz w:val="24"/>
          <w:lang w:val="en-GB"/>
        </w:rPr>
        <w:t>College</w:t>
      </w:r>
      <w:r w:rsidR="002B2D19" w:rsidRPr="002B2D19">
        <w:rPr>
          <w:sz w:val="24"/>
        </w:rPr>
        <w:t xml:space="preserve"> </w:t>
      </w:r>
      <w:r w:rsidR="002B2D19">
        <w:rPr>
          <w:sz w:val="24"/>
          <w:lang w:val="en-GB"/>
        </w:rPr>
        <w:t>London</w:t>
      </w:r>
      <w:r w:rsidR="002B2D19" w:rsidRPr="002B2D19">
        <w:rPr>
          <w:sz w:val="24"/>
        </w:rPr>
        <w:t xml:space="preserve">, </w:t>
      </w:r>
      <w:r w:rsidRPr="0083111F">
        <w:rPr>
          <w:sz w:val="24"/>
          <w:lang w:val="el-GR"/>
        </w:rPr>
        <w:t>Λονδίνο</w:t>
      </w:r>
      <w:r w:rsidRPr="002B2D19">
        <w:rPr>
          <w:sz w:val="24"/>
        </w:rPr>
        <w:t xml:space="preserve">, </w:t>
      </w:r>
      <w:r w:rsidRPr="0083111F">
        <w:rPr>
          <w:sz w:val="24"/>
          <w:lang w:val="el-GR"/>
        </w:rPr>
        <w:t>Μ</w:t>
      </w:r>
      <w:r w:rsidRPr="002B2D19">
        <w:rPr>
          <w:sz w:val="24"/>
        </w:rPr>
        <w:t xml:space="preserve">. </w:t>
      </w:r>
      <w:r w:rsidRPr="0083111F">
        <w:rPr>
          <w:sz w:val="24"/>
          <w:lang w:val="el-GR"/>
        </w:rPr>
        <w:t>Βρετανία</w:t>
      </w:r>
    </w:p>
    <w:p w14:paraId="3D28FAFC" w14:textId="77777777" w:rsidR="00C67A7D" w:rsidRPr="002D242F" w:rsidRDefault="00C67A7D" w:rsidP="00D2486C">
      <w:pPr>
        <w:numPr>
          <w:ilvl w:val="0"/>
          <w:numId w:val="75"/>
        </w:numPr>
        <w:tabs>
          <w:tab w:val="left" w:pos="284"/>
        </w:tabs>
        <w:rPr>
          <w:sz w:val="24"/>
        </w:rPr>
      </w:pPr>
      <w:r w:rsidRPr="0083111F">
        <w:rPr>
          <w:sz w:val="24"/>
          <w:lang w:val="el-GR"/>
        </w:rPr>
        <w:t>Επιστημονικός</w:t>
      </w:r>
      <w:r w:rsidRPr="002D242F">
        <w:rPr>
          <w:sz w:val="24"/>
        </w:rPr>
        <w:t xml:space="preserve"> </w:t>
      </w:r>
      <w:r w:rsidRPr="0083111F">
        <w:rPr>
          <w:sz w:val="24"/>
          <w:lang w:val="el-GR"/>
        </w:rPr>
        <w:t>συνεργάτης</w:t>
      </w:r>
      <w:r w:rsidRPr="002D242F">
        <w:rPr>
          <w:sz w:val="24"/>
        </w:rPr>
        <w:t xml:space="preserve">, </w:t>
      </w:r>
      <w:r w:rsidR="002B2D19">
        <w:rPr>
          <w:sz w:val="24"/>
          <w:lang w:val="en-GB"/>
        </w:rPr>
        <w:t>Institute</w:t>
      </w:r>
      <w:r w:rsidR="002B2D19" w:rsidRPr="002D242F">
        <w:rPr>
          <w:sz w:val="24"/>
        </w:rPr>
        <w:t xml:space="preserve"> </w:t>
      </w:r>
      <w:r w:rsidR="002B2D19">
        <w:rPr>
          <w:sz w:val="24"/>
          <w:lang w:val="en-GB"/>
        </w:rPr>
        <w:t>of</w:t>
      </w:r>
      <w:r w:rsidR="002B2D19" w:rsidRPr="002D242F">
        <w:rPr>
          <w:sz w:val="24"/>
        </w:rPr>
        <w:t xml:space="preserve"> </w:t>
      </w:r>
      <w:r w:rsidR="002B2D19">
        <w:rPr>
          <w:sz w:val="24"/>
          <w:lang w:val="en-GB"/>
        </w:rPr>
        <w:t>Urology</w:t>
      </w:r>
      <w:r w:rsidR="002B2D19" w:rsidRPr="002D242F">
        <w:rPr>
          <w:sz w:val="24"/>
        </w:rPr>
        <w:t xml:space="preserve"> &amp; </w:t>
      </w:r>
      <w:r w:rsidR="002B2D19">
        <w:rPr>
          <w:sz w:val="24"/>
          <w:lang w:val="en-GB"/>
        </w:rPr>
        <w:t>Nephrology</w:t>
      </w:r>
      <w:r w:rsidRPr="002D242F">
        <w:rPr>
          <w:sz w:val="24"/>
        </w:rPr>
        <w:t xml:space="preserve">, </w:t>
      </w:r>
      <w:r w:rsidR="002B2D19">
        <w:rPr>
          <w:sz w:val="24"/>
          <w:lang w:val="en-GB"/>
        </w:rPr>
        <w:t>UCL</w:t>
      </w:r>
      <w:r w:rsidR="002B2D19" w:rsidRPr="002D242F">
        <w:rPr>
          <w:sz w:val="24"/>
        </w:rPr>
        <w:t xml:space="preserve">, </w:t>
      </w:r>
      <w:r w:rsidRPr="0083111F">
        <w:rPr>
          <w:sz w:val="24"/>
          <w:lang w:val="el-GR"/>
        </w:rPr>
        <w:t>Λονδίνο</w:t>
      </w:r>
      <w:r w:rsidRPr="002D242F">
        <w:rPr>
          <w:sz w:val="24"/>
        </w:rPr>
        <w:t xml:space="preserve">, </w:t>
      </w:r>
      <w:r w:rsidRPr="0083111F">
        <w:rPr>
          <w:sz w:val="24"/>
          <w:lang w:val="el-GR"/>
        </w:rPr>
        <w:t>Μ</w:t>
      </w:r>
      <w:r w:rsidRPr="002D242F">
        <w:rPr>
          <w:sz w:val="24"/>
        </w:rPr>
        <w:t xml:space="preserve">. </w:t>
      </w:r>
      <w:r w:rsidRPr="0083111F">
        <w:rPr>
          <w:sz w:val="24"/>
          <w:lang w:val="el-GR"/>
        </w:rPr>
        <w:t>Βρετανία</w:t>
      </w:r>
    </w:p>
    <w:p w14:paraId="68317707" w14:textId="77777777" w:rsidR="00C67A7D" w:rsidRDefault="0083111F" w:rsidP="00C67A7D">
      <w:pPr>
        <w:pStyle w:val="a9"/>
        <w:tabs>
          <w:tab w:val="left" w:pos="284"/>
        </w:tabs>
        <w:ind w:right="0"/>
      </w:pPr>
      <w:r w:rsidRPr="00072D19">
        <w:rPr>
          <w:u w:val="single"/>
        </w:rPr>
        <w:t>Σύνοψη ερευνητικού έργου:</w:t>
      </w:r>
      <w:r>
        <w:t xml:space="preserve"> </w:t>
      </w:r>
      <w:r w:rsidR="00941BFF">
        <w:t>Συνέχιση του έργου της υποτροφίας και ε</w:t>
      </w:r>
      <w:r w:rsidR="00C67A7D">
        <w:t>κπόνηση κλινική</w:t>
      </w:r>
      <w:r>
        <w:t xml:space="preserve">ς και εργαστηριακής έρευνας επί </w:t>
      </w:r>
      <w:r w:rsidR="00C67A7D">
        <w:t xml:space="preserve">της φυσιολογίας και παθοφυσιολογίας της λειτουργίας της ουροδόχου κύστης νευρογενούς και μη νευρογενούς αιτιολογίας </w:t>
      </w:r>
      <w:r w:rsidR="002273C5">
        <w:t xml:space="preserve">καθώς και του μηχανισμού δράσης εναλλακτικών θεραπειών για την υπερλειτουργική κύστη/ακράτεια ούρων, </w:t>
      </w:r>
      <w:r w:rsidR="00C67A7D">
        <w:t xml:space="preserve">με τα ακόλουθα επιμέρους αντικείμενα (τίτλοι αντίστοιχων ερευνητικών προγραμμάτων): </w:t>
      </w:r>
    </w:p>
    <w:p w14:paraId="4CB02D72" w14:textId="77777777" w:rsidR="00C67A7D" w:rsidRDefault="00C50093" w:rsidP="00D2486C">
      <w:pPr>
        <w:pStyle w:val="a9"/>
        <w:numPr>
          <w:ilvl w:val="0"/>
          <w:numId w:val="76"/>
        </w:numPr>
        <w:tabs>
          <w:tab w:val="left" w:pos="284"/>
        </w:tabs>
        <w:ind w:right="0"/>
      </w:pPr>
      <w:r>
        <w:t>Η</w:t>
      </w:r>
      <w:r w:rsidR="00C67A7D">
        <w:t>λεκτροφυσιολογικά και μορφολογικά χαρακτηριστικά ενός υποδοχέα τάσης της ουρ. κύστης</w:t>
      </w:r>
    </w:p>
    <w:p w14:paraId="1DCC4974" w14:textId="77777777" w:rsidR="00C67A7D" w:rsidRDefault="00C50093" w:rsidP="00D2486C">
      <w:pPr>
        <w:pStyle w:val="a9"/>
        <w:numPr>
          <w:ilvl w:val="0"/>
          <w:numId w:val="76"/>
        </w:numPr>
        <w:tabs>
          <w:tab w:val="left" w:pos="284"/>
        </w:tabs>
        <w:ind w:right="0"/>
      </w:pPr>
      <w:r>
        <w:t>Π</w:t>
      </w:r>
      <w:r w:rsidR="00C67A7D">
        <w:t>ροσαγωγός χολινεργική νεύρωση της ουροδόχου</w:t>
      </w:r>
      <w:r w:rsidR="0083111F">
        <w:t xml:space="preserve"> </w:t>
      </w:r>
      <w:r w:rsidR="00C67A7D">
        <w:t>κύστης</w:t>
      </w:r>
    </w:p>
    <w:p w14:paraId="412AB537" w14:textId="77777777" w:rsidR="00C67A7D" w:rsidRDefault="00C50093" w:rsidP="00D2486C">
      <w:pPr>
        <w:pStyle w:val="a9"/>
        <w:numPr>
          <w:ilvl w:val="0"/>
          <w:numId w:val="76"/>
        </w:numPr>
        <w:tabs>
          <w:tab w:val="left" w:pos="284"/>
        </w:tabs>
        <w:ind w:right="0"/>
      </w:pPr>
      <w:r>
        <w:t>Ο</w:t>
      </w:r>
      <w:r w:rsidR="00C67A7D">
        <w:t xml:space="preserve"> μηχανισμός δράσης της αλλαντοτοξίνης στη θεραπεία της υπερδραστήριας ουροδόχου κύστης </w:t>
      </w:r>
    </w:p>
    <w:p w14:paraId="1E76E329" w14:textId="77777777" w:rsidR="00C67A7D" w:rsidRDefault="00C50093" w:rsidP="00D2486C">
      <w:pPr>
        <w:pStyle w:val="a9"/>
        <w:numPr>
          <w:ilvl w:val="0"/>
          <w:numId w:val="76"/>
        </w:numPr>
        <w:tabs>
          <w:tab w:val="left" w:pos="284"/>
        </w:tabs>
        <w:ind w:right="0"/>
      </w:pPr>
      <w:r>
        <w:t>Ο</w:t>
      </w:r>
      <w:r w:rsidR="00C67A7D">
        <w:t xml:space="preserve"> μηχανισμός δράσης της ρεζινιφερατοξίνης στη θεραπεία της νευρογενούς υπερδραστήριας και της υπερευαίσθητης ουροδόχου κύστης </w:t>
      </w:r>
    </w:p>
    <w:p w14:paraId="51F5701D" w14:textId="77777777" w:rsidR="00C67A7D" w:rsidRPr="002D242F" w:rsidRDefault="002273C5" w:rsidP="00C67A7D">
      <w:pPr>
        <w:pStyle w:val="a9"/>
        <w:tabs>
          <w:tab w:val="left" w:pos="284"/>
        </w:tabs>
        <w:ind w:right="0"/>
      </w:pPr>
      <w:r>
        <w:t>Η έρευνα απέδωσε σημαντικό αριθμό ανακοινώσεων με διακρίσεις σε διεθνή συνέδρια</w:t>
      </w:r>
      <w:r w:rsidR="00F73553">
        <w:t xml:space="preserve"> (</w:t>
      </w:r>
      <w:r w:rsidR="00F73553" w:rsidRPr="00F73553">
        <w:rPr>
          <w:b/>
        </w:rPr>
        <w:t xml:space="preserve">ανακοινώσεις 53, 56 και 59 </w:t>
      </w:r>
      <w:r w:rsidR="00F73553" w:rsidRPr="00F73553">
        <w:t>στην ενότητα</w:t>
      </w:r>
      <w:r w:rsidR="00F73553" w:rsidRPr="00F73553">
        <w:rPr>
          <w:b/>
        </w:rPr>
        <w:t xml:space="preserve"> Περιλήψεις σε διεθνή περιοδικά</w:t>
      </w:r>
      <w:r w:rsidR="00F73553">
        <w:t>)</w:t>
      </w:r>
      <w:r>
        <w:t xml:space="preserve">, και δημοσιεύσεων </w:t>
      </w:r>
      <w:r w:rsidR="00F73553">
        <w:t xml:space="preserve">που έλαβαν διακρίσεις </w:t>
      </w:r>
      <w:r>
        <w:t>σε διεθνή περιοδικά με σημαντικό δείκτη επηρεασμού και αναφορών</w:t>
      </w:r>
      <w:r w:rsidR="00F73553">
        <w:t xml:space="preserve"> (</w:t>
      </w:r>
      <w:r w:rsidR="00F73553" w:rsidRPr="00F73553">
        <w:rPr>
          <w:b/>
          <w:lang w:val="en-GB"/>
        </w:rPr>
        <w:t>Platinum</w:t>
      </w:r>
      <w:r w:rsidR="00F73553" w:rsidRPr="00F73553">
        <w:rPr>
          <w:b/>
        </w:rPr>
        <w:t xml:space="preserve"> </w:t>
      </w:r>
      <w:r w:rsidR="00F73553" w:rsidRPr="00F73553">
        <w:rPr>
          <w:b/>
          <w:lang w:val="en-GB"/>
        </w:rPr>
        <w:t>Priority</w:t>
      </w:r>
      <w:r w:rsidR="00F73553" w:rsidRPr="00F73553">
        <w:rPr>
          <w:b/>
        </w:rPr>
        <w:t xml:space="preserve"> </w:t>
      </w:r>
      <w:r w:rsidR="00F73553" w:rsidRPr="00F73553">
        <w:rPr>
          <w:b/>
          <w:lang w:val="en-GB"/>
        </w:rPr>
        <w:t>articles</w:t>
      </w:r>
      <w:r w:rsidR="00F73553" w:rsidRPr="00F73553">
        <w:rPr>
          <w:b/>
        </w:rPr>
        <w:t xml:space="preserve"> </w:t>
      </w:r>
      <w:r w:rsidR="00F73553">
        <w:rPr>
          <w:b/>
        </w:rPr>
        <w:t xml:space="preserve">στο περιοδικό </w:t>
      </w:r>
      <w:r w:rsidR="00F73553" w:rsidRPr="00F73553">
        <w:rPr>
          <w:b/>
          <w:lang w:val="en-GB"/>
        </w:rPr>
        <w:t>European</w:t>
      </w:r>
      <w:r w:rsidR="00F73553" w:rsidRPr="00F73553">
        <w:rPr>
          <w:b/>
        </w:rPr>
        <w:t xml:space="preserve"> </w:t>
      </w:r>
      <w:r w:rsidR="00F73553" w:rsidRPr="00F73553">
        <w:rPr>
          <w:b/>
          <w:lang w:val="en-GB"/>
        </w:rPr>
        <w:t>Urology</w:t>
      </w:r>
      <w:r w:rsidR="00F73553" w:rsidRPr="00F73553">
        <w:t xml:space="preserve"> </w:t>
      </w:r>
      <w:r w:rsidR="00F73553">
        <w:t>για τις δημοσιεύσεις 25 &amp; 35 στην ενότητα Πλήρη άρθρα σε διεθνή περιοδικά)</w:t>
      </w:r>
    </w:p>
    <w:p w14:paraId="4FDAE8AB" w14:textId="77777777" w:rsidR="00DD7837" w:rsidRPr="002D242F" w:rsidRDefault="00DD7837" w:rsidP="00C67A7D">
      <w:pPr>
        <w:pStyle w:val="a9"/>
        <w:tabs>
          <w:tab w:val="left" w:pos="284"/>
        </w:tabs>
        <w:ind w:right="0"/>
      </w:pPr>
    </w:p>
    <w:p w14:paraId="1C1CC3B0" w14:textId="77777777" w:rsidR="0080375F" w:rsidRDefault="003B25E2" w:rsidP="0080375F">
      <w:pPr>
        <w:pStyle w:val="a9"/>
        <w:numPr>
          <w:ilvl w:val="0"/>
          <w:numId w:val="31"/>
        </w:numPr>
        <w:tabs>
          <w:tab w:val="left" w:pos="284"/>
        </w:tabs>
        <w:ind w:right="0" w:hanging="720"/>
        <w:rPr>
          <w:b/>
        </w:rPr>
      </w:pPr>
      <w:r w:rsidRPr="0080375F">
        <w:rPr>
          <w:b/>
        </w:rPr>
        <w:t>01</w:t>
      </w:r>
      <w:r w:rsidR="0084592A" w:rsidRPr="0080375F">
        <w:rPr>
          <w:b/>
        </w:rPr>
        <w:t>/0</w:t>
      </w:r>
      <w:r w:rsidRPr="0080375F">
        <w:rPr>
          <w:b/>
        </w:rPr>
        <w:t>7</w:t>
      </w:r>
      <w:r w:rsidR="0084592A" w:rsidRPr="0080375F">
        <w:rPr>
          <w:b/>
        </w:rPr>
        <w:t xml:space="preserve"> – σήμερα</w:t>
      </w:r>
      <w:r w:rsidR="0084592A" w:rsidRPr="0080375F">
        <w:rPr>
          <w:b/>
        </w:rPr>
        <w:tab/>
      </w:r>
      <w:r w:rsidR="00C67A7D" w:rsidRPr="0080375F">
        <w:rPr>
          <w:b/>
        </w:rPr>
        <w:t xml:space="preserve">Κύριος ερευνητής σε </w:t>
      </w:r>
      <w:r w:rsidR="0080375F" w:rsidRPr="0080375F">
        <w:rPr>
          <w:b/>
        </w:rPr>
        <w:t xml:space="preserve">πολυκεντρικά </w:t>
      </w:r>
      <w:r w:rsidR="00C67A7D" w:rsidRPr="0080375F">
        <w:rPr>
          <w:b/>
        </w:rPr>
        <w:t>π</w:t>
      </w:r>
      <w:r w:rsidR="00C50093" w:rsidRPr="0080375F">
        <w:rPr>
          <w:b/>
        </w:rPr>
        <w:t xml:space="preserve">ρογράμματα κλινικής </w:t>
      </w:r>
    </w:p>
    <w:p w14:paraId="168BE911" w14:textId="77777777" w:rsidR="00642F62" w:rsidRDefault="0080375F" w:rsidP="00642F62">
      <w:pPr>
        <w:pStyle w:val="a9"/>
        <w:tabs>
          <w:tab w:val="left" w:pos="284"/>
        </w:tabs>
        <w:ind w:right="0"/>
      </w:pPr>
      <w:r>
        <w:rPr>
          <w:b/>
        </w:rPr>
        <w:lastRenderedPageBreak/>
        <w:tab/>
      </w:r>
      <w:r w:rsidR="00C50093" w:rsidRPr="0080375F">
        <w:rPr>
          <w:b/>
        </w:rPr>
        <w:t>έρευνας στο</w:t>
      </w:r>
      <w:r w:rsidRPr="0080375F">
        <w:rPr>
          <w:b/>
        </w:rPr>
        <w:t xml:space="preserve"> </w:t>
      </w:r>
      <w:r w:rsidR="00C67A7D" w:rsidRPr="0080375F">
        <w:rPr>
          <w:b/>
        </w:rPr>
        <w:t xml:space="preserve">Α.Π.Θ. </w:t>
      </w:r>
      <w:r w:rsidR="00C67A7D">
        <w:t>με θέμα την εφαρμογή</w:t>
      </w:r>
      <w:r w:rsidR="0084592A">
        <w:t>, αποτελεσματικότητα και ασφάλεια</w:t>
      </w:r>
      <w:r w:rsidR="00C67A7D">
        <w:t xml:space="preserve"> </w:t>
      </w:r>
    </w:p>
    <w:p w14:paraId="1078F883" w14:textId="77777777" w:rsidR="00642F62" w:rsidRDefault="00642F62" w:rsidP="00642F62">
      <w:pPr>
        <w:pStyle w:val="a9"/>
        <w:tabs>
          <w:tab w:val="left" w:pos="284"/>
        </w:tabs>
        <w:ind w:right="0"/>
      </w:pPr>
      <w:r>
        <w:tab/>
      </w:r>
      <w:r w:rsidR="0084592A">
        <w:t>(φάσεις ΙΙ-Ι</w:t>
      </w:r>
      <w:r w:rsidR="000243EF">
        <w:rPr>
          <w:lang w:val="en-GB"/>
        </w:rPr>
        <w:t>V</w:t>
      </w:r>
      <w:r w:rsidR="0084592A">
        <w:t xml:space="preserve">) </w:t>
      </w:r>
      <w:r w:rsidR="00C67A7D">
        <w:t>νέων θεραπειών για την υπερδραστήρια κύστη</w:t>
      </w:r>
      <w:r w:rsidR="003417B6">
        <w:t>/ακράτεια ούρων</w:t>
      </w:r>
      <w:r w:rsidR="00C67A7D">
        <w:t xml:space="preserve"> </w:t>
      </w:r>
    </w:p>
    <w:p w14:paraId="0BE26A12" w14:textId="77777777" w:rsidR="00C67A7D" w:rsidRPr="0080375F" w:rsidRDefault="00642F62" w:rsidP="00642F62">
      <w:pPr>
        <w:pStyle w:val="a9"/>
        <w:tabs>
          <w:tab w:val="left" w:pos="284"/>
        </w:tabs>
        <w:ind w:right="0"/>
        <w:rPr>
          <w:b/>
        </w:rPr>
      </w:pPr>
      <w:r>
        <w:tab/>
      </w:r>
      <w:r w:rsidR="00C67A7D">
        <w:t>νευρογενούς και μη νευρογενούς αιτιολογίας:</w:t>
      </w:r>
    </w:p>
    <w:p w14:paraId="080BFC06" w14:textId="77777777" w:rsidR="00F92055" w:rsidRDefault="00F92055" w:rsidP="00D2486C">
      <w:pPr>
        <w:pStyle w:val="a9"/>
        <w:numPr>
          <w:ilvl w:val="0"/>
          <w:numId w:val="77"/>
        </w:numPr>
        <w:tabs>
          <w:tab w:val="left" w:pos="284"/>
        </w:tabs>
        <w:ind w:right="0"/>
        <w:rPr>
          <w:bCs/>
        </w:rPr>
      </w:pPr>
      <w:bookmarkStart w:id="3" w:name="OLE_LINK14"/>
      <w:bookmarkStart w:id="4" w:name="OLE_LINK15"/>
      <w:r>
        <w:rPr>
          <w:bCs/>
        </w:rPr>
        <w:t>Τυχαιοποιημένη, διπλά τυφλή, διπλού εικονικού σχεδιασμού, ελεγχόμενη με εικονικό φάρμακο, παράλληλων ομάδων, πολυκεντρική μελέτη 12 εβδομάδων, για την αξιολόγηση της αποτελεσματικότητας και ασφάλειας της φεσοτεροδίνης σε σύγκριση με την τολτεροδίνη παρατεταμένης αποδέσμευσης σε ασθενείς με υπερλειτουργική κύστη (διάρκεια έργου 1</w:t>
      </w:r>
      <w:r w:rsidR="002E47B9">
        <w:rPr>
          <w:bCs/>
        </w:rPr>
        <w:t xml:space="preserve">/7/2007-31/12/2008, συνολική χρηματοδότηση </w:t>
      </w:r>
      <w:r w:rsidR="00BA2BBD">
        <w:rPr>
          <w:bCs/>
        </w:rPr>
        <w:t>33</w:t>
      </w:r>
      <w:r w:rsidR="002E47B9">
        <w:rPr>
          <w:bCs/>
        </w:rPr>
        <w:t>.</w:t>
      </w:r>
      <w:r w:rsidR="00BA2BBD">
        <w:rPr>
          <w:bCs/>
        </w:rPr>
        <w:t>548</w:t>
      </w:r>
      <w:r w:rsidR="002E47B9">
        <w:rPr>
          <w:bCs/>
        </w:rPr>
        <w:t>,</w:t>
      </w:r>
      <w:r w:rsidR="00BA2BBD">
        <w:rPr>
          <w:bCs/>
        </w:rPr>
        <w:t>16</w:t>
      </w:r>
      <w:r w:rsidR="002E47B9">
        <w:rPr>
          <w:bCs/>
        </w:rPr>
        <w:t>€)</w:t>
      </w:r>
    </w:p>
    <w:p w14:paraId="4ED03098" w14:textId="77777777" w:rsidR="00C67A7D" w:rsidRPr="006B3005" w:rsidRDefault="002E47B9" w:rsidP="00D2486C">
      <w:pPr>
        <w:pStyle w:val="a9"/>
        <w:numPr>
          <w:ilvl w:val="0"/>
          <w:numId w:val="77"/>
        </w:numPr>
        <w:tabs>
          <w:tab w:val="left" w:pos="284"/>
        </w:tabs>
        <w:ind w:right="0"/>
        <w:rPr>
          <w:bCs/>
        </w:rPr>
      </w:pPr>
      <w:r>
        <w:rPr>
          <w:bCs/>
        </w:rPr>
        <w:t>Τυχαιοποιημένη, διπλά τυφλή</w:t>
      </w:r>
      <w:r w:rsidRPr="002E47B9">
        <w:rPr>
          <w:bCs/>
        </w:rPr>
        <w:t xml:space="preserve"> </w:t>
      </w:r>
      <w:r w:rsidRPr="00C81728">
        <w:rPr>
          <w:bCs/>
        </w:rPr>
        <w:t>μελέτη</w:t>
      </w:r>
      <w:r>
        <w:rPr>
          <w:bCs/>
        </w:rPr>
        <w:t>,</w:t>
      </w:r>
      <w:r w:rsidR="00C67A7D" w:rsidRPr="00C81728">
        <w:rPr>
          <w:bCs/>
        </w:rPr>
        <w:t xml:space="preserve"> ελεγχόμενη με εικονικό φάρμακο, για τη </w:t>
      </w:r>
      <w:r>
        <w:rPr>
          <w:bCs/>
        </w:rPr>
        <w:t>αξιολόγ</w:t>
      </w:r>
      <w:r w:rsidR="00C67A7D" w:rsidRPr="00C81728">
        <w:rPr>
          <w:bCs/>
        </w:rPr>
        <w:t xml:space="preserve">ηση της </w:t>
      </w:r>
      <w:r w:rsidR="00C67A7D">
        <w:rPr>
          <w:bCs/>
        </w:rPr>
        <w:t>αποτελεσματικότητα</w:t>
      </w:r>
      <w:r w:rsidR="00C67A7D" w:rsidRPr="00C81728">
        <w:rPr>
          <w:bCs/>
        </w:rPr>
        <w:t xml:space="preserve">ς </w:t>
      </w:r>
      <w:r w:rsidR="00C67A7D">
        <w:rPr>
          <w:bCs/>
        </w:rPr>
        <w:t xml:space="preserve">και ασφάλειας της φεσοτεροδίνης </w:t>
      </w:r>
      <w:r>
        <w:rPr>
          <w:bCs/>
        </w:rPr>
        <w:t xml:space="preserve">ως επιπρόσθετη θεραπεία </w:t>
      </w:r>
      <w:r w:rsidR="00C67A7D">
        <w:rPr>
          <w:bCs/>
        </w:rPr>
        <w:t xml:space="preserve">σε άνδρες με </w:t>
      </w:r>
      <w:r>
        <w:rPr>
          <w:bCs/>
        </w:rPr>
        <w:t>εμμένοντα συμτπώματα υπερλειτουργικής κύστης που υποβάλλονται σε μονοθεραπεία με άλφα αποκλειστή για τα</w:t>
      </w:r>
      <w:r w:rsidR="00C67A7D">
        <w:rPr>
          <w:bCs/>
        </w:rPr>
        <w:t xml:space="preserve"> συμπτώματα </w:t>
      </w:r>
      <w:r>
        <w:rPr>
          <w:bCs/>
        </w:rPr>
        <w:t xml:space="preserve">του </w:t>
      </w:r>
      <w:r w:rsidR="00C67A7D">
        <w:rPr>
          <w:bCs/>
        </w:rPr>
        <w:t xml:space="preserve">κατώτερου ουροποιητικού </w:t>
      </w:r>
      <w:r>
        <w:rPr>
          <w:bCs/>
        </w:rPr>
        <w:t>συστήματος (διάρκεια έργου 1/3/2009-12/12/2009, συνολική χρηματοδότηση 1</w:t>
      </w:r>
      <w:r w:rsidR="00BA2BBD">
        <w:rPr>
          <w:bCs/>
        </w:rPr>
        <w:t>2</w:t>
      </w:r>
      <w:r>
        <w:rPr>
          <w:bCs/>
        </w:rPr>
        <w:t>.</w:t>
      </w:r>
      <w:r w:rsidR="00BA2BBD">
        <w:rPr>
          <w:bCs/>
        </w:rPr>
        <w:t>140</w:t>
      </w:r>
      <w:r>
        <w:rPr>
          <w:bCs/>
        </w:rPr>
        <w:t>,</w:t>
      </w:r>
      <w:r w:rsidR="00BA2BBD">
        <w:rPr>
          <w:bCs/>
        </w:rPr>
        <w:t>2</w:t>
      </w:r>
      <w:r>
        <w:rPr>
          <w:bCs/>
        </w:rPr>
        <w:t>0€)</w:t>
      </w:r>
    </w:p>
    <w:p w14:paraId="23E51CD3" w14:textId="77777777" w:rsidR="00C67A7D" w:rsidRPr="006B3005" w:rsidRDefault="00C67A7D" w:rsidP="00D2486C">
      <w:pPr>
        <w:pStyle w:val="a9"/>
        <w:numPr>
          <w:ilvl w:val="0"/>
          <w:numId w:val="77"/>
        </w:numPr>
        <w:tabs>
          <w:tab w:val="left" w:pos="284"/>
        </w:tabs>
        <w:ind w:right="0"/>
        <w:rPr>
          <w:rFonts w:cs="Arial"/>
          <w:szCs w:val="28"/>
          <w:lang w:val="en-US"/>
        </w:rPr>
      </w:pPr>
      <w:r w:rsidRPr="00644D6F">
        <w:rPr>
          <w:rFonts w:cs="Arial"/>
          <w:szCs w:val="28"/>
          <w:lang w:val="en-US"/>
        </w:rPr>
        <w:t>A</w:t>
      </w:r>
      <w:r w:rsidRPr="006B3005">
        <w:rPr>
          <w:rFonts w:cs="Arial"/>
          <w:szCs w:val="28"/>
          <w:lang w:val="en-US"/>
        </w:rPr>
        <w:t xml:space="preserve"> </w:t>
      </w:r>
      <w:r w:rsidRPr="00644D6F">
        <w:rPr>
          <w:rFonts w:cs="Arial"/>
          <w:szCs w:val="28"/>
          <w:lang w:val="en-US"/>
        </w:rPr>
        <w:t>Randomized</w:t>
      </w:r>
      <w:r w:rsidRPr="006B3005">
        <w:rPr>
          <w:rFonts w:cs="Arial"/>
          <w:szCs w:val="28"/>
          <w:lang w:val="en-US"/>
        </w:rPr>
        <w:t xml:space="preserve">, </w:t>
      </w:r>
      <w:r w:rsidRPr="00644D6F">
        <w:rPr>
          <w:rFonts w:cs="Arial"/>
          <w:szCs w:val="28"/>
          <w:lang w:val="en-US"/>
        </w:rPr>
        <w:t>Double</w:t>
      </w:r>
      <w:r w:rsidRPr="006B3005">
        <w:rPr>
          <w:rFonts w:cs="Arial"/>
          <w:szCs w:val="28"/>
          <w:lang w:val="en-US"/>
        </w:rPr>
        <w:t>-</w:t>
      </w:r>
      <w:r w:rsidRPr="00644D6F">
        <w:rPr>
          <w:rFonts w:cs="Arial"/>
          <w:szCs w:val="28"/>
          <w:lang w:val="en-US"/>
        </w:rPr>
        <w:t>blind</w:t>
      </w:r>
      <w:r w:rsidRPr="006B3005">
        <w:rPr>
          <w:rFonts w:cs="Arial"/>
          <w:szCs w:val="28"/>
          <w:lang w:val="en-US"/>
        </w:rPr>
        <w:t xml:space="preserve">, </w:t>
      </w:r>
      <w:r w:rsidRPr="00644D6F">
        <w:rPr>
          <w:rFonts w:cs="Arial"/>
          <w:szCs w:val="28"/>
          <w:lang w:val="en-US"/>
        </w:rPr>
        <w:t>Parallel</w:t>
      </w:r>
      <w:r w:rsidRPr="006B3005">
        <w:rPr>
          <w:rFonts w:cs="Arial"/>
          <w:szCs w:val="28"/>
          <w:lang w:val="en-US"/>
        </w:rPr>
        <w:t xml:space="preserve"> </w:t>
      </w:r>
      <w:r w:rsidRPr="00644D6F">
        <w:rPr>
          <w:rFonts w:cs="Arial"/>
          <w:szCs w:val="28"/>
          <w:lang w:val="en-US"/>
        </w:rPr>
        <w:t>Group</w:t>
      </w:r>
      <w:r w:rsidRPr="006B3005">
        <w:rPr>
          <w:rFonts w:cs="Arial"/>
          <w:szCs w:val="28"/>
          <w:lang w:val="en-US"/>
        </w:rPr>
        <w:t xml:space="preserve">, </w:t>
      </w:r>
      <w:r w:rsidRPr="00644D6F">
        <w:rPr>
          <w:rFonts w:cs="Arial"/>
          <w:szCs w:val="28"/>
          <w:lang w:val="en-US"/>
        </w:rPr>
        <w:t>Placebo</w:t>
      </w:r>
      <w:r w:rsidRPr="006B3005">
        <w:rPr>
          <w:rFonts w:cs="Arial"/>
          <w:szCs w:val="28"/>
          <w:lang w:val="en-US"/>
        </w:rPr>
        <w:t xml:space="preserve"> </w:t>
      </w:r>
      <w:r w:rsidRPr="00644D6F">
        <w:rPr>
          <w:rFonts w:cs="Arial"/>
          <w:szCs w:val="28"/>
          <w:lang w:val="en-US"/>
        </w:rPr>
        <w:t>and</w:t>
      </w:r>
      <w:r w:rsidRPr="006B3005">
        <w:rPr>
          <w:rFonts w:cs="Arial"/>
          <w:szCs w:val="28"/>
          <w:lang w:val="en-US"/>
        </w:rPr>
        <w:t xml:space="preserve"> </w:t>
      </w:r>
      <w:r w:rsidRPr="00644D6F">
        <w:rPr>
          <w:rFonts w:cs="Arial"/>
          <w:szCs w:val="28"/>
          <w:lang w:val="en-US"/>
        </w:rPr>
        <w:t>Active</w:t>
      </w:r>
      <w:r w:rsidRPr="006B3005">
        <w:rPr>
          <w:rFonts w:cs="Arial"/>
          <w:szCs w:val="28"/>
          <w:lang w:val="en-US"/>
        </w:rPr>
        <w:t xml:space="preserve"> </w:t>
      </w:r>
      <w:r w:rsidRPr="00644D6F">
        <w:rPr>
          <w:rFonts w:cs="Arial"/>
          <w:szCs w:val="28"/>
          <w:lang w:val="en-US"/>
        </w:rPr>
        <w:t>Controlled</w:t>
      </w:r>
      <w:r w:rsidRPr="006B3005">
        <w:rPr>
          <w:rFonts w:cs="Arial"/>
          <w:szCs w:val="28"/>
          <w:lang w:val="en-US"/>
        </w:rPr>
        <w:t xml:space="preserve">, </w:t>
      </w:r>
      <w:r w:rsidRPr="00644D6F">
        <w:rPr>
          <w:rFonts w:cs="Arial"/>
          <w:szCs w:val="28"/>
          <w:lang w:val="en-US"/>
        </w:rPr>
        <w:t>Multicenter</w:t>
      </w:r>
      <w:r w:rsidRPr="006B3005">
        <w:rPr>
          <w:rFonts w:cs="Arial"/>
          <w:szCs w:val="28"/>
          <w:lang w:val="en-US"/>
        </w:rPr>
        <w:t xml:space="preserve"> </w:t>
      </w:r>
      <w:r w:rsidRPr="00644D6F">
        <w:rPr>
          <w:rFonts w:cs="Arial"/>
          <w:szCs w:val="28"/>
          <w:lang w:val="en-US"/>
        </w:rPr>
        <w:t>Study</w:t>
      </w:r>
      <w:r w:rsidRPr="006B3005">
        <w:rPr>
          <w:rFonts w:cs="Arial"/>
          <w:szCs w:val="28"/>
          <w:lang w:val="en-US"/>
        </w:rPr>
        <w:t xml:space="preserve"> </w:t>
      </w:r>
      <w:r w:rsidRPr="00644D6F">
        <w:rPr>
          <w:rFonts w:cs="Arial"/>
          <w:szCs w:val="28"/>
          <w:lang w:val="en-US"/>
        </w:rPr>
        <w:t>to</w:t>
      </w:r>
      <w:r w:rsidRPr="006B3005">
        <w:rPr>
          <w:rFonts w:cs="Arial"/>
          <w:szCs w:val="28"/>
          <w:lang w:val="en-US"/>
        </w:rPr>
        <w:t xml:space="preserve"> </w:t>
      </w:r>
      <w:r w:rsidRPr="00644D6F">
        <w:rPr>
          <w:rFonts w:cs="Arial"/>
          <w:szCs w:val="28"/>
          <w:lang w:val="en-US"/>
        </w:rPr>
        <w:t>Assess</w:t>
      </w:r>
      <w:r w:rsidRPr="006B3005">
        <w:rPr>
          <w:rFonts w:cs="Arial"/>
          <w:szCs w:val="28"/>
          <w:lang w:val="en-US"/>
        </w:rPr>
        <w:t xml:space="preserve"> </w:t>
      </w:r>
      <w:r w:rsidRPr="00644D6F">
        <w:rPr>
          <w:rFonts w:cs="Arial"/>
          <w:szCs w:val="28"/>
          <w:lang w:val="en-US"/>
        </w:rPr>
        <w:t>the</w:t>
      </w:r>
      <w:r w:rsidRPr="006B3005">
        <w:rPr>
          <w:rFonts w:cs="Arial"/>
          <w:szCs w:val="28"/>
          <w:lang w:val="en-US"/>
        </w:rPr>
        <w:t xml:space="preserve"> </w:t>
      </w:r>
      <w:r w:rsidRPr="00644D6F">
        <w:rPr>
          <w:rFonts w:cs="Arial"/>
          <w:szCs w:val="28"/>
          <w:lang w:val="en-US"/>
        </w:rPr>
        <w:t>Efficacy</w:t>
      </w:r>
      <w:r w:rsidRPr="006B3005">
        <w:rPr>
          <w:rFonts w:cs="Arial"/>
          <w:szCs w:val="28"/>
          <w:lang w:val="en-US"/>
        </w:rPr>
        <w:t xml:space="preserve"> </w:t>
      </w:r>
      <w:r w:rsidRPr="00644D6F">
        <w:rPr>
          <w:rFonts w:cs="Arial"/>
          <w:szCs w:val="28"/>
          <w:lang w:val="en-US"/>
        </w:rPr>
        <w:t>and</w:t>
      </w:r>
      <w:r w:rsidRPr="006B3005">
        <w:rPr>
          <w:rFonts w:cs="Arial"/>
          <w:szCs w:val="28"/>
          <w:lang w:val="en-US"/>
        </w:rPr>
        <w:t xml:space="preserve"> </w:t>
      </w:r>
      <w:r w:rsidRPr="00644D6F">
        <w:rPr>
          <w:rFonts w:cs="Arial"/>
          <w:szCs w:val="28"/>
          <w:lang w:val="en-US"/>
        </w:rPr>
        <w:t>Safety</w:t>
      </w:r>
      <w:r w:rsidRPr="006B3005">
        <w:rPr>
          <w:rFonts w:cs="Arial"/>
          <w:szCs w:val="28"/>
          <w:lang w:val="en-US"/>
        </w:rPr>
        <w:t xml:space="preserve"> </w:t>
      </w:r>
      <w:r w:rsidRPr="00644D6F">
        <w:rPr>
          <w:rFonts w:cs="Arial"/>
          <w:szCs w:val="28"/>
          <w:lang w:val="en-US"/>
        </w:rPr>
        <w:t>of</w:t>
      </w:r>
      <w:r w:rsidRPr="006B3005">
        <w:rPr>
          <w:rFonts w:cs="Arial"/>
          <w:szCs w:val="28"/>
          <w:lang w:val="en-US"/>
        </w:rPr>
        <w:t xml:space="preserve"> </w:t>
      </w:r>
      <w:r w:rsidRPr="00644D6F">
        <w:rPr>
          <w:rFonts w:cs="Arial"/>
          <w:szCs w:val="28"/>
          <w:lang w:val="en-US"/>
        </w:rPr>
        <w:t>the</w:t>
      </w:r>
      <w:r w:rsidRPr="006B3005">
        <w:rPr>
          <w:rFonts w:cs="Arial"/>
          <w:szCs w:val="28"/>
          <w:lang w:val="en-US"/>
        </w:rPr>
        <w:t xml:space="preserve"> </w:t>
      </w:r>
      <w:r w:rsidRPr="00644D6F">
        <w:rPr>
          <w:rFonts w:cs="Arial"/>
          <w:szCs w:val="28"/>
          <w:lang w:val="en-US"/>
        </w:rPr>
        <w:t>Beta</w:t>
      </w:r>
      <w:r w:rsidRPr="006B3005">
        <w:rPr>
          <w:rFonts w:cs="Arial"/>
          <w:szCs w:val="28"/>
          <w:lang w:val="en-US"/>
        </w:rPr>
        <w:t xml:space="preserve">-3 </w:t>
      </w:r>
      <w:r w:rsidRPr="00644D6F">
        <w:rPr>
          <w:rFonts w:cs="Arial"/>
          <w:szCs w:val="28"/>
          <w:lang w:val="en-US"/>
        </w:rPr>
        <w:t>Agonist</w:t>
      </w:r>
      <w:r w:rsidRPr="006B3005">
        <w:rPr>
          <w:rFonts w:cs="Arial"/>
          <w:szCs w:val="28"/>
          <w:lang w:val="en-US"/>
        </w:rPr>
        <w:t xml:space="preserve"> </w:t>
      </w:r>
      <w:r w:rsidRPr="00644D6F">
        <w:rPr>
          <w:rFonts w:cs="Arial"/>
          <w:szCs w:val="28"/>
          <w:lang w:val="en-US"/>
        </w:rPr>
        <w:t>YM</w:t>
      </w:r>
      <w:r w:rsidRPr="006B3005">
        <w:rPr>
          <w:rFonts w:cs="Arial"/>
          <w:szCs w:val="28"/>
          <w:lang w:val="en-US"/>
        </w:rPr>
        <w:t xml:space="preserve">178 (50 </w:t>
      </w:r>
      <w:r w:rsidRPr="00644D6F">
        <w:rPr>
          <w:rFonts w:cs="Arial"/>
          <w:szCs w:val="28"/>
          <w:lang w:val="en-US"/>
        </w:rPr>
        <w:t>mg</w:t>
      </w:r>
      <w:r w:rsidRPr="006B3005">
        <w:rPr>
          <w:rFonts w:cs="Arial"/>
          <w:szCs w:val="28"/>
          <w:lang w:val="en-US"/>
        </w:rPr>
        <w:t xml:space="preserve"> </w:t>
      </w:r>
      <w:r w:rsidRPr="00644D6F">
        <w:rPr>
          <w:rFonts w:cs="Arial"/>
          <w:szCs w:val="28"/>
          <w:lang w:val="en-US"/>
        </w:rPr>
        <w:t>qd</w:t>
      </w:r>
      <w:r w:rsidRPr="006B3005">
        <w:rPr>
          <w:rFonts w:cs="Arial"/>
          <w:szCs w:val="28"/>
          <w:lang w:val="en-US"/>
        </w:rPr>
        <w:t xml:space="preserve"> </w:t>
      </w:r>
      <w:r w:rsidRPr="00644D6F">
        <w:rPr>
          <w:rFonts w:cs="Arial"/>
          <w:szCs w:val="28"/>
          <w:lang w:val="en-US"/>
        </w:rPr>
        <w:t>and</w:t>
      </w:r>
      <w:r w:rsidRPr="006B3005">
        <w:rPr>
          <w:rFonts w:cs="Arial"/>
          <w:szCs w:val="28"/>
          <w:lang w:val="en-US"/>
        </w:rPr>
        <w:t xml:space="preserve"> 100 </w:t>
      </w:r>
      <w:r w:rsidRPr="00644D6F">
        <w:rPr>
          <w:rFonts w:cs="Arial"/>
          <w:szCs w:val="28"/>
          <w:lang w:val="en-US"/>
        </w:rPr>
        <w:t>mg</w:t>
      </w:r>
      <w:r w:rsidRPr="006B3005">
        <w:rPr>
          <w:rFonts w:cs="Arial"/>
          <w:szCs w:val="28"/>
          <w:lang w:val="en-US"/>
        </w:rPr>
        <w:t xml:space="preserve"> </w:t>
      </w:r>
      <w:r w:rsidRPr="00644D6F">
        <w:rPr>
          <w:rFonts w:cs="Arial"/>
          <w:szCs w:val="28"/>
          <w:lang w:val="en-US"/>
        </w:rPr>
        <w:t>qd</w:t>
      </w:r>
      <w:r w:rsidRPr="006B3005">
        <w:rPr>
          <w:rFonts w:cs="Arial"/>
          <w:szCs w:val="28"/>
          <w:lang w:val="en-US"/>
        </w:rPr>
        <w:t xml:space="preserve">) </w:t>
      </w:r>
      <w:r w:rsidRPr="00644D6F">
        <w:rPr>
          <w:rFonts w:cs="Arial"/>
          <w:szCs w:val="28"/>
          <w:lang w:val="en-US"/>
        </w:rPr>
        <w:t>in</w:t>
      </w:r>
      <w:r w:rsidRPr="006B3005">
        <w:rPr>
          <w:rFonts w:cs="Arial"/>
          <w:szCs w:val="28"/>
          <w:lang w:val="en-US"/>
        </w:rPr>
        <w:t xml:space="preserve"> </w:t>
      </w:r>
      <w:r w:rsidRPr="00644D6F">
        <w:rPr>
          <w:rFonts w:cs="Arial"/>
          <w:szCs w:val="28"/>
          <w:lang w:val="en-US"/>
        </w:rPr>
        <w:t>Subjects</w:t>
      </w:r>
      <w:r w:rsidRPr="006B3005">
        <w:rPr>
          <w:rFonts w:cs="Arial"/>
          <w:szCs w:val="28"/>
          <w:lang w:val="en-US"/>
        </w:rPr>
        <w:t xml:space="preserve"> </w:t>
      </w:r>
      <w:r w:rsidRPr="00644D6F">
        <w:rPr>
          <w:rFonts w:cs="Arial"/>
          <w:szCs w:val="28"/>
          <w:lang w:val="en-US"/>
        </w:rPr>
        <w:t>with</w:t>
      </w:r>
      <w:r w:rsidRPr="006B3005">
        <w:rPr>
          <w:rFonts w:cs="Arial"/>
          <w:szCs w:val="28"/>
          <w:lang w:val="en-US"/>
        </w:rPr>
        <w:t xml:space="preserve"> </w:t>
      </w:r>
      <w:r w:rsidRPr="00644D6F">
        <w:rPr>
          <w:rFonts w:cs="Arial"/>
          <w:szCs w:val="28"/>
          <w:lang w:val="en-US"/>
        </w:rPr>
        <w:t>Symptoms</w:t>
      </w:r>
      <w:r w:rsidRPr="006B3005">
        <w:rPr>
          <w:rFonts w:cs="Arial"/>
          <w:szCs w:val="28"/>
          <w:lang w:val="en-US"/>
        </w:rPr>
        <w:t xml:space="preserve"> </w:t>
      </w:r>
      <w:r w:rsidRPr="00644D6F">
        <w:rPr>
          <w:rFonts w:cs="Arial"/>
          <w:szCs w:val="28"/>
          <w:lang w:val="en-US"/>
        </w:rPr>
        <w:t>of</w:t>
      </w:r>
      <w:r w:rsidRPr="006B3005">
        <w:rPr>
          <w:rFonts w:cs="Arial"/>
          <w:szCs w:val="28"/>
          <w:lang w:val="en-US"/>
        </w:rPr>
        <w:t xml:space="preserve"> </w:t>
      </w:r>
      <w:r w:rsidRPr="00644D6F">
        <w:rPr>
          <w:rFonts w:cs="Arial"/>
          <w:szCs w:val="28"/>
          <w:lang w:val="en-US"/>
        </w:rPr>
        <w:t>Overactive</w:t>
      </w:r>
      <w:r w:rsidRPr="006B3005">
        <w:rPr>
          <w:rFonts w:cs="Arial"/>
          <w:szCs w:val="28"/>
          <w:lang w:val="en-US"/>
        </w:rPr>
        <w:t xml:space="preserve"> </w:t>
      </w:r>
      <w:r w:rsidRPr="00644D6F">
        <w:rPr>
          <w:rFonts w:cs="Arial"/>
          <w:szCs w:val="28"/>
          <w:lang w:val="en-US"/>
        </w:rPr>
        <w:t>Bladder</w:t>
      </w:r>
      <w:bookmarkEnd w:id="3"/>
      <w:bookmarkEnd w:id="4"/>
      <w:r w:rsidR="002E47B9" w:rsidRPr="002E47B9">
        <w:rPr>
          <w:rFonts w:cs="Arial"/>
          <w:szCs w:val="28"/>
          <w:lang w:val="en-US"/>
        </w:rPr>
        <w:t xml:space="preserve"> </w:t>
      </w:r>
      <w:r w:rsidR="002E47B9" w:rsidRPr="002E47B9">
        <w:rPr>
          <w:bCs/>
          <w:lang w:val="en-US"/>
        </w:rPr>
        <w:t>(</w:t>
      </w:r>
      <w:r w:rsidR="002E47B9" w:rsidRPr="002E47B9">
        <w:rPr>
          <w:bCs/>
        </w:rPr>
        <w:t>διάρκεια</w:t>
      </w:r>
      <w:r w:rsidR="002E47B9" w:rsidRPr="002E47B9">
        <w:rPr>
          <w:bCs/>
          <w:lang w:val="en-US"/>
        </w:rPr>
        <w:t xml:space="preserve"> </w:t>
      </w:r>
      <w:r w:rsidR="002E47B9" w:rsidRPr="002E47B9">
        <w:rPr>
          <w:bCs/>
        </w:rPr>
        <w:t>έργου</w:t>
      </w:r>
      <w:r w:rsidR="002E47B9" w:rsidRPr="002E47B9">
        <w:rPr>
          <w:bCs/>
          <w:lang w:val="en-US"/>
        </w:rPr>
        <w:t xml:space="preserve"> 6/6/2008-5/9/2009, </w:t>
      </w:r>
      <w:r w:rsidR="002E47B9" w:rsidRPr="002E47B9">
        <w:rPr>
          <w:bCs/>
        </w:rPr>
        <w:t>συνολική</w:t>
      </w:r>
      <w:r w:rsidR="002E47B9" w:rsidRPr="002E47B9">
        <w:rPr>
          <w:bCs/>
          <w:lang w:val="en-US"/>
        </w:rPr>
        <w:t xml:space="preserve"> </w:t>
      </w:r>
      <w:r w:rsidR="002E47B9" w:rsidRPr="002E47B9">
        <w:rPr>
          <w:bCs/>
        </w:rPr>
        <w:t>χρηματοδότηση</w:t>
      </w:r>
      <w:r w:rsidR="002E47B9" w:rsidRPr="002E47B9">
        <w:rPr>
          <w:bCs/>
          <w:lang w:val="en-US"/>
        </w:rPr>
        <w:t xml:space="preserve"> </w:t>
      </w:r>
      <w:r w:rsidR="00BA2BBD" w:rsidRPr="00BA2BBD">
        <w:rPr>
          <w:bCs/>
          <w:lang w:val="en-US"/>
        </w:rPr>
        <w:t>31</w:t>
      </w:r>
      <w:r w:rsidR="002E47B9" w:rsidRPr="002E47B9">
        <w:rPr>
          <w:bCs/>
          <w:lang w:val="en-US"/>
        </w:rPr>
        <w:t>.</w:t>
      </w:r>
      <w:r w:rsidR="00BA2BBD" w:rsidRPr="00BA2BBD">
        <w:rPr>
          <w:bCs/>
          <w:lang w:val="en-US"/>
        </w:rPr>
        <w:t>891</w:t>
      </w:r>
      <w:r w:rsidR="002E47B9" w:rsidRPr="002E47B9">
        <w:rPr>
          <w:bCs/>
          <w:lang w:val="en-US"/>
        </w:rPr>
        <w:t>,</w:t>
      </w:r>
      <w:r w:rsidR="00BA2BBD" w:rsidRPr="00BA2BBD">
        <w:rPr>
          <w:bCs/>
          <w:lang w:val="en-US"/>
        </w:rPr>
        <w:t>00</w:t>
      </w:r>
      <w:r w:rsidR="002E47B9" w:rsidRPr="002E47B9">
        <w:rPr>
          <w:bCs/>
          <w:lang w:val="en-US"/>
        </w:rPr>
        <w:t>€)</w:t>
      </w:r>
    </w:p>
    <w:p w14:paraId="278F89D2" w14:textId="77777777" w:rsidR="00C67A7D" w:rsidRPr="002E47B9" w:rsidRDefault="00C67A7D" w:rsidP="00D2486C">
      <w:pPr>
        <w:pStyle w:val="12Title"/>
        <w:numPr>
          <w:ilvl w:val="0"/>
          <w:numId w:val="77"/>
        </w:numPr>
        <w:spacing w:before="0" w:after="0" w:line="240" w:lineRule="auto"/>
        <w:jc w:val="left"/>
        <w:rPr>
          <w:b w:val="0"/>
          <w:sz w:val="20"/>
          <w:szCs w:val="24"/>
        </w:rPr>
      </w:pPr>
      <w:bookmarkStart w:id="5" w:name="OLE_LINK16"/>
      <w:bookmarkStart w:id="6" w:name="OLE_LINK17"/>
      <w:r w:rsidRPr="00C81728">
        <w:rPr>
          <w:rFonts w:cs="Arial"/>
          <w:b w:val="0"/>
          <w:sz w:val="24"/>
          <w:szCs w:val="24"/>
        </w:rPr>
        <w:t>A Randomized, Double-Blind, Parallel Group, Active Controlled, Multicenter Long-term Study to Assess the Safety and Efficacy of the Beta-3 Agonist YM178 (50 mg qd and 100 mg qd) in Subjects with Symptoms of Overactive Bladder</w:t>
      </w:r>
      <w:r w:rsidR="002E47B9" w:rsidRPr="002E47B9">
        <w:rPr>
          <w:rFonts w:cs="Arial"/>
          <w:b w:val="0"/>
          <w:sz w:val="24"/>
          <w:szCs w:val="24"/>
        </w:rPr>
        <w:t xml:space="preserve"> </w:t>
      </w:r>
      <w:r w:rsidR="002E47B9" w:rsidRPr="002E47B9">
        <w:rPr>
          <w:b w:val="0"/>
          <w:bCs/>
          <w:sz w:val="24"/>
        </w:rPr>
        <w:t>(διάρκεια έργου 1/4/2008-3</w:t>
      </w:r>
      <w:r w:rsidR="00F97845" w:rsidRPr="00F97845">
        <w:rPr>
          <w:b w:val="0"/>
          <w:bCs/>
          <w:sz w:val="24"/>
        </w:rPr>
        <w:t>0</w:t>
      </w:r>
      <w:r w:rsidR="002E47B9" w:rsidRPr="002E47B9">
        <w:rPr>
          <w:b w:val="0"/>
          <w:bCs/>
          <w:sz w:val="24"/>
        </w:rPr>
        <w:t>/</w:t>
      </w:r>
      <w:r w:rsidR="00F97845" w:rsidRPr="00F97845">
        <w:rPr>
          <w:b w:val="0"/>
          <w:bCs/>
          <w:sz w:val="24"/>
        </w:rPr>
        <w:t>6</w:t>
      </w:r>
      <w:r w:rsidR="002E47B9" w:rsidRPr="002E47B9">
        <w:rPr>
          <w:b w:val="0"/>
          <w:bCs/>
          <w:sz w:val="24"/>
        </w:rPr>
        <w:t>/20</w:t>
      </w:r>
      <w:r w:rsidR="00BA2BBD" w:rsidRPr="00BA2BBD">
        <w:rPr>
          <w:b w:val="0"/>
          <w:bCs/>
          <w:sz w:val="24"/>
        </w:rPr>
        <w:t>12</w:t>
      </w:r>
      <w:r w:rsidR="002E47B9" w:rsidRPr="002E47B9">
        <w:rPr>
          <w:b w:val="0"/>
          <w:bCs/>
          <w:sz w:val="24"/>
        </w:rPr>
        <w:t xml:space="preserve">, συνολική χρηματοδότηση </w:t>
      </w:r>
      <w:r w:rsidR="00BA2BBD" w:rsidRPr="00BA2BBD">
        <w:rPr>
          <w:b w:val="0"/>
          <w:bCs/>
          <w:sz w:val="24"/>
        </w:rPr>
        <w:t>14</w:t>
      </w:r>
      <w:r w:rsidR="002E47B9" w:rsidRPr="002E47B9">
        <w:rPr>
          <w:b w:val="0"/>
          <w:bCs/>
          <w:sz w:val="24"/>
        </w:rPr>
        <w:t>.</w:t>
      </w:r>
      <w:r w:rsidR="00BA2BBD" w:rsidRPr="00BA2BBD">
        <w:rPr>
          <w:b w:val="0"/>
          <w:bCs/>
          <w:sz w:val="24"/>
        </w:rPr>
        <w:t>631</w:t>
      </w:r>
      <w:r w:rsidR="002E47B9" w:rsidRPr="002E47B9">
        <w:rPr>
          <w:b w:val="0"/>
          <w:bCs/>
          <w:sz w:val="24"/>
        </w:rPr>
        <w:t>,</w:t>
      </w:r>
      <w:r w:rsidR="00BA2BBD" w:rsidRPr="00BA2BBD">
        <w:rPr>
          <w:b w:val="0"/>
          <w:bCs/>
          <w:sz w:val="24"/>
        </w:rPr>
        <w:t>33</w:t>
      </w:r>
      <w:r w:rsidR="002E47B9" w:rsidRPr="002E47B9">
        <w:rPr>
          <w:b w:val="0"/>
          <w:bCs/>
          <w:sz w:val="24"/>
        </w:rPr>
        <w:t>€)</w:t>
      </w:r>
    </w:p>
    <w:bookmarkEnd w:id="5"/>
    <w:bookmarkEnd w:id="6"/>
    <w:p w14:paraId="48A6F57C" w14:textId="77777777" w:rsidR="00C67A7D" w:rsidRPr="00E36D82" w:rsidRDefault="00C67A7D" w:rsidP="00D2486C">
      <w:pPr>
        <w:pStyle w:val="a9"/>
        <w:numPr>
          <w:ilvl w:val="0"/>
          <w:numId w:val="77"/>
        </w:numPr>
        <w:tabs>
          <w:tab w:val="left" w:pos="284"/>
        </w:tabs>
        <w:ind w:right="0"/>
      </w:pPr>
      <w:r w:rsidRPr="00C81728">
        <w:rPr>
          <w:bCs/>
        </w:rPr>
        <w:t>Μια πολυκεντρική, διπλή τυφλή, τυχαιοποιημένη, ελεγχόμενη με εικονικό φάρμακο μελέτη παράλληλων ομάδων, για τη διερεύνηση της δοσοεξαρτώμενης ανταπόκρισης σε τρία επίπεδα δόσης κεκαθαρμένου συμπλόκου νευροτοξίνης BOTOX</w:t>
      </w:r>
      <w:r w:rsidRPr="00C81728">
        <w:rPr>
          <w:bCs/>
          <w:vertAlign w:val="superscript"/>
        </w:rPr>
        <w:t>®</w:t>
      </w:r>
      <w:r w:rsidRPr="00C81728">
        <w:rPr>
          <w:bCs/>
        </w:rPr>
        <w:t xml:space="preserve"> (αλλαντική τοξίνη τύπου A) ακολουθούμενη από μια ανοικτή φάση παράτασης σε ασθενείς με ακράτεια ούρων λόγω νευρογενούς υπερδραστηριότητας του εξωστήρα</w:t>
      </w:r>
      <w:r w:rsidR="002E47B9">
        <w:rPr>
          <w:bCs/>
        </w:rPr>
        <w:t xml:space="preserve"> (διάρκεια έργου 1/3/2008-30/9/2010, συνολική χρηματοδότηση </w:t>
      </w:r>
      <w:r w:rsidR="001B6550">
        <w:rPr>
          <w:bCs/>
        </w:rPr>
        <w:t>1</w:t>
      </w:r>
      <w:r w:rsidR="00F7147A">
        <w:rPr>
          <w:bCs/>
        </w:rPr>
        <w:t>5</w:t>
      </w:r>
      <w:r w:rsidR="002E47B9">
        <w:rPr>
          <w:bCs/>
        </w:rPr>
        <w:t>.</w:t>
      </w:r>
      <w:r w:rsidR="00F7147A">
        <w:rPr>
          <w:bCs/>
        </w:rPr>
        <w:t>106</w:t>
      </w:r>
      <w:r w:rsidR="002E47B9">
        <w:rPr>
          <w:bCs/>
        </w:rPr>
        <w:t>,00€)</w:t>
      </w:r>
    </w:p>
    <w:p w14:paraId="482478BA" w14:textId="77777777" w:rsidR="00E36D82" w:rsidRPr="008310E9" w:rsidRDefault="00E36D82" w:rsidP="00D2486C">
      <w:pPr>
        <w:pStyle w:val="a9"/>
        <w:numPr>
          <w:ilvl w:val="0"/>
          <w:numId w:val="77"/>
        </w:numPr>
        <w:tabs>
          <w:tab w:val="left" w:pos="284"/>
        </w:tabs>
        <w:ind w:right="0"/>
        <w:rPr>
          <w:lang w:val="en-US"/>
        </w:rPr>
      </w:pPr>
      <w:r>
        <w:rPr>
          <w:lang w:val="en-GB"/>
        </w:rPr>
        <w:t>A phase II clinical study to evaluate daily oral doses of LY500307 for 24 weeks in men with Lower Urinary Tract Symptoms (LUTS) and Prostatic enlargement secondary to Benign Prostatic Hyperplasia (BPH)</w:t>
      </w:r>
      <w:r w:rsidRPr="00E36D82">
        <w:rPr>
          <w:lang w:val="en-US"/>
        </w:rPr>
        <w:t xml:space="preserve"> </w:t>
      </w:r>
      <w:r w:rsidR="002E47B9" w:rsidRPr="002E47B9">
        <w:rPr>
          <w:bCs/>
          <w:lang w:val="en-US"/>
        </w:rPr>
        <w:t>(</w:t>
      </w:r>
      <w:r w:rsidR="002E47B9">
        <w:rPr>
          <w:bCs/>
        </w:rPr>
        <w:t>διάρκεια</w:t>
      </w:r>
      <w:r w:rsidR="002E47B9" w:rsidRPr="002E47B9">
        <w:rPr>
          <w:bCs/>
          <w:lang w:val="en-US"/>
        </w:rPr>
        <w:t xml:space="preserve"> </w:t>
      </w:r>
      <w:r w:rsidR="002E47B9">
        <w:rPr>
          <w:bCs/>
        </w:rPr>
        <w:t>έργου</w:t>
      </w:r>
      <w:r w:rsidR="002E47B9" w:rsidRPr="002E47B9">
        <w:rPr>
          <w:bCs/>
          <w:lang w:val="en-US"/>
        </w:rPr>
        <w:t xml:space="preserve"> 17/9/2010-1</w:t>
      </w:r>
      <w:r w:rsidR="00F97845" w:rsidRPr="00F97845">
        <w:rPr>
          <w:bCs/>
          <w:lang w:val="en-US"/>
        </w:rPr>
        <w:t>6</w:t>
      </w:r>
      <w:r w:rsidR="002E47B9" w:rsidRPr="002E47B9">
        <w:rPr>
          <w:bCs/>
          <w:lang w:val="en-US"/>
        </w:rPr>
        <w:t>/</w:t>
      </w:r>
      <w:r w:rsidR="00F97845" w:rsidRPr="00F97845">
        <w:rPr>
          <w:bCs/>
          <w:lang w:val="en-US"/>
        </w:rPr>
        <w:t>9</w:t>
      </w:r>
      <w:r w:rsidR="002E47B9" w:rsidRPr="002E47B9">
        <w:rPr>
          <w:bCs/>
          <w:lang w:val="en-US"/>
        </w:rPr>
        <w:t>/20</w:t>
      </w:r>
      <w:r w:rsidR="00F97845" w:rsidRPr="00F97845">
        <w:rPr>
          <w:bCs/>
          <w:lang w:val="en-US"/>
        </w:rPr>
        <w:t>13</w:t>
      </w:r>
      <w:r w:rsidR="002E47B9" w:rsidRPr="002E47B9">
        <w:rPr>
          <w:bCs/>
          <w:lang w:val="en-US"/>
        </w:rPr>
        <w:t xml:space="preserve">, </w:t>
      </w:r>
      <w:r w:rsidR="002E47B9">
        <w:rPr>
          <w:bCs/>
        </w:rPr>
        <w:t>συνολική</w:t>
      </w:r>
      <w:r w:rsidR="002E47B9" w:rsidRPr="002E47B9">
        <w:rPr>
          <w:bCs/>
          <w:lang w:val="en-US"/>
        </w:rPr>
        <w:t xml:space="preserve"> </w:t>
      </w:r>
      <w:r w:rsidR="002E47B9">
        <w:rPr>
          <w:bCs/>
        </w:rPr>
        <w:t>χρηματοδότηση</w:t>
      </w:r>
      <w:r w:rsidR="002E47B9" w:rsidRPr="002E47B9">
        <w:rPr>
          <w:bCs/>
          <w:lang w:val="en-US"/>
        </w:rPr>
        <w:t xml:space="preserve"> </w:t>
      </w:r>
      <w:r w:rsidR="00BA2BBD" w:rsidRPr="00BA2BBD">
        <w:rPr>
          <w:bCs/>
          <w:lang w:val="en-US"/>
        </w:rPr>
        <w:t>23</w:t>
      </w:r>
      <w:r w:rsidR="002E47B9" w:rsidRPr="002E47B9">
        <w:rPr>
          <w:bCs/>
          <w:lang w:val="en-US"/>
        </w:rPr>
        <w:t>.</w:t>
      </w:r>
      <w:r w:rsidR="001B6550" w:rsidRPr="001B6550">
        <w:rPr>
          <w:bCs/>
          <w:lang w:val="en-US"/>
        </w:rPr>
        <w:t>7</w:t>
      </w:r>
      <w:r w:rsidR="00BA2BBD" w:rsidRPr="00BA2BBD">
        <w:rPr>
          <w:bCs/>
          <w:lang w:val="en-US"/>
        </w:rPr>
        <w:t>74</w:t>
      </w:r>
      <w:r w:rsidR="002E47B9" w:rsidRPr="002E47B9">
        <w:rPr>
          <w:bCs/>
          <w:lang w:val="en-US"/>
        </w:rPr>
        <w:t>,</w:t>
      </w:r>
      <w:r w:rsidR="00BA2BBD" w:rsidRPr="00BA2BBD">
        <w:rPr>
          <w:bCs/>
          <w:lang w:val="en-US"/>
        </w:rPr>
        <w:t>6</w:t>
      </w:r>
      <w:r w:rsidR="00BA2BBD" w:rsidRPr="00DD0929">
        <w:rPr>
          <w:bCs/>
          <w:lang w:val="en-US"/>
        </w:rPr>
        <w:t>6</w:t>
      </w:r>
      <w:r w:rsidR="002E47B9" w:rsidRPr="002E47B9">
        <w:rPr>
          <w:bCs/>
          <w:lang w:val="en-US"/>
        </w:rPr>
        <w:t>€)</w:t>
      </w:r>
    </w:p>
    <w:p w14:paraId="3A3859E0" w14:textId="77777777" w:rsidR="008310E9" w:rsidRPr="002D7DC4" w:rsidRDefault="008310E9" w:rsidP="00D2486C">
      <w:pPr>
        <w:pStyle w:val="a9"/>
        <w:numPr>
          <w:ilvl w:val="0"/>
          <w:numId w:val="77"/>
        </w:numPr>
        <w:tabs>
          <w:tab w:val="left" w:pos="284"/>
        </w:tabs>
        <w:ind w:right="0"/>
      </w:pPr>
      <w:r>
        <w:rPr>
          <w:color w:val="000000"/>
        </w:rPr>
        <w:t xml:space="preserve">Μελέτη σύγκρισης της αποτελεσματικότητας του Duodart σε συνδυασμό με συμβουλές για τον τρόπο ζωής έναντι της προσεκτικής παρακολούθησης (Watchful Waiting) σε συνδυασμό με συμβουλές για τον τρόπο ζωής και δυνατότητα προσθήκης ταμσουλοσίνης, σε άνδρες με διόγκωση του προστάτη και μέτρια συμπτώματα καλοήθους υπερπλασίας του προστάτη οι οποίοι δεν έχουν λάβει αγωγή στο παρελθόν </w:t>
      </w:r>
      <w:r w:rsidRPr="008310E9">
        <w:rPr>
          <w:bCs/>
        </w:rPr>
        <w:t>(</w:t>
      </w:r>
      <w:r>
        <w:rPr>
          <w:bCs/>
        </w:rPr>
        <w:t>διάρκεια</w:t>
      </w:r>
      <w:r w:rsidRPr="008310E9">
        <w:rPr>
          <w:bCs/>
        </w:rPr>
        <w:t xml:space="preserve"> </w:t>
      </w:r>
      <w:r>
        <w:rPr>
          <w:bCs/>
        </w:rPr>
        <w:t>έργου</w:t>
      </w:r>
      <w:r w:rsidRPr="008310E9">
        <w:rPr>
          <w:bCs/>
        </w:rPr>
        <w:t xml:space="preserve"> </w:t>
      </w:r>
      <w:r w:rsidRPr="007646FF">
        <w:rPr>
          <w:bCs/>
        </w:rPr>
        <w:t>17/9/2010-16/9/2013</w:t>
      </w:r>
      <w:r w:rsidRPr="008310E9">
        <w:rPr>
          <w:bCs/>
        </w:rPr>
        <w:t xml:space="preserve">, </w:t>
      </w:r>
      <w:r>
        <w:rPr>
          <w:bCs/>
        </w:rPr>
        <w:t>συνολική</w:t>
      </w:r>
      <w:r w:rsidRPr="008310E9">
        <w:rPr>
          <w:bCs/>
        </w:rPr>
        <w:t xml:space="preserve"> </w:t>
      </w:r>
      <w:r>
        <w:rPr>
          <w:bCs/>
        </w:rPr>
        <w:t>χρηματοδότηση</w:t>
      </w:r>
      <w:r w:rsidRPr="008310E9">
        <w:rPr>
          <w:bCs/>
        </w:rPr>
        <w:t xml:space="preserve"> </w:t>
      </w:r>
      <w:r w:rsidR="00DD0929">
        <w:rPr>
          <w:bCs/>
        </w:rPr>
        <w:t>44</w:t>
      </w:r>
      <w:r w:rsidRPr="007646FF">
        <w:rPr>
          <w:bCs/>
        </w:rPr>
        <w:t>.</w:t>
      </w:r>
      <w:r w:rsidR="00DD0929">
        <w:rPr>
          <w:bCs/>
        </w:rPr>
        <w:t>386</w:t>
      </w:r>
      <w:r w:rsidRPr="007646FF">
        <w:rPr>
          <w:bCs/>
        </w:rPr>
        <w:t>,</w:t>
      </w:r>
      <w:r w:rsidR="00DD0929">
        <w:rPr>
          <w:bCs/>
        </w:rPr>
        <w:t>85</w:t>
      </w:r>
      <w:r w:rsidRPr="008310E9">
        <w:rPr>
          <w:bCs/>
        </w:rPr>
        <w:t>€)</w:t>
      </w:r>
    </w:p>
    <w:p w14:paraId="1EDCCC34" w14:textId="77777777" w:rsidR="002D7DC4" w:rsidRPr="000243EF" w:rsidRDefault="000243EF" w:rsidP="00D2486C">
      <w:pPr>
        <w:pStyle w:val="a9"/>
        <w:numPr>
          <w:ilvl w:val="0"/>
          <w:numId w:val="77"/>
        </w:numPr>
        <w:tabs>
          <w:tab w:val="left" w:pos="284"/>
        </w:tabs>
        <w:ind w:right="0"/>
        <w:rPr>
          <w:lang w:val="en-US"/>
        </w:rPr>
      </w:pPr>
      <w:r>
        <w:rPr>
          <w:lang w:val="en-GB"/>
        </w:rPr>
        <w:t xml:space="preserve">A 12-week, phase 4, randomized, placebo-controlled, parallel group, multicentre trial in overactive bladder subjects to confirm the efficacy of 8mg fesoterodine compared to 4mg fesoterodine </w:t>
      </w:r>
      <w:r w:rsidRPr="000243EF">
        <w:rPr>
          <w:bCs/>
          <w:lang w:val="en-US"/>
        </w:rPr>
        <w:t>(</w:t>
      </w:r>
      <w:r>
        <w:rPr>
          <w:bCs/>
        </w:rPr>
        <w:t>διάρκεια</w:t>
      </w:r>
      <w:r w:rsidRPr="000243EF">
        <w:rPr>
          <w:bCs/>
          <w:lang w:val="en-US"/>
        </w:rPr>
        <w:t xml:space="preserve"> </w:t>
      </w:r>
      <w:r>
        <w:rPr>
          <w:bCs/>
        </w:rPr>
        <w:t>έργου</w:t>
      </w:r>
      <w:r w:rsidRPr="000243EF">
        <w:rPr>
          <w:bCs/>
          <w:lang w:val="en-US"/>
        </w:rPr>
        <w:t xml:space="preserve"> 1</w:t>
      </w:r>
      <w:r>
        <w:rPr>
          <w:bCs/>
          <w:lang w:val="en-US"/>
        </w:rPr>
        <w:t>3</w:t>
      </w:r>
      <w:r w:rsidRPr="000243EF">
        <w:rPr>
          <w:bCs/>
          <w:lang w:val="en-US"/>
        </w:rPr>
        <w:t>/9/201</w:t>
      </w:r>
      <w:r>
        <w:rPr>
          <w:bCs/>
          <w:lang w:val="en-US"/>
        </w:rPr>
        <w:t>1</w:t>
      </w:r>
      <w:r w:rsidRPr="000243EF">
        <w:rPr>
          <w:bCs/>
          <w:lang w:val="en-US"/>
        </w:rPr>
        <w:t>-1</w:t>
      </w:r>
      <w:r>
        <w:rPr>
          <w:bCs/>
          <w:lang w:val="en-US"/>
        </w:rPr>
        <w:t>3</w:t>
      </w:r>
      <w:r w:rsidRPr="000243EF">
        <w:rPr>
          <w:bCs/>
          <w:lang w:val="en-US"/>
        </w:rPr>
        <w:t>/9/201</w:t>
      </w:r>
      <w:r w:rsidR="00DD0929" w:rsidRPr="00DD0929">
        <w:rPr>
          <w:bCs/>
          <w:lang w:val="en-US"/>
        </w:rPr>
        <w:t>2</w:t>
      </w:r>
      <w:r w:rsidRPr="000243EF">
        <w:rPr>
          <w:bCs/>
          <w:lang w:val="en-US"/>
        </w:rPr>
        <w:t xml:space="preserve">, </w:t>
      </w:r>
      <w:r>
        <w:rPr>
          <w:bCs/>
        </w:rPr>
        <w:t>συνολική</w:t>
      </w:r>
      <w:r w:rsidRPr="000243EF">
        <w:rPr>
          <w:bCs/>
          <w:lang w:val="en-US"/>
        </w:rPr>
        <w:t xml:space="preserve"> </w:t>
      </w:r>
      <w:r>
        <w:rPr>
          <w:bCs/>
        </w:rPr>
        <w:t>χρηματοδότηση</w:t>
      </w:r>
      <w:r w:rsidRPr="000243EF">
        <w:rPr>
          <w:bCs/>
          <w:lang w:val="en-US"/>
        </w:rPr>
        <w:t xml:space="preserve"> </w:t>
      </w:r>
      <w:r>
        <w:rPr>
          <w:bCs/>
          <w:lang w:val="en-US"/>
        </w:rPr>
        <w:t>7</w:t>
      </w:r>
      <w:r w:rsidRPr="000243EF">
        <w:rPr>
          <w:bCs/>
          <w:lang w:val="en-US"/>
        </w:rPr>
        <w:t>.</w:t>
      </w:r>
      <w:r w:rsidR="00DD0929" w:rsidRPr="00DD0929">
        <w:rPr>
          <w:bCs/>
          <w:lang w:val="en-US"/>
        </w:rPr>
        <w:t>907</w:t>
      </w:r>
      <w:r w:rsidRPr="000243EF">
        <w:rPr>
          <w:bCs/>
          <w:lang w:val="en-US"/>
        </w:rPr>
        <w:t>,</w:t>
      </w:r>
      <w:r w:rsidR="00DD0929" w:rsidRPr="00DD0929">
        <w:rPr>
          <w:bCs/>
          <w:lang w:val="en-US"/>
        </w:rPr>
        <w:t>15</w:t>
      </w:r>
      <w:r w:rsidRPr="000243EF">
        <w:rPr>
          <w:bCs/>
          <w:lang w:val="en-US"/>
        </w:rPr>
        <w:t>€)</w:t>
      </w:r>
    </w:p>
    <w:p w14:paraId="1792BAF7" w14:textId="77777777" w:rsidR="004307FC" w:rsidRPr="004307FC" w:rsidRDefault="000243EF" w:rsidP="004307FC">
      <w:pPr>
        <w:pStyle w:val="a9"/>
        <w:numPr>
          <w:ilvl w:val="0"/>
          <w:numId w:val="77"/>
        </w:numPr>
        <w:tabs>
          <w:tab w:val="left" w:pos="284"/>
        </w:tabs>
        <w:ind w:right="0"/>
        <w:rPr>
          <w:lang w:val="en-US"/>
        </w:rPr>
      </w:pPr>
      <w:r w:rsidRPr="000243EF">
        <w:rPr>
          <w:bCs/>
          <w:szCs w:val="24"/>
          <w:lang w:val="en-US"/>
        </w:rPr>
        <w:t xml:space="preserve">A Double-Blind, Randomized, Parallel Group, Multi-Centre Study to Evaluate the Efficacy and Safety of Mirabegron Compared to Solifenacin in Subjects with Overactive Bladder (OAB) Treated with Antimuscarinics and Dissatisfied due to </w:t>
      </w:r>
      <w:r w:rsidRPr="000243EF">
        <w:rPr>
          <w:bCs/>
          <w:szCs w:val="24"/>
          <w:lang w:val="en-US"/>
        </w:rPr>
        <w:lastRenderedPageBreak/>
        <w:t>Lack of Efficacy</w:t>
      </w:r>
      <w:r>
        <w:rPr>
          <w:bCs/>
          <w:szCs w:val="24"/>
          <w:lang w:val="en-US"/>
        </w:rPr>
        <w:t xml:space="preserve"> </w:t>
      </w:r>
      <w:r w:rsidRPr="000243EF">
        <w:rPr>
          <w:bCs/>
          <w:lang w:val="en-US"/>
        </w:rPr>
        <w:t>(</w:t>
      </w:r>
      <w:r>
        <w:rPr>
          <w:bCs/>
        </w:rPr>
        <w:t>διάρκεια</w:t>
      </w:r>
      <w:r w:rsidRPr="000243EF">
        <w:rPr>
          <w:bCs/>
          <w:lang w:val="en-US"/>
        </w:rPr>
        <w:t xml:space="preserve"> </w:t>
      </w:r>
      <w:r>
        <w:rPr>
          <w:bCs/>
        </w:rPr>
        <w:t>έργου</w:t>
      </w:r>
      <w:r w:rsidRPr="000243EF">
        <w:rPr>
          <w:bCs/>
          <w:lang w:val="en-US"/>
        </w:rPr>
        <w:t xml:space="preserve"> </w:t>
      </w:r>
      <w:r>
        <w:rPr>
          <w:bCs/>
          <w:lang w:val="en-US"/>
        </w:rPr>
        <w:t>1/6</w:t>
      </w:r>
      <w:r w:rsidRPr="000243EF">
        <w:rPr>
          <w:bCs/>
          <w:lang w:val="en-US"/>
        </w:rPr>
        <w:t>/201</w:t>
      </w:r>
      <w:r>
        <w:rPr>
          <w:bCs/>
          <w:lang w:val="en-US"/>
        </w:rPr>
        <w:t>2-30</w:t>
      </w:r>
      <w:r w:rsidRPr="000243EF">
        <w:rPr>
          <w:bCs/>
          <w:lang w:val="en-US"/>
        </w:rPr>
        <w:t>/9/201</w:t>
      </w:r>
      <w:r w:rsidR="00DD0929" w:rsidRPr="0001120A">
        <w:rPr>
          <w:bCs/>
          <w:lang w:val="en-US"/>
        </w:rPr>
        <w:t>3</w:t>
      </w:r>
      <w:r w:rsidRPr="000243EF">
        <w:rPr>
          <w:bCs/>
          <w:lang w:val="en-US"/>
        </w:rPr>
        <w:t xml:space="preserve">, </w:t>
      </w:r>
      <w:r>
        <w:rPr>
          <w:bCs/>
        </w:rPr>
        <w:t>συνολική</w:t>
      </w:r>
      <w:r w:rsidRPr="000243EF">
        <w:rPr>
          <w:bCs/>
          <w:lang w:val="en-US"/>
        </w:rPr>
        <w:t xml:space="preserve"> </w:t>
      </w:r>
      <w:r>
        <w:rPr>
          <w:bCs/>
        </w:rPr>
        <w:t>χρηματοδότηση</w:t>
      </w:r>
      <w:r w:rsidRPr="000243EF">
        <w:rPr>
          <w:bCs/>
          <w:lang w:val="en-US"/>
        </w:rPr>
        <w:t xml:space="preserve"> </w:t>
      </w:r>
      <w:r w:rsidR="00DD0929" w:rsidRPr="00DD0929">
        <w:rPr>
          <w:bCs/>
          <w:lang w:val="en-US"/>
        </w:rPr>
        <w:t>4</w:t>
      </w:r>
      <w:r w:rsidRPr="000243EF">
        <w:rPr>
          <w:bCs/>
          <w:lang w:val="en-US"/>
        </w:rPr>
        <w:t>.</w:t>
      </w:r>
      <w:r>
        <w:rPr>
          <w:bCs/>
          <w:lang w:val="en-US"/>
        </w:rPr>
        <w:t>0</w:t>
      </w:r>
      <w:r w:rsidR="00DD0929" w:rsidRPr="00DD0929">
        <w:rPr>
          <w:bCs/>
          <w:lang w:val="en-US"/>
        </w:rPr>
        <w:t>43</w:t>
      </w:r>
      <w:r w:rsidRPr="000243EF">
        <w:rPr>
          <w:bCs/>
          <w:lang w:val="en-US"/>
        </w:rPr>
        <w:t>,0</w:t>
      </w:r>
      <w:r w:rsidR="00DD0929" w:rsidRPr="00DD0929">
        <w:rPr>
          <w:bCs/>
          <w:lang w:val="en-US"/>
        </w:rPr>
        <w:t>8</w:t>
      </w:r>
      <w:r w:rsidRPr="000243EF">
        <w:rPr>
          <w:bCs/>
          <w:lang w:val="en-US"/>
        </w:rPr>
        <w:t>€)</w:t>
      </w:r>
    </w:p>
    <w:p w14:paraId="731B4190" w14:textId="77777777" w:rsidR="004307FC" w:rsidRPr="004307FC" w:rsidRDefault="004307FC" w:rsidP="004307FC">
      <w:pPr>
        <w:pStyle w:val="a9"/>
        <w:numPr>
          <w:ilvl w:val="0"/>
          <w:numId w:val="77"/>
        </w:numPr>
        <w:tabs>
          <w:tab w:val="left" w:pos="284"/>
        </w:tabs>
        <w:ind w:right="0"/>
        <w:rPr>
          <w:lang w:val="en-US"/>
        </w:rPr>
      </w:pPr>
      <w:r w:rsidRPr="004307FC">
        <w:rPr>
          <w:bCs/>
          <w:szCs w:val="24"/>
          <w:lang w:val="en-US"/>
        </w:rPr>
        <w:t>A Randomized, Double-Blind, Parallel-Group, Placebo- and Active- Controlled, Multi-center Study to Evaluate the Efficacy, Safety and Tolerability of Combinations of Solifenacin Succinate and Mirabegron Compared to Solifenacin Succinate and Mirabegron Monotherapy in the Treatment of Overactive Bladder (</w:t>
      </w:r>
      <w:r>
        <w:rPr>
          <w:bCs/>
          <w:szCs w:val="24"/>
        </w:rPr>
        <w:t>διάρκεια</w:t>
      </w:r>
      <w:r w:rsidRPr="004307FC">
        <w:rPr>
          <w:bCs/>
          <w:szCs w:val="24"/>
          <w:lang w:val="en-US"/>
        </w:rPr>
        <w:t xml:space="preserve"> </w:t>
      </w:r>
      <w:r>
        <w:rPr>
          <w:bCs/>
          <w:szCs w:val="24"/>
        </w:rPr>
        <w:t>έργου</w:t>
      </w:r>
      <w:r w:rsidR="007508DD" w:rsidRPr="007508DD">
        <w:rPr>
          <w:bCs/>
          <w:szCs w:val="24"/>
          <w:lang w:val="en-US"/>
        </w:rPr>
        <w:t xml:space="preserve"> </w:t>
      </w:r>
      <w:r w:rsidR="00F7147A" w:rsidRPr="00F7147A">
        <w:rPr>
          <w:bCs/>
          <w:szCs w:val="24"/>
          <w:lang w:val="en-US"/>
        </w:rPr>
        <w:t>1</w:t>
      </w:r>
      <w:r w:rsidR="007508DD" w:rsidRPr="007508DD">
        <w:rPr>
          <w:bCs/>
          <w:szCs w:val="24"/>
          <w:lang w:val="en-US"/>
        </w:rPr>
        <w:t>/</w:t>
      </w:r>
      <w:r w:rsidR="00F7147A" w:rsidRPr="00F7147A">
        <w:rPr>
          <w:bCs/>
          <w:szCs w:val="24"/>
          <w:lang w:val="en-US"/>
        </w:rPr>
        <w:t>6</w:t>
      </w:r>
      <w:r w:rsidR="007508DD" w:rsidRPr="007508DD">
        <w:rPr>
          <w:bCs/>
          <w:szCs w:val="24"/>
          <w:lang w:val="en-US"/>
        </w:rPr>
        <w:t xml:space="preserve">/14 </w:t>
      </w:r>
      <w:r w:rsidR="00B67A05">
        <w:rPr>
          <w:bCs/>
          <w:szCs w:val="24"/>
          <w:lang w:val="en-US"/>
        </w:rPr>
        <w:t>–</w:t>
      </w:r>
      <w:r w:rsidR="007508DD" w:rsidRPr="007508DD">
        <w:rPr>
          <w:bCs/>
          <w:szCs w:val="24"/>
          <w:lang w:val="en-US"/>
        </w:rPr>
        <w:t xml:space="preserve"> </w:t>
      </w:r>
      <w:r w:rsidR="00F7147A" w:rsidRPr="00F7147A">
        <w:rPr>
          <w:bCs/>
          <w:szCs w:val="24"/>
          <w:lang w:val="en-US"/>
        </w:rPr>
        <w:t>3</w:t>
      </w:r>
      <w:r w:rsidR="00B67A05" w:rsidRPr="00B67A05">
        <w:rPr>
          <w:bCs/>
          <w:szCs w:val="24"/>
          <w:lang w:val="en-US"/>
        </w:rPr>
        <w:t>1/</w:t>
      </w:r>
      <w:r w:rsidR="00F7147A" w:rsidRPr="00F7147A">
        <w:rPr>
          <w:bCs/>
          <w:szCs w:val="24"/>
          <w:lang w:val="en-US"/>
        </w:rPr>
        <w:t>1</w:t>
      </w:r>
      <w:r w:rsidR="00B67A05" w:rsidRPr="00B67A05">
        <w:rPr>
          <w:bCs/>
          <w:szCs w:val="24"/>
          <w:lang w:val="en-US"/>
        </w:rPr>
        <w:t>/1</w:t>
      </w:r>
      <w:r w:rsidR="00F7147A" w:rsidRPr="00F7147A">
        <w:rPr>
          <w:bCs/>
          <w:szCs w:val="24"/>
          <w:lang w:val="en-US"/>
        </w:rPr>
        <w:t xml:space="preserve">6, </w:t>
      </w:r>
      <w:r w:rsidR="00F7147A">
        <w:rPr>
          <w:bCs/>
          <w:szCs w:val="24"/>
        </w:rPr>
        <w:t>συνολική</w:t>
      </w:r>
      <w:r w:rsidR="00F7147A" w:rsidRPr="00F7147A">
        <w:rPr>
          <w:bCs/>
          <w:szCs w:val="24"/>
          <w:lang w:val="en-US"/>
        </w:rPr>
        <w:t xml:space="preserve"> </w:t>
      </w:r>
      <w:r w:rsidR="00F7147A">
        <w:rPr>
          <w:bCs/>
          <w:szCs w:val="24"/>
        </w:rPr>
        <w:t>χρηματοδότηση</w:t>
      </w:r>
      <w:r w:rsidR="00F7147A" w:rsidRPr="00F7147A">
        <w:rPr>
          <w:bCs/>
          <w:szCs w:val="24"/>
          <w:lang w:val="en-US"/>
        </w:rPr>
        <w:t xml:space="preserve"> 658,75</w:t>
      </w:r>
      <w:r w:rsidR="00F7147A" w:rsidRPr="000243EF">
        <w:rPr>
          <w:bCs/>
          <w:lang w:val="en-US"/>
        </w:rPr>
        <w:t>€</w:t>
      </w:r>
      <w:r w:rsidR="00B67A05" w:rsidRPr="00B67A05">
        <w:rPr>
          <w:bCs/>
          <w:szCs w:val="24"/>
          <w:lang w:val="en-US"/>
        </w:rPr>
        <w:t>)</w:t>
      </w:r>
    </w:p>
    <w:p w14:paraId="77AF151D" w14:textId="77777777" w:rsidR="004307FC" w:rsidRPr="004307FC" w:rsidRDefault="004307FC" w:rsidP="004307FC">
      <w:pPr>
        <w:pStyle w:val="a9"/>
        <w:numPr>
          <w:ilvl w:val="0"/>
          <w:numId w:val="77"/>
        </w:numPr>
        <w:tabs>
          <w:tab w:val="left" w:pos="284"/>
        </w:tabs>
        <w:autoSpaceDE w:val="0"/>
        <w:autoSpaceDN w:val="0"/>
        <w:adjustRightInd w:val="0"/>
        <w:ind w:right="0"/>
        <w:rPr>
          <w:lang w:val="en-US"/>
        </w:rPr>
      </w:pPr>
      <w:r w:rsidRPr="004307FC">
        <w:rPr>
          <w:bCs/>
          <w:szCs w:val="24"/>
          <w:lang w:val="en-US" w:eastAsia="en-US"/>
        </w:rPr>
        <w:t>A PHASE 3 STUDY CONSISTING OF A 12-WEEK RANDOMIZED, OPEN-LABEL, ACTIVE CONTROL PERIOD FOLLOWED BY A 12-WEEK SAFETY EXTENSION PERIOD TO EVALUATE THE SAFETY AND EFFICACY OF FESOTERODINE IN SUBJECTS AGED 8 TO 16 YEARS AND &gt;25 KG WITH NEUROGENIC BLADDER</w:t>
      </w:r>
      <w:r w:rsidRPr="004307FC">
        <w:rPr>
          <w:szCs w:val="24"/>
          <w:lang w:val="en-US" w:eastAsia="en-US"/>
        </w:rPr>
        <w:t xml:space="preserve"> (</w:t>
      </w:r>
      <w:r>
        <w:rPr>
          <w:szCs w:val="24"/>
          <w:lang w:eastAsia="en-US"/>
        </w:rPr>
        <w:t>διάρκεια</w:t>
      </w:r>
      <w:r w:rsidRPr="004307FC">
        <w:rPr>
          <w:szCs w:val="24"/>
          <w:lang w:val="en-US" w:eastAsia="en-US"/>
        </w:rPr>
        <w:t xml:space="preserve"> </w:t>
      </w:r>
      <w:r>
        <w:rPr>
          <w:szCs w:val="24"/>
          <w:lang w:eastAsia="en-US"/>
        </w:rPr>
        <w:t>έργου</w:t>
      </w:r>
      <w:r w:rsidR="00B67A05" w:rsidRPr="00B67A05">
        <w:rPr>
          <w:szCs w:val="24"/>
          <w:lang w:val="en-US" w:eastAsia="en-US"/>
        </w:rPr>
        <w:t xml:space="preserve"> 17/3/14 </w:t>
      </w:r>
      <w:r w:rsidR="00B67A05">
        <w:rPr>
          <w:szCs w:val="24"/>
          <w:lang w:val="en-US" w:eastAsia="en-US"/>
        </w:rPr>
        <w:t>–</w:t>
      </w:r>
      <w:r w:rsidR="00B67A05" w:rsidRPr="00B67A05">
        <w:rPr>
          <w:szCs w:val="24"/>
          <w:lang w:val="en-US" w:eastAsia="en-US"/>
        </w:rPr>
        <w:t xml:space="preserve"> </w:t>
      </w:r>
      <w:r w:rsidR="00B67A05">
        <w:rPr>
          <w:szCs w:val="24"/>
          <w:lang w:eastAsia="en-US"/>
        </w:rPr>
        <w:t>υπό</w:t>
      </w:r>
      <w:r w:rsidR="00B67A05" w:rsidRPr="00B67A05">
        <w:rPr>
          <w:szCs w:val="24"/>
          <w:lang w:val="en-US" w:eastAsia="en-US"/>
        </w:rPr>
        <w:t xml:space="preserve"> </w:t>
      </w:r>
      <w:r w:rsidR="00B67A05">
        <w:rPr>
          <w:szCs w:val="24"/>
          <w:lang w:eastAsia="en-US"/>
        </w:rPr>
        <w:t>εξέλιξη</w:t>
      </w:r>
      <w:r w:rsidR="00F7147A" w:rsidRPr="00F7147A">
        <w:rPr>
          <w:szCs w:val="24"/>
          <w:lang w:val="en-US" w:eastAsia="en-US"/>
        </w:rPr>
        <w:t xml:space="preserve">, </w:t>
      </w:r>
      <w:r w:rsidR="00F7147A">
        <w:rPr>
          <w:szCs w:val="24"/>
          <w:lang w:eastAsia="en-US"/>
        </w:rPr>
        <w:t>συνολική</w:t>
      </w:r>
      <w:r w:rsidR="00F7147A" w:rsidRPr="00F7147A">
        <w:rPr>
          <w:szCs w:val="24"/>
          <w:lang w:val="en-US" w:eastAsia="en-US"/>
        </w:rPr>
        <w:t xml:space="preserve"> </w:t>
      </w:r>
      <w:r w:rsidR="00F7147A">
        <w:rPr>
          <w:szCs w:val="24"/>
          <w:lang w:eastAsia="en-US"/>
        </w:rPr>
        <w:t>χρηματοδότηση</w:t>
      </w:r>
      <w:r w:rsidR="00F7147A" w:rsidRPr="00F7147A">
        <w:rPr>
          <w:szCs w:val="24"/>
          <w:lang w:val="en-US" w:eastAsia="en-US"/>
        </w:rPr>
        <w:t xml:space="preserve"> 3.771,44</w:t>
      </w:r>
      <w:r w:rsidR="00F7147A" w:rsidRPr="000243EF">
        <w:rPr>
          <w:bCs/>
          <w:lang w:val="en-US"/>
        </w:rPr>
        <w:t>€</w:t>
      </w:r>
      <w:r w:rsidR="00B67A05" w:rsidRPr="00B67A05">
        <w:rPr>
          <w:szCs w:val="24"/>
          <w:lang w:val="en-US" w:eastAsia="en-US"/>
        </w:rPr>
        <w:t>)</w:t>
      </w:r>
    </w:p>
    <w:p w14:paraId="12C9F7A4" w14:textId="77777777" w:rsidR="000243EF" w:rsidRPr="004307FC" w:rsidRDefault="00002E2F" w:rsidP="004307FC">
      <w:pPr>
        <w:pStyle w:val="a9"/>
        <w:numPr>
          <w:ilvl w:val="0"/>
          <w:numId w:val="77"/>
        </w:numPr>
        <w:tabs>
          <w:tab w:val="left" w:pos="284"/>
        </w:tabs>
        <w:autoSpaceDE w:val="0"/>
        <w:autoSpaceDN w:val="0"/>
        <w:adjustRightInd w:val="0"/>
        <w:ind w:right="0"/>
        <w:rPr>
          <w:lang w:val="en-US"/>
        </w:rPr>
      </w:pPr>
      <w:r w:rsidRPr="004307FC">
        <w:rPr>
          <w:szCs w:val="24"/>
          <w:lang w:val="en-US" w:eastAsia="en-US"/>
        </w:rPr>
        <w:t>Non-Interventional Study Assessing Quality of Life,</w:t>
      </w:r>
      <w:r w:rsidRPr="004307FC">
        <w:rPr>
          <w:szCs w:val="24"/>
          <w:lang w:val="en-GB" w:eastAsia="en-US"/>
        </w:rPr>
        <w:t xml:space="preserve"> </w:t>
      </w:r>
      <w:r w:rsidRPr="004307FC">
        <w:rPr>
          <w:szCs w:val="24"/>
          <w:lang w:val="en-US" w:eastAsia="en-US"/>
        </w:rPr>
        <w:t>Treatment Satisfaction, Resource Utilisation, and</w:t>
      </w:r>
      <w:r w:rsidRPr="004307FC">
        <w:rPr>
          <w:szCs w:val="24"/>
          <w:lang w:val="en-GB" w:eastAsia="en-US"/>
        </w:rPr>
        <w:t xml:space="preserve"> </w:t>
      </w:r>
      <w:r w:rsidRPr="004307FC">
        <w:rPr>
          <w:szCs w:val="24"/>
          <w:lang w:val="en-US" w:eastAsia="en-US"/>
        </w:rPr>
        <w:t>Persistence with Treatment in Overactive Bladder (OAB) Patients Prescribed Betmiga</w:t>
      </w:r>
      <w:r w:rsidRPr="004307FC">
        <w:rPr>
          <w:szCs w:val="24"/>
          <w:vertAlign w:val="superscript"/>
          <w:lang w:val="en-US" w:eastAsia="en-US"/>
        </w:rPr>
        <w:t>TM</w:t>
      </w:r>
      <w:r w:rsidRPr="004307FC">
        <w:rPr>
          <w:szCs w:val="24"/>
          <w:lang w:val="en-US" w:eastAsia="en-US"/>
        </w:rPr>
        <w:t xml:space="preserve"> -A Multicenter Non-interventional Post Authorisation Study (PAS)(</w:t>
      </w:r>
      <w:r w:rsidR="00F7147A">
        <w:rPr>
          <w:szCs w:val="24"/>
          <w:lang w:eastAsia="en-US"/>
        </w:rPr>
        <w:t>διάρκεια</w:t>
      </w:r>
      <w:r w:rsidR="00F7147A" w:rsidRPr="00F7147A">
        <w:rPr>
          <w:szCs w:val="24"/>
          <w:lang w:val="en-US" w:eastAsia="en-US"/>
        </w:rPr>
        <w:t xml:space="preserve"> </w:t>
      </w:r>
      <w:r w:rsidR="00F7147A">
        <w:rPr>
          <w:szCs w:val="24"/>
          <w:lang w:eastAsia="en-US"/>
        </w:rPr>
        <w:t>έργου</w:t>
      </w:r>
      <w:r w:rsidR="00F7147A" w:rsidRPr="00F7147A">
        <w:rPr>
          <w:szCs w:val="24"/>
          <w:lang w:val="en-US" w:eastAsia="en-US"/>
        </w:rPr>
        <w:t xml:space="preserve"> 1/11/14 </w:t>
      </w:r>
      <w:r w:rsidR="00F7147A">
        <w:rPr>
          <w:szCs w:val="24"/>
          <w:lang w:val="en-US" w:eastAsia="en-US"/>
        </w:rPr>
        <w:t>–</w:t>
      </w:r>
      <w:r w:rsidR="00F7147A" w:rsidRPr="00F7147A">
        <w:rPr>
          <w:szCs w:val="24"/>
          <w:lang w:val="en-US" w:eastAsia="en-US"/>
        </w:rPr>
        <w:t xml:space="preserve"> 30/9/16, </w:t>
      </w:r>
      <w:r w:rsidR="00F7147A">
        <w:rPr>
          <w:szCs w:val="24"/>
          <w:lang w:eastAsia="en-US"/>
        </w:rPr>
        <w:t>συνολική</w:t>
      </w:r>
      <w:r w:rsidR="00F7147A" w:rsidRPr="00F7147A">
        <w:rPr>
          <w:szCs w:val="24"/>
          <w:lang w:val="en-US" w:eastAsia="en-US"/>
        </w:rPr>
        <w:t xml:space="preserve"> </w:t>
      </w:r>
      <w:r w:rsidR="00F7147A">
        <w:rPr>
          <w:szCs w:val="24"/>
          <w:lang w:eastAsia="en-US"/>
        </w:rPr>
        <w:t>χρηματοδότηση</w:t>
      </w:r>
      <w:r w:rsidR="00F7147A" w:rsidRPr="00F7147A">
        <w:rPr>
          <w:szCs w:val="24"/>
          <w:lang w:val="en-US" w:eastAsia="en-US"/>
        </w:rPr>
        <w:t xml:space="preserve"> 17.103,40</w:t>
      </w:r>
      <w:r w:rsidR="00F7147A" w:rsidRPr="000243EF">
        <w:rPr>
          <w:bCs/>
          <w:lang w:val="en-US"/>
        </w:rPr>
        <w:t>€</w:t>
      </w:r>
      <w:r w:rsidRPr="004307FC">
        <w:rPr>
          <w:szCs w:val="24"/>
          <w:lang w:val="en-US" w:eastAsia="en-US"/>
        </w:rPr>
        <w:t>)</w:t>
      </w:r>
    </w:p>
    <w:p w14:paraId="692E1D07" w14:textId="77777777" w:rsidR="00C67A7D" w:rsidRPr="000243EF" w:rsidRDefault="00C67A7D" w:rsidP="00C67A7D">
      <w:pPr>
        <w:pStyle w:val="a9"/>
        <w:tabs>
          <w:tab w:val="left" w:pos="284"/>
        </w:tabs>
        <w:ind w:right="0"/>
        <w:rPr>
          <w:lang w:val="en-US"/>
        </w:rPr>
      </w:pPr>
    </w:p>
    <w:p w14:paraId="291C7634" w14:textId="77777777" w:rsidR="00DD7837" w:rsidRPr="00DD7837" w:rsidRDefault="003B25E2" w:rsidP="00465FD7">
      <w:pPr>
        <w:numPr>
          <w:ilvl w:val="0"/>
          <w:numId w:val="31"/>
        </w:numPr>
        <w:tabs>
          <w:tab w:val="left" w:pos="284"/>
        </w:tabs>
        <w:ind w:hanging="720"/>
        <w:rPr>
          <w:b/>
          <w:sz w:val="24"/>
          <w:lang w:val="el-GR"/>
        </w:rPr>
      </w:pPr>
      <w:r>
        <w:rPr>
          <w:b/>
          <w:sz w:val="24"/>
          <w:lang w:val="el-GR"/>
        </w:rPr>
        <w:t>01</w:t>
      </w:r>
      <w:r w:rsidR="00E36D82" w:rsidRPr="00DD7837">
        <w:rPr>
          <w:b/>
          <w:sz w:val="24"/>
          <w:lang w:val="el-GR"/>
        </w:rPr>
        <w:t>/0</w:t>
      </w:r>
      <w:r w:rsidR="00201628" w:rsidRPr="00201628">
        <w:rPr>
          <w:b/>
          <w:sz w:val="24"/>
          <w:lang w:val="el-GR"/>
        </w:rPr>
        <w:t>8</w:t>
      </w:r>
      <w:r w:rsidR="00E36D82" w:rsidRPr="00DD7837">
        <w:rPr>
          <w:b/>
          <w:sz w:val="24"/>
          <w:lang w:val="el-GR"/>
        </w:rPr>
        <w:t xml:space="preserve"> – σήμερα </w:t>
      </w:r>
      <w:r w:rsidR="00E36D82" w:rsidRPr="00DD7837">
        <w:rPr>
          <w:b/>
          <w:sz w:val="24"/>
          <w:lang w:val="el-GR"/>
        </w:rPr>
        <w:tab/>
        <w:t>Υπεύθυνος του προγράμμα</w:t>
      </w:r>
      <w:r w:rsidR="00DD7837">
        <w:rPr>
          <w:b/>
          <w:sz w:val="24"/>
          <w:lang w:val="el-GR"/>
        </w:rPr>
        <w:t xml:space="preserve">τος </w:t>
      </w:r>
      <w:r w:rsidR="00982ABB">
        <w:rPr>
          <w:b/>
          <w:sz w:val="24"/>
          <w:lang w:val="el-GR"/>
        </w:rPr>
        <w:t>«</w:t>
      </w:r>
      <w:r w:rsidR="00DD7837">
        <w:rPr>
          <w:b/>
          <w:sz w:val="24"/>
          <w:lang w:val="el-GR"/>
        </w:rPr>
        <w:t>Κέντρο Μελέτης Εγκράτειας</w:t>
      </w:r>
    </w:p>
    <w:p w14:paraId="43EF6881" w14:textId="77777777" w:rsidR="00E36D82" w:rsidRPr="00DD7837" w:rsidRDefault="00DD7837" w:rsidP="00465FD7">
      <w:pPr>
        <w:tabs>
          <w:tab w:val="left" w:pos="284"/>
        </w:tabs>
        <w:rPr>
          <w:b/>
          <w:sz w:val="24"/>
          <w:lang w:val="el-GR"/>
        </w:rPr>
      </w:pPr>
      <w:r w:rsidRPr="003B25E2">
        <w:rPr>
          <w:b/>
          <w:sz w:val="24"/>
          <w:lang w:val="el-GR"/>
        </w:rPr>
        <w:tab/>
      </w:r>
      <w:r w:rsidR="00E36D82" w:rsidRPr="00DD7837">
        <w:rPr>
          <w:b/>
          <w:sz w:val="24"/>
          <w:lang w:val="el-GR"/>
        </w:rPr>
        <w:t>και Παθήσεων Πυελικού Εδάφους (ΚΕΠΠΕ)</w:t>
      </w:r>
      <w:r w:rsidR="00982ABB">
        <w:rPr>
          <w:b/>
          <w:sz w:val="24"/>
          <w:lang w:val="el-GR"/>
        </w:rPr>
        <w:t>»</w:t>
      </w:r>
      <w:r w:rsidR="00E36D82" w:rsidRPr="00DD7837">
        <w:rPr>
          <w:b/>
          <w:sz w:val="24"/>
          <w:lang w:val="el-GR"/>
        </w:rPr>
        <w:t xml:space="preserve"> του Α.Π.Θ.</w:t>
      </w:r>
      <w:r w:rsidR="00A70BD1" w:rsidRPr="00DD7837">
        <w:rPr>
          <w:b/>
          <w:sz w:val="24"/>
          <w:lang w:val="el-GR"/>
        </w:rPr>
        <w:t xml:space="preserve"> </w:t>
      </w:r>
    </w:p>
    <w:p w14:paraId="5288FEDE" w14:textId="77777777" w:rsidR="00A70BD1" w:rsidRDefault="00A70BD1" w:rsidP="00E36D82">
      <w:pPr>
        <w:tabs>
          <w:tab w:val="left" w:pos="284"/>
        </w:tabs>
        <w:rPr>
          <w:sz w:val="24"/>
          <w:lang w:val="el-GR"/>
        </w:rPr>
      </w:pPr>
      <w:r w:rsidRPr="00A70BD1">
        <w:rPr>
          <w:sz w:val="24"/>
          <w:u w:val="single"/>
          <w:lang w:val="el-GR"/>
        </w:rPr>
        <w:t>Σύνοψη έργου</w:t>
      </w:r>
      <w:r>
        <w:rPr>
          <w:sz w:val="24"/>
          <w:lang w:val="el-GR"/>
        </w:rPr>
        <w:t xml:space="preserve">: Το πρόγραμμα </w:t>
      </w:r>
      <w:r w:rsidR="00217D2E">
        <w:rPr>
          <w:sz w:val="24"/>
          <w:lang w:val="el-GR"/>
        </w:rPr>
        <w:t>α</w:t>
      </w:r>
      <w:r>
        <w:rPr>
          <w:sz w:val="24"/>
          <w:lang w:val="el-GR"/>
        </w:rPr>
        <w:t xml:space="preserve">ποσκοπεί στην προαγωγή της έρευνας και παραγωγή νέας γνώσης, διδασκαλίας και ενημέρωσης κοινού, πασχόντων και θεραπευτών υγείας πάνω σε θέματα ακράτειας και συνοδών διαταραχών ούρησης και παθήσεων του πυελικού εδάφους. Μία από τις πρώτες δημοσιεύσεις του έργου έλαβε την διάκριση </w:t>
      </w:r>
      <w:r w:rsidRPr="00A70BD1">
        <w:rPr>
          <w:b/>
          <w:sz w:val="24"/>
          <w:lang w:val="en-GB"/>
        </w:rPr>
        <w:t>Platinum</w:t>
      </w:r>
      <w:r w:rsidRPr="00A70BD1">
        <w:rPr>
          <w:b/>
          <w:sz w:val="24"/>
          <w:lang w:val="el-GR"/>
        </w:rPr>
        <w:t xml:space="preserve"> </w:t>
      </w:r>
      <w:r w:rsidRPr="00A70BD1">
        <w:rPr>
          <w:b/>
          <w:sz w:val="24"/>
          <w:lang w:val="en-GB"/>
        </w:rPr>
        <w:t>Priority</w:t>
      </w:r>
      <w:r w:rsidRPr="00A70BD1">
        <w:rPr>
          <w:b/>
          <w:sz w:val="24"/>
          <w:lang w:val="el-GR"/>
        </w:rPr>
        <w:t xml:space="preserve"> </w:t>
      </w:r>
      <w:r w:rsidRPr="00A70BD1">
        <w:rPr>
          <w:b/>
          <w:sz w:val="24"/>
          <w:lang w:val="en-GB"/>
        </w:rPr>
        <w:t>article</w:t>
      </w:r>
      <w:r w:rsidRPr="00A70BD1">
        <w:rPr>
          <w:b/>
          <w:sz w:val="24"/>
          <w:lang w:val="el-GR"/>
        </w:rPr>
        <w:t xml:space="preserve"> στο περιοδικό </w:t>
      </w:r>
      <w:r w:rsidRPr="00A70BD1">
        <w:rPr>
          <w:b/>
          <w:sz w:val="24"/>
          <w:lang w:val="en-GB"/>
        </w:rPr>
        <w:t>European</w:t>
      </w:r>
      <w:r w:rsidRPr="00A70BD1">
        <w:rPr>
          <w:b/>
          <w:sz w:val="24"/>
          <w:lang w:val="el-GR"/>
        </w:rPr>
        <w:t xml:space="preserve"> </w:t>
      </w:r>
      <w:r w:rsidRPr="00A70BD1">
        <w:rPr>
          <w:b/>
          <w:sz w:val="24"/>
          <w:lang w:val="en-GB"/>
        </w:rPr>
        <w:t>Urology</w:t>
      </w:r>
      <w:r w:rsidRPr="00A70BD1">
        <w:rPr>
          <w:sz w:val="24"/>
          <w:lang w:val="el-GR"/>
        </w:rPr>
        <w:t xml:space="preserve"> </w:t>
      </w:r>
      <w:r>
        <w:rPr>
          <w:sz w:val="24"/>
          <w:lang w:val="el-GR"/>
        </w:rPr>
        <w:t>(</w:t>
      </w:r>
      <w:r w:rsidRPr="00A70BD1">
        <w:rPr>
          <w:sz w:val="24"/>
          <w:lang w:val="el-GR"/>
        </w:rPr>
        <w:t>δημοσ</w:t>
      </w:r>
      <w:r>
        <w:rPr>
          <w:sz w:val="24"/>
          <w:lang w:val="el-GR"/>
        </w:rPr>
        <w:t>ίευση 4</w:t>
      </w:r>
      <w:r w:rsidR="000B4F0D" w:rsidRPr="000B4F0D">
        <w:rPr>
          <w:sz w:val="24"/>
          <w:lang w:val="el-GR"/>
        </w:rPr>
        <w:t>0</w:t>
      </w:r>
      <w:r w:rsidRPr="00A70BD1">
        <w:rPr>
          <w:sz w:val="24"/>
          <w:lang w:val="el-GR"/>
        </w:rPr>
        <w:t xml:space="preserve"> στην ενότητα Πλήρη άρθρα σε διεθνή περιοδικά</w:t>
      </w:r>
      <w:r>
        <w:rPr>
          <w:sz w:val="24"/>
          <w:lang w:val="el-GR"/>
        </w:rPr>
        <w:t>)</w:t>
      </w:r>
      <w:r w:rsidR="00217D2E">
        <w:rPr>
          <w:sz w:val="24"/>
          <w:lang w:val="el-GR"/>
        </w:rPr>
        <w:t>, ενώ έχει προκύψει πληθώρα ανακοινώσεων σε διεθνή και ελληνικά συνέδρια</w:t>
      </w:r>
      <w:r w:rsidR="00F97845">
        <w:rPr>
          <w:sz w:val="24"/>
          <w:lang w:val="el-GR"/>
        </w:rPr>
        <w:t>.</w:t>
      </w:r>
      <w:r w:rsidR="00217D2E">
        <w:rPr>
          <w:sz w:val="24"/>
          <w:lang w:val="el-GR"/>
        </w:rPr>
        <w:t xml:space="preserve"> Μέσω του προγράμματος έχουν εκπαιδευτεί σειρά ειδικών Ουρολόγων/επιστημονικών συνεργατών και ειδικών συνεργατών/νοσηλευτών πάνω στα αντικείμενα της Νευροουρολογίας, Γυναικολογικής Ουρολογίας και Ανδρικής ακράτειας </w:t>
      </w:r>
    </w:p>
    <w:p w14:paraId="6CA67AF7" w14:textId="77777777" w:rsidR="00F97845" w:rsidRPr="00F97845" w:rsidRDefault="00F97845" w:rsidP="00E36D82">
      <w:pPr>
        <w:tabs>
          <w:tab w:val="left" w:pos="284"/>
        </w:tabs>
        <w:rPr>
          <w:sz w:val="24"/>
          <w:lang w:val="el-GR"/>
        </w:rPr>
      </w:pPr>
      <w:r>
        <w:rPr>
          <w:sz w:val="24"/>
          <w:lang w:val="el-GR"/>
        </w:rPr>
        <w:t xml:space="preserve">Η </w:t>
      </w:r>
      <w:r w:rsidRPr="00F97845">
        <w:rPr>
          <w:bCs/>
          <w:sz w:val="24"/>
          <w:lang w:val="el-GR"/>
        </w:rPr>
        <w:t xml:space="preserve">διάρκεια </w:t>
      </w:r>
      <w:r>
        <w:rPr>
          <w:bCs/>
          <w:sz w:val="24"/>
          <w:lang w:val="el-GR"/>
        </w:rPr>
        <w:t xml:space="preserve">του </w:t>
      </w:r>
      <w:r w:rsidRPr="00F97845">
        <w:rPr>
          <w:bCs/>
          <w:sz w:val="24"/>
          <w:lang w:val="el-GR"/>
        </w:rPr>
        <w:t xml:space="preserve">έργου </w:t>
      </w:r>
      <w:r>
        <w:rPr>
          <w:bCs/>
          <w:sz w:val="24"/>
          <w:lang w:val="el-GR"/>
        </w:rPr>
        <w:t xml:space="preserve">είναι από </w:t>
      </w:r>
      <w:r w:rsidRPr="00F97845">
        <w:rPr>
          <w:bCs/>
          <w:sz w:val="24"/>
          <w:lang w:val="el-GR"/>
        </w:rPr>
        <w:t>1/</w:t>
      </w:r>
      <w:r>
        <w:rPr>
          <w:bCs/>
          <w:sz w:val="24"/>
          <w:lang w:val="el-GR"/>
        </w:rPr>
        <w:t>1</w:t>
      </w:r>
      <w:r w:rsidRPr="00F97845">
        <w:rPr>
          <w:bCs/>
          <w:sz w:val="24"/>
          <w:lang w:val="el-GR"/>
        </w:rPr>
        <w:t>/200</w:t>
      </w:r>
      <w:r>
        <w:rPr>
          <w:bCs/>
          <w:sz w:val="24"/>
          <w:lang w:val="el-GR"/>
        </w:rPr>
        <w:t>8</w:t>
      </w:r>
      <w:r w:rsidRPr="00F97845">
        <w:rPr>
          <w:bCs/>
          <w:sz w:val="24"/>
          <w:lang w:val="el-GR"/>
        </w:rPr>
        <w:t>-</w:t>
      </w:r>
      <w:r w:rsidR="0001120A" w:rsidRPr="0001120A">
        <w:rPr>
          <w:bCs/>
          <w:sz w:val="24"/>
          <w:lang w:val="el-GR"/>
        </w:rPr>
        <w:t>31</w:t>
      </w:r>
      <w:r w:rsidRPr="00F97845">
        <w:rPr>
          <w:bCs/>
          <w:sz w:val="24"/>
          <w:lang w:val="el-GR"/>
        </w:rPr>
        <w:t>/</w:t>
      </w:r>
      <w:r w:rsidR="0001120A" w:rsidRPr="0001120A">
        <w:rPr>
          <w:bCs/>
          <w:sz w:val="24"/>
          <w:lang w:val="el-GR"/>
        </w:rPr>
        <w:t>8</w:t>
      </w:r>
      <w:r w:rsidRPr="00F97845">
        <w:rPr>
          <w:bCs/>
          <w:sz w:val="24"/>
          <w:lang w:val="el-GR"/>
        </w:rPr>
        <w:t>/20</w:t>
      </w:r>
      <w:r w:rsidR="0001120A" w:rsidRPr="0001120A">
        <w:rPr>
          <w:bCs/>
          <w:sz w:val="24"/>
          <w:lang w:val="el-GR"/>
        </w:rPr>
        <w:t>2</w:t>
      </w:r>
      <w:r>
        <w:rPr>
          <w:bCs/>
          <w:sz w:val="24"/>
          <w:lang w:val="el-GR"/>
        </w:rPr>
        <w:t>1 και με</w:t>
      </w:r>
      <w:r w:rsidRPr="00F97845">
        <w:rPr>
          <w:bCs/>
          <w:sz w:val="24"/>
          <w:lang w:val="el-GR"/>
        </w:rPr>
        <w:t xml:space="preserve"> συνολική </w:t>
      </w:r>
      <w:r w:rsidR="00FA1A44">
        <w:rPr>
          <w:bCs/>
          <w:sz w:val="24"/>
          <w:lang w:val="el-GR"/>
        </w:rPr>
        <w:t xml:space="preserve">μέχρι σήμερα </w:t>
      </w:r>
      <w:r w:rsidR="006E5BCE">
        <w:rPr>
          <w:bCs/>
          <w:sz w:val="24"/>
          <w:lang w:val="el-GR"/>
        </w:rPr>
        <w:t>χ</w:t>
      </w:r>
      <w:r w:rsidRPr="00F97845">
        <w:rPr>
          <w:bCs/>
          <w:sz w:val="24"/>
          <w:lang w:val="el-GR"/>
        </w:rPr>
        <w:t xml:space="preserve">ρηματοδότηση </w:t>
      </w:r>
      <w:r w:rsidR="0001120A" w:rsidRPr="0001120A">
        <w:rPr>
          <w:b/>
          <w:bCs/>
          <w:color w:val="000000"/>
          <w:sz w:val="24"/>
          <w:szCs w:val="24"/>
          <w:lang w:val="el-GR"/>
        </w:rPr>
        <w:t xml:space="preserve">432.999,83 </w:t>
      </w:r>
      <w:r w:rsidRPr="00F97845">
        <w:rPr>
          <w:bCs/>
          <w:sz w:val="24"/>
          <w:lang w:val="el-GR"/>
        </w:rPr>
        <w:t>€</w:t>
      </w:r>
      <w:r w:rsidR="00FA1A44">
        <w:rPr>
          <w:bCs/>
          <w:sz w:val="24"/>
          <w:lang w:val="el-GR"/>
        </w:rPr>
        <w:t>.</w:t>
      </w:r>
    </w:p>
    <w:p w14:paraId="49C83A49" w14:textId="77777777" w:rsidR="00E36D82" w:rsidRPr="00E36D82" w:rsidRDefault="00E36D82" w:rsidP="00C67A7D">
      <w:pPr>
        <w:tabs>
          <w:tab w:val="left" w:pos="284"/>
        </w:tabs>
        <w:ind w:right="567"/>
        <w:rPr>
          <w:sz w:val="24"/>
          <w:lang w:val="el-GR"/>
        </w:rPr>
      </w:pPr>
    </w:p>
    <w:p w14:paraId="2170D35F" w14:textId="77777777" w:rsidR="0047759C" w:rsidRPr="0047759C" w:rsidRDefault="003B25E2" w:rsidP="0047759C">
      <w:pPr>
        <w:numPr>
          <w:ilvl w:val="0"/>
          <w:numId w:val="31"/>
        </w:numPr>
        <w:tabs>
          <w:tab w:val="left" w:pos="284"/>
        </w:tabs>
        <w:ind w:left="1004" w:hanging="720"/>
        <w:rPr>
          <w:sz w:val="24"/>
          <w:lang w:val="el-GR"/>
        </w:rPr>
      </w:pPr>
      <w:r w:rsidRPr="0047759C">
        <w:rPr>
          <w:b/>
          <w:sz w:val="24"/>
          <w:lang w:val="el-GR"/>
        </w:rPr>
        <w:t>01</w:t>
      </w:r>
      <w:r w:rsidR="00C67A7D" w:rsidRPr="0047759C">
        <w:rPr>
          <w:b/>
          <w:sz w:val="24"/>
          <w:lang w:val="el-GR"/>
        </w:rPr>
        <w:t>/0</w:t>
      </w:r>
      <w:r w:rsidRPr="0047759C">
        <w:rPr>
          <w:b/>
          <w:sz w:val="24"/>
          <w:lang w:val="el-GR"/>
        </w:rPr>
        <w:t>7</w:t>
      </w:r>
      <w:r w:rsidR="00C67A7D" w:rsidRPr="0047759C">
        <w:rPr>
          <w:b/>
          <w:sz w:val="24"/>
          <w:lang w:val="el-GR"/>
        </w:rPr>
        <w:t xml:space="preserve"> – </w:t>
      </w:r>
      <w:r w:rsidR="0047759C" w:rsidRPr="0047759C">
        <w:rPr>
          <w:b/>
          <w:sz w:val="24"/>
          <w:lang w:val="el-GR"/>
        </w:rPr>
        <w:t>9/15</w:t>
      </w:r>
      <w:r w:rsidR="00C67A7D" w:rsidRPr="0047759C">
        <w:rPr>
          <w:b/>
          <w:lang w:val="el-GR"/>
        </w:rPr>
        <w:tab/>
      </w:r>
      <w:r w:rsidR="00465FD7" w:rsidRPr="0047759C">
        <w:rPr>
          <w:b/>
          <w:sz w:val="24"/>
          <w:lang w:val="el-GR"/>
        </w:rPr>
        <w:t>Συνεργασία σε προγράμματα βασικής έρευνας με</w:t>
      </w:r>
      <w:r w:rsidR="00DD7837" w:rsidRPr="0047759C">
        <w:rPr>
          <w:b/>
          <w:sz w:val="24"/>
          <w:lang w:val="el-GR"/>
        </w:rPr>
        <w:t xml:space="preserve"> </w:t>
      </w:r>
      <w:r w:rsidR="00465FD7" w:rsidRPr="0047759C">
        <w:rPr>
          <w:b/>
          <w:sz w:val="24"/>
          <w:lang w:val="el-GR"/>
        </w:rPr>
        <w:t xml:space="preserve">το </w:t>
      </w:r>
    </w:p>
    <w:p w14:paraId="0069969E" w14:textId="77777777" w:rsidR="00465FD7" w:rsidRPr="0047759C" w:rsidRDefault="0047759C" w:rsidP="0047759C">
      <w:pPr>
        <w:tabs>
          <w:tab w:val="left" w:pos="284"/>
        </w:tabs>
        <w:ind w:left="284"/>
        <w:rPr>
          <w:sz w:val="24"/>
        </w:rPr>
      </w:pPr>
      <w:r w:rsidRPr="00202DB2">
        <w:rPr>
          <w:b/>
          <w:sz w:val="24"/>
          <w:lang w:val="el-GR"/>
        </w:rPr>
        <w:tab/>
      </w:r>
      <w:r w:rsidRPr="00202DB2">
        <w:rPr>
          <w:b/>
          <w:sz w:val="24"/>
          <w:lang w:val="el-GR"/>
        </w:rPr>
        <w:tab/>
      </w:r>
      <w:r w:rsidRPr="00202DB2">
        <w:rPr>
          <w:b/>
          <w:sz w:val="24"/>
          <w:lang w:val="el-GR"/>
        </w:rPr>
        <w:tab/>
      </w:r>
      <w:r w:rsidRPr="00202DB2">
        <w:rPr>
          <w:b/>
          <w:sz w:val="24"/>
          <w:lang w:val="el-GR"/>
        </w:rPr>
        <w:tab/>
      </w:r>
      <w:r w:rsidR="00465FD7" w:rsidRPr="0047759C">
        <w:rPr>
          <w:b/>
          <w:sz w:val="24"/>
          <w:lang w:val="en-GB"/>
        </w:rPr>
        <w:t>Institute</w:t>
      </w:r>
      <w:r w:rsidR="00465FD7" w:rsidRPr="0047759C">
        <w:rPr>
          <w:b/>
          <w:sz w:val="24"/>
        </w:rPr>
        <w:t xml:space="preserve"> </w:t>
      </w:r>
      <w:r w:rsidR="00465FD7" w:rsidRPr="0047759C">
        <w:rPr>
          <w:b/>
          <w:sz w:val="24"/>
          <w:lang w:val="en-GB"/>
        </w:rPr>
        <w:t>of</w:t>
      </w:r>
      <w:r w:rsidR="00465FD7" w:rsidRPr="0047759C">
        <w:rPr>
          <w:b/>
          <w:sz w:val="24"/>
        </w:rPr>
        <w:t xml:space="preserve"> </w:t>
      </w:r>
      <w:r w:rsidR="00465FD7" w:rsidRPr="0047759C">
        <w:rPr>
          <w:b/>
          <w:sz w:val="24"/>
          <w:lang w:val="en-GB"/>
        </w:rPr>
        <w:t>Neurology</w:t>
      </w:r>
      <w:r w:rsidR="000B4F0D" w:rsidRPr="0047759C">
        <w:rPr>
          <w:b/>
          <w:sz w:val="24"/>
        </w:rPr>
        <w:t xml:space="preserve"> (</w:t>
      </w:r>
      <w:r w:rsidR="000B4F0D" w:rsidRPr="0047759C">
        <w:rPr>
          <w:b/>
          <w:sz w:val="24"/>
          <w:lang w:val="en-GB"/>
        </w:rPr>
        <w:t>IoN</w:t>
      </w:r>
      <w:r w:rsidR="000B4F0D" w:rsidRPr="0047759C">
        <w:rPr>
          <w:b/>
          <w:sz w:val="24"/>
        </w:rPr>
        <w:t>)</w:t>
      </w:r>
      <w:r w:rsidR="00465FD7" w:rsidRPr="0047759C">
        <w:rPr>
          <w:b/>
          <w:sz w:val="24"/>
        </w:rPr>
        <w:t xml:space="preserve">, </w:t>
      </w:r>
      <w:r w:rsidR="00465FD7" w:rsidRPr="0047759C">
        <w:rPr>
          <w:b/>
          <w:sz w:val="24"/>
          <w:lang w:val="el-GR"/>
        </w:rPr>
        <w:t>Λονδίνο</w:t>
      </w:r>
      <w:r w:rsidR="00465FD7" w:rsidRPr="0047759C">
        <w:rPr>
          <w:b/>
          <w:sz w:val="24"/>
        </w:rPr>
        <w:t xml:space="preserve">, </w:t>
      </w:r>
      <w:r w:rsidR="00465FD7" w:rsidRPr="0047759C">
        <w:rPr>
          <w:b/>
          <w:sz w:val="24"/>
          <w:lang w:val="el-GR"/>
        </w:rPr>
        <w:t>Μ</w:t>
      </w:r>
      <w:r w:rsidR="00465FD7" w:rsidRPr="0047759C">
        <w:rPr>
          <w:b/>
          <w:sz w:val="24"/>
        </w:rPr>
        <w:t xml:space="preserve">. </w:t>
      </w:r>
      <w:r w:rsidR="00465FD7" w:rsidRPr="0047759C">
        <w:rPr>
          <w:b/>
          <w:sz w:val="24"/>
          <w:lang w:val="el-GR"/>
        </w:rPr>
        <w:t>Βρετανία</w:t>
      </w:r>
      <w:r w:rsidR="00465FD7" w:rsidRPr="0047759C">
        <w:rPr>
          <w:sz w:val="24"/>
        </w:rPr>
        <w:t xml:space="preserve">. </w:t>
      </w:r>
    </w:p>
    <w:p w14:paraId="6DC3DA3A" w14:textId="77777777" w:rsidR="00465FD7" w:rsidRDefault="00465FD7" w:rsidP="00465FD7">
      <w:pPr>
        <w:tabs>
          <w:tab w:val="left" w:pos="284"/>
        </w:tabs>
        <w:rPr>
          <w:sz w:val="24"/>
          <w:lang w:val="el-GR"/>
        </w:rPr>
      </w:pPr>
      <w:r w:rsidRPr="00465FD7">
        <w:rPr>
          <w:sz w:val="24"/>
          <w:u w:val="single"/>
          <w:lang w:val="el-GR"/>
        </w:rPr>
        <w:t>Σύνοψη έργου</w:t>
      </w:r>
      <w:r>
        <w:rPr>
          <w:sz w:val="24"/>
          <w:lang w:val="el-GR"/>
        </w:rPr>
        <w:t xml:space="preserve">: </w:t>
      </w:r>
      <w:r w:rsidR="00C67A7D" w:rsidRPr="00A86BC0">
        <w:rPr>
          <w:sz w:val="24"/>
          <w:lang w:val="el-GR"/>
        </w:rPr>
        <w:t>Συνερευνητής</w:t>
      </w:r>
      <w:r>
        <w:rPr>
          <w:sz w:val="24"/>
          <w:lang w:val="el-GR"/>
        </w:rPr>
        <w:t xml:space="preserve"> ή Κύριος ερευνητής σε προγράμματα που ερευνούν για πρώτη φορά την χαρτογράφηση υποδοχέων, όπως μουσκαρινικών, κανναβινοειδών </w:t>
      </w:r>
      <w:r w:rsidR="00C67A7D">
        <w:rPr>
          <w:sz w:val="24"/>
          <w:lang w:val="el-GR"/>
        </w:rPr>
        <w:t>σ</w:t>
      </w:r>
      <w:r w:rsidR="00C67A7D" w:rsidRPr="00A86BC0">
        <w:rPr>
          <w:sz w:val="24"/>
          <w:lang w:val="el-GR"/>
        </w:rPr>
        <w:t>το</w:t>
      </w:r>
      <w:r>
        <w:rPr>
          <w:sz w:val="24"/>
          <w:lang w:val="el-GR"/>
        </w:rPr>
        <w:t xml:space="preserve"> τοίχωμα της ανθρώπινης υπερλειτουργικής κύστης και στη διερεύνηση του μηχανισμού δράσης εναλλακτικών θεραπειών, όπως η αλλαντική τοξίνη.  </w:t>
      </w:r>
      <w:r w:rsidR="00C67A7D" w:rsidRPr="00465FD7">
        <w:rPr>
          <w:sz w:val="24"/>
          <w:lang w:val="el-GR"/>
        </w:rPr>
        <w:t xml:space="preserve"> </w:t>
      </w:r>
    </w:p>
    <w:p w14:paraId="0D97D112" w14:textId="77777777" w:rsidR="00C67A7D" w:rsidRPr="002221F9" w:rsidRDefault="00465FD7" w:rsidP="00465FD7">
      <w:pPr>
        <w:tabs>
          <w:tab w:val="left" w:pos="284"/>
        </w:tabs>
        <w:ind w:right="567"/>
        <w:rPr>
          <w:sz w:val="24"/>
        </w:rPr>
      </w:pPr>
      <w:r>
        <w:rPr>
          <w:sz w:val="24"/>
          <w:lang w:val="el-GR"/>
        </w:rPr>
        <w:t>Τίτλοι</w:t>
      </w:r>
      <w:r w:rsidR="00C67A7D" w:rsidRPr="002221F9">
        <w:rPr>
          <w:sz w:val="24"/>
        </w:rPr>
        <w:t xml:space="preserve"> </w:t>
      </w:r>
      <w:r w:rsidR="00C67A7D">
        <w:rPr>
          <w:sz w:val="24"/>
          <w:lang w:val="el-GR"/>
        </w:rPr>
        <w:t>προγραμμάτων</w:t>
      </w:r>
      <w:r w:rsidR="00C67A7D" w:rsidRPr="002221F9">
        <w:rPr>
          <w:sz w:val="24"/>
        </w:rPr>
        <w:t>:</w:t>
      </w:r>
    </w:p>
    <w:p w14:paraId="143C53EB" w14:textId="77777777" w:rsidR="00C67A7D" w:rsidRPr="00C67A7D" w:rsidRDefault="00C67A7D" w:rsidP="00D2486C">
      <w:pPr>
        <w:numPr>
          <w:ilvl w:val="0"/>
          <w:numId w:val="78"/>
        </w:numPr>
        <w:rPr>
          <w:sz w:val="24"/>
          <w:szCs w:val="36"/>
        </w:rPr>
      </w:pPr>
      <w:r w:rsidRPr="002221F9">
        <w:rPr>
          <w:sz w:val="24"/>
          <w:szCs w:val="36"/>
        </w:rPr>
        <w:t>Cholinergic signalli</w:t>
      </w:r>
      <w:r w:rsidR="00465FD7">
        <w:rPr>
          <w:sz w:val="24"/>
          <w:szCs w:val="36"/>
        </w:rPr>
        <w:t xml:space="preserve">ng pathways in the superficial </w:t>
      </w:r>
      <w:r w:rsidRPr="002221F9">
        <w:rPr>
          <w:sz w:val="24"/>
          <w:szCs w:val="36"/>
        </w:rPr>
        <w:t>layers of the human bladder; comparing health, disease and the effect of Botulinum Toxin Type A</w:t>
      </w:r>
      <w:r w:rsidR="00465FD7" w:rsidRPr="00465FD7">
        <w:rPr>
          <w:sz w:val="24"/>
          <w:szCs w:val="36"/>
        </w:rPr>
        <w:t xml:space="preserve"> (</w:t>
      </w:r>
      <w:r w:rsidR="00465FD7">
        <w:rPr>
          <w:sz w:val="24"/>
          <w:szCs w:val="36"/>
          <w:lang w:val="el-GR"/>
        </w:rPr>
        <w:t>συνερευνητής</w:t>
      </w:r>
      <w:r w:rsidR="00465FD7" w:rsidRPr="00465FD7">
        <w:rPr>
          <w:sz w:val="24"/>
          <w:szCs w:val="36"/>
        </w:rPr>
        <w:t xml:space="preserve"> </w:t>
      </w:r>
      <w:r w:rsidR="00465FD7">
        <w:rPr>
          <w:sz w:val="24"/>
          <w:szCs w:val="36"/>
        </w:rPr>
        <w:t>–</w:t>
      </w:r>
      <w:r w:rsidR="00465FD7" w:rsidRPr="00465FD7">
        <w:rPr>
          <w:sz w:val="24"/>
          <w:szCs w:val="36"/>
        </w:rPr>
        <w:t xml:space="preserve"> </w:t>
      </w:r>
      <w:r w:rsidR="00465FD7">
        <w:rPr>
          <w:sz w:val="24"/>
          <w:szCs w:val="36"/>
          <w:lang w:val="el-GR"/>
        </w:rPr>
        <w:t>αντικείμενο</w:t>
      </w:r>
      <w:r w:rsidR="00465FD7" w:rsidRPr="00465FD7">
        <w:rPr>
          <w:sz w:val="24"/>
          <w:szCs w:val="36"/>
        </w:rPr>
        <w:t xml:space="preserve"> </w:t>
      </w:r>
      <w:r w:rsidR="00465FD7">
        <w:rPr>
          <w:sz w:val="24"/>
          <w:szCs w:val="36"/>
          <w:lang w:val="el-GR"/>
        </w:rPr>
        <w:t>διδακτορικής</w:t>
      </w:r>
      <w:r w:rsidR="00465FD7" w:rsidRPr="00465FD7">
        <w:rPr>
          <w:sz w:val="24"/>
          <w:szCs w:val="36"/>
        </w:rPr>
        <w:t xml:space="preserve"> </w:t>
      </w:r>
      <w:r w:rsidR="00465FD7">
        <w:rPr>
          <w:sz w:val="24"/>
          <w:szCs w:val="36"/>
          <w:lang w:val="el-GR"/>
        </w:rPr>
        <w:t>διατριβής</w:t>
      </w:r>
      <w:r w:rsidR="00465FD7" w:rsidRPr="00465FD7">
        <w:rPr>
          <w:sz w:val="24"/>
          <w:szCs w:val="36"/>
        </w:rPr>
        <w:t xml:space="preserve"> </w:t>
      </w:r>
      <w:r w:rsidR="00465FD7">
        <w:rPr>
          <w:sz w:val="24"/>
          <w:szCs w:val="36"/>
          <w:lang w:val="el-GR"/>
        </w:rPr>
        <w:t>του</w:t>
      </w:r>
      <w:r w:rsidR="00465FD7" w:rsidRPr="00465FD7">
        <w:rPr>
          <w:sz w:val="24"/>
          <w:szCs w:val="36"/>
        </w:rPr>
        <w:t xml:space="preserve"> </w:t>
      </w:r>
      <w:r w:rsidR="007A3E76">
        <w:rPr>
          <w:sz w:val="24"/>
          <w:szCs w:val="36"/>
          <w:lang w:val="el-GR"/>
        </w:rPr>
        <w:t>ουρολόγου</w:t>
      </w:r>
      <w:r w:rsidR="007A3E76" w:rsidRPr="007A3E76">
        <w:rPr>
          <w:sz w:val="24"/>
          <w:szCs w:val="36"/>
        </w:rPr>
        <w:t xml:space="preserve"> </w:t>
      </w:r>
      <w:r w:rsidR="00465FD7">
        <w:rPr>
          <w:sz w:val="24"/>
          <w:szCs w:val="36"/>
          <w:lang w:val="en-GB"/>
        </w:rPr>
        <w:t>S.N.Dasgupta)</w:t>
      </w:r>
    </w:p>
    <w:p w14:paraId="696C1092" w14:textId="77777777" w:rsidR="00C67A7D" w:rsidRPr="00C67A7D" w:rsidRDefault="00C67A7D" w:rsidP="00D2486C">
      <w:pPr>
        <w:numPr>
          <w:ilvl w:val="0"/>
          <w:numId w:val="78"/>
        </w:numPr>
        <w:jc w:val="both"/>
        <w:rPr>
          <w:sz w:val="24"/>
        </w:rPr>
      </w:pPr>
      <w:r w:rsidRPr="002221F9">
        <w:rPr>
          <w:sz w:val="24"/>
        </w:rPr>
        <w:t>Is the effect of BoNT/A injected into the wall of the overactive human bladder partly exerted via suburothelial myofibroblasts? An immunohistochemical study</w:t>
      </w:r>
      <w:r w:rsidR="003023EF">
        <w:rPr>
          <w:sz w:val="24"/>
          <w:lang w:val="el-GR"/>
        </w:rPr>
        <w:t xml:space="preserve"> (συνερευνητής – συγγραφέας αλληλογραφίας στην αντίστοιχη δημοσίευση)</w:t>
      </w:r>
    </w:p>
    <w:p w14:paraId="71C4A5B3" w14:textId="77777777" w:rsidR="00DD7837" w:rsidRDefault="00C67A7D" w:rsidP="00D2486C">
      <w:pPr>
        <w:numPr>
          <w:ilvl w:val="0"/>
          <w:numId w:val="78"/>
        </w:numPr>
        <w:rPr>
          <w:sz w:val="24"/>
          <w:szCs w:val="24"/>
        </w:rPr>
      </w:pPr>
      <w:r w:rsidRPr="006709B7">
        <w:rPr>
          <w:sz w:val="24"/>
          <w:szCs w:val="24"/>
        </w:rPr>
        <w:lastRenderedPageBreak/>
        <w:t>Changes of Nerve Growth Factor (NGF) levels in the urine and of NGF and vanilloid receptor (TRPV1) in bladder biopsy following open label treatment with botulinum neurotoxin type A in patients with neurogenic detrusor overactivity (DO) and idiopathic detrusor overactivity</w:t>
      </w:r>
      <w:r w:rsidR="003023EF" w:rsidRPr="003023EF">
        <w:rPr>
          <w:sz w:val="24"/>
          <w:szCs w:val="24"/>
        </w:rPr>
        <w:t xml:space="preserve"> (</w:t>
      </w:r>
      <w:r w:rsidR="000B4F0D">
        <w:rPr>
          <w:sz w:val="24"/>
          <w:szCs w:val="24"/>
          <w:lang w:val="el-GR"/>
        </w:rPr>
        <w:t>τμήμα</w:t>
      </w:r>
      <w:r w:rsidR="000B4F0D" w:rsidRPr="003023EF">
        <w:rPr>
          <w:sz w:val="24"/>
          <w:szCs w:val="24"/>
        </w:rPr>
        <w:t xml:space="preserve"> </w:t>
      </w:r>
      <w:r w:rsidR="000B4F0D" w:rsidRPr="00DD7837">
        <w:rPr>
          <w:sz w:val="24"/>
          <w:szCs w:val="24"/>
          <w:lang w:val="el-GR"/>
        </w:rPr>
        <w:t>του</w:t>
      </w:r>
      <w:r w:rsidR="000B4F0D" w:rsidRPr="00DD7837">
        <w:rPr>
          <w:sz w:val="24"/>
          <w:szCs w:val="24"/>
        </w:rPr>
        <w:t xml:space="preserve"> </w:t>
      </w:r>
      <w:r w:rsidR="007A3E76">
        <w:rPr>
          <w:sz w:val="24"/>
          <w:szCs w:val="24"/>
          <w:lang w:val="el-GR"/>
        </w:rPr>
        <w:t>ευρωπαϊκού</w:t>
      </w:r>
      <w:r w:rsidR="007A3E76" w:rsidRPr="007A3E76">
        <w:rPr>
          <w:sz w:val="24"/>
          <w:szCs w:val="24"/>
        </w:rPr>
        <w:t xml:space="preserve"> </w:t>
      </w:r>
      <w:r w:rsidR="000B4F0D" w:rsidRPr="00DD7837">
        <w:rPr>
          <w:sz w:val="24"/>
          <w:szCs w:val="24"/>
          <w:lang w:val="el-GR"/>
        </w:rPr>
        <w:t>χρηματοδοτικού</w:t>
      </w:r>
      <w:r w:rsidR="000B4F0D" w:rsidRPr="00DD7837">
        <w:rPr>
          <w:sz w:val="24"/>
          <w:szCs w:val="24"/>
        </w:rPr>
        <w:t xml:space="preserve"> </w:t>
      </w:r>
      <w:r w:rsidR="000B4F0D" w:rsidRPr="00DD7837">
        <w:rPr>
          <w:sz w:val="24"/>
          <w:szCs w:val="24"/>
          <w:lang w:val="el-GR"/>
        </w:rPr>
        <w:t>προγράμματος</w:t>
      </w:r>
      <w:r w:rsidR="000B4F0D" w:rsidRPr="00DD7837">
        <w:rPr>
          <w:sz w:val="24"/>
          <w:szCs w:val="24"/>
        </w:rPr>
        <w:t xml:space="preserve"> </w:t>
      </w:r>
      <w:r w:rsidR="00201628">
        <w:rPr>
          <w:sz w:val="24"/>
          <w:szCs w:val="24"/>
          <w:lang w:val="en-GB"/>
        </w:rPr>
        <w:t xml:space="preserve">InComb </w:t>
      </w:r>
      <w:r w:rsidR="000B4F0D" w:rsidRPr="00DD7837">
        <w:rPr>
          <w:sz w:val="24"/>
          <w:szCs w:val="24"/>
          <w:lang w:val="en-GB"/>
        </w:rPr>
        <w:t>FP7</w:t>
      </w:r>
      <w:r w:rsidR="000B4F0D">
        <w:rPr>
          <w:sz w:val="24"/>
          <w:szCs w:val="24"/>
          <w:lang w:val="en-GB"/>
        </w:rPr>
        <w:t xml:space="preserve"> </w:t>
      </w:r>
      <w:r w:rsidR="000B4F0D">
        <w:rPr>
          <w:sz w:val="24"/>
          <w:szCs w:val="24"/>
        </w:rPr>
        <w:t xml:space="preserve">– </w:t>
      </w:r>
      <w:r w:rsidR="003023EF">
        <w:rPr>
          <w:sz w:val="24"/>
          <w:szCs w:val="24"/>
          <w:lang w:val="el-GR"/>
        </w:rPr>
        <w:t>συνερ</w:t>
      </w:r>
      <w:r w:rsidR="005931C8">
        <w:rPr>
          <w:sz w:val="24"/>
          <w:szCs w:val="24"/>
          <w:lang w:val="el-GR"/>
        </w:rPr>
        <w:t>γάτης</w:t>
      </w:r>
      <w:r w:rsidR="005931C8" w:rsidRPr="005931C8">
        <w:rPr>
          <w:sz w:val="24"/>
          <w:szCs w:val="24"/>
        </w:rPr>
        <w:t xml:space="preserve"> </w:t>
      </w:r>
      <w:r w:rsidR="005931C8">
        <w:rPr>
          <w:sz w:val="24"/>
          <w:szCs w:val="24"/>
          <w:lang w:val="el-GR"/>
        </w:rPr>
        <w:t>ερ</w:t>
      </w:r>
      <w:r w:rsidR="003023EF">
        <w:rPr>
          <w:sz w:val="24"/>
          <w:szCs w:val="24"/>
          <w:lang w:val="el-GR"/>
        </w:rPr>
        <w:t>ευνητής</w:t>
      </w:r>
      <w:r w:rsidR="003023EF" w:rsidRPr="00DD7837">
        <w:rPr>
          <w:sz w:val="24"/>
          <w:szCs w:val="24"/>
        </w:rPr>
        <w:t>)</w:t>
      </w:r>
    </w:p>
    <w:p w14:paraId="2015BD1D" w14:textId="77777777" w:rsidR="003023EF" w:rsidRPr="00DD7837" w:rsidRDefault="003023EF" w:rsidP="00D2486C">
      <w:pPr>
        <w:numPr>
          <w:ilvl w:val="0"/>
          <w:numId w:val="78"/>
        </w:numPr>
        <w:rPr>
          <w:sz w:val="24"/>
          <w:szCs w:val="24"/>
          <w:lang w:val="el-GR"/>
        </w:rPr>
      </w:pPr>
      <w:r w:rsidRPr="00DD7837">
        <w:rPr>
          <w:color w:val="000000"/>
          <w:sz w:val="24"/>
          <w:szCs w:val="24"/>
          <w:lang w:val="el-GR"/>
        </w:rPr>
        <w:t>Χρήση αγωνιστών των υποδοχέων κανναβινοειδών για τη θεραπεία των ουρολογικών</w:t>
      </w:r>
      <w:r w:rsidRPr="00DD7837">
        <w:rPr>
          <w:color w:val="000000"/>
          <w:sz w:val="24"/>
          <w:lang w:val="el-GR"/>
        </w:rPr>
        <w:t xml:space="preserve"> συμπτωμάτων σε ασθενείς με νευρογενή υπερλειτουργία της ουροδόχου κύστης (Κύριος ερευνητής – συνεργασία Α.Π.Θ. με το ΙοΝ)</w:t>
      </w:r>
    </w:p>
    <w:p w14:paraId="7D04C963" w14:textId="77777777" w:rsidR="000D2749" w:rsidRPr="003023EF" w:rsidRDefault="000D2749">
      <w:pPr>
        <w:numPr>
          <w:ilvl w:val="12"/>
          <w:numId w:val="0"/>
        </w:numPr>
        <w:ind w:right="567"/>
        <w:rPr>
          <w:b/>
          <w:sz w:val="24"/>
          <w:lang w:val="el-GR"/>
        </w:rPr>
      </w:pPr>
    </w:p>
    <w:p w14:paraId="3BAEE296" w14:textId="77777777" w:rsidR="00C67A7D" w:rsidRDefault="00642F62" w:rsidP="00642F62">
      <w:pPr>
        <w:pStyle w:val="a9"/>
        <w:numPr>
          <w:ilvl w:val="0"/>
          <w:numId w:val="31"/>
        </w:numPr>
        <w:tabs>
          <w:tab w:val="left" w:pos="284"/>
        </w:tabs>
        <w:ind w:left="284" w:hanging="284"/>
        <w:rPr>
          <w:b/>
        </w:rPr>
      </w:pPr>
      <w:r w:rsidRPr="00642F62">
        <w:rPr>
          <w:b/>
        </w:rPr>
        <w:t>20</w:t>
      </w:r>
      <w:r w:rsidR="00601546">
        <w:rPr>
          <w:b/>
        </w:rPr>
        <w:t>09</w:t>
      </w:r>
      <w:r w:rsidRPr="00642F62">
        <w:rPr>
          <w:b/>
        </w:rPr>
        <w:t xml:space="preserve"> </w:t>
      </w:r>
      <w:r w:rsidR="00601546">
        <w:rPr>
          <w:b/>
        </w:rPr>
        <w:t>– σήμερα</w:t>
      </w:r>
      <w:r w:rsidR="00601546">
        <w:rPr>
          <w:b/>
        </w:rPr>
        <w:tab/>
      </w:r>
      <w:r w:rsidRPr="00642F62">
        <w:rPr>
          <w:b/>
        </w:rPr>
        <w:t xml:space="preserve">Κύριος ερευνητής σε πρωτότυπα προγράμματα κλινικής και βασικής έρευνας </w:t>
      </w:r>
      <w:r>
        <w:rPr>
          <w:b/>
        </w:rPr>
        <w:t>του</w:t>
      </w:r>
      <w:r w:rsidRPr="00642F62">
        <w:rPr>
          <w:b/>
        </w:rPr>
        <w:t xml:space="preserve"> Α.Π.Θ.</w:t>
      </w:r>
      <w:r>
        <w:rPr>
          <w:b/>
        </w:rPr>
        <w:t xml:space="preserve"> </w:t>
      </w:r>
    </w:p>
    <w:p w14:paraId="3F3765A4" w14:textId="77777777" w:rsidR="00601546" w:rsidRPr="00601546" w:rsidRDefault="00601546" w:rsidP="00E344EA">
      <w:pPr>
        <w:pStyle w:val="a9"/>
        <w:tabs>
          <w:tab w:val="left" w:pos="284"/>
        </w:tabs>
        <w:ind w:left="284" w:right="0"/>
      </w:pPr>
      <w:r w:rsidRPr="00601546">
        <w:t xml:space="preserve">Σύνοψη έργου: </w:t>
      </w:r>
      <w:r>
        <w:t>Διερεύνηση κλινικών πτυχών και παθοφυσιολογικών μηχανισμών που συνδ</w:t>
      </w:r>
      <w:r w:rsidR="00E344EA">
        <w:t>έο</w:t>
      </w:r>
      <w:r>
        <w:t xml:space="preserve">νται με </w:t>
      </w:r>
      <w:r w:rsidR="00E344EA">
        <w:t xml:space="preserve">την ακράτεια ούρων και τα συνοδά συμπτώματα από τα όργανα του κατώτερου ουροποιητικού (προστάτης, ουρ.κύστη, ουρήθρα), καθώς και του μηχανισμού δράσης </w:t>
      </w:r>
      <w:r w:rsidR="0001120A">
        <w:t>τρεχουσώ</w:t>
      </w:r>
      <w:r w:rsidR="00E344EA">
        <w:t>ν και νέων θεραπειών. Η έρευνα αποσκοπεί να προάγει τόσο την διεπιστημονική συνεργασία στο Α.Π.Θ. όσο και την διϊδρυματική συνεργασία με άλλα Α.Ε.Ι. της χώρας</w:t>
      </w:r>
    </w:p>
    <w:p w14:paraId="4B43138D" w14:textId="77777777" w:rsidR="00642F62" w:rsidRDefault="00642F62" w:rsidP="00D2486C">
      <w:pPr>
        <w:pStyle w:val="a9"/>
        <w:numPr>
          <w:ilvl w:val="0"/>
          <w:numId w:val="79"/>
        </w:numPr>
        <w:tabs>
          <w:tab w:val="left" w:pos="284"/>
        </w:tabs>
        <w:ind w:right="0"/>
      </w:pPr>
      <w:r>
        <w:t>Πώς επηρεάζει η χρήση των βοηθημάτων ακράτειας την ποιότητα της σεξουαλικής ζωής και την αυτο-εικόνα των γυναικών με ακράτεια ούρων; Η επίδραση των αντιμουσκαρινικών φαρμάκων</w:t>
      </w:r>
      <w:r w:rsidRPr="000B4F0D">
        <w:t xml:space="preserve"> </w:t>
      </w:r>
      <w:r>
        <w:t>(συνεργασία με την Ουρολογική Κλινική του Πανεπιστημίου Πατρών)</w:t>
      </w:r>
      <w:r w:rsidR="00F97845" w:rsidRPr="00F97845">
        <w:rPr>
          <w:bCs/>
        </w:rPr>
        <w:t xml:space="preserve"> </w:t>
      </w:r>
      <w:r w:rsidR="00F97845">
        <w:rPr>
          <w:bCs/>
        </w:rPr>
        <w:t>(διάρκεια έργου 4/11/2010-3</w:t>
      </w:r>
      <w:r w:rsidR="001B6550">
        <w:rPr>
          <w:bCs/>
        </w:rPr>
        <w:t>0</w:t>
      </w:r>
      <w:r w:rsidR="00F97845">
        <w:rPr>
          <w:bCs/>
        </w:rPr>
        <w:t>/</w:t>
      </w:r>
      <w:r w:rsidR="001B6550">
        <w:rPr>
          <w:bCs/>
        </w:rPr>
        <w:t>9</w:t>
      </w:r>
      <w:r w:rsidR="00F97845">
        <w:rPr>
          <w:bCs/>
        </w:rPr>
        <w:t>/201</w:t>
      </w:r>
      <w:r w:rsidR="001B6550">
        <w:rPr>
          <w:bCs/>
        </w:rPr>
        <w:t>5</w:t>
      </w:r>
      <w:r w:rsidR="00F97845">
        <w:rPr>
          <w:bCs/>
        </w:rPr>
        <w:t xml:space="preserve">, συνολική χρηματοδότηση </w:t>
      </w:r>
      <w:r w:rsidR="00AD4E3F">
        <w:rPr>
          <w:bCs/>
        </w:rPr>
        <w:t>4</w:t>
      </w:r>
      <w:r w:rsidR="0001120A">
        <w:rPr>
          <w:bCs/>
        </w:rPr>
        <w:t>5</w:t>
      </w:r>
      <w:r w:rsidR="00F97845">
        <w:rPr>
          <w:bCs/>
        </w:rPr>
        <w:t>.</w:t>
      </w:r>
      <w:r w:rsidR="0001120A">
        <w:rPr>
          <w:bCs/>
        </w:rPr>
        <w:t>441</w:t>
      </w:r>
      <w:r w:rsidR="00F97845">
        <w:rPr>
          <w:bCs/>
        </w:rPr>
        <w:t>,</w:t>
      </w:r>
      <w:r w:rsidR="0001120A">
        <w:rPr>
          <w:bCs/>
        </w:rPr>
        <w:t>23</w:t>
      </w:r>
      <w:r w:rsidR="00F97845">
        <w:rPr>
          <w:bCs/>
        </w:rPr>
        <w:t>€)</w:t>
      </w:r>
    </w:p>
    <w:p w14:paraId="6751F34B" w14:textId="77777777" w:rsidR="00601546" w:rsidRPr="00601546" w:rsidRDefault="00601546" w:rsidP="00D2486C">
      <w:pPr>
        <w:numPr>
          <w:ilvl w:val="0"/>
          <w:numId w:val="79"/>
        </w:numPr>
        <w:jc w:val="both"/>
        <w:rPr>
          <w:sz w:val="24"/>
          <w:lang w:val="el-GR"/>
        </w:rPr>
      </w:pPr>
      <w:r w:rsidRPr="00601546">
        <w:rPr>
          <w:sz w:val="24"/>
          <w:lang w:val="el-GR"/>
        </w:rPr>
        <w:t xml:space="preserve">Χρήση αλλαντικής τοξίνης τύπου Α σε λειτουργικές παθήσεις του κατώτερου ουροποιητικού ως παρηγορητικής θεραπείας </w:t>
      </w:r>
    </w:p>
    <w:p w14:paraId="4DEF73BD" w14:textId="77777777" w:rsidR="00642F62" w:rsidRDefault="00601546" w:rsidP="00D2486C">
      <w:pPr>
        <w:pStyle w:val="a9"/>
        <w:numPr>
          <w:ilvl w:val="0"/>
          <w:numId w:val="79"/>
        </w:numPr>
        <w:tabs>
          <w:tab w:val="left" w:pos="284"/>
        </w:tabs>
        <w:ind w:right="0"/>
      </w:pPr>
      <w:r>
        <w:t xml:space="preserve">Ο ρόλος του χολινεργικού συστήματος στην ανάπτυξη των συμπτωμάτων του κατώτερου ουροποιητικού που σχετίζονται με την υπερπλασία προστάτη και την υπερλειτουργική ουροδόχο κύστη (συνεργασία με την Ουρολογική Κλινική του </w:t>
      </w:r>
      <w:r w:rsidR="00F97845">
        <w:t>Ιπποκράτειου Νοσοκομείου Θεσσαλονίκης</w:t>
      </w:r>
      <w:r w:rsidR="00E344EA">
        <w:t xml:space="preserve"> και τα Εργαστήρια Μοριακής Βιολογίας Παπαγεωργίου και Παθολογικής Ανατομικής Α.Π.Θ.</w:t>
      </w:r>
      <w:r>
        <w:t>)</w:t>
      </w:r>
    </w:p>
    <w:p w14:paraId="7637FE49" w14:textId="77777777" w:rsidR="00AD4E3F" w:rsidRPr="00A02620" w:rsidRDefault="00AD4E3F" w:rsidP="00D2486C">
      <w:pPr>
        <w:pStyle w:val="a9"/>
        <w:numPr>
          <w:ilvl w:val="0"/>
          <w:numId w:val="79"/>
        </w:numPr>
        <w:tabs>
          <w:tab w:val="left" w:pos="284"/>
        </w:tabs>
        <w:ind w:right="0"/>
      </w:pPr>
      <w:r>
        <w:t xml:space="preserve">Ψυχολογικοί παράγοντες αντίληψης υγείας και συμπεριφοράς αναζήτησης ιατρικής φροντίδας για </w:t>
      </w:r>
      <w:r>
        <w:rPr>
          <w:lang w:val="en-GB"/>
        </w:rPr>
        <w:t>LUTS</w:t>
      </w:r>
      <w:r>
        <w:t xml:space="preserve"> </w:t>
      </w:r>
      <w:r>
        <w:rPr>
          <w:bCs/>
        </w:rPr>
        <w:t xml:space="preserve">(διάρκεια έργου 1/3/2011-30/7/2013, συνολική χρηματοδότηση </w:t>
      </w:r>
      <w:r w:rsidR="00E059DE">
        <w:rPr>
          <w:bCs/>
        </w:rPr>
        <w:t>30</w:t>
      </w:r>
      <w:r>
        <w:rPr>
          <w:bCs/>
        </w:rPr>
        <w:t>.</w:t>
      </w:r>
      <w:r w:rsidR="0001120A">
        <w:rPr>
          <w:bCs/>
        </w:rPr>
        <w:t>758</w:t>
      </w:r>
      <w:r>
        <w:rPr>
          <w:bCs/>
        </w:rPr>
        <w:t>,</w:t>
      </w:r>
      <w:r w:rsidR="0001120A">
        <w:rPr>
          <w:bCs/>
        </w:rPr>
        <w:t>1</w:t>
      </w:r>
      <w:r>
        <w:rPr>
          <w:bCs/>
        </w:rPr>
        <w:t>0€)</w:t>
      </w:r>
    </w:p>
    <w:p w14:paraId="5D23348C" w14:textId="77777777" w:rsidR="00A02620" w:rsidRPr="00765EEC" w:rsidRDefault="00A02620" w:rsidP="00D2486C">
      <w:pPr>
        <w:pStyle w:val="a9"/>
        <w:numPr>
          <w:ilvl w:val="0"/>
          <w:numId w:val="79"/>
        </w:numPr>
        <w:tabs>
          <w:tab w:val="left" w:pos="284"/>
        </w:tabs>
        <w:ind w:right="0"/>
      </w:pPr>
      <w:r>
        <w:rPr>
          <w:bCs/>
        </w:rPr>
        <w:t>1</w:t>
      </w:r>
      <w:r w:rsidRPr="00A02620">
        <w:rPr>
          <w:bCs/>
          <w:vertAlign w:val="superscript"/>
        </w:rPr>
        <w:t>ο</w:t>
      </w:r>
      <w:r>
        <w:rPr>
          <w:bCs/>
        </w:rPr>
        <w:t xml:space="preserve"> Κλινικό Φροντιστήριο Λειτουργικής και Επανορθωτικής Ουρολογίας (διάρκεια έργου 14/4/2011-13/4/201</w:t>
      </w:r>
      <w:r w:rsidR="005931C8">
        <w:rPr>
          <w:bCs/>
        </w:rPr>
        <w:t>2</w:t>
      </w:r>
      <w:r>
        <w:rPr>
          <w:bCs/>
        </w:rPr>
        <w:t>, συνολική χρηματοδότηση 10.</w:t>
      </w:r>
      <w:r w:rsidR="0001120A">
        <w:rPr>
          <w:bCs/>
        </w:rPr>
        <w:t>614</w:t>
      </w:r>
      <w:r>
        <w:rPr>
          <w:bCs/>
        </w:rPr>
        <w:t>,</w:t>
      </w:r>
      <w:r w:rsidR="0001120A">
        <w:rPr>
          <w:bCs/>
        </w:rPr>
        <w:t>53</w:t>
      </w:r>
      <w:r>
        <w:rPr>
          <w:bCs/>
        </w:rPr>
        <w:t>€)</w:t>
      </w:r>
    </w:p>
    <w:p w14:paraId="2AA3CCC8" w14:textId="77777777" w:rsidR="00765EEC" w:rsidRPr="00765EEC" w:rsidRDefault="00765EEC" w:rsidP="00D2486C">
      <w:pPr>
        <w:pStyle w:val="a9"/>
        <w:numPr>
          <w:ilvl w:val="0"/>
          <w:numId w:val="79"/>
        </w:numPr>
        <w:tabs>
          <w:tab w:val="left" w:pos="284"/>
        </w:tabs>
        <w:ind w:right="0"/>
      </w:pPr>
      <w:r w:rsidRPr="00D623A4">
        <w:rPr>
          <w:szCs w:val="36"/>
        </w:rPr>
        <w:t>Χρήση ηλεκτρομυογραφίας μονήρους μυϊκής ίνας για την παρακολούθηση απομακρυσμένης διασποράς αλλαντικής τοξίνης μετά από χρήση σε λειτουργικές παθήσεις του κατώτερου ουροποιητικού συστήματος</w:t>
      </w:r>
      <w:r>
        <w:rPr>
          <w:szCs w:val="36"/>
        </w:rPr>
        <w:t xml:space="preserve"> </w:t>
      </w:r>
      <w:r>
        <w:rPr>
          <w:bCs/>
        </w:rPr>
        <w:t>(διάρκεια έργου 1/3/2014-29/2/2016)</w:t>
      </w:r>
    </w:p>
    <w:p w14:paraId="68F3DA0A" w14:textId="77777777" w:rsidR="00765EEC" w:rsidRPr="005931C8" w:rsidRDefault="00765EEC" w:rsidP="00D2486C">
      <w:pPr>
        <w:pStyle w:val="a9"/>
        <w:numPr>
          <w:ilvl w:val="0"/>
          <w:numId w:val="79"/>
        </w:numPr>
        <w:tabs>
          <w:tab w:val="left" w:pos="284"/>
        </w:tabs>
        <w:ind w:right="0"/>
      </w:pPr>
      <w:r>
        <w:rPr>
          <w:bCs/>
          <w:szCs w:val="24"/>
        </w:rPr>
        <w:t>Διερεύνηση της παθοφυσιολογίας του κατώτερου ουροποιητικού συστήματος και των μηχανισμών δράσης εφαρμοσμένων και πειραματικών θεραπευτικών σχημάτων στην υπερδραστήρια κύστη και την ακράτεια από έπειξη» (</w:t>
      </w:r>
      <w:r w:rsidRPr="003364E0">
        <w:rPr>
          <w:b/>
          <w:szCs w:val="22"/>
        </w:rPr>
        <w:t>χρηματοδ</w:t>
      </w:r>
      <w:r w:rsidR="00B33A70">
        <w:rPr>
          <w:b/>
          <w:szCs w:val="22"/>
        </w:rPr>
        <w:t>ότηση</w:t>
      </w:r>
      <w:r w:rsidRPr="003364E0">
        <w:rPr>
          <w:b/>
          <w:szCs w:val="22"/>
        </w:rPr>
        <w:t xml:space="preserve"> από το επιχειρησιακό πρόγραμμα «Εκπαίδευση και δια βίου μάθηση», ΕΣΠΑ 2007-2013</w:t>
      </w:r>
      <w:r>
        <w:rPr>
          <w:b/>
          <w:szCs w:val="22"/>
        </w:rPr>
        <w:t>,</w:t>
      </w:r>
      <w:r w:rsidRPr="003364E0">
        <w:rPr>
          <w:rFonts w:ascii="Arial" w:hAnsi="Arial" w:cs="Arial"/>
          <w:sz w:val="22"/>
          <w:szCs w:val="22"/>
        </w:rPr>
        <w:t xml:space="preserve"> </w:t>
      </w:r>
      <w:r w:rsidRPr="003364E0">
        <w:rPr>
          <w:b/>
        </w:rPr>
        <w:t>ΔΡΑΣΗ «ΑΡΙΣΤΕΙΑ»</w:t>
      </w:r>
      <w:r>
        <w:rPr>
          <w:b/>
        </w:rPr>
        <w:t>)</w:t>
      </w:r>
      <w:r w:rsidRPr="003364E0">
        <w:rPr>
          <w:rFonts w:ascii="Arial" w:hAnsi="Arial" w:cs="Arial"/>
          <w:sz w:val="22"/>
          <w:szCs w:val="22"/>
        </w:rPr>
        <w:t xml:space="preserve"> </w:t>
      </w:r>
      <w:r>
        <w:rPr>
          <w:bCs/>
        </w:rPr>
        <w:t>(διάρκεια έργου 26/9/2012-25/9/2015, συνολική χρηματοδότηση 3</w:t>
      </w:r>
      <w:r w:rsidR="0001120A">
        <w:rPr>
          <w:bCs/>
        </w:rPr>
        <w:t>02</w:t>
      </w:r>
      <w:r>
        <w:rPr>
          <w:bCs/>
        </w:rPr>
        <w:t>.</w:t>
      </w:r>
      <w:r w:rsidR="0001120A">
        <w:rPr>
          <w:bCs/>
        </w:rPr>
        <w:t>395</w:t>
      </w:r>
      <w:r>
        <w:rPr>
          <w:bCs/>
        </w:rPr>
        <w:t>,</w:t>
      </w:r>
      <w:r w:rsidR="0001120A">
        <w:rPr>
          <w:bCs/>
        </w:rPr>
        <w:t>98</w:t>
      </w:r>
      <w:r>
        <w:rPr>
          <w:bCs/>
        </w:rPr>
        <w:t>€)</w:t>
      </w:r>
    </w:p>
    <w:p w14:paraId="6E00931D" w14:textId="77777777" w:rsidR="005931C8" w:rsidRDefault="005931C8" w:rsidP="00D2486C">
      <w:pPr>
        <w:pStyle w:val="a9"/>
        <w:numPr>
          <w:ilvl w:val="0"/>
          <w:numId w:val="79"/>
        </w:numPr>
        <w:tabs>
          <w:tab w:val="left" w:pos="284"/>
        </w:tabs>
        <w:ind w:right="0"/>
      </w:pPr>
      <w:r w:rsidRPr="00510B56">
        <w:t>Διαγνωστική αξιολόγηση δεικτών της μεθυλίωσης του DNA σε δείγματα ούρων με στόχο την έγκαιρη διάγνωση του καρκίνου της ουροδόχου κύστεως</w:t>
      </w:r>
      <w:r>
        <w:t xml:space="preserve"> (2014-2017, </w:t>
      </w:r>
      <w:r>
        <w:rPr>
          <w:rFonts w:eastAsia="ArialMT"/>
          <w:szCs w:val="22"/>
          <w:lang w:eastAsia="en-US"/>
        </w:rPr>
        <w:t>χρηματοδότηση μέσω του προγράμματος ΚΕΠΠΕ</w:t>
      </w:r>
      <w:r>
        <w:t>)</w:t>
      </w:r>
    </w:p>
    <w:p w14:paraId="2718A571" w14:textId="77777777" w:rsidR="005931C8" w:rsidRPr="005931C8" w:rsidRDefault="005931C8" w:rsidP="00D2486C">
      <w:pPr>
        <w:pStyle w:val="a9"/>
        <w:numPr>
          <w:ilvl w:val="0"/>
          <w:numId w:val="79"/>
        </w:numPr>
        <w:tabs>
          <w:tab w:val="left" w:pos="284"/>
        </w:tabs>
        <w:ind w:right="0"/>
        <w:rPr>
          <w:lang w:val="en-US"/>
        </w:rPr>
      </w:pPr>
      <w:r w:rsidRPr="005931C8">
        <w:rPr>
          <w:rFonts w:eastAsia="ArialMT"/>
          <w:szCs w:val="22"/>
          <w:lang w:val="en-US" w:eastAsia="en-US"/>
        </w:rPr>
        <w:lastRenderedPageBreak/>
        <w:t xml:space="preserve">The prevalence of DNA methylation markers in the urine of patients with neurogenic lower urinary tract dysfunction (2018-19, </w:t>
      </w:r>
      <w:r>
        <w:rPr>
          <w:rFonts w:eastAsia="ArialMT"/>
          <w:szCs w:val="22"/>
          <w:lang w:eastAsia="en-US"/>
        </w:rPr>
        <w:t>χρηματοδότηση</w:t>
      </w:r>
      <w:r w:rsidRPr="005931C8">
        <w:rPr>
          <w:rFonts w:eastAsia="ArialMT"/>
          <w:szCs w:val="22"/>
          <w:lang w:val="en-US" w:eastAsia="en-US"/>
        </w:rPr>
        <w:t xml:space="preserve"> </w:t>
      </w:r>
      <w:r>
        <w:rPr>
          <w:rFonts w:eastAsia="ArialMT"/>
          <w:szCs w:val="22"/>
          <w:lang w:eastAsia="en-US"/>
        </w:rPr>
        <w:t>μέσω</w:t>
      </w:r>
      <w:r w:rsidRPr="005931C8">
        <w:rPr>
          <w:rFonts w:eastAsia="ArialMT"/>
          <w:szCs w:val="22"/>
          <w:lang w:val="en-US" w:eastAsia="en-US"/>
        </w:rPr>
        <w:t xml:space="preserve"> </w:t>
      </w:r>
      <w:r>
        <w:rPr>
          <w:rFonts w:eastAsia="ArialMT"/>
          <w:szCs w:val="22"/>
          <w:lang w:eastAsia="en-US"/>
        </w:rPr>
        <w:t>του</w:t>
      </w:r>
      <w:r w:rsidRPr="005931C8">
        <w:rPr>
          <w:rFonts w:eastAsia="ArialMT"/>
          <w:szCs w:val="22"/>
          <w:lang w:val="en-US" w:eastAsia="en-US"/>
        </w:rPr>
        <w:t xml:space="preserve"> </w:t>
      </w:r>
      <w:r>
        <w:rPr>
          <w:rFonts w:eastAsia="ArialMT"/>
          <w:szCs w:val="22"/>
          <w:lang w:eastAsia="en-US"/>
        </w:rPr>
        <w:t>προγράμματος</w:t>
      </w:r>
      <w:r w:rsidRPr="005931C8">
        <w:rPr>
          <w:rFonts w:eastAsia="ArialMT"/>
          <w:szCs w:val="22"/>
          <w:lang w:val="en-US" w:eastAsia="en-US"/>
        </w:rPr>
        <w:t xml:space="preserve"> </w:t>
      </w:r>
      <w:r>
        <w:rPr>
          <w:rFonts w:eastAsia="ArialMT"/>
          <w:szCs w:val="22"/>
          <w:lang w:eastAsia="en-US"/>
        </w:rPr>
        <w:t>ΚΕΠΠΕ</w:t>
      </w:r>
      <w:r w:rsidRPr="005931C8">
        <w:rPr>
          <w:rFonts w:eastAsia="ArialMT"/>
          <w:szCs w:val="22"/>
          <w:lang w:val="en-US" w:eastAsia="en-US"/>
        </w:rPr>
        <w:t>)</w:t>
      </w:r>
    </w:p>
    <w:p w14:paraId="778F94B9" w14:textId="77777777" w:rsidR="005931C8" w:rsidRPr="005931C8" w:rsidRDefault="005931C8" w:rsidP="00D2486C">
      <w:pPr>
        <w:pStyle w:val="a9"/>
        <w:numPr>
          <w:ilvl w:val="0"/>
          <w:numId w:val="79"/>
        </w:numPr>
        <w:tabs>
          <w:tab w:val="left" w:pos="284"/>
        </w:tabs>
        <w:ind w:right="0"/>
      </w:pPr>
      <w:r>
        <w:rPr>
          <w:rFonts w:eastAsia="ArialMT"/>
          <w:szCs w:val="22"/>
          <w:lang w:eastAsia="en-US"/>
        </w:rPr>
        <w:t>Επίδραση της πυελικής ισχαιμίας στη λειτουργία του κατώτερου ουροποιητικού. Μελέτη κλινικών παραμέτρων και μοριακών δεικτών (2018-21, χρηματοδότηση μέσω του προγράμματος ΚΕΠΠΕ)</w:t>
      </w:r>
    </w:p>
    <w:p w14:paraId="5A4971A5" w14:textId="77777777" w:rsidR="0003064D" w:rsidRPr="005931C8" w:rsidRDefault="0003064D" w:rsidP="0003064D">
      <w:pPr>
        <w:pStyle w:val="a9"/>
        <w:tabs>
          <w:tab w:val="left" w:pos="284"/>
        </w:tabs>
        <w:rPr>
          <w:b/>
        </w:rPr>
      </w:pPr>
    </w:p>
    <w:p w14:paraId="4E99AB45" w14:textId="77777777" w:rsidR="00642F62" w:rsidRDefault="0003064D" w:rsidP="0003064D">
      <w:pPr>
        <w:pStyle w:val="a9"/>
        <w:numPr>
          <w:ilvl w:val="0"/>
          <w:numId w:val="31"/>
        </w:numPr>
        <w:tabs>
          <w:tab w:val="left" w:pos="284"/>
        </w:tabs>
        <w:rPr>
          <w:b/>
        </w:rPr>
      </w:pPr>
      <w:r>
        <w:rPr>
          <w:b/>
        </w:rPr>
        <w:t xml:space="preserve">2012 - </w:t>
      </w:r>
      <w:r w:rsidR="00322F19">
        <w:rPr>
          <w:b/>
        </w:rPr>
        <w:t>2016</w:t>
      </w:r>
      <w:r>
        <w:rPr>
          <w:b/>
        </w:rPr>
        <w:tab/>
      </w:r>
      <w:r w:rsidR="00175861">
        <w:rPr>
          <w:b/>
        </w:rPr>
        <w:t>Επιστημονικώς Υπεύθυνος</w:t>
      </w:r>
      <w:r>
        <w:rPr>
          <w:b/>
        </w:rPr>
        <w:t xml:space="preserve"> του Εργαστηρίου Μοριακής Ουρολογίας με έδρα το Εργαστήριο Φαρμακολογίας του Α.Π.Θ.</w:t>
      </w:r>
    </w:p>
    <w:p w14:paraId="784C5838" w14:textId="77777777" w:rsidR="0003064D" w:rsidRDefault="00A02620" w:rsidP="0003064D">
      <w:pPr>
        <w:pStyle w:val="a9"/>
        <w:tabs>
          <w:tab w:val="left" w:pos="284"/>
        </w:tabs>
        <w:ind w:left="720"/>
      </w:pPr>
      <w:r w:rsidRPr="00A02620">
        <w:t xml:space="preserve">Το </w:t>
      </w:r>
      <w:r w:rsidR="00322F19">
        <w:t xml:space="preserve">προσωπικό του </w:t>
      </w:r>
      <w:r w:rsidRPr="00A02620">
        <w:t>εργαστ</w:t>
      </w:r>
      <w:r w:rsidR="00322F19">
        <w:t>η</w:t>
      </w:r>
      <w:r w:rsidRPr="00A02620">
        <w:t>ρ</w:t>
      </w:r>
      <w:r w:rsidR="00322F19">
        <w:t>ί</w:t>
      </w:r>
      <w:r w:rsidRPr="00A02620">
        <w:t>ο</w:t>
      </w:r>
      <w:r w:rsidR="00322F19">
        <w:t>υ</w:t>
      </w:r>
      <w:r w:rsidRPr="00A02620">
        <w:t xml:space="preserve"> απαρτί</w:t>
      </w:r>
      <w:r w:rsidR="00322F19">
        <w:t>στηκε</w:t>
      </w:r>
      <w:r w:rsidRPr="00A02620">
        <w:t xml:space="preserve"> από 2 βασικ</w:t>
      </w:r>
      <w:r w:rsidR="00DC4C5F">
        <w:t>ούς</w:t>
      </w:r>
      <w:r w:rsidRPr="00A02620">
        <w:t xml:space="preserve"> επιστήμονες</w:t>
      </w:r>
      <w:r w:rsidR="00CE124F">
        <w:t>, ένα προπτυχιακό</w:t>
      </w:r>
      <w:r w:rsidR="00322F19">
        <w:t xml:space="preserve"> </w:t>
      </w:r>
      <w:r w:rsidR="00CE124F">
        <w:t>φοιτητή και ένα</w:t>
      </w:r>
      <w:r w:rsidR="00322F19">
        <w:t>ν</w:t>
      </w:r>
      <w:r w:rsidR="00CE124F">
        <w:t xml:space="preserve"> Ουρολόγο-συνεργάτη</w:t>
      </w:r>
      <w:r w:rsidR="00322F19">
        <w:t>. Ε</w:t>
      </w:r>
      <w:r>
        <w:t>φαρμό</w:t>
      </w:r>
      <w:r w:rsidR="00322F19">
        <w:t>στηκα</w:t>
      </w:r>
      <w:r>
        <w:t xml:space="preserve">ν τεχνικές </w:t>
      </w:r>
      <w:r w:rsidR="00536269">
        <w:rPr>
          <w:lang w:val="en-GB"/>
        </w:rPr>
        <w:t>real</w:t>
      </w:r>
      <w:r w:rsidR="00536269" w:rsidRPr="00536269">
        <w:t>-</w:t>
      </w:r>
      <w:r w:rsidR="00536269">
        <w:rPr>
          <w:lang w:val="en-GB"/>
        </w:rPr>
        <w:t>time</w:t>
      </w:r>
      <w:r w:rsidR="00536269" w:rsidRPr="00536269">
        <w:t xml:space="preserve"> </w:t>
      </w:r>
      <w:r w:rsidR="00536269">
        <w:rPr>
          <w:lang w:val="en-GB"/>
        </w:rPr>
        <w:t>RT</w:t>
      </w:r>
      <w:r w:rsidR="00536269" w:rsidRPr="00536269">
        <w:t>-</w:t>
      </w:r>
      <w:r w:rsidR="00536269">
        <w:rPr>
          <w:lang w:val="en-GB"/>
        </w:rPr>
        <w:t>PCR</w:t>
      </w:r>
      <w:r w:rsidR="00536269" w:rsidRPr="00536269">
        <w:t xml:space="preserve">, </w:t>
      </w:r>
      <w:r w:rsidR="00536269">
        <w:rPr>
          <w:lang w:val="en-GB"/>
        </w:rPr>
        <w:t>Western</w:t>
      </w:r>
      <w:r w:rsidR="00536269" w:rsidRPr="00536269">
        <w:t xml:space="preserve"> </w:t>
      </w:r>
      <w:r w:rsidR="00536269">
        <w:rPr>
          <w:lang w:val="en-GB"/>
        </w:rPr>
        <w:t>Blotting</w:t>
      </w:r>
      <w:r w:rsidR="00536269" w:rsidRPr="00536269">
        <w:t xml:space="preserve">, </w:t>
      </w:r>
      <w:r w:rsidR="00536269">
        <w:t xml:space="preserve">κυτταροκαλλιεργειών, ανοσοϊστοχημείας και μεθυλίωσης </w:t>
      </w:r>
      <w:r w:rsidR="00536269">
        <w:rPr>
          <w:lang w:val="en-GB"/>
        </w:rPr>
        <w:t>DNA</w:t>
      </w:r>
      <w:r w:rsidR="00175861" w:rsidRPr="00175861">
        <w:t xml:space="preserve"> </w:t>
      </w:r>
      <w:r w:rsidR="00175861">
        <w:t xml:space="preserve">τόσο σε ιστούς ανθρώπινων οργάνων ουροποιητικού όσο και πειραματικών μοντέλων ζώων (διαβητικό μοντέλο και μοντέλο γηρασμένων πειραματοζώων). </w:t>
      </w:r>
      <w:r w:rsidR="00CE124F">
        <w:t>Παράλληλα, σ</w:t>
      </w:r>
      <w:r w:rsidR="004D11B1">
        <w:t xml:space="preserve">τις συνεργασίες </w:t>
      </w:r>
      <w:r w:rsidR="00890F08">
        <w:t>με τα Τμήματα Φαρμακευτικής (Εργαστήριο Φαρμακευτικής Χημείας), Βιολογίας (Τομέας Ζωολογίας, Εργαστήριο Φυσιολογίας Ζώων)</w:t>
      </w:r>
      <w:r w:rsidR="00282E08">
        <w:t>, Κτηνιατρικής</w:t>
      </w:r>
      <w:r w:rsidR="00890F08">
        <w:t xml:space="preserve"> και Χημείας (Εργαστήριο Αναλυτικής Χημείας)</w:t>
      </w:r>
      <w:r w:rsidR="00282E08">
        <w:t xml:space="preserve"> του Α.Π.Θ.</w:t>
      </w:r>
      <w:r w:rsidR="00890F08">
        <w:t>, αναπτύ</w:t>
      </w:r>
      <w:r w:rsidR="00322F19">
        <w:t>χθηκαν</w:t>
      </w:r>
      <w:r w:rsidR="00890F08">
        <w:t xml:space="preserve"> τεχνικές ραδιοσήμανσης και ανίχνευσης πρωτεϊνών</w:t>
      </w:r>
      <w:r w:rsidR="00282E08">
        <w:t xml:space="preserve"> </w:t>
      </w:r>
      <w:r w:rsidR="00CE124F">
        <w:t>σε ζωϊκούς και ανθρώπινους ιστούς</w:t>
      </w:r>
      <w:r w:rsidR="00890F08">
        <w:t xml:space="preserve">, </w:t>
      </w:r>
      <w:r w:rsidR="00CE124F">
        <w:t xml:space="preserve">καθώς και τεχνικές φυσιολογίας και ηλεκτροφυσιολογίας με μετρήσεις τόσο σε ζωϊκούς όσο και ανθρώπινους ιστούς. Το εργαστήριο </w:t>
      </w:r>
      <w:r w:rsidR="00322F19">
        <w:t>υπο</w:t>
      </w:r>
      <w:r w:rsidR="00CE124F">
        <w:t>στ</w:t>
      </w:r>
      <w:r w:rsidR="00322F19">
        <w:t>ήριξε</w:t>
      </w:r>
      <w:r w:rsidR="00CE124F">
        <w:t xml:space="preserve"> </w:t>
      </w:r>
      <w:r w:rsidR="00E059DE">
        <w:t>3</w:t>
      </w:r>
      <w:r w:rsidR="00CE124F">
        <w:t xml:space="preserve"> διδακτορικές διατριβές</w:t>
      </w:r>
      <w:r w:rsidR="005931C8">
        <w:t xml:space="preserve"> (Σακαλή Β., Σοκολάκη Ι., Γεωργόπουλου Π</w:t>
      </w:r>
      <w:r w:rsidR="00322F19">
        <w:t>.</w:t>
      </w:r>
      <w:r w:rsidR="005931C8">
        <w:t>)</w:t>
      </w:r>
      <w:r w:rsidR="00282E08">
        <w:t xml:space="preserve"> και έφερε εις πέρας τα προγράμματα βασικής έρευνας των προηγούμενων ενοτήτων που αντιστοιχούν στη συγκεκριμένη χρονική περίοδο</w:t>
      </w:r>
    </w:p>
    <w:p w14:paraId="23E15A9A" w14:textId="77777777" w:rsidR="00282E08" w:rsidRDefault="00282E08" w:rsidP="0003064D">
      <w:pPr>
        <w:pStyle w:val="a9"/>
        <w:tabs>
          <w:tab w:val="left" w:pos="284"/>
        </w:tabs>
        <w:ind w:left="720"/>
      </w:pPr>
    </w:p>
    <w:p w14:paraId="175D7BF9" w14:textId="77777777" w:rsidR="00282E08" w:rsidRDefault="00282E08" w:rsidP="005F4117">
      <w:pPr>
        <w:pStyle w:val="a9"/>
        <w:numPr>
          <w:ilvl w:val="0"/>
          <w:numId w:val="142"/>
        </w:numPr>
        <w:tabs>
          <w:tab w:val="left" w:pos="284"/>
        </w:tabs>
      </w:pPr>
      <w:r w:rsidRPr="001C7E0E">
        <w:rPr>
          <w:b/>
          <w:bCs/>
        </w:rPr>
        <w:t xml:space="preserve">2016 – </w:t>
      </w:r>
      <w:r w:rsidR="001C7E0E" w:rsidRPr="001C7E0E">
        <w:rPr>
          <w:b/>
          <w:bCs/>
        </w:rPr>
        <w:t>συνεχίζεται</w:t>
      </w:r>
      <w:r w:rsidRPr="001C7E0E">
        <w:rPr>
          <w:b/>
          <w:bCs/>
        </w:rPr>
        <w:t xml:space="preserve"> </w:t>
      </w:r>
      <w:r w:rsidRPr="001C7E0E">
        <w:rPr>
          <w:b/>
          <w:bCs/>
        </w:rPr>
        <w:tab/>
        <w:t>Συνεργασία με το Εργαστήριο Βιολογικής Χημείας του Α.Π.Θ.</w:t>
      </w:r>
      <w:r>
        <w:t xml:space="preserve"> </w:t>
      </w:r>
      <w:r w:rsidR="001C7E0E">
        <w:t xml:space="preserve">Εφαρμόζονται τεχνικές </w:t>
      </w:r>
      <w:r w:rsidR="001C7E0E">
        <w:rPr>
          <w:lang w:val="en-GB"/>
        </w:rPr>
        <w:t>real</w:t>
      </w:r>
      <w:r w:rsidR="001C7E0E" w:rsidRPr="00536269">
        <w:t>-</w:t>
      </w:r>
      <w:r w:rsidR="001C7E0E">
        <w:rPr>
          <w:lang w:val="en-GB"/>
        </w:rPr>
        <w:t>time</w:t>
      </w:r>
      <w:r w:rsidR="001C7E0E" w:rsidRPr="00536269">
        <w:t xml:space="preserve"> </w:t>
      </w:r>
      <w:r w:rsidR="001C7E0E">
        <w:rPr>
          <w:lang w:val="en-GB"/>
        </w:rPr>
        <w:t>RT</w:t>
      </w:r>
      <w:r w:rsidR="001C7E0E" w:rsidRPr="00536269">
        <w:t>-</w:t>
      </w:r>
      <w:r w:rsidR="001C7E0E">
        <w:rPr>
          <w:lang w:val="en-GB"/>
        </w:rPr>
        <w:t>PCR</w:t>
      </w:r>
      <w:r w:rsidR="001C7E0E" w:rsidRPr="00536269">
        <w:t xml:space="preserve">, </w:t>
      </w:r>
      <w:r w:rsidR="001C7E0E">
        <w:rPr>
          <w:lang w:val="en-GB"/>
        </w:rPr>
        <w:t>Western</w:t>
      </w:r>
      <w:r w:rsidR="001C7E0E" w:rsidRPr="00536269">
        <w:t xml:space="preserve"> </w:t>
      </w:r>
      <w:r w:rsidR="001C7E0E">
        <w:rPr>
          <w:lang w:val="en-GB"/>
        </w:rPr>
        <w:t>Blotting</w:t>
      </w:r>
      <w:r w:rsidR="001C7E0E" w:rsidRPr="00536269">
        <w:t xml:space="preserve">, </w:t>
      </w:r>
      <w:r w:rsidR="001C7E0E">
        <w:t xml:space="preserve"> μεθυλίωσης </w:t>
      </w:r>
      <w:r w:rsidR="001C7E0E">
        <w:rPr>
          <w:lang w:val="en-GB"/>
        </w:rPr>
        <w:t>DNA</w:t>
      </w:r>
      <w:r w:rsidR="001C7E0E" w:rsidRPr="00175861">
        <w:t xml:space="preserve"> </w:t>
      </w:r>
      <w:r w:rsidR="001C7E0E">
        <w:t xml:space="preserve">και </w:t>
      </w:r>
      <w:r w:rsidR="001C7E0E">
        <w:rPr>
          <w:lang w:val="en-US"/>
        </w:rPr>
        <w:t>Elisa</w:t>
      </w:r>
      <w:r w:rsidR="001C7E0E" w:rsidRPr="001C7E0E">
        <w:t xml:space="preserve"> </w:t>
      </w:r>
      <w:r w:rsidR="001C7E0E">
        <w:rPr>
          <w:lang w:val="en-US"/>
        </w:rPr>
        <w:t>assay</w:t>
      </w:r>
      <w:r w:rsidR="001C7E0E" w:rsidRPr="001C7E0E">
        <w:t xml:space="preserve"> </w:t>
      </w:r>
      <w:r w:rsidR="001C7E0E">
        <w:t xml:space="preserve">τόσο σε ιστούς ανθρώπινων οργάνων ουροποιητικού όσο και πειραματικών μοντέλων ζώων (διαβητικό μοντέλο και μοντέλο γηρασμένων πειραματοζώων). Η χρήση των τελευταίων τεχνικών (μεθυλίωσης </w:t>
      </w:r>
      <w:r w:rsidR="001C7E0E">
        <w:rPr>
          <w:lang w:val="en-GB"/>
        </w:rPr>
        <w:t>DNA</w:t>
      </w:r>
      <w:r w:rsidR="001C7E0E" w:rsidRPr="00175861">
        <w:t xml:space="preserve"> </w:t>
      </w:r>
      <w:r w:rsidR="001C7E0E">
        <w:t xml:space="preserve">και </w:t>
      </w:r>
      <w:r w:rsidR="001C7E0E">
        <w:rPr>
          <w:lang w:val="en-US"/>
        </w:rPr>
        <w:t>Elisa</w:t>
      </w:r>
      <w:r w:rsidR="001C7E0E" w:rsidRPr="001C7E0E">
        <w:t xml:space="preserve"> </w:t>
      </w:r>
      <w:r w:rsidR="001C7E0E">
        <w:rPr>
          <w:lang w:val="en-US"/>
        </w:rPr>
        <w:t>assay</w:t>
      </w:r>
      <w:r w:rsidR="001C7E0E">
        <w:t xml:space="preserve">) σε δείγματα ανθρώπινων ούρων αποσκοπεί στην ανίχνευση βιολογικών δεικτών αναγνώρισης καρκίνου ουροδόχου κύστης αλλά και φλεγμονής και ισχαιμίας του κυστικού τοιχώματος. Το εργαστήριο υποστήριξε </w:t>
      </w:r>
      <w:r w:rsidR="00D3479E">
        <w:t>μία</w:t>
      </w:r>
      <w:r w:rsidR="001C7E0E">
        <w:t xml:space="preserve"> μεταπτυχιακή εργασία και 3 διδακτορικές διατριβές (Κουκουρίκη Π., Γεωργόπουλου Π., Παπαευσταθίου Ε.) και υλοποιεί τα προγράμματα βασικής έρευνας των προηγούμενων ενοτήτων που αντιστοιχούν στη συγκεκριμένη χρονική περίοδο. </w:t>
      </w:r>
    </w:p>
    <w:p w14:paraId="7869B182" w14:textId="77777777" w:rsidR="002A5DAE" w:rsidRPr="005931C8" w:rsidRDefault="002A5DAE" w:rsidP="0003064D">
      <w:pPr>
        <w:pStyle w:val="a9"/>
        <w:tabs>
          <w:tab w:val="left" w:pos="284"/>
        </w:tabs>
        <w:ind w:left="720"/>
      </w:pPr>
    </w:p>
    <w:tbl>
      <w:tblPr>
        <w:tblStyle w:val="5-5"/>
        <w:tblW w:w="5000" w:type="pct"/>
        <w:tblLook w:val="04A0" w:firstRow="1" w:lastRow="0" w:firstColumn="1" w:lastColumn="0" w:noHBand="0" w:noVBand="1"/>
      </w:tblPr>
      <w:tblGrid>
        <w:gridCol w:w="476"/>
        <w:gridCol w:w="1199"/>
        <w:gridCol w:w="3093"/>
        <w:gridCol w:w="1628"/>
        <w:gridCol w:w="1129"/>
        <w:gridCol w:w="970"/>
      </w:tblGrid>
      <w:tr w:rsidR="00FF39CD" w:rsidRPr="00D2388D" w14:paraId="4D900961" w14:textId="77777777" w:rsidTr="00613C9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 w:type="pct"/>
            <w:noWrap/>
            <w:hideMark/>
          </w:tcPr>
          <w:p w14:paraId="09CBAEF5" w14:textId="77777777" w:rsidR="00FF39CD" w:rsidRPr="00613C96" w:rsidRDefault="00FF39CD" w:rsidP="00FF39CD">
            <w:pPr>
              <w:jc w:val="center"/>
              <w:rPr>
                <w:b w:val="0"/>
                <w:bCs w:val="0"/>
                <w:color w:val="000000"/>
                <w:sz w:val="16"/>
                <w:szCs w:val="16"/>
                <w:lang w:val="el-GR"/>
              </w:rPr>
            </w:pPr>
            <w:r w:rsidRPr="00613C96">
              <w:rPr>
                <w:b w:val="0"/>
                <w:bCs w:val="0"/>
                <w:color w:val="000000"/>
                <w:sz w:val="16"/>
                <w:szCs w:val="16"/>
                <w:lang w:val="el-GR"/>
              </w:rPr>
              <w:t>A/A</w:t>
            </w:r>
          </w:p>
        </w:tc>
        <w:tc>
          <w:tcPr>
            <w:tcW w:w="705" w:type="pct"/>
            <w:noWrap/>
            <w:hideMark/>
          </w:tcPr>
          <w:p w14:paraId="6603A1AD" w14:textId="77777777" w:rsidR="00FF39CD" w:rsidRPr="00613C96" w:rsidRDefault="00FF39CD" w:rsidP="00FF39CD">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l-GR"/>
              </w:rPr>
            </w:pPr>
            <w:r w:rsidRPr="00613C96">
              <w:rPr>
                <w:color w:val="000000"/>
                <w:sz w:val="16"/>
                <w:szCs w:val="16"/>
                <w:lang w:val="el-GR"/>
              </w:rPr>
              <w:t>Κωδικός έργου</w:t>
            </w:r>
          </w:p>
        </w:tc>
        <w:tc>
          <w:tcPr>
            <w:tcW w:w="1825" w:type="pct"/>
            <w:noWrap/>
            <w:hideMark/>
          </w:tcPr>
          <w:p w14:paraId="345E5E4A" w14:textId="77777777" w:rsidR="00FF39CD" w:rsidRPr="00613C96" w:rsidRDefault="00FF39CD" w:rsidP="00FF39CD">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l-GR"/>
              </w:rPr>
            </w:pPr>
            <w:r w:rsidRPr="00613C96">
              <w:rPr>
                <w:color w:val="000000"/>
                <w:sz w:val="16"/>
                <w:szCs w:val="16"/>
                <w:lang w:val="el-GR"/>
              </w:rPr>
              <w:t>Τίτλος έργου</w:t>
            </w:r>
          </w:p>
        </w:tc>
        <w:tc>
          <w:tcPr>
            <w:tcW w:w="959" w:type="pct"/>
            <w:noWrap/>
            <w:hideMark/>
          </w:tcPr>
          <w:p w14:paraId="2353FAB3" w14:textId="77777777" w:rsidR="00FF39CD" w:rsidRPr="00613C96" w:rsidRDefault="00FF39CD" w:rsidP="00FF39CD">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l-GR"/>
              </w:rPr>
            </w:pPr>
            <w:r w:rsidRPr="00613C96">
              <w:rPr>
                <w:color w:val="000000"/>
                <w:sz w:val="16"/>
                <w:szCs w:val="16"/>
                <w:lang w:val="el-GR"/>
              </w:rPr>
              <w:t>Συνολικές καταθέσεις</w:t>
            </w:r>
          </w:p>
        </w:tc>
        <w:tc>
          <w:tcPr>
            <w:tcW w:w="664" w:type="pct"/>
            <w:noWrap/>
            <w:hideMark/>
          </w:tcPr>
          <w:p w14:paraId="67C5793F" w14:textId="77777777" w:rsidR="00FF39CD" w:rsidRPr="00613C96" w:rsidRDefault="00FF39CD" w:rsidP="00FF39CD">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l-GR"/>
              </w:rPr>
            </w:pPr>
            <w:r w:rsidRPr="00613C96">
              <w:rPr>
                <w:color w:val="000000"/>
                <w:sz w:val="16"/>
                <w:szCs w:val="16"/>
                <w:lang w:val="el-GR"/>
              </w:rPr>
              <w:t>Έναρξη έργου</w:t>
            </w:r>
          </w:p>
        </w:tc>
        <w:tc>
          <w:tcPr>
            <w:tcW w:w="570" w:type="pct"/>
            <w:noWrap/>
            <w:hideMark/>
          </w:tcPr>
          <w:p w14:paraId="1DC94606" w14:textId="77777777" w:rsidR="00FF39CD" w:rsidRPr="00613C96" w:rsidRDefault="00FF39CD" w:rsidP="00FF39CD">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l-GR"/>
              </w:rPr>
            </w:pPr>
            <w:r w:rsidRPr="00613C96">
              <w:rPr>
                <w:color w:val="000000"/>
                <w:sz w:val="16"/>
                <w:szCs w:val="16"/>
                <w:lang w:val="el-GR"/>
              </w:rPr>
              <w:t>Λήξη έργου</w:t>
            </w:r>
          </w:p>
        </w:tc>
      </w:tr>
      <w:tr w:rsidR="00FF39CD" w:rsidRPr="00D2388D" w14:paraId="26D27FA0" w14:textId="77777777" w:rsidTr="00613C96">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277" w:type="pct"/>
            <w:noWrap/>
            <w:hideMark/>
          </w:tcPr>
          <w:p w14:paraId="29C4A6BB"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w:t>
            </w:r>
          </w:p>
        </w:tc>
        <w:tc>
          <w:tcPr>
            <w:tcW w:w="705" w:type="pct"/>
            <w:noWrap/>
            <w:hideMark/>
          </w:tcPr>
          <w:p w14:paraId="783D1B43"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83244</w:t>
            </w:r>
          </w:p>
        </w:tc>
        <w:tc>
          <w:tcPr>
            <w:tcW w:w="1825" w:type="pct"/>
            <w:hideMark/>
          </w:tcPr>
          <w:p w14:paraId="5B4BD68B"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sz w:val="16"/>
                <w:szCs w:val="16"/>
                <w:lang w:val="el-GR"/>
              </w:rPr>
            </w:pPr>
            <w:r w:rsidRPr="00D2388D">
              <w:rPr>
                <w:sz w:val="16"/>
                <w:szCs w:val="16"/>
                <w:lang w:val="el-GR"/>
              </w:rPr>
              <w:t>"Κέντρο έρευνας εγκράτειας και παθήσεων του πυελικού εδάφους"</w:t>
            </w:r>
          </w:p>
        </w:tc>
        <w:tc>
          <w:tcPr>
            <w:tcW w:w="959" w:type="pct"/>
            <w:noWrap/>
            <w:hideMark/>
          </w:tcPr>
          <w:p w14:paraId="0772806B"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432.999,83 €</w:t>
            </w:r>
          </w:p>
        </w:tc>
        <w:tc>
          <w:tcPr>
            <w:tcW w:w="664" w:type="pct"/>
            <w:noWrap/>
            <w:hideMark/>
          </w:tcPr>
          <w:p w14:paraId="4EB54E41"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1/1/2008</w:t>
            </w:r>
          </w:p>
        </w:tc>
        <w:tc>
          <w:tcPr>
            <w:tcW w:w="570" w:type="pct"/>
            <w:noWrap/>
            <w:hideMark/>
          </w:tcPr>
          <w:p w14:paraId="1C87F519"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31/8/2021</w:t>
            </w:r>
          </w:p>
        </w:tc>
      </w:tr>
      <w:tr w:rsidR="00FF39CD" w:rsidRPr="00D2388D" w14:paraId="6B7A387E" w14:textId="77777777" w:rsidTr="00613C96">
        <w:trPr>
          <w:trHeight w:val="1116"/>
        </w:trPr>
        <w:tc>
          <w:tcPr>
            <w:cnfStyle w:val="001000000000" w:firstRow="0" w:lastRow="0" w:firstColumn="1" w:lastColumn="0" w:oddVBand="0" w:evenVBand="0" w:oddHBand="0" w:evenHBand="0" w:firstRowFirstColumn="0" w:firstRowLastColumn="0" w:lastRowFirstColumn="0" w:lastRowLastColumn="0"/>
            <w:tcW w:w="277" w:type="pct"/>
            <w:noWrap/>
            <w:hideMark/>
          </w:tcPr>
          <w:p w14:paraId="7476D1CC"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lastRenderedPageBreak/>
              <w:t>2</w:t>
            </w:r>
          </w:p>
        </w:tc>
        <w:tc>
          <w:tcPr>
            <w:tcW w:w="705" w:type="pct"/>
            <w:noWrap/>
            <w:hideMark/>
          </w:tcPr>
          <w:p w14:paraId="0D5B738D"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87497</w:t>
            </w:r>
          </w:p>
        </w:tc>
        <w:tc>
          <w:tcPr>
            <w:tcW w:w="1825" w:type="pct"/>
            <w:hideMark/>
          </w:tcPr>
          <w:p w14:paraId="086CA631"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 xml:space="preserve">"Διερεύνηση της παθοφυσιολογίας του Κατώτερου Ουροποιητικού Συστήματος και των μηχανισμών δράσης εφαρμοσμένων και θεραπευτικών σχημάτων στην υπερδραστήρια κύστη και την ακράτεια από έπειξη"  </w:t>
            </w:r>
            <w:r w:rsidRPr="00D2388D">
              <w:rPr>
                <w:i/>
                <w:iCs/>
                <w:color w:val="000000"/>
                <w:sz w:val="16"/>
                <w:szCs w:val="16"/>
                <w:lang w:val="el-GR"/>
              </w:rPr>
              <w:t xml:space="preserve"> </w:t>
            </w:r>
            <w:r w:rsidRPr="00D2388D">
              <w:rPr>
                <w:b/>
                <w:bCs/>
                <w:i/>
                <w:iCs/>
                <w:color w:val="000000"/>
                <w:sz w:val="16"/>
                <w:szCs w:val="16"/>
                <w:lang w:val="el-GR"/>
              </w:rPr>
              <w:t>(ΑΡΙΣΤΕΙΑ)</w:t>
            </w:r>
          </w:p>
        </w:tc>
        <w:tc>
          <w:tcPr>
            <w:tcW w:w="959" w:type="pct"/>
            <w:noWrap/>
            <w:hideMark/>
          </w:tcPr>
          <w:p w14:paraId="4B306198"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 xml:space="preserve">302.395,98 </w:t>
            </w:r>
            <w:r w:rsidRPr="00D2388D">
              <w:rPr>
                <w:rFonts w:ascii="Calibri" w:hAnsi="Calibri" w:cs="Calibri"/>
                <w:b/>
                <w:bCs/>
                <w:color w:val="000000"/>
                <w:sz w:val="16"/>
                <w:szCs w:val="16"/>
                <w:lang w:val="el-GR"/>
              </w:rPr>
              <w:t>€</w:t>
            </w:r>
            <w:r w:rsidRPr="00D2388D">
              <w:rPr>
                <w:b/>
                <w:bCs/>
                <w:color w:val="000000"/>
                <w:sz w:val="16"/>
                <w:szCs w:val="16"/>
                <w:lang w:val="el-GR"/>
              </w:rPr>
              <w:t xml:space="preserve"> </w:t>
            </w:r>
          </w:p>
        </w:tc>
        <w:tc>
          <w:tcPr>
            <w:tcW w:w="664" w:type="pct"/>
            <w:noWrap/>
            <w:hideMark/>
          </w:tcPr>
          <w:p w14:paraId="1A1CDC1D"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26/9/2012</w:t>
            </w:r>
          </w:p>
        </w:tc>
        <w:tc>
          <w:tcPr>
            <w:tcW w:w="570" w:type="pct"/>
            <w:noWrap/>
            <w:hideMark/>
          </w:tcPr>
          <w:p w14:paraId="6034FA7B"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sz w:val="16"/>
                <w:szCs w:val="16"/>
                <w:lang w:val="el-GR"/>
              </w:rPr>
            </w:pPr>
            <w:r w:rsidRPr="00D2388D">
              <w:rPr>
                <w:sz w:val="16"/>
                <w:szCs w:val="16"/>
                <w:lang w:val="el-GR"/>
              </w:rPr>
              <w:t>31/10/2015</w:t>
            </w:r>
          </w:p>
        </w:tc>
      </w:tr>
      <w:tr w:rsidR="00FF39CD" w:rsidRPr="00D2388D" w14:paraId="6B6E6B73" w14:textId="77777777" w:rsidTr="00613C9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77" w:type="pct"/>
            <w:noWrap/>
            <w:hideMark/>
          </w:tcPr>
          <w:p w14:paraId="4AD6249F"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3</w:t>
            </w:r>
          </w:p>
        </w:tc>
        <w:tc>
          <w:tcPr>
            <w:tcW w:w="705" w:type="pct"/>
            <w:noWrap/>
            <w:hideMark/>
          </w:tcPr>
          <w:p w14:paraId="1447C281"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86583</w:t>
            </w:r>
          </w:p>
        </w:tc>
        <w:tc>
          <w:tcPr>
            <w:tcW w:w="1825" w:type="pct"/>
            <w:hideMark/>
          </w:tcPr>
          <w:p w14:paraId="1FFD8111"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"Πώς επηρεάζει η χρήση βοηθημάτων ακράτειας την ποιότητα της σεξουαλικής ζωής και την αυτο-εικόνα των γυναικών με ακράτεια ούρων. Η επίδραση των αντιμουσκαρινικών φαρμάκων".</w:t>
            </w:r>
          </w:p>
        </w:tc>
        <w:tc>
          <w:tcPr>
            <w:tcW w:w="959" w:type="pct"/>
            <w:noWrap/>
            <w:hideMark/>
          </w:tcPr>
          <w:p w14:paraId="5B4D3779"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 xml:space="preserve">45.441,23 </w:t>
            </w:r>
            <w:r w:rsidRPr="00D2388D">
              <w:rPr>
                <w:rFonts w:ascii="Calibri" w:hAnsi="Calibri" w:cs="Calibri"/>
                <w:b/>
                <w:bCs/>
                <w:color w:val="000000"/>
                <w:sz w:val="16"/>
                <w:szCs w:val="16"/>
                <w:lang w:val="el-GR"/>
              </w:rPr>
              <w:t>€</w:t>
            </w:r>
            <w:r w:rsidRPr="00D2388D">
              <w:rPr>
                <w:b/>
                <w:bCs/>
                <w:color w:val="000000"/>
                <w:sz w:val="16"/>
                <w:szCs w:val="16"/>
                <w:lang w:val="el-GR"/>
              </w:rPr>
              <w:t xml:space="preserve"> </w:t>
            </w:r>
          </w:p>
        </w:tc>
        <w:tc>
          <w:tcPr>
            <w:tcW w:w="664" w:type="pct"/>
            <w:noWrap/>
            <w:hideMark/>
          </w:tcPr>
          <w:p w14:paraId="3C56160B"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4/11/2010</w:t>
            </w:r>
          </w:p>
        </w:tc>
        <w:tc>
          <w:tcPr>
            <w:tcW w:w="570" w:type="pct"/>
            <w:noWrap/>
            <w:hideMark/>
          </w:tcPr>
          <w:p w14:paraId="4D986BDA"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30/9/2015</w:t>
            </w:r>
          </w:p>
        </w:tc>
      </w:tr>
      <w:tr w:rsidR="00FF39CD" w:rsidRPr="00D2388D" w14:paraId="7FD34B6F" w14:textId="77777777" w:rsidTr="00613C96">
        <w:trPr>
          <w:trHeight w:val="552"/>
        </w:trPr>
        <w:tc>
          <w:tcPr>
            <w:cnfStyle w:val="001000000000" w:firstRow="0" w:lastRow="0" w:firstColumn="1" w:lastColumn="0" w:oddVBand="0" w:evenVBand="0" w:oddHBand="0" w:evenHBand="0" w:firstRowFirstColumn="0" w:firstRowLastColumn="0" w:lastRowFirstColumn="0" w:lastRowLastColumn="0"/>
            <w:tcW w:w="277" w:type="pct"/>
            <w:noWrap/>
            <w:hideMark/>
          </w:tcPr>
          <w:p w14:paraId="061D1224"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4</w:t>
            </w:r>
          </w:p>
        </w:tc>
        <w:tc>
          <w:tcPr>
            <w:tcW w:w="705" w:type="pct"/>
            <w:noWrap/>
            <w:hideMark/>
          </w:tcPr>
          <w:p w14:paraId="244DB031"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90704</w:t>
            </w:r>
          </w:p>
        </w:tc>
        <w:tc>
          <w:tcPr>
            <w:tcW w:w="1825" w:type="pct"/>
            <w:hideMark/>
          </w:tcPr>
          <w:p w14:paraId="536D1BB8"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 xml:space="preserve">"Λειτουργικές διαταραχές ούρησης" </w:t>
            </w:r>
            <w:r w:rsidRPr="00D2388D">
              <w:rPr>
                <w:i/>
                <w:iCs/>
                <w:color w:val="000000"/>
                <w:sz w:val="16"/>
                <w:szCs w:val="16"/>
                <w:lang w:val="el-GR"/>
              </w:rPr>
              <w:t>(νυν έργο αμοιβών από ομιλίες)</w:t>
            </w:r>
          </w:p>
        </w:tc>
        <w:tc>
          <w:tcPr>
            <w:tcW w:w="959" w:type="pct"/>
            <w:noWrap/>
            <w:hideMark/>
          </w:tcPr>
          <w:p w14:paraId="1BCD4C78"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19.996,67 €</w:t>
            </w:r>
          </w:p>
        </w:tc>
        <w:tc>
          <w:tcPr>
            <w:tcW w:w="664" w:type="pct"/>
            <w:noWrap/>
            <w:hideMark/>
          </w:tcPr>
          <w:p w14:paraId="2DFB5D47"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2/12/2013</w:t>
            </w:r>
          </w:p>
        </w:tc>
        <w:tc>
          <w:tcPr>
            <w:tcW w:w="570" w:type="pct"/>
            <w:noWrap/>
            <w:hideMark/>
          </w:tcPr>
          <w:p w14:paraId="1F3643C9"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31/12/2020</w:t>
            </w:r>
          </w:p>
        </w:tc>
      </w:tr>
      <w:tr w:rsidR="00FF39CD" w:rsidRPr="00D2388D" w14:paraId="31B406E6" w14:textId="77777777" w:rsidTr="00613C9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77" w:type="pct"/>
            <w:noWrap/>
            <w:hideMark/>
          </w:tcPr>
          <w:p w14:paraId="6801E439"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5</w:t>
            </w:r>
          </w:p>
        </w:tc>
        <w:tc>
          <w:tcPr>
            <w:tcW w:w="705" w:type="pct"/>
            <w:noWrap/>
            <w:hideMark/>
          </w:tcPr>
          <w:p w14:paraId="2B9D4523"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92144</w:t>
            </w:r>
          </w:p>
        </w:tc>
        <w:tc>
          <w:tcPr>
            <w:tcW w:w="1825" w:type="pct"/>
            <w:hideMark/>
          </w:tcPr>
          <w:p w14:paraId="4B720ECE"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"Μη παρεμβατική μελέτη εκτιμώντας την ποιότητα ζωής την ικανοποίηση απο την αγωγή, την χρησιμοποίηση πόρων και την τήρηση λήψης αγωγής σε ασθενείς με υπερδραστήρια κύστη (ΥΔΚ) που τους συνταγογραφείται το betmiga- Μια πολυκεντρική Μη παραμβατική Μετεγκριτική Μελέτη"</w:t>
            </w:r>
          </w:p>
        </w:tc>
        <w:tc>
          <w:tcPr>
            <w:tcW w:w="959" w:type="pct"/>
            <w:noWrap/>
            <w:hideMark/>
          </w:tcPr>
          <w:p w14:paraId="71AECC6D"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17.013,40 €</w:t>
            </w:r>
          </w:p>
        </w:tc>
        <w:tc>
          <w:tcPr>
            <w:tcW w:w="664" w:type="pct"/>
            <w:noWrap/>
            <w:hideMark/>
          </w:tcPr>
          <w:p w14:paraId="59E55866"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1/11/2014</w:t>
            </w:r>
          </w:p>
        </w:tc>
        <w:tc>
          <w:tcPr>
            <w:tcW w:w="570" w:type="pct"/>
            <w:noWrap/>
            <w:hideMark/>
          </w:tcPr>
          <w:p w14:paraId="4E7D22FC"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30/9/2016</w:t>
            </w:r>
          </w:p>
        </w:tc>
      </w:tr>
      <w:tr w:rsidR="00FF39CD" w:rsidRPr="00D2388D" w14:paraId="3537D89C" w14:textId="77777777" w:rsidTr="00613C96">
        <w:trPr>
          <w:trHeight w:val="3312"/>
        </w:trPr>
        <w:tc>
          <w:tcPr>
            <w:cnfStyle w:val="001000000000" w:firstRow="0" w:lastRow="0" w:firstColumn="1" w:lastColumn="0" w:oddVBand="0" w:evenVBand="0" w:oddHBand="0" w:evenHBand="0" w:firstRowFirstColumn="0" w:firstRowLastColumn="0" w:lastRowFirstColumn="0" w:lastRowLastColumn="0"/>
            <w:tcW w:w="277" w:type="pct"/>
            <w:hideMark/>
          </w:tcPr>
          <w:p w14:paraId="627967DD"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6</w:t>
            </w:r>
          </w:p>
        </w:tc>
        <w:tc>
          <w:tcPr>
            <w:tcW w:w="705" w:type="pct"/>
            <w:noWrap/>
            <w:hideMark/>
          </w:tcPr>
          <w:p w14:paraId="66927FF8"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83572</w:t>
            </w:r>
          </w:p>
        </w:tc>
        <w:tc>
          <w:tcPr>
            <w:tcW w:w="1825" w:type="pct"/>
            <w:hideMark/>
          </w:tcPr>
          <w:p w14:paraId="1D444282"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"Μια πολυκεντρική, διπλή-τυφλή, τυχαιοποιημένη, ελεγχόμενη με εικονικό φάρμακο μελέτη παραλλήλων ομάδων, για τη διερεύνηση της δοσοεξαρτώμενης ανταπόκρισης σε τρία επίπεδα δόσης κεκαθαρμένου συμπλόκου νευροτοξίνης BOTOX (αλλαντική τοξίνη τύπου Α)</w:t>
            </w:r>
            <w:r w:rsidR="00D2388D" w:rsidRPr="00D2388D">
              <w:rPr>
                <w:color w:val="000000"/>
                <w:sz w:val="16"/>
                <w:szCs w:val="16"/>
                <w:lang w:val="el-GR"/>
              </w:rPr>
              <w:t xml:space="preserve"> </w:t>
            </w:r>
            <w:r w:rsidRPr="00D2388D">
              <w:rPr>
                <w:color w:val="000000"/>
                <w:sz w:val="16"/>
                <w:szCs w:val="16"/>
                <w:lang w:val="el-GR"/>
              </w:rPr>
              <w:t>ακολουθούμενη από μια ανοικτή φλάση παράτασης σε ασθενείς με ακράτεια ούρων λόγω νευρογενούς υπερδραστηριότητας του εξωστήρα"Μη παρεμβατική μελέτη εκτιμώντας την ποιότητα ζωής την ικανοποίηση απο την αγωγή, την χρησιμοποίηση πόρων και την τήρηση λήψης αγωγής σε ασθενείς με υπερδραστήρια κύστη (ΥΔΚ) που τους συνταγογραφείται το betmiga- Μια πολυκεντρική Μη παρεμβατική Μετεγκριτική Μελέτη"</w:t>
            </w:r>
          </w:p>
        </w:tc>
        <w:tc>
          <w:tcPr>
            <w:tcW w:w="959" w:type="pct"/>
            <w:noWrap/>
            <w:hideMark/>
          </w:tcPr>
          <w:p w14:paraId="5EB840E7"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15.106,00 €</w:t>
            </w:r>
          </w:p>
        </w:tc>
        <w:tc>
          <w:tcPr>
            <w:tcW w:w="664" w:type="pct"/>
            <w:noWrap/>
            <w:hideMark/>
          </w:tcPr>
          <w:p w14:paraId="5D9EC94A"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1/3/2008</w:t>
            </w:r>
          </w:p>
        </w:tc>
        <w:tc>
          <w:tcPr>
            <w:tcW w:w="570" w:type="pct"/>
            <w:noWrap/>
            <w:hideMark/>
          </w:tcPr>
          <w:p w14:paraId="2F9D00E3"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30/9/2010</w:t>
            </w:r>
          </w:p>
        </w:tc>
      </w:tr>
      <w:tr w:rsidR="00FF39CD" w:rsidRPr="00D2388D" w14:paraId="0FE92216" w14:textId="77777777" w:rsidTr="00613C96">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3A7DB1D6"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7</w:t>
            </w:r>
          </w:p>
        </w:tc>
        <w:tc>
          <w:tcPr>
            <w:tcW w:w="705" w:type="pct"/>
            <w:noWrap/>
            <w:hideMark/>
          </w:tcPr>
          <w:p w14:paraId="031C3E6E"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83693</w:t>
            </w:r>
          </w:p>
        </w:tc>
        <w:tc>
          <w:tcPr>
            <w:tcW w:w="1825" w:type="pct"/>
            <w:hideMark/>
          </w:tcPr>
          <w:p w14:paraId="6D93B3B6"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"Τυχαιοποιημένη,διπλά τυφλή,διπλού εικονικού σχεδιασμού,ελεγχόμενη με εικονικό φάρμακο, παράλληλων ομάδων,πολυκεντρική μελέτη 12 εβδομάδων, για την αξιολόγηση της αποτελεσματικότητας και ασφάλειας της φεσοτεροδίνης σε σύγκριση με την τολτεροδίνη παρατεταμένης αποδέσμευσης σε ασθεμείος με υπερλειτουργική κύστη"</w:t>
            </w:r>
          </w:p>
        </w:tc>
        <w:tc>
          <w:tcPr>
            <w:tcW w:w="959" w:type="pct"/>
            <w:noWrap/>
            <w:hideMark/>
          </w:tcPr>
          <w:p w14:paraId="56623E56"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33.548,16</w:t>
            </w:r>
          </w:p>
        </w:tc>
        <w:tc>
          <w:tcPr>
            <w:tcW w:w="664" w:type="pct"/>
            <w:noWrap/>
            <w:hideMark/>
          </w:tcPr>
          <w:p w14:paraId="11FE4555"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1/7/2007</w:t>
            </w:r>
          </w:p>
        </w:tc>
        <w:tc>
          <w:tcPr>
            <w:tcW w:w="570" w:type="pct"/>
            <w:noWrap/>
            <w:hideMark/>
          </w:tcPr>
          <w:p w14:paraId="62B68A6B"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31/12/2008</w:t>
            </w:r>
          </w:p>
        </w:tc>
      </w:tr>
      <w:tr w:rsidR="00FF39CD" w:rsidRPr="00D2388D" w14:paraId="08235BB7" w14:textId="77777777" w:rsidTr="00613C96">
        <w:trPr>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7DCD5917"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8</w:t>
            </w:r>
          </w:p>
        </w:tc>
        <w:tc>
          <w:tcPr>
            <w:tcW w:w="705" w:type="pct"/>
            <w:noWrap/>
            <w:hideMark/>
          </w:tcPr>
          <w:p w14:paraId="49DFC2E9"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84339</w:t>
            </w:r>
          </w:p>
        </w:tc>
        <w:tc>
          <w:tcPr>
            <w:tcW w:w="1825" w:type="pct"/>
            <w:hideMark/>
          </w:tcPr>
          <w:p w14:paraId="284552B7"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 διπλά τυφλή μελέτη ελεγχόμενη με εικονικό φάρμακο για την αξιολόγηση της αποτελεσματικότητας και της ασφάλειας της φεσοτεροδίνης ως επιπρόσθετη θεραπεία σε άνδρες με εμμένοντα συμπτώματα υπερλειτουργικής κύστης που υποβάλλονται σε μονοθεραπεία με άλφα αποκλειστή για τα συμπτώματα του κατώτερου ουροποιητικού συστήματος"</w:t>
            </w:r>
          </w:p>
        </w:tc>
        <w:tc>
          <w:tcPr>
            <w:tcW w:w="959" w:type="pct"/>
            <w:noWrap/>
            <w:hideMark/>
          </w:tcPr>
          <w:p w14:paraId="068309CE"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12.140,20 €</w:t>
            </w:r>
          </w:p>
        </w:tc>
        <w:tc>
          <w:tcPr>
            <w:tcW w:w="664" w:type="pct"/>
            <w:noWrap/>
            <w:hideMark/>
          </w:tcPr>
          <w:p w14:paraId="6C1BD6B6"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1/3/2009</w:t>
            </w:r>
          </w:p>
        </w:tc>
        <w:tc>
          <w:tcPr>
            <w:tcW w:w="570" w:type="pct"/>
            <w:noWrap/>
            <w:hideMark/>
          </w:tcPr>
          <w:p w14:paraId="0308EAC6"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12/12/2009</w:t>
            </w:r>
          </w:p>
        </w:tc>
      </w:tr>
      <w:tr w:rsidR="00FF39CD" w:rsidRPr="00D2388D" w14:paraId="0A580FEF" w14:textId="77777777" w:rsidTr="00613C96">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4F822E49"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9</w:t>
            </w:r>
          </w:p>
        </w:tc>
        <w:tc>
          <w:tcPr>
            <w:tcW w:w="705" w:type="pct"/>
            <w:noWrap/>
            <w:hideMark/>
          </w:tcPr>
          <w:p w14:paraId="503676D5"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84698</w:t>
            </w:r>
          </w:p>
        </w:tc>
        <w:tc>
          <w:tcPr>
            <w:tcW w:w="1825" w:type="pct"/>
            <w:hideMark/>
          </w:tcPr>
          <w:p w14:paraId="5479AF81"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 διπλή τυφλή, πολυκεντρική μελέτη παράλληλων ομάδων με έλεγχο εικονικού και δραστικού φαρμάκου για την αξιολόγηση της αποτελεσματικότητας και της ασφάλειας του βήτα3 αγωνιστή ΥΜ178(50mg μια φορά ημερησίως και 100mg μία φορά ημερησίως)σε ασθενείς με συμπτώματα υπερδραστήριας κύστης"</w:t>
            </w:r>
          </w:p>
        </w:tc>
        <w:tc>
          <w:tcPr>
            <w:tcW w:w="959" w:type="pct"/>
            <w:noWrap/>
            <w:hideMark/>
          </w:tcPr>
          <w:p w14:paraId="5B4ED7CE"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31.891,00 €</w:t>
            </w:r>
          </w:p>
        </w:tc>
        <w:tc>
          <w:tcPr>
            <w:tcW w:w="664" w:type="pct"/>
            <w:noWrap/>
            <w:hideMark/>
          </w:tcPr>
          <w:p w14:paraId="7AB9E1E8"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6/6/2008</w:t>
            </w:r>
          </w:p>
        </w:tc>
        <w:tc>
          <w:tcPr>
            <w:tcW w:w="570" w:type="pct"/>
            <w:noWrap/>
            <w:hideMark/>
          </w:tcPr>
          <w:p w14:paraId="481C8CF3"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5/9/2009</w:t>
            </w:r>
          </w:p>
        </w:tc>
      </w:tr>
      <w:tr w:rsidR="00FF39CD" w:rsidRPr="00D2388D" w14:paraId="737B01FE" w14:textId="77777777" w:rsidTr="00613C96">
        <w:trPr>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6F680C81"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lastRenderedPageBreak/>
              <w:t>10</w:t>
            </w:r>
          </w:p>
        </w:tc>
        <w:tc>
          <w:tcPr>
            <w:tcW w:w="705" w:type="pct"/>
            <w:noWrap/>
            <w:hideMark/>
          </w:tcPr>
          <w:p w14:paraId="05B4920D"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84925</w:t>
            </w:r>
          </w:p>
        </w:tc>
        <w:tc>
          <w:tcPr>
            <w:tcW w:w="1825" w:type="pct"/>
            <w:hideMark/>
          </w:tcPr>
          <w:p w14:paraId="7B53A076"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w:t>
            </w:r>
            <w:r w:rsidR="00D2388D" w:rsidRPr="00D2388D">
              <w:rPr>
                <w:color w:val="000000"/>
                <w:sz w:val="16"/>
                <w:szCs w:val="16"/>
                <w:lang w:val="el-GR"/>
              </w:rPr>
              <w:t xml:space="preserve"> </w:t>
            </w:r>
            <w:r w:rsidRPr="00D2388D">
              <w:rPr>
                <w:color w:val="000000"/>
                <w:sz w:val="16"/>
                <w:szCs w:val="16"/>
                <w:lang w:val="el-GR"/>
              </w:rPr>
              <w:t>διπλή τυφλή, ελεγχόμενη με δραστικλό φάρμακο, πολυκεντρική, μακροχόνια μελέτη παράλληλων ομάδων, για την αξιολόγηση της ασφάλειας και της αποτελεσματικότητας του βήτα-3 αγωνιστή ΥΜ178</w:t>
            </w:r>
            <w:r w:rsidR="00D2388D" w:rsidRPr="00D2388D">
              <w:rPr>
                <w:color w:val="000000"/>
                <w:sz w:val="16"/>
                <w:szCs w:val="16"/>
                <w:lang w:val="el-GR"/>
              </w:rPr>
              <w:t xml:space="preserve"> </w:t>
            </w:r>
            <w:r w:rsidRPr="00D2388D">
              <w:rPr>
                <w:color w:val="000000"/>
                <w:sz w:val="16"/>
                <w:szCs w:val="16"/>
                <w:lang w:val="el-GR"/>
              </w:rPr>
              <w:t>(50mg μια φορά ημερησίως και 100mg μια φορά ημερησίως) σε ασθενείς με συμπτώματα υπερδραστήριας κύστης"</w:t>
            </w:r>
          </w:p>
        </w:tc>
        <w:tc>
          <w:tcPr>
            <w:tcW w:w="959" w:type="pct"/>
            <w:noWrap/>
            <w:hideMark/>
          </w:tcPr>
          <w:p w14:paraId="523FC15B"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14.631,33 €</w:t>
            </w:r>
          </w:p>
        </w:tc>
        <w:tc>
          <w:tcPr>
            <w:tcW w:w="664" w:type="pct"/>
            <w:noWrap/>
            <w:hideMark/>
          </w:tcPr>
          <w:p w14:paraId="72E9AEE0"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1/4/2008</w:t>
            </w:r>
          </w:p>
        </w:tc>
        <w:tc>
          <w:tcPr>
            <w:tcW w:w="570" w:type="pct"/>
            <w:noWrap/>
            <w:hideMark/>
          </w:tcPr>
          <w:p w14:paraId="09E6BA05"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30/6/2012</w:t>
            </w:r>
          </w:p>
        </w:tc>
      </w:tr>
      <w:tr w:rsidR="00FF39CD" w:rsidRPr="00D2388D" w14:paraId="1C448EC2" w14:textId="77777777" w:rsidTr="00613C96">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5108659C"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11</w:t>
            </w:r>
          </w:p>
        </w:tc>
        <w:tc>
          <w:tcPr>
            <w:tcW w:w="705" w:type="pct"/>
            <w:noWrap/>
            <w:hideMark/>
          </w:tcPr>
          <w:p w14:paraId="4A2EE0B9"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86000</w:t>
            </w:r>
          </w:p>
        </w:tc>
        <w:tc>
          <w:tcPr>
            <w:tcW w:w="1825" w:type="pct"/>
            <w:hideMark/>
          </w:tcPr>
          <w:p w14:paraId="036FE4E3"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"Μια κλινική μελέτη φάσης 2 για την αξιολόγηση ημερησίων από του στόματος δόσεων του LY500307 για 24 εβδομάδες σε άνδρες με συμπτώματα από το κατώτερο ουροποιητικό σύστημα (LUTS) και διόγκωση του προστάτη, δευτερογενή στο πλαίσιο καλοήθους υπερπλασίας του προστάτη (ΚΥΠ, Benign Prostate Hyperplasia, BPH)"</w:t>
            </w:r>
          </w:p>
        </w:tc>
        <w:tc>
          <w:tcPr>
            <w:tcW w:w="959" w:type="pct"/>
            <w:noWrap/>
            <w:hideMark/>
          </w:tcPr>
          <w:p w14:paraId="76AC9D79"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 xml:space="preserve">23.774,66 </w:t>
            </w:r>
            <w:r w:rsidRPr="00D2388D">
              <w:rPr>
                <w:rFonts w:ascii="Calibri" w:hAnsi="Calibri" w:cs="Calibri"/>
                <w:b/>
                <w:bCs/>
                <w:color w:val="000000"/>
                <w:sz w:val="16"/>
                <w:szCs w:val="16"/>
                <w:lang w:val="el-GR"/>
              </w:rPr>
              <w:t>€</w:t>
            </w:r>
            <w:r w:rsidRPr="00D2388D">
              <w:rPr>
                <w:b/>
                <w:bCs/>
                <w:color w:val="000000"/>
                <w:sz w:val="16"/>
                <w:szCs w:val="16"/>
                <w:lang w:val="el-GR"/>
              </w:rPr>
              <w:t xml:space="preserve"> </w:t>
            </w:r>
          </w:p>
        </w:tc>
        <w:tc>
          <w:tcPr>
            <w:tcW w:w="664" w:type="pct"/>
            <w:noWrap/>
            <w:hideMark/>
          </w:tcPr>
          <w:p w14:paraId="57220FF6"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17/09/2010</w:t>
            </w:r>
          </w:p>
        </w:tc>
        <w:tc>
          <w:tcPr>
            <w:tcW w:w="570" w:type="pct"/>
            <w:noWrap/>
            <w:hideMark/>
          </w:tcPr>
          <w:p w14:paraId="50CB2483"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16/9/2013</w:t>
            </w:r>
          </w:p>
        </w:tc>
      </w:tr>
      <w:tr w:rsidR="00FF39CD" w:rsidRPr="00D2388D" w14:paraId="08923655" w14:textId="77777777" w:rsidTr="00613C96">
        <w:trPr>
          <w:trHeight w:val="1932"/>
        </w:trPr>
        <w:tc>
          <w:tcPr>
            <w:cnfStyle w:val="001000000000" w:firstRow="0" w:lastRow="0" w:firstColumn="1" w:lastColumn="0" w:oddVBand="0" w:evenVBand="0" w:oddHBand="0" w:evenHBand="0" w:firstRowFirstColumn="0" w:firstRowLastColumn="0" w:lastRowFirstColumn="0" w:lastRowLastColumn="0"/>
            <w:tcW w:w="277" w:type="pct"/>
            <w:noWrap/>
            <w:hideMark/>
          </w:tcPr>
          <w:p w14:paraId="0D2561CD"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12</w:t>
            </w:r>
          </w:p>
        </w:tc>
        <w:tc>
          <w:tcPr>
            <w:tcW w:w="705" w:type="pct"/>
            <w:noWrap/>
            <w:hideMark/>
          </w:tcPr>
          <w:p w14:paraId="6E25A739"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86678</w:t>
            </w:r>
          </w:p>
        </w:tc>
        <w:tc>
          <w:tcPr>
            <w:tcW w:w="1825" w:type="pct"/>
            <w:hideMark/>
          </w:tcPr>
          <w:p w14:paraId="358D26ED"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"Μελέτη σύγκρισης της αποτελεσματικότητας του DuodartTM σε συνδυασμό με συμβουλές για τον τρόπο ζωής έναντι της προσεκτικής παρακολούθησης (watchful waiting) σε συνδυασμό με συμβουλές για τον τρόπο ζωής και δυνατότητα προσθήκης ταμσουλοσίνης, σε άνδρες με διόγκωση του προστάτη και μέτρια συμπτώματα καλοήθους υπερπλασίας του προστάτη οι οποίοι δεν έχουν λάβει θεραπευτική αγωγή στο παρελθόν"</w:t>
            </w:r>
          </w:p>
        </w:tc>
        <w:tc>
          <w:tcPr>
            <w:tcW w:w="959" w:type="pct"/>
            <w:noWrap/>
            <w:hideMark/>
          </w:tcPr>
          <w:p w14:paraId="031B1743"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44.386,85 €</w:t>
            </w:r>
          </w:p>
        </w:tc>
        <w:tc>
          <w:tcPr>
            <w:tcW w:w="664" w:type="pct"/>
            <w:noWrap/>
            <w:hideMark/>
          </w:tcPr>
          <w:p w14:paraId="41580B8E"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9/12/2010</w:t>
            </w:r>
          </w:p>
        </w:tc>
        <w:tc>
          <w:tcPr>
            <w:tcW w:w="570" w:type="pct"/>
            <w:noWrap/>
            <w:hideMark/>
          </w:tcPr>
          <w:p w14:paraId="69C0127D"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30/9/2013</w:t>
            </w:r>
          </w:p>
        </w:tc>
      </w:tr>
      <w:tr w:rsidR="00FF39CD" w:rsidRPr="00D2388D" w14:paraId="5B114136" w14:textId="77777777" w:rsidTr="00613C96">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7" w:type="pct"/>
            <w:noWrap/>
            <w:hideMark/>
          </w:tcPr>
          <w:p w14:paraId="6C3B0416"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13</w:t>
            </w:r>
          </w:p>
        </w:tc>
        <w:tc>
          <w:tcPr>
            <w:tcW w:w="705" w:type="pct"/>
            <w:noWrap/>
            <w:hideMark/>
          </w:tcPr>
          <w:p w14:paraId="2F18BC73"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86962</w:t>
            </w:r>
          </w:p>
        </w:tc>
        <w:tc>
          <w:tcPr>
            <w:tcW w:w="1825" w:type="pct"/>
            <w:hideMark/>
          </w:tcPr>
          <w:p w14:paraId="63025660"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"Ψυχολογικοί παράγοντες της αντίληψης υγείας και της συμπεριφοράς αναζήτησης ιατρικής φροντίδας για συμπτώματα του κατώτερου"</w:t>
            </w:r>
          </w:p>
        </w:tc>
        <w:tc>
          <w:tcPr>
            <w:tcW w:w="959" w:type="pct"/>
            <w:noWrap/>
            <w:hideMark/>
          </w:tcPr>
          <w:p w14:paraId="6BB88F78"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30.758,10 €</w:t>
            </w:r>
          </w:p>
        </w:tc>
        <w:tc>
          <w:tcPr>
            <w:tcW w:w="664" w:type="pct"/>
            <w:noWrap/>
            <w:hideMark/>
          </w:tcPr>
          <w:p w14:paraId="2264CC55"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1/3/2011</w:t>
            </w:r>
          </w:p>
        </w:tc>
        <w:tc>
          <w:tcPr>
            <w:tcW w:w="570" w:type="pct"/>
            <w:noWrap/>
            <w:hideMark/>
          </w:tcPr>
          <w:p w14:paraId="0FFF9559"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31/8/2011</w:t>
            </w:r>
          </w:p>
        </w:tc>
      </w:tr>
      <w:tr w:rsidR="00FF39CD" w:rsidRPr="00D2388D" w14:paraId="585D8965" w14:textId="77777777" w:rsidTr="00613C96">
        <w:trPr>
          <w:trHeight w:val="552"/>
        </w:trPr>
        <w:tc>
          <w:tcPr>
            <w:cnfStyle w:val="001000000000" w:firstRow="0" w:lastRow="0" w:firstColumn="1" w:lastColumn="0" w:oddVBand="0" w:evenVBand="0" w:oddHBand="0" w:evenHBand="0" w:firstRowFirstColumn="0" w:firstRowLastColumn="0" w:lastRowFirstColumn="0" w:lastRowLastColumn="0"/>
            <w:tcW w:w="277" w:type="pct"/>
            <w:noWrap/>
            <w:hideMark/>
          </w:tcPr>
          <w:p w14:paraId="3FFF9234"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14</w:t>
            </w:r>
          </w:p>
        </w:tc>
        <w:tc>
          <w:tcPr>
            <w:tcW w:w="705" w:type="pct"/>
            <w:noWrap/>
            <w:hideMark/>
          </w:tcPr>
          <w:p w14:paraId="4A98A9B6"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87097</w:t>
            </w:r>
          </w:p>
        </w:tc>
        <w:tc>
          <w:tcPr>
            <w:tcW w:w="1825" w:type="pct"/>
            <w:hideMark/>
          </w:tcPr>
          <w:p w14:paraId="5DB37645"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"1ο Κλινικό φροντιστήριο λειτουργικής και επανορθωτικής ουρολογίας"</w:t>
            </w:r>
          </w:p>
        </w:tc>
        <w:tc>
          <w:tcPr>
            <w:tcW w:w="959" w:type="pct"/>
            <w:noWrap/>
            <w:hideMark/>
          </w:tcPr>
          <w:p w14:paraId="48CD1606"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 xml:space="preserve">10.614,53 </w:t>
            </w:r>
            <w:r w:rsidRPr="00D2388D">
              <w:rPr>
                <w:rFonts w:ascii="Calibri" w:hAnsi="Calibri" w:cs="Calibri"/>
                <w:b/>
                <w:bCs/>
                <w:color w:val="000000"/>
                <w:sz w:val="16"/>
                <w:szCs w:val="16"/>
                <w:lang w:val="el-GR"/>
              </w:rPr>
              <w:t>€</w:t>
            </w:r>
            <w:r w:rsidRPr="00D2388D">
              <w:rPr>
                <w:b/>
                <w:bCs/>
                <w:color w:val="000000"/>
                <w:sz w:val="16"/>
                <w:szCs w:val="16"/>
                <w:lang w:val="el-GR"/>
              </w:rPr>
              <w:t xml:space="preserve"> </w:t>
            </w:r>
          </w:p>
        </w:tc>
        <w:tc>
          <w:tcPr>
            <w:tcW w:w="664" w:type="pct"/>
            <w:noWrap/>
            <w:hideMark/>
          </w:tcPr>
          <w:p w14:paraId="7ED2BFAA"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14/4/2011</w:t>
            </w:r>
          </w:p>
        </w:tc>
        <w:tc>
          <w:tcPr>
            <w:tcW w:w="570" w:type="pct"/>
            <w:noWrap/>
            <w:hideMark/>
          </w:tcPr>
          <w:p w14:paraId="760FD4A4"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13/4/2012</w:t>
            </w:r>
          </w:p>
        </w:tc>
      </w:tr>
      <w:tr w:rsidR="00FF39CD" w:rsidRPr="00D2388D" w14:paraId="16C767BC" w14:textId="77777777" w:rsidTr="00613C9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7" w:type="pct"/>
            <w:noWrap/>
            <w:hideMark/>
          </w:tcPr>
          <w:p w14:paraId="176CBE3D"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15</w:t>
            </w:r>
          </w:p>
        </w:tc>
        <w:tc>
          <w:tcPr>
            <w:tcW w:w="705" w:type="pct"/>
            <w:noWrap/>
            <w:hideMark/>
          </w:tcPr>
          <w:p w14:paraId="41CAD5C5"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87644</w:t>
            </w:r>
          </w:p>
        </w:tc>
        <w:tc>
          <w:tcPr>
            <w:tcW w:w="1825" w:type="pct"/>
            <w:hideMark/>
          </w:tcPr>
          <w:p w14:paraId="1D77B578"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Ομιλία:"Επιτακτικότητα,επιτακτική ανάγκη για άνδρες και γυναίκες"</w:t>
            </w:r>
          </w:p>
        </w:tc>
        <w:tc>
          <w:tcPr>
            <w:tcW w:w="959" w:type="pct"/>
            <w:noWrap/>
            <w:hideMark/>
          </w:tcPr>
          <w:p w14:paraId="14797A56"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2.200,00 €</w:t>
            </w:r>
          </w:p>
        </w:tc>
        <w:tc>
          <w:tcPr>
            <w:tcW w:w="664" w:type="pct"/>
            <w:noWrap/>
            <w:hideMark/>
          </w:tcPr>
          <w:p w14:paraId="1357027F"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14/9/2011</w:t>
            </w:r>
          </w:p>
        </w:tc>
        <w:tc>
          <w:tcPr>
            <w:tcW w:w="570" w:type="pct"/>
            <w:noWrap/>
            <w:hideMark/>
          </w:tcPr>
          <w:p w14:paraId="0C078008"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13/9/2012</w:t>
            </w:r>
          </w:p>
        </w:tc>
      </w:tr>
      <w:tr w:rsidR="00FF39CD" w:rsidRPr="00D2388D" w14:paraId="74EB21A1" w14:textId="77777777" w:rsidTr="00613C96">
        <w:trPr>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7AE34CF1"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16</w:t>
            </w:r>
          </w:p>
        </w:tc>
        <w:tc>
          <w:tcPr>
            <w:tcW w:w="705" w:type="pct"/>
            <w:noWrap/>
            <w:hideMark/>
          </w:tcPr>
          <w:p w14:paraId="7D0BBBD9"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87700</w:t>
            </w:r>
          </w:p>
        </w:tc>
        <w:tc>
          <w:tcPr>
            <w:tcW w:w="1825" w:type="pct"/>
            <w:hideMark/>
          </w:tcPr>
          <w:p w14:paraId="46326F3D"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 διπλά τυφλή, ελεγχόμενη με εικονικό φάρμακο, πολυκεντρική μελέτη παραλλήλων ομάδων φάσης 4, διάρκειας 12 εβδομάδων σε ασθενείς με σύνδρομο υπερδραστηριας ουροδόχου κύστης προς επιβεβαίωση της αποτελεσματικότητα 8ml φεσοτεροδίνης σε σύγκριση με 4ml φεσοτεροδίνης"</w:t>
            </w:r>
          </w:p>
        </w:tc>
        <w:tc>
          <w:tcPr>
            <w:tcW w:w="959" w:type="pct"/>
            <w:noWrap/>
            <w:hideMark/>
          </w:tcPr>
          <w:p w14:paraId="17E2574C"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7.907,15 €</w:t>
            </w:r>
          </w:p>
        </w:tc>
        <w:tc>
          <w:tcPr>
            <w:tcW w:w="664" w:type="pct"/>
            <w:noWrap/>
            <w:hideMark/>
          </w:tcPr>
          <w:p w14:paraId="613BB3CF"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13/9/2011</w:t>
            </w:r>
          </w:p>
        </w:tc>
        <w:tc>
          <w:tcPr>
            <w:tcW w:w="570" w:type="pct"/>
            <w:noWrap/>
            <w:hideMark/>
          </w:tcPr>
          <w:p w14:paraId="4A6DE4B0"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12/3/2013</w:t>
            </w:r>
          </w:p>
        </w:tc>
      </w:tr>
      <w:tr w:rsidR="00FF39CD" w:rsidRPr="00D2388D" w14:paraId="428622D5" w14:textId="77777777" w:rsidTr="00613C96">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7B761AB1"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17</w:t>
            </w:r>
          </w:p>
        </w:tc>
        <w:tc>
          <w:tcPr>
            <w:tcW w:w="705" w:type="pct"/>
            <w:noWrap/>
            <w:hideMark/>
          </w:tcPr>
          <w:p w14:paraId="7CEAE638"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88859</w:t>
            </w:r>
          </w:p>
        </w:tc>
        <w:tc>
          <w:tcPr>
            <w:tcW w:w="1825" w:type="pct"/>
            <w:hideMark/>
          </w:tcPr>
          <w:p w14:paraId="5A8EDE2A"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 διπλά τυφλή, πολυκεντρική μελέτη παράλληλων ομάδων για την αξιολόγηση της αποτελεσματικότητας και της ασφάλειας του Mirabegron σε σύγκριση με τη σολιφενασλίνη σε ασθενείς με υπερδραστήρια κύστη (ΟΑΒ) που έλαβαν θεραπεία με αντιμουσκαρινικά και δεν έμειναν ικανοποιημένοι λόγω έλλειψης αποτελεσματικότητας"</w:t>
            </w:r>
          </w:p>
        </w:tc>
        <w:tc>
          <w:tcPr>
            <w:tcW w:w="959" w:type="pct"/>
            <w:noWrap/>
            <w:hideMark/>
          </w:tcPr>
          <w:p w14:paraId="35EDD9C9"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4.043,08 €</w:t>
            </w:r>
          </w:p>
        </w:tc>
        <w:tc>
          <w:tcPr>
            <w:tcW w:w="664" w:type="pct"/>
            <w:noWrap/>
            <w:hideMark/>
          </w:tcPr>
          <w:p w14:paraId="00C8B669"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01/06/2012</w:t>
            </w:r>
          </w:p>
        </w:tc>
        <w:tc>
          <w:tcPr>
            <w:tcW w:w="570" w:type="pct"/>
            <w:noWrap/>
            <w:hideMark/>
          </w:tcPr>
          <w:p w14:paraId="2F0A8B13"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30/9/2013</w:t>
            </w:r>
          </w:p>
        </w:tc>
      </w:tr>
      <w:tr w:rsidR="00FF39CD" w:rsidRPr="00D2388D" w14:paraId="1D40D176" w14:textId="77777777" w:rsidTr="00613C96">
        <w:trPr>
          <w:trHeight w:val="288"/>
        </w:trPr>
        <w:tc>
          <w:tcPr>
            <w:cnfStyle w:val="001000000000" w:firstRow="0" w:lastRow="0" w:firstColumn="1" w:lastColumn="0" w:oddVBand="0" w:evenVBand="0" w:oddHBand="0" w:evenHBand="0" w:firstRowFirstColumn="0" w:firstRowLastColumn="0" w:lastRowFirstColumn="0" w:lastRowLastColumn="0"/>
            <w:tcW w:w="277" w:type="pct"/>
            <w:noWrap/>
            <w:hideMark/>
          </w:tcPr>
          <w:p w14:paraId="2EF31CEF"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18</w:t>
            </w:r>
          </w:p>
        </w:tc>
        <w:tc>
          <w:tcPr>
            <w:tcW w:w="705" w:type="pct"/>
            <w:noWrap/>
            <w:hideMark/>
          </w:tcPr>
          <w:p w14:paraId="3FA9CCFF"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90552</w:t>
            </w:r>
          </w:p>
        </w:tc>
        <w:tc>
          <w:tcPr>
            <w:tcW w:w="1825" w:type="pct"/>
            <w:noWrap/>
            <w:hideMark/>
          </w:tcPr>
          <w:p w14:paraId="702A3A1C"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Ομιλία: "ΟΑΒ : Μόνο τα δεδομένα παρακαλώ"</w:t>
            </w:r>
          </w:p>
        </w:tc>
        <w:tc>
          <w:tcPr>
            <w:tcW w:w="959" w:type="pct"/>
            <w:noWrap/>
            <w:hideMark/>
          </w:tcPr>
          <w:p w14:paraId="1F043E75"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1.506,67 €</w:t>
            </w:r>
          </w:p>
        </w:tc>
        <w:tc>
          <w:tcPr>
            <w:tcW w:w="664" w:type="pct"/>
            <w:noWrap/>
            <w:hideMark/>
          </w:tcPr>
          <w:p w14:paraId="00DCD2C5"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16/9/2013</w:t>
            </w:r>
          </w:p>
        </w:tc>
        <w:tc>
          <w:tcPr>
            <w:tcW w:w="570" w:type="pct"/>
            <w:noWrap/>
            <w:hideMark/>
          </w:tcPr>
          <w:p w14:paraId="328E6EE3"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28/2/2014</w:t>
            </w:r>
          </w:p>
        </w:tc>
      </w:tr>
      <w:tr w:rsidR="00FF39CD" w:rsidRPr="00D2388D" w14:paraId="12B3A220" w14:textId="77777777" w:rsidTr="00613C96">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277" w:type="pct"/>
            <w:noWrap/>
            <w:hideMark/>
          </w:tcPr>
          <w:p w14:paraId="5AB0566C"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t>19</w:t>
            </w:r>
          </w:p>
        </w:tc>
        <w:tc>
          <w:tcPr>
            <w:tcW w:w="705" w:type="pct"/>
            <w:noWrap/>
            <w:hideMark/>
          </w:tcPr>
          <w:p w14:paraId="39F0586C"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90706</w:t>
            </w:r>
          </w:p>
        </w:tc>
        <w:tc>
          <w:tcPr>
            <w:tcW w:w="1825" w:type="pct"/>
            <w:hideMark/>
          </w:tcPr>
          <w:p w14:paraId="547CE7AC"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 ανοικτής χορήγησης, διάρκειας 24 εβδομάδων μελέτη για την εκτίμηση της ασφάλειας της φεσοτεροδίνης σε συμμετέχοντες ηλικίας 6 έως 17 ετών με συμπτώματα υπερδραστηριότητας του εξωστήρα μυός της ουροδόχου κύστης σχετιζόμενης με νευρογενή αίτια (Νευρογενής Υπερδραστηριότητα Έξωστήρα Μυός)"</w:t>
            </w:r>
          </w:p>
        </w:tc>
        <w:tc>
          <w:tcPr>
            <w:tcW w:w="959" w:type="pct"/>
            <w:noWrap/>
            <w:hideMark/>
          </w:tcPr>
          <w:p w14:paraId="56D0936A"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val="el-GR"/>
              </w:rPr>
            </w:pPr>
            <w:r w:rsidRPr="00D2388D">
              <w:rPr>
                <w:b/>
                <w:bCs/>
                <w:color w:val="000000"/>
                <w:sz w:val="16"/>
                <w:szCs w:val="16"/>
                <w:lang w:val="el-GR"/>
              </w:rPr>
              <w:t>3.771,44 €</w:t>
            </w:r>
          </w:p>
        </w:tc>
        <w:tc>
          <w:tcPr>
            <w:tcW w:w="664" w:type="pct"/>
            <w:noWrap/>
            <w:hideMark/>
          </w:tcPr>
          <w:p w14:paraId="1AB432DC"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13/1/2014</w:t>
            </w:r>
          </w:p>
        </w:tc>
        <w:tc>
          <w:tcPr>
            <w:tcW w:w="570" w:type="pct"/>
            <w:noWrap/>
            <w:hideMark/>
          </w:tcPr>
          <w:p w14:paraId="0E0FE43D" w14:textId="77777777" w:rsidR="00FF39CD" w:rsidRPr="00D2388D" w:rsidRDefault="00FF39CD" w:rsidP="00FF39CD">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l-GR"/>
              </w:rPr>
            </w:pPr>
            <w:r w:rsidRPr="00D2388D">
              <w:rPr>
                <w:color w:val="000000"/>
                <w:sz w:val="16"/>
                <w:szCs w:val="16"/>
                <w:lang w:val="el-GR"/>
              </w:rPr>
              <w:t>31/7/2019</w:t>
            </w:r>
          </w:p>
        </w:tc>
      </w:tr>
      <w:tr w:rsidR="00FF39CD" w:rsidRPr="00D2388D" w14:paraId="0460A56B" w14:textId="77777777" w:rsidTr="00613C96">
        <w:trPr>
          <w:trHeight w:val="1932"/>
        </w:trPr>
        <w:tc>
          <w:tcPr>
            <w:cnfStyle w:val="001000000000" w:firstRow="0" w:lastRow="0" w:firstColumn="1" w:lastColumn="0" w:oddVBand="0" w:evenVBand="0" w:oddHBand="0" w:evenHBand="0" w:firstRowFirstColumn="0" w:firstRowLastColumn="0" w:lastRowFirstColumn="0" w:lastRowLastColumn="0"/>
            <w:tcW w:w="277" w:type="pct"/>
            <w:noWrap/>
            <w:hideMark/>
          </w:tcPr>
          <w:p w14:paraId="105F4E50" w14:textId="77777777" w:rsidR="00FF39CD" w:rsidRPr="00D2388D" w:rsidRDefault="00FF39CD" w:rsidP="00FF39CD">
            <w:pPr>
              <w:jc w:val="center"/>
              <w:rPr>
                <w:b w:val="0"/>
                <w:bCs w:val="0"/>
                <w:color w:val="000000"/>
                <w:sz w:val="16"/>
                <w:szCs w:val="16"/>
                <w:lang w:val="el-GR"/>
              </w:rPr>
            </w:pPr>
            <w:r w:rsidRPr="00D2388D">
              <w:rPr>
                <w:b w:val="0"/>
                <w:bCs w:val="0"/>
                <w:color w:val="000000"/>
                <w:sz w:val="16"/>
                <w:szCs w:val="16"/>
                <w:lang w:val="el-GR"/>
              </w:rPr>
              <w:lastRenderedPageBreak/>
              <w:t>20</w:t>
            </w:r>
          </w:p>
        </w:tc>
        <w:tc>
          <w:tcPr>
            <w:tcW w:w="705" w:type="pct"/>
            <w:noWrap/>
            <w:hideMark/>
          </w:tcPr>
          <w:p w14:paraId="334C1EBE"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91730</w:t>
            </w:r>
          </w:p>
        </w:tc>
        <w:tc>
          <w:tcPr>
            <w:tcW w:w="1825" w:type="pct"/>
            <w:hideMark/>
          </w:tcPr>
          <w:p w14:paraId="0A442409"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"Τυχαιοποιημένη, διπλά τυφλή,παράλληλων ομάδων, ελεγχόμενη ενεργά και με εικονικό φάρμακο, πολυκεντρική μελέτη για την αξιοποίηση της αποτελεσματικότητας της ασφάλειας και της ανεκτικότητας των συνδυασμών σολιφενακίνης ηλεκτρικής (solifenacin succinate) και μιραβεργόνης (milabergone) σε σύγκριση με τη μονοθεραπεία με σολιφενακίνη ηλεκτρική και μιραβεργόνης στη θεραπεία της υπερδραστήριας κύστης."</w:t>
            </w:r>
          </w:p>
        </w:tc>
        <w:tc>
          <w:tcPr>
            <w:tcW w:w="959" w:type="pct"/>
            <w:noWrap/>
            <w:hideMark/>
          </w:tcPr>
          <w:p w14:paraId="73272BE8"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l-GR"/>
              </w:rPr>
            </w:pPr>
            <w:r w:rsidRPr="00D2388D">
              <w:rPr>
                <w:b/>
                <w:bCs/>
                <w:color w:val="000000"/>
                <w:sz w:val="16"/>
                <w:szCs w:val="16"/>
                <w:lang w:val="el-GR"/>
              </w:rPr>
              <w:t>658,75 €</w:t>
            </w:r>
          </w:p>
        </w:tc>
        <w:tc>
          <w:tcPr>
            <w:tcW w:w="664" w:type="pct"/>
            <w:noWrap/>
            <w:hideMark/>
          </w:tcPr>
          <w:p w14:paraId="40CC5DCA"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1/6/2014</w:t>
            </w:r>
          </w:p>
        </w:tc>
        <w:tc>
          <w:tcPr>
            <w:tcW w:w="570" w:type="pct"/>
            <w:noWrap/>
            <w:hideMark/>
          </w:tcPr>
          <w:p w14:paraId="7B36E79E" w14:textId="77777777" w:rsidR="00FF39CD" w:rsidRPr="00D2388D" w:rsidRDefault="00FF39CD" w:rsidP="00FF39CD">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l-GR"/>
              </w:rPr>
            </w:pPr>
            <w:r w:rsidRPr="00D2388D">
              <w:rPr>
                <w:color w:val="000000"/>
                <w:sz w:val="16"/>
                <w:szCs w:val="16"/>
                <w:lang w:val="el-GR"/>
              </w:rPr>
              <w:t>31/1/2016</w:t>
            </w:r>
          </w:p>
        </w:tc>
      </w:tr>
      <w:tr w:rsidR="00FF39CD" w:rsidRPr="00894759" w14:paraId="1C4A8AD6" w14:textId="77777777" w:rsidTr="00613C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vMerge w:val="restart"/>
            <w:hideMark/>
          </w:tcPr>
          <w:p w14:paraId="0AB6A7A8" w14:textId="77777777" w:rsidR="00FF39CD" w:rsidRPr="00613C96" w:rsidRDefault="00FF39CD" w:rsidP="00FF39CD">
            <w:pPr>
              <w:jc w:val="center"/>
              <w:rPr>
                <w:color w:val="000000"/>
                <w:sz w:val="16"/>
                <w:szCs w:val="16"/>
                <w:lang w:val="el-GR"/>
              </w:rPr>
            </w:pPr>
            <w:r w:rsidRPr="00613C96">
              <w:rPr>
                <w:color w:val="000000"/>
                <w:sz w:val="22"/>
                <w:szCs w:val="22"/>
                <w:lang w:val="el-GR"/>
              </w:rPr>
              <w:t xml:space="preserve">ΣΥΝΟΛΙΚΕΣ ΚΑΤΑΘΕΣΕΙΣ ΑΠΌ ΌΛΑ ΤΑ ΕΡΓΑ = 1.054.785,03 </w:t>
            </w:r>
            <w:r w:rsidRPr="00613C96">
              <w:rPr>
                <w:rFonts w:ascii="Calibri" w:hAnsi="Calibri" w:cs="Calibri"/>
                <w:color w:val="000000"/>
                <w:sz w:val="22"/>
                <w:szCs w:val="22"/>
                <w:lang w:val="el-GR"/>
              </w:rPr>
              <w:t>€</w:t>
            </w:r>
            <w:r w:rsidRPr="00613C96">
              <w:rPr>
                <w:color w:val="000000"/>
                <w:sz w:val="22"/>
                <w:szCs w:val="22"/>
                <w:lang w:val="el-GR"/>
              </w:rPr>
              <w:t xml:space="preserve">         (28/8/2019)</w:t>
            </w:r>
          </w:p>
        </w:tc>
      </w:tr>
      <w:tr w:rsidR="00FF39CD" w:rsidRPr="00894759" w14:paraId="54DF56ED" w14:textId="77777777" w:rsidTr="00613C96">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6"/>
            <w:vMerge/>
            <w:hideMark/>
          </w:tcPr>
          <w:p w14:paraId="72BCED0F" w14:textId="77777777" w:rsidR="00FF39CD" w:rsidRPr="00D2388D" w:rsidRDefault="00FF39CD" w:rsidP="00FF39CD">
            <w:pPr>
              <w:rPr>
                <w:b w:val="0"/>
                <w:bCs w:val="0"/>
                <w:color w:val="000000"/>
                <w:sz w:val="16"/>
                <w:szCs w:val="16"/>
                <w:lang w:val="el-GR"/>
              </w:rPr>
            </w:pPr>
          </w:p>
        </w:tc>
      </w:tr>
    </w:tbl>
    <w:p w14:paraId="1716B351" w14:textId="77777777" w:rsidR="00FF39CD" w:rsidRPr="00FF39CD" w:rsidRDefault="00FF39CD" w:rsidP="0003064D">
      <w:pPr>
        <w:pStyle w:val="a9"/>
        <w:tabs>
          <w:tab w:val="left" w:pos="284"/>
        </w:tabs>
        <w:ind w:left="720"/>
      </w:pPr>
    </w:p>
    <w:p w14:paraId="5CE9EF82" w14:textId="77777777" w:rsidR="002A5DAE" w:rsidRDefault="002A5DAE" w:rsidP="0003064D">
      <w:pPr>
        <w:pStyle w:val="a9"/>
        <w:tabs>
          <w:tab w:val="left" w:pos="284"/>
        </w:tabs>
        <w:ind w:left="720"/>
      </w:pPr>
    </w:p>
    <w:p w14:paraId="15963A33" w14:textId="77777777" w:rsidR="00175861" w:rsidRPr="00175861" w:rsidRDefault="00175861" w:rsidP="0003064D">
      <w:pPr>
        <w:pStyle w:val="a9"/>
        <w:tabs>
          <w:tab w:val="left" w:pos="284"/>
        </w:tabs>
        <w:ind w:left="720"/>
      </w:pPr>
    </w:p>
    <w:p w14:paraId="3F43868D" w14:textId="77777777" w:rsidR="00FD4C37" w:rsidRDefault="000D2749" w:rsidP="000D2749">
      <w:pPr>
        <w:numPr>
          <w:ilvl w:val="12"/>
          <w:numId w:val="0"/>
        </w:numPr>
        <w:pBdr>
          <w:top w:val="single" w:sz="4" w:space="1" w:color="auto"/>
          <w:left w:val="single" w:sz="4" w:space="4" w:color="auto"/>
          <w:bottom w:val="single" w:sz="4" w:space="1" w:color="auto"/>
          <w:right w:val="single" w:sz="4" w:space="4" w:color="auto"/>
        </w:pBdr>
        <w:ind w:right="567"/>
        <w:rPr>
          <w:b/>
          <w:sz w:val="24"/>
          <w:lang w:val="el-GR"/>
        </w:rPr>
      </w:pPr>
      <w:r>
        <w:rPr>
          <w:b/>
          <w:sz w:val="24"/>
          <w:lang w:val="el-GR"/>
        </w:rPr>
        <w:t>10. ΔΙΚΤΥΑ ΕΡΕΥΝΑΣ</w:t>
      </w:r>
    </w:p>
    <w:p w14:paraId="1C8DA8C4" w14:textId="77777777" w:rsidR="000D2749" w:rsidRDefault="000D2749">
      <w:pPr>
        <w:numPr>
          <w:ilvl w:val="12"/>
          <w:numId w:val="0"/>
        </w:numPr>
        <w:ind w:right="567"/>
        <w:rPr>
          <w:b/>
          <w:sz w:val="24"/>
          <w:lang w:val="el-GR"/>
        </w:rPr>
      </w:pPr>
    </w:p>
    <w:p w14:paraId="01901D01" w14:textId="77777777" w:rsidR="000D2749" w:rsidRDefault="00607571" w:rsidP="00D2486C">
      <w:pPr>
        <w:numPr>
          <w:ilvl w:val="0"/>
          <w:numId w:val="64"/>
        </w:numPr>
        <w:rPr>
          <w:sz w:val="24"/>
          <w:lang w:val="el-GR"/>
        </w:rPr>
      </w:pPr>
      <w:r>
        <w:rPr>
          <w:sz w:val="24"/>
          <w:lang w:val="el-GR"/>
        </w:rPr>
        <w:t>Σ</w:t>
      </w:r>
      <w:r w:rsidR="00025062" w:rsidRPr="00025062">
        <w:rPr>
          <w:sz w:val="24"/>
          <w:lang w:val="el-GR"/>
        </w:rPr>
        <w:t xml:space="preserve">υνεργασία με </w:t>
      </w:r>
      <w:r w:rsidR="00025062">
        <w:rPr>
          <w:sz w:val="24"/>
          <w:lang w:val="el-GR"/>
        </w:rPr>
        <w:t xml:space="preserve">το </w:t>
      </w:r>
      <w:r w:rsidR="00025062">
        <w:rPr>
          <w:sz w:val="24"/>
          <w:lang w:val="en-GB"/>
        </w:rPr>
        <w:t>Institute</w:t>
      </w:r>
      <w:r w:rsidR="00025062" w:rsidRPr="00025062">
        <w:rPr>
          <w:sz w:val="24"/>
          <w:lang w:val="el-GR"/>
        </w:rPr>
        <w:t xml:space="preserve"> </w:t>
      </w:r>
      <w:r w:rsidR="00025062">
        <w:rPr>
          <w:sz w:val="24"/>
          <w:lang w:val="en-GB"/>
        </w:rPr>
        <w:t>of</w:t>
      </w:r>
      <w:r w:rsidR="00025062" w:rsidRPr="00025062">
        <w:rPr>
          <w:sz w:val="24"/>
          <w:lang w:val="el-GR"/>
        </w:rPr>
        <w:t xml:space="preserve"> </w:t>
      </w:r>
      <w:r w:rsidR="00025062">
        <w:rPr>
          <w:sz w:val="24"/>
          <w:lang w:val="en-GB"/>
        </w:rPr>
        <w:t>Neurology</w:t>
      </w:r>
      <w:r w:rsidR="00025062" w:rsidRPr="00025062">
        <w:rPr>
          <w:sz w:val="24"/>
          <w:lang w:val="el-GR"/>
        </w:rPr>
        <w:t xml:space="preserve">, </w:t>
      </w:r>
      <w:r w:rsidR="00025062">
        <w:rPr>
          <w:sz w:val="24"/>
          <w:lang w:val="en-GB"/>
        </w:rPr>
        <w:t>UCL</w:t>
      </w:r>
      <w:r w:rsidR="00025062" w:rsidRPr="00025062">
        <w:rPr>
          <w:sz w:val="24"/>
          <w:lang w:val="el-GR"/>
        </w:rPr>
        <w:t xml:space="preserve"> </w:t>
      </w:r>
      <w:r w:rsidR="00025062">
        <w:rPr>
          <w:sz w:val="24"/>
          <w:lang w:val="el-GR"/>
        </w:rPr>
        <w:t xml:space="preserve">από το 2007 έως </w:t>
      </w:r>
      <w:r>
        <w:rPr>
          <w:sz w:val="24"/>
          <w:lang w:val="el-GR"/>
        </w:rPr>
        <w:t>2012</w:t>
      </w:r>
      <w:r w:rsidR="00025062">
        <w:rPr>
          <w:sz w:val="24"/>
          <w:lang w:val="el-GR"/>
        </w:rPr>
        <w:t xml:space="preserve"> σε σειρά ερευνητικών προγραμμάτων και αναγνώριση με τον τίτλο του Επίτιμου Λέκτορα </w:t>
      </w:r>
      <w:r w:rsidR="00DE0094">
        <w:rPr>
          <w:sz w:val="24"/>
          <w:lang w:val="el-GR"/>
        </w:rPr>
        <w:t xml:space="preserve">στο </w:t>
      </w:r>
      <w:r w:rsidR="00DE0094">
        <w:rPr>
          <w:sz w:val="24"/>
          <w:lang w:val="en-GB"/>
        </w:rPr>
        <w:t>UCL</w:t>
      </w:r>
      <w:r w:rsidR="00DE0094">
        <w:rPr>
          <w:sz w:val="24"/>
          <w:lang w:val="el-GR"/>
        </w:rPr>
        <w:t xml:space="preserve"> </w:t>
      </w:r>
      <w:r w:rsidR="00025062">
        <w:rPr>
          <w:sz w:val="24"/>
          <w:lang w:val="el-GR"/>
        </w:rPr>
        <w:t>από τον Φεβ. 09</w:t>
      </w:r>
      <w:r w:rsidR="0003064D">
        <w:rPr>
          <w:sz w:val="24"/>
          <w:lang w:val="el-GR"/>
        </w:rPr>
        <w:t xml:space="preserve"> – Φεβ. 12</w:t>
      </w:r>
    </w:p>
    <w:p w14:paraId="10B572E0" w14:textId="77777777" w:rsidR="00025062" w:rsidRDefault="00DE0094" w:rsidP="00D2486C">
      <w:pPr>
        <w:numPr>
          <w:ilvl w:val="0"/>
          <w:numId w:val="64"/>
        </w:numPr>
        <w:rPr>
          <w:sz w:val="24"/>
          <w:lang w:val="el-GR"/>
        </w:rPr>
      </w:pPr>
      <w:r>
        <w:rPr>
          <w:sz w:val="24"/>
          <w:lang w:val="el-GR"/>
        </w:rPr>
        <w:t>Συνεργασία με το Εργαστήριο Μοριακής Βιολογίας της Α΄ Μαιευτικής-Γυναικολογικής Κλινικής Α.Π.Θ.</w:t>
      </w:r>
      <w:r w:rsidR="00F72187">
        <w:rPr>
          <w:sz w:val="24"/>
          <w:lang w:val="el-GR"/>
        </w:rPr>
        <w:t>,</w:t>
      </w:r>
      <w:r>
        <w:rPr>
          <w:sz w:val="24"/>
          <w:lang w:val="el-GR"/>
        </w:rPr>
        <w:t xml:space="preserve"> το Εργαστήριο Παθολογικής Ανατομικής Α.Π.Θ. </w:t>
      </w:r>
      <w:r w:rsidR="00F72187">
        <w:rPr>
          <w:sz w:val="24"/>
          <w:lang w:val="el-GR"/>
        </w:rPr>
        <w:t xml:space="preserve">και το Εργαστήριο Φυσιολογίας Α.Π.Θ. </w:t>
      </w:r>
      <w:r>
        <w:rPr>
          <w:sz w:val="24"/>
          <w:lang w:val="el-GR"/>
        </w:rPr>
        <w:t>σε προγράμματα βασικής έρευνας</w:t>
      </w:r>
      <w:r w:rsidR="0003064D">
        <w:rPr>
          <w:sz w:val="24"/>
          <w:lang w:val="el-GR"/>
        </w:rPr>
        <w:t xml:space="preserve"> (2007-12)</w:t>
      </w:r>
    </w:p>
    <w:p w14:paraId="1C04C81B" w14:textId="77777777" w:rsidR="00DE0094" w:rsidRDefault="00DE0094" w:rsidP="00D2486C">
      <w:pPr>
        <w:numPr>
          <w:ilvl w:val="0"/>
          <w:numId w:val="64"/>
        </w:numPr>
        <w:rPr>
          <w:sz w:val="24"/>
          <w:lang w:val="el-GR"/>
        </w:rPr>
      </w:pPr>
      <w:r>
        <w:rPr>
          <w:sz w:val="24"/>
          <w:lang w:val="el-GR"/>
        </w:rPr>
        <w:t xml:space="preserve">Συνεργασία με την Ουρολογική Κλινική του Πανεπιστημίου Πατρών </w:t>
      </w:r>
      <w:r w:rsidR="00483CE1">
        <w:rPr>
          <w:sz w:val="24"/>
          <w:lang w:val="el-GR"/>
        </w:rPr>
        <w:t xml:space="preserve">και την Ουρολογική Κλινική του Ιπποκρατείου Νοσοκομείου Θεσσαλονίκης </w:t>
      </w:r>
      <w:r>
        <w:rPr>
          <w:sz w:val="24"/>
          <w:lang w:val="el-GR"/>
        </w:rPr>
        <w:t>σε προγράμματα κλινικής έρευνας</w:t>
      </w:r>
      <w:r w:rsidR="0003064D">
        <w:rPr>
          <w:sz w:val="24"/>
          <w:lang w:val="el-GR"/>
        </w:rPr>
        <w:t xml:space="preserve"> (2010-</w:t>
      </w:r>
      <w:r w:rsidR="00607571">
        <w:rPr>
          <w:sz w:val="24"/>
          <w:lang w:val="el-GR"/>
        </w:rPr>
        <w:t>2015</w:t>
      </w:r>
      <w:r w:rsidR="0003064D">
        <w:rPr>
          <w:sz w:val="24"/>
          <w:lang w:val="el-GR"/>
        </w:rPr>
        <w:t>)</w:t>
      </w:r>
    </w:p>
    <w:p w14:paraId="7E7D72C8" w14:textId="77777777" w:rsidR="00732271" w:rsidRDefault="00732271" w:rsidP="00D2486C">
      <w:pPr>
        <w:numPr>
          <w:ilvl w:val="0"/>
          <w:numId w:val="64"/>
        </w:numPr>
        <w:rPr>
          <w:sz w:val="24"/>
          <w:lang w:val="el-GR"/>
        </w:rPr>
      </w:pPr>
      <w:r>
        <w:rPr>
          <w:sz w:val="24"/>
          <w:lang w:val="el-GR"/>
        </w:rPr>
        <w:t>Συνεργασία με το Εργαστήριο Φαρμακολογίας Α.Π.Θ. σε προγράμματα βασικής έρευνας</w:t>
      </w:r>
      <w:r w:rsidR="0003064D">
        <w:rPr>
          <w:sz w:val="24"/>
          <w:lang w:val="el-GR"/>
        </w:rPr>
        <w:t xml:space="preserve"> (2012-</w:t>
      </w:r>
      <w:r w:rsidR="000E7BAF">
        <w:rPr>
          <w:sz w:val="24"/>
          <w:lang w:val="el-GR"/>
        </w:rPr>
        <w:t>16</w:t>
      </w:r>
      <w:r w:rsidR="0003064D">
        <w:rPr>
          <w:sz w:val="24"/>
          <w:lang w:val="el-GR"/>
        </w:rPr>
        <w:t>)</w:t>
      </w:r>
    </w:p>
    <w:p w14:paraId="2DA96957" w14:textId="77777777" w:rsidR="0003064D" w:rsidRDefault="0003064D" w:rsidP="00D2486C">
      <w:pPr>
        <w:numPr>
          <w:ilvl w:val="0"/>
          <w:numId w:val="64"/>
        </w:numPr>
        <w:rPr>
          <w:sz w:val="24"/>
          <w:lang w:val="el-GR"/>
        </w:rPr>
      </w:pPr>
      <w:r>
        <w:rPr>
          <w:sz w:val="24"/>
          <w:lang w:val="el-GR"/>
        </w:rPr>
        <w:t>Συνεργασία με το Τμήμα Φαρμακευτικής</w:t>
      </w:r>
      <w:r w:rsidR="003E6A32">
        <w:rPr>
          <w:sz w:val="24"/>
          <w:lang w:val="el-GR"/>
        </w:rPr>
        <w:t>, Εργαστήριο Φαρμακευτικής</w:t>
      </w:r>
      <w:r>
        <w:rPr>
          <w:sz w:val="24"/>
          <w:lang w:val="el-GR"/>
        </w:rPr>
        <w:t xml:space="preserve"> Χημείας Α.Π.Θ σε προγράμματα βασικής έρευνας (2012-</w:t>
      </w:r>
      <w:r w:rsidR="000E7BAF">
        <w:rPr>
          <w:sz w:val="24"/>
          <w:lang w:val="el-GR"/>
        </w:rPr>
        <w:t>16</w:t>
      </w:r>
      <w:r>
        <w:rPr>
          <w:sz w:val="24"/>
          <w:lang w:val="el-GR"/>
        </w:rPr>
        <w:t>)</w:t>
      </w:r>
    </w:p>
    <w:p w14:paraId="573B0872" w14:textId="77777777" w:rsidR="0003064D" w:rsidRDefault="0003064D" w:rsidP="00D2486C">
      <w:pPr>
        <w:numPr>
          <w:ilvl w:val="0"/>
          <w:numId w:val="64"/>
        </w:numPr>
        <w:rPr>
          <w:sz w:val="24"/>
          <w:lang w:val="el-GR"/>
        </w:rPr>
      </w:pPr>
      <w:r>
        <w:rPr>
          <w:sz w:val="24"/>
          <w:lang w:val="el-GR"/>
        </w:rPr>
        <w:t xml:space="preserve">Συνεργασία με το Τμήμα </w:t>
      </w:r>
      <w:r w:rsidR="003E6A32">
        <w:rPr>
          <w:sz w:val="24"/>
          <w:lang w:val="el-GR"/>
        </w:rPr>
        <w:t xml:space="preserve">Βιολογίας, Τομέα </w:t>
      </w:r>
      <w:r>
        <w:rPr>
          <w:sz w:val="24"/>
          <w:lang w:val="el-GR"/>
        </w:rPr>
        <w:t>Ζωολογίας</w:t>
      </w:r>
      <w:r w:rsidR="003E6A32">
        <w:rPr>
          <w:sz w:val="24"/>
          <w:lang w:val="el-GR"/>
        </w:rPr>
        <w:t>, Εργαστήρια Φυσιολογίας Ζώων</w:t>
      </w:r>
      <w:r>
        <w:rPr>
          <w:sz w:val="24"/>
          <w:lang w:val="el-GR"/>
        </w:rPr>
        <w:t xml:space="preserve"> </w:t>
      </w:r>
      <w:r w:rsidR="003E6A32">
        <w:rPr>
          <w:sz w:val="24"/>
          <w:lang w:val="el-GR"/>
        </w:rPr>
        <w:t>σε προγράμματα βασικής έρευνας (2013-</w:t>
      </w:r>
      <w:r w:rsidR="00E059DE">
        <w:rPr>
          <w:sz w:val="24"/>
          <w:lang w:val="el-GR"/>
        </w:rPr>
        <w:t>2014)</w:t>
      </w:r>
    </w:p>
    <w:p w14:paraId="0EBFCF17" w14:textId="77777777" w:rsidR="00CE124F" w:rsidRDefault="00CE124F" w:rsidP="00D2486C">
      <w:pPr>
        <w:numPr>
          <w:ilvl w:val="0"/>
          <w:numId w:val="64"/>
        </w:numPr>
        <w:rPr>
          <w:sz w:val="24"/>
          <w:lang w:val="el-GR"/>
        </w:rPr>
      </w:pPr>
      <w:r>
        <w:rPr>
          <w:sz w:val="24"/>
          <w:lang w:val="el-GR"/>
        </w:rPr>
        <w:t>Συνεργασία με το Τμήμα Χημείας, Εργαστήριο Αναλυτικής Χημείας ΑΠΘ</w:t>
      </w:r>
      <w:r w:rsidR="008C5F53">
        <w:rPr>
          <w:sz w:val="24"/>
          <w:lang w:val="el-GR"/>
        </w:rPr>
        <w:t xml:space="preserve"> </w:t>
      </w:r>
      <w:r w:rsidR="00E059DE">
        <w:rPr>
          <w:sz w:val="24"/>
          <w:lang w:val="el-GR"/>
        </w:rPr>
        <w:t>σ</w:t>
      </w:r>
      <w:r w:rsidR="008C5F53">
        <w:rPr>
          <w:sz w:val="24"/>
          <w:lang w:val="el-GR"/>
        </w:rPr>
        <w:t>ε προγράμματα βασικής έρευνας (2014-</w:t>
      </w:r>
      <w:r w:rsidR="00E059DE">
        <w:rPr>
          <w:sz w:val="24"/>
          <w:lang w:val="el-GR"/>
        </w:rPr>
        <w:t>15</w:t>
      </w:r>
      <w:r w:rsidR="008C5F53">
        <w:rPr>
          <w:sz w:val="24"/>
          <w:lang w:val="el-GR"/>
        </w:rPr>
        <w:t>)</w:t>
      </w:r>
    </w:p>
    <w:p w14:paraId="6F785861" w14:textId="77777777" w:rsidR="00AB5254" w:rsidRDefault="00AB5254" w:rsidP="00D2486C">
      <w:pPr>
        <w:numPr>
          <w:ilvl w:val="0"/>
          <w:numId w:val="64"/>
        </w:numPr>
        <w:rPr>
          <w:sz w:val="24"/>
          <w:lang w:val="el-GR"/>
        </w:rPr>
      </w:pPr>
      <w:r>
        <w:rPr>
          <w:sz w:val="24"/>
          <w:lang w:val="el-GR"/>
        </w:rPr>
        <w:t>Συνεργασία με το Τμήμα Βιολογικής Χημείας, Ιατρικής Σχολής ΑΠΘ</w:t>
      </w:r>
      <w:r w:rsidR="000E7BAF" w:rsidRPr="000E7BAF">
        <w:rPr>
          <w:sz w:val="24"/>
          <w:lang w:val="el-GR"/>
        </w:rPr>
        <w:t xml:space="preserve"> </w:t>
      </w:r>
      <w:r w:rsidR="000E7BAF">
        <w:rPr>
          <w:sz w:val="24"/>
          <w:lang w:val="el-GR"/>
        </w:rPr>
        <w:t>σε προγράμματα βασικής έρευνας</w:t>
      </w:r>
      <w:r>
        <w:rPr>
          <w:sz w:val="24"/>
          <w:lang w:val="el-GR"/>
        </w:rPr>
        <w:t xml:space="preserve"> </w:t>
      </w:r>
      <w:r w:rsidR="000E7BAF">
        <w:rPr>
          <w:sz w:val="24"/>
          <w:lang w:val="el-GR"/>
        </w:rPr>
        <w:t>(</w:t>
      </w:r>
      <w:r>
        <w:rPr>
          <w:sz w:val="24"/>
          <w:lang w:val="el-GR"/>
        </w:rPr>
        <w:t>201</w:t>
      </w:r>
      <w:r w:rsidR="000E7BAF">
        <w:rPr>
          <w:sz w:val="24"/>
          <w:lang w:val="el-GR"/>
        </w:rPr>
        <w:t>6-19)</w:t>
      </w:r>
    </w:p>
    <w:p w14:paraId="76E375D3" w14:textId="77777777" w:rsidR="00D3479E" w:rsidRPr="00025062" w:rsidRDefault="00D3479E" w:rsidP="00D2486C">
      <w:pPr>
        <w:numPr>
          <w:ilvl w:val="0"/>
          <w:numId w:val="64"/>
        </w:numPr>
        <w:rPr>
          <w:sz w:val="24"/>
          <w:lang w:val="el-GR"/>
        </w:rPr>
      </w:pPr>
      <w:r>
        <w:rPr>
          <w:sz w:val="24"/>
          <w:lang w:val="el-GR"/>
        </w:rPr>
        <w:t>Συνεχιζόμενη συνεργασία με το Εργαστήριο της Κτηνιατρικής Σχολής Α.Π.Θ. σε προγράμματα βασικής έρευνας (2012-2019)</w:t>
      </w:r>
    </w:p>
    <w:p w14:paraId="0F2C11C5" w14:textId="77777777" w:rsidR="00DE0094" w:rsidRDefault="00DE0094">
      <w:pPr>
        <w:numPr>
          <w:ilvl w:val="12"/>
          <w:numId w:val="0"/>
        </w:numPr>
        <w:ind w:right="567"/>
        <w:rPr>
          <w:b/>
          <w:sz w:val="24"/>
          <w:lang w:val="el-GR"/>
        </w:rPr>
      </w:pPr>
    </w:p>
    <w:p w14:paraId="28B27E9F" w14:textId="77777777" w:rsidR="00831256" w:rsidRDefault="00831256">
      <w:pPr>
        <w:numPr>
          <w:ilvl w:val="12"/>
          <w:numId w:val="0"/>
        </w:numPr>
        <w:ind w:right="567"/>
        <w:rPr>
          <w:b/>
          <w:sz w:val="24"/>
          <w:lang w:val="el-GR"/>
        </w:rPr>
      </w:pPr>
    </w:p>
    <w:p w14:paraId="62B05B3F" w14:textId="77777777" w:rsidR="00DB065A" w:rsidRPr="001300ED" w:rsidRDefault="00831256" w:rsidP="00831256">
      <w:pPr>
        <w:numPr>
          <w:ilvl w:val="12"/>
          <w:numId w:val="0"/>
        </w:numPr>
        <w:pBdr>
          <w:top w:val="single" w:sz="4" w:space="1" w:color="auto"/>
          <w:left w:val="single" w:sz="4" w:space="4" w:color="auto"/>
          <w:bottom w:val="single" w:sz="4" w:space="1" w:color="auto"/>
          <w:right w:val="single" w:sz="4" w:space="4" w:color="auto"/>
        </w:pBdr>
        <w:ind w:right="567"/>
        <w:rPr>
          <w:b/>
          <w:sz w:val="24"/>
          <w:lang w:val="el-GR"/>
        </w:rPr>
      </w:pPr>
      <w:r>
        <w:rPr>
          <w:b/>
          <w:sz w:val="24"/>
          <w:lang w:val="el-GR"/>
        </w:rPr>
        <w:t xml:space="preserve">11. </w:t>
      </w:r>
      <w:r w:rsidR="00DB065A">
        <w:rPr>
          <w:b/>
          <w:sz w:val="24"/>
          <w:lang w:val="el-GR"/>
        </w:rPr>
        <w:t>ΚΛΙΝΙΚΟ</w:t>
      </w:r>
      <w:r w:rsidR="00DB065A" w:rsidRPr="001300ED">
        <w:rPr>
          <w:b/>
          <w:sz w:val="24"/>
          <w:lang w:val="el-GR"/>
        </w:rPr>
        <w:t xml:space="preserve"> </w:t>
      </w:r>
      <w:r w:rsidR="00DB065A">
        <w:rPr>
          <w:b/>
          <w:sz w:val="24"/>
          <w:lang w:val="el-GR"/>
        </w:rPr>
        <w:t>ΕΡΓΟ</w:t>
      </w:r>
      <w:r w:rsidR="00DB065A" w:rsidRPr="001300ED">
        <w:rPr>
          <w:b/>
          <w:sz w:val="24"/>
          <w:lang w:val="el-GR"/>
        </w:rPr>
        <w:t xml:space="preserve">    </w:t>
      </w:r>
    </w:p>
    <w:p w14:paraId="22A976A6" w14:textId="77777777" w:rsidR="00DB065A" w:rsidRPr="001300ED" w:rsidRDefault="00DB065A">
      <w:pPr>
        <w:numPr>
          <w:ilvl w:val="12"/>
          <w:numId w:val="0"/>
        </w:numPr>
        <w:ind w:right="567"/>
        <w:rPr>
          <w:b/>
          <w:sz w:val="24"/>
          <w:lang w:val="el-GR"/>
        </w:rPr>
      </w:pPr>
    </w:p>
    <w:p w14:paraId="5A399452" w14:textId="77777777" w:rsidR="00DB065A" w:rsidRPr="00831256" w:rsidRDefault="00913770" w:rsidP="00D2486C">
      <w:pPr>
        <w:numPr>
          <w:ilvl w:val="0"/>
          <w:numId w:val="55"/>
        </w:numPr>
        <w:rPr>
          <w:sz w:val="24"/>
          <w:lang w:val="el-GR"/>
        </w:rPr>
      </w:pPr>
      <w:r w:rsidRPr="00185E24">
        <w:rPr>
          <w:b/>
          <w:sz w:val="24"/>
          <w:lang w:val="el-GR"/>
        </w:rPr>
        <w:t>1/96 – 9/0</w:t>
      </w:r>
      <w:r w:rsidR="00831256" w:rsidRPr="00185E24">
        <w:rPr>
          <w:b/>
          <w:sz w:val="24"/>
          <w:lang w:val="el-GR"/>
        </w:rPr>
        <w:t>0</w:t>
      </w:r>
      <w:r w:rsidR="00831256">
        <w:rPr>
          <w:sz w:val="24"/>
          <w:lang w:val="el-GR"/>
        </w:rPr>
        <w:tab/>
      </w:r>
      <w:r w:rsidR="00DB065A">
        <w:rPr>
          <w:sz w:val="24"/>
          <w:lang w:val="el-GR"/>
        </w:rPr>
        <w:t xml:space="preserve">Συμμετοχή  στο Νευροουρολογικό Εργαστήριο της </w:t>
      </w:r>
      <w:r w:rsidR="00025515">
        <w:rPr>
          <w:sz w:val="24"/>
          <w:lang w:val="el-GR"/>
        </w:rPr>
        <w:t xml:space="preserve">ενιαίας </w:t>
      </w:r>
      <w:r w:rsidR="00DB065A" w:rsidRPr="00831256">
        <w:rPr>
          <w:sz w:val="24"/>
          <w:lang w:val="el-GR"/>
        </w:rPr>
        <w:t xml:space="preserve">Ουρολογικής Κλινικής Α.Π.Θ. (από 9/98 έως 9/00 συνυπεύθυνος με τον αναπληρωτή καθηγητή κ. Ευάγγελο Ιωαννίδη) και διαγνωστική εκτίμηση &gt; 2000 ασθενών με νευρογενείς και μη νευρογενείς διαταραχές ούρησης, ακράτεια, νυκτερινή ενούρηση, δυσλειτουργία και ανακατασκευή κατώτερου ουροποιητικού, πραγματοποιώντας μεγάλο αριθμό ουροδυναμικών μελετών (ουρορροομετρία, κυστεομανομετρία, ηλεκτρομυογραφία πυελικού εδάφους, μελέτη πίεσης – ροής, ουρηθροπροφιλομετρία) </w:t>
      </w:r>
    </w:p>
    <w:p w14:paraId="6DFBFBB5" w14:textId="77777777" w:rsidR="00DB065A" w:rsidRDefault="00DB065A">
      <w:pPr>
        <w:numPr>
          <w:ilvl w:val="12"/>
          <w:numId w:val="0"/>
        </w:numPr>
        <w:ind w:left="3600" w:right="45"/>
        <w:rPr>
          <w:sz w:val="24"/>
          <w:lang w:val="el-GR"/>
        </w:rPr>
      </w:pPr>
    </w:p>
    <w:p w14:paraId="76F43A7F" w14:textId="77777777" w:rsidR="00DB065A" w:rsidRPr="00025515" w:rsidRDefault="00025515" w:rsidP="00D2486C">
      <w:pPr>
        <w:numPr>
          <w:ilvl w:val="0"/>
          <w:numId w:val="55"/>
        </w:numPr>
        <w:rPr>
          <w:sz w:val="24"/>
          <w:lang w:val="el-GR"/>
        </w:rPr>
      </w:pPr>
      <w:r w:rsidRPr="00185E24">
        <w:rPr>
          <w:b/>
          <w:sz w:val="24"/>
          <w:lang w:val="el-GR"/>
        </w:rPr>
        <w:lastRenderedPageBreak/>
        <w:t>1/97 – 9/00</w:t>
      </w:r>
      <w:r>
        <w:rPr>
          <w:sz w:val="24"/>
          <w:lang w:val="el-GR"/>
        </w:rPr>
        <w:tab/>
      </w:r>
      <w:r w:rsidR="00DB065A">
        <w:rPr>
          <w:sz w:val="24"/>
          <w:lang w:val="el-GR"/>
        </w:rPr>
        <w:t xml:space="preserve">Συμμετοχή στο Ιατρείο Προστάτου της </w:t>
      </w:r>
      <w:r>
        <w:rPr>
          <w:sz w:val="24"/>
          <w:lang w:val="el-GR"/>
        </w:rPr>
        <w:t xml:space="preserve">ενιαίας </w:t>
      </w:r>
      <w:r w:rsidR="00DB065A">
        <w:rPr>
          <w:sz w:val="24"/>
          <w:lang w:val="el-GR"/>
        </w:rPr>
        <w:t xml:space="preserve">Ουρολογικής </w:t>
      </w:r>
      <w:r w:rsidR="00DB065A" w:rsidRPr="00025515">
        <w:rPr>
          <w:sz w:val="24"/>
          <w:lang w:val="el-GR"/>
        </w:rPr>
        <w:t>Κλινικής Α.Π.Θ. (πλήρης διαγνωστική προσέγγιση με ουροδυναμικό έλεγχο, διορθικό υπερηχογράφημα και βιοψίες προστάτη, αντιμετώπιση και παρακολούθηση ασθενών με καλοήθη υπερπλασία προστάτη, προστατίτιδα, καρκίνο του προστάτη)</w:t>
      </w:r>
    </w:p>
    <w:p w14:paraId="12752222" w14:textId="77777777" w:rsidR="00DB065A" w:rsidRDefault="00DB065A">
      <w:pPr>
        <w:ind w:left="3600" w:right="567"/>
        <w:rPr>
          <w:sz w:val="24"/>
          <w:lang w:val="el-GR"/>
        </w:rPr>
      </w:pPr>
      <w:r>
        <w:rPr>
          <w:sz w:val="24"/>
          <w:lang w:val="el-GR"/>
        </w:rPr>
        <w:t xml:space="preserve"> </w:t>
      </w:r>
    </w:p>
    <w:p w14:paraId="32AB3FE7" w14:textId="77777777" w:rsidR="00DB065A" w:rsidRPr="00025515" w:rsidRDefault="00DB065A" w:rsidP="00025515">
      <w:pPr>
        <w:numPr>
          <w:ilvl w:val="0"/>
          <w:numId w:val="2"/>
        </w:numPr>
        <w:ind w:right="45"/>
        <w:rPr>
          <w:b/>
          <w:sz w:val="24"/>
          <w:lang w:val="el-GR"/>
        </w:rPr>
      </w:pPr>
      <w:r w:rsidRPr="00185E24">
        <w:rPr>
          <w:b/>
          <w:sz w:val="24"/>
          <w:lang w:val="el-GR"/>
        </w:rPr>
        <w:t>6/98 – 9/00</w:t>
      </w:r>
      <w:r>
        <w:rPr>
          <w:sz w:val="24"/>
          <w:lang w:val="el-GR"/>
        </w:rPr>
        <w:t xml:space="preserve">     </w:t>
      </w:r>
      <w:r w:rsidR="00025515">
        <w:rPr>
          <w:sz w:val="24"/>
          <w:lang w:val="el-GR"/>
        </w:rPr>
        <w:t xml:space="preserve">       </w:t>
      </w:r>
      <w:r>
        <w:rPr>
          <w:sz w:val="24"/>
          <w:lang w:val="el-GR"/>
        </w:rPr>
        <w:t xml:space="preserve">Συμμετοχή στο Ανδρολογικό Ιατρείο της Ουρολογικής </w:t>
      </w:r>
      <w:r w:rsidRPr="00025515">
        <w:rPr>
          <w:sz w:val="24"/>
          <w:lang w:val="el-GR"/>
        </w:rPr>
        <w:t>Κλινικής Α.Π.Θ. και αντιμετώπιση &gt; 750 ασθενών, πραγματοποιώντας μεγάλο αριθμό διαγνωστικών ελέγχων με δοκιμασίες ενδοσηραγγωδών ενέσεων, καταγραφή νυκτερινής στυτικής δραστηριότητας και σηραγγομετρίες</w:t>
      </w:r>
      <w:r w:rsidRPr="00025515">
        <w:rPr>
          <w:b/>
          <w:sz w:val="24"/>
          <w:lang w:val="el-GR"/>
        </w:rPr>
        <w:t xml:space="preserve"> </w:t>
      </w:r>
    </w:p>
    <w:p w14:paraId="6EBF5AAE" w14:textId="77777777" w:rsidR="00DB065A" w:rsidRDefault="00DB065A" w:rsidP="00025515">
      <w:pPr>
        <w:numPr>
          <w:ilvl w:val="12"/>
          <w:numId w:val="0"/>
        </w:numPr>
        <w:ind w:left="3600" w:right="45"/>
        <w:rPr>
          <w:b/>
          <w:sz w:val="24"/>
          <w:lang w:val="el-GR"/>
        </w:rPr>
      </w:pPr>
    </w:p>
    <w:p w14:paraId="3E06B647" w14:textId="77777777" w:rsidR="00DB065A" w:rsidRDefault="00025515" w:rsidP="00025515">
      <w:pPr>
        <w:numPr>
          <w:ilvl w:val="0"/>
          <w:numId w:val="30"/>
        </w:numPr>
        <w:ind w:right="45"/>
        <w:rPr>
          <w:sz w:val="24"/>
          <w:lang w:val="el-GR"/>
        </w:rPr>
      </w:pPr>
      <w:r w:rsidRPr="00185E24">
        <w:rPr>
          <w:b/>
          <w:sz w:val="24"/>
          <w:lang w:val="el-GR"/>
        </w:rPr>
        <w:t>1/99 – 9/00</w:t>
      </w:r>
      <w:r>
        <w:rPr>
          <w:sz w:val="24"/>
          <w:lang w:val="el-GR"/>
        </w:rPr>
        <w:tab/>
      </w:r>
      <w:r w:rsidR="00DB065A">
        <w:rPr>
          <w:sz w:val="24"/>
          <w:lang w:val="el-GR"/>
        </w:rPr>
        <w:t>Θεράπων Ιατρός-Ουρολόγος ΤΕΒΕ</w:t>
      </w:r>
    </w:p>
    <w:p w14:paraId="228B9F61" w14:textId="77777777" w:rsidR="00DB065A" w:rsidRDefault="00DB065A" w:rsidP="00025515">
      <w:pPr>
        <w:ind w:right="45"/>
        <w:rPr>
          <w:sz w:val="24"/>
          <w:lang w:val="el-GR"/>
        </w:rPr>
      </w:pPr>
    </w:p>
    <w:p w14:paraId="616E210E" w14:textId="77777777" w:rsidR="00DB065A" w:rsidRPr="00025515" w:rsidRDefault="00025515" w:rsidP="00025515">
      <w:pPr>
        <w:numPr>
          <w:ilvl w:val="0"/>
          <w:numId w:val="38"/>
        </w:numPr>
        <w:tabs>
          <w:tab w:val="clear" w:pos="720"/>
          <w:tab w:val="num" w:pos="284"/>
        </w:tabs>
        <w:ind w:left="426" w:right="45" w:hanging="426"/>
        <w:rPr>
          <w:b/>
          <w:sz w:val="24"/>
          <w:lang w:val="el-GR"/>
        </w:rPr>
      </w:pPr>
      <w:r>
        <w:rPr>
          <w:sz w:val="24"/>
          <w:lang w:val="el-GR"/>
        </w:rPr>
        <w:t xml:space="preserve">  </w:t>
      </w:r>
      <w:r w:rsidRPr="00185E24">
        <w:rPr>
          <w:b/>
          <w:sz w:val="24"/>
          <w:lang w:val="el-GR"/>
        </w:rPr>
        <w:t>9/00 – 7/03</w:t>
      </w:r>
      <w:r>
        <w:rPr>
          <w:sz w:val="24"/>
          <w:lang w:val="el-GR"/>
        </w:rPr>
        <w:tab/>
      </w:r>
      <w:r w:rsidR="00DB065A">
        <w:rPr>
          <w:sz w:val="24"/>
          <w:lang w:val="el-GR"/>
        </w:rPr>
        <w:t xml:space="preserve">Επιμελητής Β΄ ΕΣΥ, Ουρολογική Κλινική Γενικού </w:t>
      </w:r>
      <w:r w:rsidR="00DB065A" w:rsidRPr="00025515">
        <w:rPr>
          <w:sz w:val="24"/>
          <w:lang w:val="el-GR"/>
        </w:rPr>
        <w:t>Νοσοκομείου Χαλκιδικής (τελών υπό μετεκπαιδευτική άδεια από 7/02 – 6/03). Συμμετοχή με άλλους 3 ουρολόγους σε κλινική 15 κ</w:t>
      </w:r>
      <w:r w:rsidR="00607571">
        <w:rPr>
          <w:sz w:val="24"/>
          <w:lang w:val="el-GR"/>
        </w:rPr>
        <w:t>λιν</w:t>
      </w:r>
      <w:r w:rsidR="00DB065A" w:rsidRPr="00025515">
        <w:rPr>
          <w:sz w:val="24"/>
          <w:lang w:val="el-GR"/>
        </w:rPr>
        <w:t xml:space="preserve">ών με γενικό ουρολογικό έργο, αλλά και ιδιαίτερη ενασχόληση με τη διαγνωστική (ουροδυναμικός έλεγχος) και αντιμετώπιση της γυναικείας ακράτειας ούρων, και τη διαγνωστική και αντιμετώπιση της ανδρικής σεξουαλικής δυσλειτουργίας </w:t>
      </w:r>
    </w:p>
    <w:p w14:paraId="58F7079A" w14:textId="77777777" w:rsidR="00DB065A" w:rsidRDefault="00DB065A">
      <w:pPr>
        <w:ind w:right="45"/>
        <w:rPr>
          <w:b/>
          <w:sz w:val="24"/>
          <w:lang w:val="el-GR"/>
        </w:rPr>
      </w:pPr>
    </w:p>
    <w:p w14:paraId="17EB7FE8" w14:textId="77777777" w:rsidR="00DB065A" w:rsidRPr="00025515" w:rsidRDefault="00025515" w:rsidP="00025515">
      <w:pPr>
        <w:numPr>
          <w:ilvl w:val="0"/>
          <w:numId w:val="33"/>
        </w:numPr>
        <w:tabs>
          <w:tab w:val="num" w:pos="426"/>
        </w:tabs>
        <w:ind w:left="426" w:right="45" w:hanging="426"/>
        <w:rPr>
          <w:sz w:val="24"/>
          <w:lang w:val="el-GR"/>
        </w:rPr>
      </w:pPr>
      <w:r w:rsidRPr="00185E24">
        <w:rPr>
          <w:b/>
          <w:sz w:val="24"/>
          <w:lang w:val="el-GR"/>
        </w:rPr>
        <w:t>4/94 – 6/02</w:t>
      </w:r>
      <w:r>
        <w:rPr>
          <w:sz w:val="24"/>
          <w:lang w:val="el-GR"/>
        </w:rPr>
        <w:tab/>
      </w:r>
      <w:r w:rsidR="00DB065A">
        <w:rPr>
          <w:sz w:val="24"/>
          <w:lang w:val="el-GR"/>
        </w:rPr>
        <w:t>Συμμετοχή ή</w:t>
      </w:r>
      <w:r w:rsidR="00607571">
        <w:rPr>
          <w:sz w:val="24"/>
          <w:lang w:val="el-GR"/>
        </w:rPr>
        <w:t xml:space="preserve"> </w:t>
      </w:r>
      <w:r w:rsidR="00DB065A">
        <w:rPr>
          <w:sz w:val="24"/>
          <w:lang w:val="el-GR"/>
        </w:rPr>
        <w:t xml:space="preserve">/ και πραγματοποίηση επεμβάσεων όλου του </w:t>
      </w:r>
      <w:r w:rsidR="00DB065A" w:rsidRPr="00025515">
        <w:rPr>
          <w:sz w:val="24"/>
          <w:lang w:val="el-GR"/>
        </w:rPr>
        <w:t>φάσματος της γενικής Ουρολογίας, Ανδρολογίας και ανακατασκευής του κατώτερου ουροποιητικού</w:t>
      </w:r>
    </w:p>
    <w:p w14:paraId="40969C68" w14:textId="77777777" w:rsidR="00DB065A" w:rsidRDefault="00DB065A">
      <w:pPr>
        <w:ind w:left="3600" w:right="567"/>
        <w:rPr>
          <w:sz w:val="24"/>
          <w:lang w:val="el-GR"/>
        </w:rPr>
      </w:pPr>
    </w:p>
    <w:p w14:paraId="6CFB134D" w14:textId="77777777" w:rsidR="00DB065A" w:rsidRDefault="00DB065A" w:rsidP="00025515">
      <w:pPr>
        <w:numPr>
          <w:ilvl w:val="0"/>
          <w:numId w:val="33"/>
        </w:numPr>
        <w:ind w:left="426" w:hanging="426"/>
        <w:rPr>
          <w:sz w:val="24"/>
          <w:lang w:val="el-GR"/>
        </w:rPr>
      </w:pPr>
      <w:r w:rsidRPr="00185E24">
        <w:rPr>
          <w:b/>
          <w:sz w:val="24"/>
        </w:rPr>
        <w:t xml:space="preserve">7/02 – </w:t>
      </w:r>
      <w:r w:rsidR="00B37F53" w:rsidRPr="00185E24">
        <w:rPr>
          <w:b/>
          <w:sz w:val="24"/>
        </w:rPr>
        <w:t>12/06</w:t>
      </w:r>
      <w:r w:rsidR="00025515" w:rsidRPr="00025515">
        <w:rPr>
          <w:sz w:val="24"/>
        </w:rPr>
        <w:t xml:space="preserve"> </w:t>
      </w:r>
      <w:r w:rsidR="00025515" w:rsidRPr="00025515">
        <w:rPr>
          <w:sz w:val="24"/>
        </w:rPr>
        <w:tab/>
      </w:r>
      <w:r>
        <w:rPr>
          <w:sz w:val="24"/>
          <w:lang w:val="el-GR"/>
        </w:rPr>
        <w:t>Κλινικός</w:t>
      </w:r>
      <w:r w:rsidRPr="00025515">
        <w:rPr>
          <w:sz w:val="24"/>
        </w:rPr>
        <w:t xml:space="preserve"> </w:t>
      </w:r>
      <w:r>
        <w:rPr>
          <w:sz w:val="24"/>
          <w:lang w:val="el-GR"/>
        </w:rPr>
        <w:t>συνεργάτης</w:t>
      </w:r>
      <w:r w:rsidRPr="00025515">
        <w:rPr>
          <w:sz w:val="24"/>
        </w:rPr>
        <w:t xml:space="preserve"> </w:t>
      </w:r>
      <w:r>
        <w:rPr>
          <w:sz w:val="24"/>
          <w:lang w:val="el-GR"/>
        </w:rPr>
        <w:t>στο</w:t>
      </w:r>
      <w:r w:rsidRPr="00025515">
        <w:rPr>
          <w:sz w:val="24"/>
        </w:rPr>
        <w:t xml:space="preserve"> </w:t>
      </w:r>
      <w:r w:rsidR="00025515">
        <w:rPr>
          <w:sz w:val="24"/>
          <w:lang w:val="en-GB"/>
        </w:rPr>
        <w:t>National Hospital for Neurology &amp; Neurosurgery</w:t>
      </w:r>
      <w:r w:rsidRPr="00025515">
        <w:rPr>
          <w:sz w:val="24"/>
        </w:rPr>
        <w:t xml:space="preserve">, </w:t>
      </w:r>
      <w:r w:rsidRPr="00025515">
        <w:rPr>
          <w:sz w:val="24"/>
          <w:lang w:val="el-GR"/>
        </w:rPr>
        <w:t>Λονδίνο</w:t>
      </w:r>
      <w:r w:rsidRPr="00025515">
        <w:rPr>
          <w:sz w:val="24"/>
        </w:rPr>
        <w:t xml:space="preserve">, </w:t>
      </w:r>
      <w:r w:rsidRPr="00025515">
        <w:rPr>
          <w:sz w:val="24"/>
          <w:lang w:val="el-GR"/>
        </w:rPr>
        <w:t>Μ</w:t>
      </w:r>
      <w:r w:rsidRPr="00025515">
        <w:rPr>
          <w:sz w:val="24"/>
        </w:rPr>
        <w:t xml:space="preserve">. </w:t>
      </w:r>
      <w:r w:rsidRPr="00025515">
        <w:rPr>
          <w:sz w:val="24"/>
          <w:lang w:val="el-GR"/>
        </w:rPr>
        <w:t>Βρετανία</w:t>
      </w:r>
      <w:r w:rsidRPr="00025515">
        <w:rPr>
          <w:sz w:val="24"/>
        </w:rPr>
        <w:t xml:space="preserve">. </w:t>
      </w:r>
      <w:r w:rsidRPr="00025515">
        <w:rPr>
          <w:sz w:val="24"/>
          <w:lang w:val="el-GR"/>
        </w:rPr>
        <w:t>Αντιμετώπιση ασθενών με νευρογενείς και ιδιοπαθείς δυσλειτουργίες ούρησης στα πλαίσια κλινικών ερευνητικών πρωτοκόλλων με πειραματικές θεραπείες και παρακολούθηση με ουροδυναμικό έλεγχο, κυστεοσκόπηση και βιοψίες ουροδόχου κύστης.</w:t>
      </w:r>
      <w:r w:rsidR="00025515">
        <w:rPr>
          <w:sz w:val="24"/>
          <w:lang w:val="el-GR"/>
        </w:rPr>
        <w:t xml:space="preserve"> Εκπαίδευση και πραγματοποίηση νέων ελάχιστα επεμβατικών χειρουργικών επεμβάσεων και επεμβάσεων νευροερεθισμού-νευροτροποποίησης για τη θεραπεία της ακράτειας </w:t>
      </w:r>
      <w:r w:rsidR="00185E24">
        <w:rPr>
          <w:sz w:val="24"/>
          <w:lang w:val="el-GR"/>
        </w:rPr>
        <w:t xml:space="preserve">και της επίσχεσης </w:t>
      </w:r>
      <w:r w:rsidR="00025515">
        <w:rPr>
          <w:sz w:val="24"/>
          <w:lang w:val="el-GR"/>
        </w:rPr>
        <w:t>ούρων</w:t>
      </w:r>
      <w:r w:rsidR="00185E24">
        <w:rPr>
          <w:sz w:val="24"/>
          <w:lang w:val="el-GR"/>
        </w:rPr>
        <w:t xml:space="preserve"> σε γυναίκες</w:t>
      </w:r>
    </w:p>
    <w:p w14:paraId="772062C9" w14:textId="77777777" w:rsidR="00025515" w:rsidRDefault="00025515" w:rsidP="00025515">
      <w:pPr>
        <w:pStyle w:val="ae"/>
        <w:rPr>
          <w:sz w:val="24"/>
          <w:lang w:val="el-GR"/>
        </w:rPr>
      </w:pPr>
    </w:p>
    <w:p w14:paraId="307AB5ED" w14:textId="77777777" w:rsidR="00DB065A" w:rsidRPr="007E68B0" w:rsidRDefault="00D83E84" w:rsidP="007E68B0">
      <w:pPr>
        <w:numPr>
          <w:ilvl w:val="0"/>
          <w:numId w:val="33"/>
        </w:numPr>
        <w:ind w:left="426" w:right="567" w:hanging="426"/>
        <w:rPr>
          <w:b/>
          <w:sz w:val="24"/>
          <w:lang w:val="el-GR"/>
        </w:rPr>
      </w:pPr>
      <w:r w:rsidRPr="007E68B0">
        <w:rPr>
          <w:b/>
          <w:sz w:val="24"/>
          <w:lang w:val="el-GR"/>
        </w:rPr>
        <w:t>01/07 – σήμερα</w:t>
      </w:r>
      <w:r w:rsidRPr="007E68B0">
        <w:rPr>
          <w:sz w:val="24"/>
          <w:lang w:val="el-GR"/>
        </w:rPr>
        <w:tab/>
        <w:t>Συμμετοχή στο κλινικ</w:t>
      </w:r>
      <w:r w:rsidR="009D4D2B">
        <w:rPr>
          <w:sz w:val="24"/>
          <w:lang w:val="el-GR"/>
        </w:rPr>
        <w:t>ό</w:t>
      </w:r>
      <w:r w:rsidRPr="007E68B0">
        <w:rPr>
          <w:sz w:val="24"/>
          <w:lang w:val="el-GR"/>
        </w:rPr>
        <w:t xml:space="preserve"> έργο της Β΄ Ουρολογικής Κλινικής Α.Π.Θ. </w:t>
      </w:r>
      <w:r w:rsidR="00B13192">
        <w:rPr>
          <w:sz w:val="24"/>
          <w:lang w:val="el-GR"/>
        </w:rPr>
        <w:t>με ι</w:t>
      </w:r>
      <w:r w:rsidRPr="007E68B0">
        <w:rPr>
          <w:sz w:val="24"/>
          <w:lang w:val="el-GR"/>
        </w:rPr>
        <w:t>διαίτερη έμφαση</w:t>
      </w:r>
      <w:r w:rsidR="00185E24" w:rsidRPr="007E68B0">
        <w:rPr>
          <w:sz w:val="24"/>
          <w:lang w:val="el-GR"/>
        </w:rPr>
        <w:t>, σύμφωνα και με το γνωστικό αντικείμενο του Α.Π.Θ.,</w:t>
      </w:r>
      <w:r w:rsidRPr="007E68B0">
        <w:rPr>
          <w:sz w:val="24"/>
          <w:lang w:val="el-GR"/>
        </w:rPr>
        <w:t xml:space="preserve"> στην ανάπτυξη της Μονάδας Νευροουρολογίας, Γυναικολογικής Ουρολογίας και Ουροδυναμικής </w:t>
      </w:r>
      <w:r w:rsidR="000D78DE" w:rsidRPr="007E68B0">
        <w:rPr>
          <w:sz w:val="24"/>
          <w:lang w:val="el-GR"/>
        </w:rPr>
        <w:t>σε οργανωμένο Κέντρο διαγνωστικής, θεραπείας και παρακολούθησης</w:t>
      </w:r>
      <w:r w:rsidRPr="007E68B0">
        <w:rPr>
          <w:sz w:val="24"/>
          <w:lang w:val="el-GR"/>
        </w:rPr>
        <w:t xml:space="preserve"> </w:t>
      </w:r>
      <w:r w:rsidR="000D78DE" w:rsidRPr="007E68B0">
        <w:rPr>
          <w:sz w:val="24"/>
          <w:lang w:val="el-GR"/>
        </w:rPr>
        <w:t>ασθενών όλου του φάσματος των λειτουργικών διαταραχών ούρησης, με υποστήριξη 3 ειδικών ιατρείων – Νευροουρολογίας, Γυναικολογικής Ουρολογίας και Ανδρικής Ακράτειας</w:t>
      </w:r>
      <w:r w:rsidR="00D853A4" w:rsidRPr="007E68B0">
        <w:rPr>
          <w:sz w:val="24"/>
          <w:lang w:val="el-GR"/>
        </w:rPr>
        <w:t>, πραγματοποίηση αντίστοιχων επεμβάσεων και παροχή εκπαίδευσης ιατρι</w:t>
      </w:r>
      <w:r w:rsidR="00317DCA" w:rsidRPr="007E68B0">
        <w:rPr>
          <w:sz w:val="24"/>
          <w:lang w:val="el-GR"/>
        </w:rPr>
        <w:t>κού και νοσηλευτικού προσωπικού. Ο μέσος αριθμός επισκέψε</w:t>
      </w:r>
      <w:r w:rsidR="006257A8">
        <w:rPr>
          <w:sz w:val="24"/>
          <w:lang w:val="el-GR"/>
        </w:rPr>
        <w:t>ω</w:t>
      </w:r>
      <w:r w:rsidR="00317DCA" w:rsidRPr="007E68B0">
        <w:rPr>
          <w:sz w:val="24"/>
          <w:lang w:val="el-GR"/>
        </w:rPr>
        <w:t xml:space="preserve">ν ασθενών στα </w:t>
      </w:r>
      <w:r w:rsidR="007641D7" w:rsidRPr="007E68B0">
        <w:rPr>
          <w:sz w:val="24"/>
          <w:lang w:val="el-GR"/>
        </w:rPr>
        <w:t xml:space="preserve">3 </w:t>
      </w:r>
      <w:r w:rsidR="00317DCA" w:rsidRPr="007E68B0">
        <w:rPr>
          <w:sz w:val="24"/>
          <w:lang w:val="el-GR"/>
        </w:rPr>
        <w:t xml:space="preserve">ειδικά Ιατρεία υπερβαίνει τις </w:t>
      </w:r>
      <w:r w:rsidR="003F10DA">
        <w:rPr>
          <w:sz w:val="24"/>
          <w:lang w:val="el-GR"/>
        </w:rPr>
        <w:t>3</w:t>
      </w:r>
      <w:r w:rsidR="00317DCA" w:rsidRPr="007E68B0">
        <w:rPr>
          <w:sz w:val="24"/>
          <w:lang w:val="el-GR"/>
        </w:rPr>
        <w:t>.</w:t>
      </w:r>
      <w:r w:rsidR="003F10DA">
        <w:rPr>
          <w:sz w:val="24"/>
          <w:lang w:val="el-GR"/>
        </w:rPr>
        <w:t>0</w:t>
      </w:r>
      <w:r w:rsidR="00317DCA" w:rsidRPr="007E68B0">
        <w:rPr>
          <w:sz w:val="24"/>
          <w:lang w:val="el-GR"/>
        </w:rPr>
        <w:t xml:space="preserve">00 ετησίως και ο μέσος αριθμός της ειδικής διαγνωστικής εξέτασης </w:t>
      </w:r>
      <w:r w:rsidR="007641D7" w:rsidRPr="007E68B0">
        <w:rPr>
          <w:sz w:val="24"/>
          <w:lang w:val="el-GR"/>
        </w:rPr>
        <w:t>‘</w:t>
      </w:r>
      <w:r w:rsidR="00317DCA" w:rsidRPr="007E68B0">
        <w:rPr>
          <w:sz w:val="24"/>
          <w:lang w:val="el-GR"/>
        </w:rPr>
        <w:t>Ουροδυναμικός έλεγχος</w:t>
      </w:r>
      <w:r w:rsidR="007641D7" w:rsidRPr="007E68B0">
        <w:rPr>
          <w:sz w:val="24"/>
          <w:lang w:val="el-GR"/>
        </w:rPr>
        <w:t>’</w:t>
      </w:r>
      <w:r w:rsidR="00317DCA" w:rsidRPr="007E68B0">
        <w:rPr>
          <w:sz w:val="24"/>
          <w:lang w:val="el-GR"/>
        </w:rPr>
        <w:t xml:space="preserve"> τους 400 ετησίως, παράλληλα με την κλινική έξέταση και την εκτέλεση των βασικών διαγνωστικών εξετάσεων ουροροομετρίας και υπερήχων του ουροποιητικού συστήματος. </w:t>
      </w:r>
      <w:r w:rsidR="007641D7" w:rsidRPr="007E68B0">
        <w:rPr>
          <w:sz w:val="24"/>
          <w:lang w:val="el-GR"/>
        </w:rPr>
        <w:t>Η δομή των</w:t>
      </w:r>
      <w:r w:rsidR="00317DCA" w:rsidRPr="007E68B0">
        <w:rPr>
          <w:sz w:val="24"/>
          <w:lang w:val="el-GR"/>
        </w:rPr>
        <w:t xml:space="preserve"> ιατρεί</w:t>
      </w:r>
      <w:r w:rsidR="007641D7" w:rsidRPr="007E68B0">
        <w:rPr>
          <w:sz w:val="24"/>
          <w:lang w:val="el-GR"/>
        </w:rPr>
        <w:t>ων</w:t>
      </w:r>
      <w:r w:rsidR="00317DCA" w:rsidRPr="007E68B0">
        <w:rPr>
          <w:sz w:val="24"/>
          <w:lang w:val="el-GR"/>
        </w:rPr>
        <w:t xml:space="preserve"> </w:t>
      </w:r>
      <w:r w:rsidR="007641D7" w:rsidRPr="007E68B0">
        <w:rPr>
          <w:sz w:val="24"/>
          <w:lang w:val="el-GR"/>
        </w:rPr>
        <w:t>περιλ</w:t>
      </w:r>
      <w:r w:rsidR="00607571">
        <w:rPr>
          <w:sz w:val="24"/>
          <w:lang w:val="el-GR"/>
        </w:rPr>
        <w:t>α</w:t>
      </w:r>
      <w:r w:rsidR="007641D7" w:rsidRPr="007E68B0">
        <w:rPr>
          <w:sz w:val="24"/>
          <w:lang w:val="el-GR"/>
        </w:rPr>
        <w:t>μβάνει</w:t>
      </w:r>
      <w:r w:rsidR="00317DCA" w:rsidRPr="007E68B0">
        <w:rPr>
          <w:sz w:val="24"/>
          <w:lang w:val="el-GR"/>
        </w:rPr>
        <w:t xml:space="preserve"> ένα</w:t>
      </w:r>
      <w:r w:rsidR="007641D7" w:rsidRPr="007E68B0">
        <w:rPr>
          <w:sz w:val="24"/>
          <w:lang w:val="el-GR"/>
        </w:rPr>
        <w:t>ν</w:t>
      </w:r>
      <w:r w:rsidR="00317DCA" w:rsidRPr="007E68B0">
        <w:rPr>
          <w:sz w:val="24"/>
          <w:lang w:val="el-GR"/>
        </w:rPr>
        <w:t xml:space="preserve"> επιστημονικό συνεργάτη και μία ειδική νοσηλεύτρια με στήριξη </w:t>
      </w:r>
      <w:r w:rsidR="007641D7" w:rsidRPr="007E68B0">
        <w:rPr>
          <w:sz w:val="24"/>
          <w:lang w:val="el-GR"/>
        </w:rPr>
        <w:t xml:space="preserve">αμφοτέρων </w:t>
      </w:r>
      <w:r w:rsidR="00317DCA" w:rsidRPr="007E68B0">
        <w:rPr>
          <w:sz w:val="24"/>
          <w:lang w:val="el-GR"/>
        </w:rPr>
        <w:t>από το</w:t>
      </w:r>
      <w:r w:rsidR="00D14800" w:rsidRPr="007E68B0">
        <w:rPr>
          <w:sz w:val="24"/>
          <w:lang w:val="el-GR"/>
        </w:rPr>
        <w:t>ν</w:t>
      </w:r>
      <w:r w:rsidR="00317DCA" w:rsidRPr="007E68B0">
        <w:rPr>
          <w:sz w:val="24"/>
          <w:lang w:val="el-GR"/>
        </w:rPr>
        <w:t xml:space="preserve"> Ειδικ</w:t>
      </w:r>
      <w:r w:rsidR="00D14800" w:rsidRPr="007E68B0">
        <w:rPr>
          <w:sz w:val="24"/>
          <w:lang w:val="el-GR"/>
        </w:rPr>
        <w:t>ό</w:t>
      </w:r>
      <w:r w:rsidR="00317DCA" w:rsidRPr="007E68B0">
        <w:rPr>
          <w:sz w:val="24"/>
          <w:lang w:val="el-GR"/>
        </w:rPr>
        <w:t xml:space="preserve"> </w:t>
      </w:r>
      <w:r w:rsidR="00D14800" w:rsidRPr="007E68B0">
        <w:rPr>
          <w:sz w:val="24"/>
          <w:lang w:val="el-GR"/>
        </w:rPr>
        <w:t xml:space="preserve">Λογαριασμό </w:t>
      </w:r>
      <w:r w:rsidR="00317DCA" w:rsidRPr="007E68B0">
        <w:rPr>
          <w:sz w:val="24"/>
          <w:lang w:val="el-GR"/>
        </w:rPr>
        <w:t xml:space="preserve">Κονδυλίων Έρευνας </w:t>
      </w:r>
      <w:r w:rsidR="00D14800" w:rsidRPr="007E68B0">
        <w:rPr>
          <w:sz w:val="24"/>
          <w:lang w:val="el-GR"/>
        </w:rPr>
        <w:t xml:space="preserve">(ΕΛΚΕ) </w:t>
      </w:r>
      <w:r w:rsidR="00317DCA" w:rsidRPr="007E68B0">
        <w:rPr>
          <w:sz w:val="24"/>
          <w:lang w:val="el-GR"/>
        </w:rPr>
        <w:t>του ΑΠΘ</w:t>
      </w:r>
      <w:r w:rsidR="007641D7" w:rsidRPr="007E68B0">
        <w:rPr>
          <w:sz w:val="24"/>
          <w:lang w:val="el-GR"/>
        </w:rPr>
        <w:t xml:space="preserve">. Τα ειδικά ιατρεία εξυπηρετούν διαγνωστικά και θεραπευτικά σειρά Πανεπιστημιακών </w:t>
      </w:r>
      <w:r w:rsidR="007641D7" w:rsidRPr="007E68B0">
        <w:rPr>
          <w:sz w:val="24"/>
          <w:lang w:val="el-GR"/>
        </w:rPr>
        <w:lastRenderedPageBreak/>
        <w:t xml:space="preserve">Κλινικών και Κλινικών ΕΣΥ </w:t>
      </w:r>
      <w:r w:rsidR="007641D7" w:rsidRPr="00B13192">
        <w:rPr>
          <w:sz w:val="24"/>
          <w:lang w:val="el-GR"/>
        </w:rPr>
        <w:t>(Α΄</w:t>
      </w:r>
      <w:r w:rsidR="007E68B0" w:rsidRPr="00B13192">
        <w:rPr>
          <w:sz w:val="24"/>
          <w:lang w:val="el-GR"/>
        </w:rPr>
        <w:t>,</w:t>
      </w:r>
      <w:r w:rsidR="007641D7" w:rsidRPr="00B13192">
        <w:rPr>
          <w:sz w:val="24"/>
          <w:lang w:val="el-GR"/>
        </w:rPr>
        <w:t xml:space="preserve"> Β΄ </w:t>
      </w:r>
      <w:r w:rsidR="007E68B0" w:rsidRPr="00B13192">
        <w:rPr>
          <w:sz w:val="24"/>
          <w:lang w:val="el-GR"/>
        </w:rPr>
        <w:t xml:space="preserve">και Γ΄ </w:t>
      </w:r>
      <w:r w:rsidR="007641D7" w:rsidRPr="00B13192">
        <w:rPr>
          <w:sz w:val="24"/>
          <w:lang w:val="el-GR"/>
        </w:rPr>
        <w:t>Νευρολογική Κλινική ΑΠΘ</w:t>
      </w:r>
      <w:r w:rsidR="00B13192" w:rsidRPr="00B13192">
        <w:rPr>
          <w:sz w:val="24"/>
          <w:lang w:val="el-GR"/>
        </w:rPr>
        <w:t xml:space="preserve"> (Νοσοκομεία ΑΧΕΠΑ και Παπανικολάου)</w:t>
      </w:r>
      <w:r w:rsidR="007641D7" w:rsidRPr="00B13192">
        <w:rPr>
          <w:sz w:val="24"/>
          <w:lang w:val="el-GR"/>
        </w:rPr>
        <w:t>, Νευρολογική Κλινική Γ.Ν.</w:t>
      </w:r>
      <w:r w:rsidR="007E68B0" w:rsidRPr="00B13192">
        <w:rPr>
          <w:sz w:val="24"/>
          <w:lang w:val="el-GR"/>
        </w:rPr>
        <w:t xml:space="preserve"> </w:t>
      </w:r>
      <w:r w:rsidR="007641D7" w:rsidRPr="00B13192">
        <w:rPr>
          <w:sz w:val="24"/>
          <w:lang w:val="el-GR"/>
        </w:rPr>
        <w:t xml:space="preserve">Παπαγεωργίου, </w:t>
      </w:r>
      <w:r w:rsidR="007E68B0" w:rsidRPr="00B13192">
        <w:rPr>
          <w:sz w:val="24"/>
          <w:lang w:val="el-GR"/>
        </w:rPr>
        <w:t xml:space="preserve">Νευροχειρουργική Κλινική Γ.Ν. Παπαγεωργίου, </w:t>
      </w:r>
      <w:r w:rsidR="008C5F53">
        <w:rPr>
          <w:sz w:val="24"/>
          <w:lang w:val="el-GR"/>
        </w:rPr>
        <w:t>Νεφρολογική Κλινική Γ.Ν.</w:t>
      </w:r>
      <w:r w:rsidR="003F10DA">
        <w:rPr>
          <w:sz w:val="24"/>
          <w:lang w:val="el-GR"/>
        </w:rPr>
        <w:t xml:space="preserve"> </w:t>
      </w:r>
      <w:r w:rsidR="008C5F53">
        <w:rPr>
          <w:sz w:val="24"/>
          <w:lang w:val="el-GR"/>
        </w:rPr>
        <w:t xml:space="preserve">Παπαγεωργίου, </w:t>
      </w:r>
      <w:r w:rsidR="00B13192" w:rsidRPr="00B13192">
        <w:rPr>
          <w:sz w:val="24"/>
          <w:lang w:val="el-GR"/>
        </w:rPr>
        <w:t xml:space="preserve">Β΄ </w:t>
      </w:r>
      <w:r w:rsidR="007641D7" w:rsidRPr="00B13192">
        <w:rPr>
          <w:sz w:val="24"/>
          <w:lang w:val="el-GR"/>
        </w:rPr>
        <w:t xml:space="preserve">Παιδοχειρουργική Κλινική </w:t>
      </w:r>
      <w:r w:rsidR="00B13192" w:rsidRPr="00B13192">
        <w:rPr>
          <w:sz w:val="24"/>
          <w:lang w:val="el-GR"/>
        </w:rPr>
        <w:t>ΑΠΘ (</w:t>
      </w:r>
      <w:r w:rsidR="007641D7" w:rsidRPr="00B13192">
        <w:rPr>
          <w:sz w:val="24"/>
          <w:lang w:val="el-GR"/>
        </w:rPr>
        <w:t>Γ.Ν.Παπαγεωργίου</w:t>
      </w:r>
      <w:r w:rsidR="00B13192" w:rsidRPr="00B13192">
        <w:rPr>
          <w:sz w:val="24"/>
          <w:lang w:val="el-GR"/>
        </w:rPr>
        <w:t>)</w:t>
      </w:r>
      <w:r w:rsidR="007641D7" w:rsidRPr="00B13192">
        <w:rPr>
          <w:sz w:val="24"/>
          <w:lang w:val="el-GR"/>
        </w:rPr>
        <w:t xml:space="preserve">, Γ΄ </w:t>
      </w:r>
      <w:r w:rsidR="007E68B0" w:rsidRPr="00B13192">
        <w:rPr>
          <w:sz w:val="24"/>
          <w:lang w:val="el-GR"/>
        </w:rPr>
        <w:t xml:space="preserve">και Δ΄ </w:t>
      </w:r>
      <w:r w:rsidR="007641D7" w:rsidRPr="00B13192">
        <w:rPr>
          <w:sz w:val="24"/>
          <w:lang w:val="el-GR"/>
        </w:rPr>
        <w:t>Παιδιατρική Κλινική ΑΠΘ</w:t>
      </w:r>
      <w:r w:rsidR="007E68B0" w:rsidRPr="00B13192">
        <w:rPr>
          <w:sz w:val="24"/>
          <w:lang w:val="el-GR"/>
        </w:rPr>
        <w:t xml:space="preserve"> (Ιπποκράτειο Νοσ/μείο και Γ.Ν.Παπαγεωργίου)</w:t>
      </w:r>
      <w:r w:rsidR="007641D7" w:rsidRPr="00B13192">
        <w:rPr>
          <w:sz w:val="24"/>
          <w:lang w:val="el-GR"/>
        </w:rPr>
        <w:t>,</w:t>
      </w:r>
      <w:r w:rsidR="007E68B0" w:rsidRPr="00B13192">
        <w:rPr>
          <w:sz w:val="24"/>
          <w:lang w:val="el-GR"/>
        </w:rPr>
        <w:t xml:space="preserve"> Παιδιατρική Κλινική Πανεπιστημίου Ιωαννίνων, </w:t>
      </w:r>
      <w:r w:rsidR="003F10DA">
        <w:rPr>
          <w:sz w:val="24"/>
          <w:lang w:val="el-GR"/>
        </w:rPr>
        <w:t xml:space="preserve">Α΄ Μαιευτική-Γυναικολογική Κλινική ΑΠΘ, και </w:t>
      </w:r>
      <w:r w:rsidR="007E68B0" w:rsidRPr="00B13192">
        <w:rPr>
          <w:sz w:val="24"/>
          <w:lang w:val="el-GR"/>
        </w:rPr>
        <w:t>Κέντρα Αποκατάστασης (Ευεξία</w:t>
      </w:r>
      <w:r w:rsidR="003F10DA">
        <w:rPr>
          <w:sz w:val="24"/>
          <w:lang w:val="el-GR"/>
        </w:rPr>
        <w:t>,</w:t>
      </w:r>
      <w:r w:rsidR="007E68B0" w:rsidRPr="00B13192">
        <w:rPr>
          <w:sz w:val="24"/>
          <w:lang w:val="el-GR"/>
        </w:rPr>
        <w:t xml:space="preserve"> Αναγέννηση), παράλληλα με τους ουρολογικούς ασθενείς των Ε.Ι. του Γ.Ν. Παπαγεωργίου και </w:t>
      </w:r>
      <w:r w:rsidR="003F10DA">
        <w:rPr>
          <w:sz w:val="24"/>
          <w:lang w:val="el-GR"/>
        </w:rPr>
        <w:t>ιδιω</w:t>
      </w:r>
      <w:r w:rsidR="007E68B0" w:rsidRPr="00B13192">
        <w:rPr>
          <w:sz w:val="24"/>
          <w:lang w:val="el-GR"/>
        </w:rPr>
        <w:t>τ</w:t>
      </w:r>
      <w:r w:rsidR="003F10DA">
        <w:rPr>
          <w:sz w:val="24"/>
          <w:lang w:val="el-GR"/>
        </w:rPr>
        <w:t>ώ</w:t>
      </w:r>
      <w:r w:rsidR="007E68B0" w:rsidRPr="00B13192">
        <w:rPr>
          <w:sz w:val="24"/>
          <w:lang w:val="el-GR"/>
        </w:rPr>
        <w:t xml:space="preserve">ν Ουρολόγων της Β. Ελλάδας </w:t>
      </w:r>
    </w:p>
    <w:p w14:paraId="6EA21724" w14:textId="77777777" w:rsidR="00DB065A" w:rsidRDefault="00DB065A">
      <w:pPr>
        <w:ind w:right="567"/>
        <w:rPr>
          <w:b/>
          <w:sz w:val="24"/>
          <w:lang w:val="el-GR"/>
        </w:rPr>
      </w:pPr>
    </w:p>
    <w:p w14:paraId="5B5EBC4F" w14:textId="77777777" w:rsidR="006A08EC" w:rsidRPr="00084E7A" w:rsidRDefault="006A08EC">
      <w:pPr>
        <w:ind w:right="567"/>
        <w:rPr>
          <w:b/>
          <w:sz w:val="24"/>
          <w:lang w:val="el-GR"/>
        </w:rPr>
      </w:pPr>
    </w:p>
    <w:p w14:paraId="5C6B02D5" w14:textId="77777777" w:rsidR="00DB065A" w:rsidRPr="00E01D28" w:rsidRDefault="00185E24" w:rsidP="00D2486C">
      <w:pPr>
        <w:numPr>
          <w:ilvl w:val="0"/>
          <w:numId w:val="80"/>
        </w:numPr>
        <w:pBdr>
          <w:top w:val="single" w:sz="4" w:space="1" w:color="auto"/>
          <w:left w:val="single" w:sz="4" w:space="4" w:color="auto"/>
          <w:bottom w:val="single" w:sz="4" w:space="1" w:color="auto"/>
          <w:right w:val="single" w:sz="4" w:space="4" w:color="auto"/>
        </w:pBdr>
        <w:ind w:right="567"/>
        <w:rPr>
          <w:b/>
          <w:sz w:val="28"/>
        </w:rPr>
      </w:pPr>
      <w:r w:rsidRPr="00E01D28">
        <w:rPr>
          <w:b/>
          <w:sz w:val="28"/>
          <w:lang w:val="el-GR"/>
        </w:rPr>
        <w:t xml:space="preserve">ΑΝΑΛΥΣΗ </w:t>
      </w:r>
      <w:r w:rsidR="00DB065A" w:rsidRPr="00E01D28">
        <w:rPr>
          <w:b/>
          <w:sz w:val="28"/>
          <w:lang w:val="el-GR"/>
        </w:rPr>
        <w:t>ΕΠΙΣΤΗΜΟΝΙΚ</w:t>
      </w:r>
      <w:r w:rsidRPr="00E01D28">
        <w:rPr>
          <w:b/>
          <w:sz w:val="28"/>
          <w:lang w:val="el-GR"/>
        </w:rPr>
        <w:t>ΟΥ ΕΡΓΟΥ</w:t>
      </w:r>
    </w:p>
    <w:p w14:paraId="105880F2" w14:textId="77777777" w:rsidR="002D1861" w:rsidRDefault="002D1861">
      <w:pPr>
        <w:ind w:right="567"/>
        <w:rPr>
          <w:b/>
          <w:sz w:val="24"/>
          <w:u w:val="single"/>
          <w:lang w:val="el-GR"/>
        </w:rPr>
      </w:pPr>
    </w:p>
    <w:p w14:paraId="2E57760B" w14:textId="77777777" w:rsidR="006A08EC" w:rsidRDefault="006A08EC">
      <w:pPr>
        <w:ind w:right="567"/>
        <w:rPr>
          <w:b/>
          <w:sz w:val="24"/>
          <w:u w:val="single"/>
          <w:lang w:val="el-GR"/>
        </w:rPr>
      </w:pPr>
    </w:p>
    <w:p w14:paraId="6C584B53" w14:textId="77777777" w:rsidR="003F0E2D" w:rsidRDefault="003F0E2D" w:rsidP="00D2486C">
      <w:pPr>
        <w:numPr>
          <w:ilvl w:val="0"/>
          <w:numId w:val="81"/>
        </w:numPr>
        <w:ind w:right="567"/>
        <w:rPr>
          <w:b/>
          <w:sz w:val="28"/>
          <w:lang w:val="el-GR"/>
        </w:rPr>
      </w:pPr>
      <w:r w:rsidRPr="00E01D28">
        <w:rPr>
          <w:b/>
          <w:sz w:val="28"/>
          <w:lang w:val="el-GR"/>
        </w:rPr>
        <w:t>Διδακτορική διατριβή</w:t>
      </w:r>
    </w:p>
    <w:p w14:paraId="124EAC5C" w14:textId="77777777" w:rsidR="006A08EC" w:rsidRPr="00E01D28" w:rsidRDefault="006A08EC" w:rsidP="006A08EC">
      <w:pPr>
        <w:ind w:left="720" w:right="567"/>
        <w:rPr>
          <w:b/>
          <w:sz w:val="28"/>
          <w:lang w:val="el-GR"/>
        </w:rPr>
      </w:pPr>
    </w:p>
    <w:p w14:paraId="6F370CFA" w14:textId="77777777" w:rsidR="003F0E2D" w:rsidRDefault="003F0E2D" w:rsidP="00D2486C">
      <w:pPr>
        <w:numPr>
          <w:ilvl w:val="0"/>
          <w:numId w:val="82"/>
        </w:numPr>
        <w:rPr>
          <w:sz w:val="24"/>
          <w:lang w:val="el-GR"/>
        </w:rPr>
      </w:pPr>
      <w:r>
        <w:rPr>
          <w:sz w:val="24"/>
          <w:lang w:val="el-GR"/>
        </w:rPr>
        <w:t>4</w:t>
      </w:r>
      <w:r w:rsidRPr="003F0E2D">
        <w:rPr>
          <w:sz w:val="24"/>
          <w:lang w:val="el-GR"/>
        </w:rPr>
        <w:t>/04</w:t>
      </w:r>
      <w:r w:rsidRPr="003F0E2D">
        <w:rPr>
          <w:sz w:val="24"/>
          <w:lang w:val="el-GR"/>
        </w:rPr>
        <w:tab/>
      </w:r>
      <w:r>
        <w:rPr>
          <w:sz w:val="24"/>
          <w:lang w:val="el-GR"/>
        </w:rPr>
        <w:t>Επιτυχής προφορική δοκιμασία παρουσίασης διδακτορικής διατριβής με θέμα: «Αντικειμενική αξιολόγηση της αποτελεσματικότητας της σιλδεναφίλης στην αντιμετώπιση των στυτικών δυσλειτουργιών»</w:t>
      </w:r>
    </w:p>
    <w:p w14:paraId="2DF9BE92" w14:textId="77777777" w:rsidR="003F0E2D" w:rsidRDefault="003F0E2D" w:rsidP="00D2486C">
      <w:pPr>
        <w:numPr>
          <w:ilvl w:val="0"/>
          <w:numId w:val="82"/>
        </w:numPr>
        <w:ind w:right="567"/>
        <w:rPr>
          <w:sz w:val="24"/>
          <w:lang w:val="el-GR"/>
        </w:rPr>
      </w:pPr>
      <w:r>
        <w:rPr>
          <w:sz w:val="24"/>
          <w:lang w:val="el-GR"/>
        </w:rPr>
        <w:t>6/04</w:t>
      </w:r>
      <w:r>
        <w:rPr>
          <w:sz w:val="24"/>
          <w:lang w:val="el-GR"/>
        </w:rPr>
        <w:tab/>
        <w:t>Αναγόρευση σε Διδάκτορα της Ιατρικής Σχολής Α.Π.Θ.</w:t>
      </w:r>
    </w:p>
    <w:p w14:paraId="6110A24E" w14:textId="77777777" w:rsidR="003F0E2D" w:rsidRDefault="003F0E2D" w:rsidP="003F0E2D">
      <w:pPr>
        <w:ind w:left="1080" w:right="567"/>
        <w:rPr>
          <w:sz w:val="24"/>
          <w:lang w:val="el-GR"/>
        </w:rPr>
      </w:pPr>
    </w:p>
    <w:p w14:paraId="562F7E2D" w14:textId="77777777" w:rsidR="006A08EC" w:rsidRDefault="006A08EC" w:rsidP="003F0E2D">
      <w:pPr>
        <w:ind w:left="1080" w:right="567"/>
        <w:rPr>
          <w:sz w:val="24"/>
          <w:lang w:val="el-GR"/>
        </w:rPr>
      </w:pPr>
    </w:p>
    <w:p w14:paraId="77085724" w14:textId="77777777" w:rsidR="006A08EC" w:rsidRDefault="006A08EC" w:rsidP="003F0E2D">
      <w:pPr>
        <w:ind w:left="1080" w:right="567"/>
        <w:rPr>
          <w:sz w:val="24"/>
          <w:lang w:val="el-GR"/>
        </w:rPr>
      </w:pPr>
    </w:p>
    <w:p w14:paraId="1603F545" w14:textId="77777777" w:rsidR="003F0E2D" w:rsidRPr="00E01D28" w:rsidRDefault="003F0E2D" w:rsidP="00D2486C">
      <w:pPr>
        <w:numPr>
          <w:ilvl w:val="0"/>
          <w:numId w:val="81"/>
        </w:numPr>
        <w:ind w:right="567"/>
        <w:rPr>
          <w:b/>
          <w:sz w:val="28"/>
          <w:lang w:val="el-GR"/>
        </w:rPr>
      </w:pPr>
      <w:r w:rsidRPr="00E01D28">
        <w:rPr>
          <w:b/>
          <w:sz w:val="28"/>
          <w:lang w:val="el-GR"/>
        </w:rPr>
        <w:t>Δημοσιεύσεις</w:t>
      </w:r>
    </w:p>
    <w:p w14:paraId="30E50ED7" w14:textId="77777777" w:rsidR="003F0E2D" w:rsidRPr="003F0E2D" w:rsidRDefault="003F0E2D" w:rsidP="003F0E2D">
      <w:pPr>
        <w:ind w:right="567"/>
        <w:rPr>
          <w:b/>
          <w:sz w:val="24"/>
          <w:lang w:val="el-GR"/>
        </w:rPr>
      </w:pPr>
    </w:p>
    <w:p w14:paraId="5E771F7A" w14:textId="77777777" w:rsidR="003F0E2D" w:rsidRDefault="003F0E2D" w:rsidP="003F0E2D">
      <w:pPr>
        <w:pStyle w:val="1"/>
        <w:ind w:right="0"/>
        <w:jc w:val="both"/>
        <w:rPr>
          <w:u w:val="single"/>
        </w:rPr>
      </w:pPr>
      <w:r w:rsidRPr="003F0E2D">
        <w:rPr>
          <w:highlight w:val="lightGray"/>
          <w:u w:val="single"/>
        </w:rPr>
        <w:t>Α.</w:t>
      </w:r>
      <w:r>
        <w:rPr>
          <w:u w:val="single"/>
        </w:rPr>
        <w:t xml:space="preserve"> </w:t>
      </w:r>
      <w:r w:rsidRPr="003F0E2D">
        <w:rPr>
          <w:caps/>
          <w:highlight w:val="lightGray"/>
          <w:u w:val="single"/>
        </w:rPr>
        <w:t>Δημοσιεύσεις σε διεθνή περιοδικά</w:t>
      </w:r>
      <w:r>
        <w:rPr>
          <w:u w:val="single"/>
        </w:rPr>
        <w:t xml:space="preserve"> </w:t>
      </w:r>
    </w:p>
    <w:p w14:paraId="1AFF6F34" w14:textId="77777777" w:rsidR="003F0E2D" w:rsidRDefault="003F0E2D" w:rsidP="003F0E2D">
      <w:pPr>
        <w:jc w:val="both"/>
        <w:rPr>
          <w:lang w:val="el-GR"/>
        </w:rPr>
      </w:pPr>
    </w:p>
    <w:p w14:paraId="5459D63C" w14:textId="77777777" w:rsidR="003F0E2D" w:rsidRPr="002D242F" w:rsidRDefault="003F0E2D" w:rsidP="003F0E2D">
      <w:pPr>
        <w:jc w:val="both"/>
        <w:rPr>
          <w:b/>
          <w:sz w:val="24"/>
          <w:lang w:val="el-GR"/>
        </w:rPr>
      </w:pPr>
      <w:r w:rsidRPr="003F0E2D">
        <w:rPr>
          <w:b/>
          <w:sz w:val="24"/>
          <w:lang w:val="el-GR"/>
        </w:rPr>
        <w:t>Α1.</w:t>
      </w:r>
      <w:r w:rsidRPr="003F0E2D">
        <w:rPr>
          <w:b/>
          <w:lang w:val="el-GR"/>
        </w:rPr>
        <w:t xml:space="preserve"> </w:t>
      </w:r>
      <w:r w:rsidRPr="003F0E2D">
        <w:rPr>
          <w:b/>
          <w:sz w:val="24"/>
          <w:lang w:val="el-GR"/>
        </w:rPr>
        <w:t xml:space="preserve">Δημοσιεύσεις σε διεθνή περιοδικά που περιλαμβάνονται στο </w:t>
      </w:r>
      <w:r w:rsidRPr="003F0E2D">
        <w:rPr>
          <w:b/>
          <w:sz w:val="24"/>
          <w:lang w:val="en-GB"/>
        </w:rPr>
        <w:t>PubMed</w:t>
      </w:r>
      <w:r w:rsidRPr="003F0E2D">
        <w:rPr>
          <w:b/>
          <w:sz w:val="24"/>
          <w:lang w:val="el-GR"/>
        </w:rPr>
        <w:t xml:space="preserve">, </w:t>
      </w:r>
      <w:r w:rsidRPr="003F0E2D">
        <w:rPr>
          <w:b/>
          <w:sz w:val="24"/>
          <w:lang w:val="en-GB"/>
        </w:rPr>
        <w:t>EMBASE</w:t>
      </w:r>
      <w:r w:rsidRPr="003F0E2D">
        <w:rPr>
          <w:b/>
          <w:sz w:val="24"/>
          <w:lang w:val="el-GR"/>
        </w:rPr>
        <w:t xml:space="preserve">, </w:t>
      </w:r>
      <w:r w:rsidRPr="003F0E2D">
        <w:rPr>
          <w:b/>
          <w:sz w:val="24"/>
          <w:lang w:val="en-GB"/>
        </w:rPr>
        <w:t>SCOPUS</w:t>
      </w:r>
      <w:r w:rsidRPr="003F0E2D">
        <w:rPr>
          <w:b/>
          <w:sz w:val="24"/>
          <w:lang w:val="el-GR"/>
        </w:rPr>
        <w:t xml:space="preserve"> (</w:t>
      </w:r>
      <w:r w:rsidRPr="003F0E2D">
        <w:rPr>
          <w:b/>
          <w:sz w:val="24"/>
          <w:lang w:val="en-GB"/>
        </w:rPr>
        <w:t>peer</w:t>
      </w:r>
      <w:r w:rsidRPr="003F0E2D">
        <w:rPr>
          <w:b/>
          <w:sz w:val="24"/>
          <w:lang w:val="el-GR"/>
        </w:rPr>
        <w:t xml:space="preserve"> </w:t>
      </w:r>
      <w:r w:rsidRPr="003F0E2D">
        <w:rPr>
          <w:b/>
          <w:sz w:val="24"/>
          <w:lang w:val="en-GB"/>
        </w:rPr>
        <w:t>reviewed</w:t>
      </w:r>
      <w:r w:rsidRPr="003F0E2D">
        <w:rPr>
          <w:b/>
          <w:sz w:val="24"/>
          <w:lang w:val="el-GR"/>
        </w:rPr>
        <w:t xml:space="preserve"> </w:t>
      </w:r>
      <w:r w:rsidRPr="003F0E2D">
        <w:rPr>
          <w:b/>
          <w:sz w:val="24"/>
          <w:lang w:val="en-GB"/>
        </w:rPr>
        <w:t>journals</w:t>
      </w:r>
      <w:r w:rsidRPr="003F0E2D">
        <w:rPr>
          <w:b/>
          <w:sz w:val="24"/>
          <w:lang w:val="el-GR"/>
        </w:rPr>
        <w:t>)</w:t>
      </w:r>
    </w:p>
    <w:p w14:paraId="157CAC6B" w14:textId="77777777" w:rsidR="003F0E2D" w:rsidRDefault="003F0E2D" w:rsidP="003F0E2D">
      <w:pPr>
        <w:jc w:val="both"/>
        <w:rPr>
          <w:sz w:val="24"/>
          <w:lang w:val="el-GR"/>
        </w:rPr>
      </w:pPr>
    </w:p>
    <w:p w14:paraId="6AEF3892" w14:textId="77777777" w:rsidR="003F0E2D" w:rsidRPr="003F0E2D" w:rsidRDefault="00E01D28" w:rsidP="00E01D28">
      <w:pPr>
        <w:jc w:val="both"/>
        <w:rPr>
          <w:b/>
          <w:sz w:val="24"/>
          <w:u w:val="single"/>
          <w:lang w:val="el-GR"/>
        </w:rPr>
      </w:pPr>
      <w:r w:rsidRPr="00E01D28">
        <w:rPr>
          <w:b/>
          <w:sz w:val="24"/>
          <w:lang w:val="el-GR"/>
        </w:rPr>
        <w:t xml:space="preserve">     </w:t>
      </w:r>
      <w:r w:rsidR="003F0E2D" w:rsidRPr="003F0E2D">
        <w:rPr>
          <w:b/>
          <w:sz w:val="24"/>
          <w:u w:val="single"/>
          <w:lang w:val="el-GR"/>
        </w:rPr>
        <w:t>α. Πλήρη άρθρα</w:t>
      </w:r>
    </w:p>
    <w:p w14:paraId="765A1F9D" w14:textId="77777777" w:rsidR="003F0E2D" w:rsidRPr="003F0E2D" w:rsidRDefault="003F0E2D" w:rsidP="003F0E2D">
      <w:pPr>
        <w:jc w:val="both"/>
        <w:rPr>
          <w:sz w:val="24"/>
          <w:lang w:val="el-GR"/>
        </w:rPr>
      </w:pPr>
    </w:p>
    <w:p w14:paraId="7A7BBD7F" w14:textId="77777777" w:rsidR="003F0E2D" w:rsidRPr="00224625" w:rsidRDefault="003F0E2D" w:rsidP="003F0E2D">
      <w:pPr>
        <w:pStyle w:val="a9"/>
        <w:numPr>
          <w:ilvl w:val="0"/>
          <w:numId w:val="41"/>
        </w:numPr>
        <w:tabs>
          <w:tab w:val="num" w:pos="284"/>
        </w:tabs>
        <w:ind w:left="0" w:right="0" w:firstLine="0"/>
        <w:jc w:val="both"/>
        <w:rPr>
          <w:bCs/>
          <w:i/>
          <w:iCs/>
        </w:rPr>
      </w:pPr>
      <w:r w:rsidRPr="00224625">
        <w:rPr>
          <w:bCs/>
          <w:lang w:val="en-GB"/>
        </w:rPr>
        <w:t>Hatzichristou</w:t>
      </w:r>
      <w:r w:rsidRPr="00224625">
        <w:rPr>
          <w:bCs/>
          <w:lang w:val="en-US"/>
        </w:rPr>
        <w:t xml:space="preserve"> </w:t>
      </w:r>
      <w:r w:rsidRPr="00224625">
        <w:rPr>
          <w:bCs/>
          <w:lang w:val="en-GB"/>
        </w:rPr>
        <w:t>DG</w:t>
      </w:r>
      <w:r w:rsidRPr="00224625">
        <w:rPr>
          <w:bCs/>
          <w:lang w:val="en-US"/>
        </w:rPr>
        <w:t xml:space="preserve">, </w:t>
      </w:r>
      <w:r w:rsidRPr="00224625">
        <w:rPr>
          <w:bCs/>
          <w:lang w:val="en-GB"/>
        </w:rPr>
        <w:t>Hatzimouratidis</w:t>
      </w:r>
      <w:r w:rsidRPr="00224625">
        <w:rPr>
          <w:bCs/>
          <w:lang w:val="en-US"/>
        </w:rPr>
        <w:t xml:space="preserve"> </w:t>
      </w:r>
      <w:r w:rsidRPr="00224625">
        <w:rPr>
          <w:bCs/>
          <w:lang w:val="en-GB"/>
        </w:rPr>
        <w:t>K</w:t>
      </w:r>
      <w:r w:rsidRPr="00224625">
        <w:rPr>
          <w:bCs/>
          <w:lang w:val="en-US"/>
        </w:rPr>
        <w:t xml:space="preserve">, </w:t>
      </w:r>
      <w:r w:rsidRPr="006D4525">
        <w:rPr>
          <w:b/>
          <w:bCs/>
          <w:u w:val="single"/>
          <w:lang w:val="en-GB"/>
        </w:rPr>
        <w:t>Apostolidis</w:t>
      </w:r>
      <w:r w:rsidRPr="006D4525">
        <w:rPr>
          <w:b/>
          <w:bCs/>
          <w:u w:val="single"/>
          <w:lang w:val="en-US"/>
        </w:rPr>
        <w:t xml:space="preserve"> </w:t>
      </w:r>
      <w:r w:rsidRPr="006D4525">
        <w:rPr>
          <w:b/>
          <w:bCs/>
          <w:u w:val="single"/>
          <w:lang w:val="en-GB"/>
        </w:rPr>
        <w:t>A</w:t>
      </w:r>
      <w:r w:rsidRPr="00224625">
        <w:rPr>
          <w:bCs/>
          <w:lang w:val="en-US"/>
        </w:rPr>
        <w:t xml:space="preserve">, </w:t>
      </w:r>
      <w:r w:rsidRPr="00224625">
        <w:rPr>
          <w:bCs/>
          <w:lang w:val="en-GB"/>
        </w:rPr>
        <w:t>Ioannides</w:t>
      </w:r>
      <w:r w:rsidRPr="00224625">
        <w:rPr>
          <w:bCs/>
          <w:lang w:val="en-US"/>
        </w:rPr>
        <w:t xml:space="preserve"> </w:t>
      </w:r>
      <w:r w:rsidRPr="00224625">
        <w:rPr>
          <w:bCs/>
          <w:lang w:val="en-GB"/>
        </w:rPr>
        <w:t>E</w:t>
      </w:r>
      <w:r w:rsidRPr="00224625">
        <w:rPr>
          <w:bCs/>
          <w:lang w:val="en-US"/>
        </w:rPr>
        <w:t xml:space="preserve">, </w:t>
      </w:r>
      <w:r w:rsidRPr="00224625">
        <w:rPr>
          <w:bCs/>
          <w:lang w:val="en-GB"/>
        </w:rPr>
        <w:t>Yannakoyorgos</w:t>
      </w:r>
      <w:r w:rsidRPr="00224625">
        <w:rPr>
          <w:bCs/>
          <w:lang w:val="en-US"/>
        </w:rPr>
        <w:t xml:space="preserve"> </w:t>
      </w:r>
      <w:r w:rsidRPr="00224625">
        <w:rPr>
          <w:bCs/>
          <w:lang w:val="en-GB"/>
        </w:rPr>
        <w:t>K</w:t>
      </w:r>
      <w:r w:rsidRPr="00224625">
        <w:rPr>
          <w:bCs/>
          <w:lang w:val="en-US"/>
        </w:rPr>
        <w:t xml:space="preserve">, </w:t>
      </w:r>
      <w:r w:rsidRPr="00224625">
        <w:rPr>
          <w:bCs/>
          <w:lang w:val="en-GB"/>
        </w:rPr>
        <w:t xml:space="preserve">Kalinderis A. Hemodynamic characterization of a functional erection: arterial and corporeal veno-occlusive function in patients with a positive intracavernosal injection test. </w:t>
      </w:r>
      <w:r w:rsidRPr="00224625">
        <w:rPr>
          <w:bCs/>
          <w:i/>
          <w:iCs/>
          <w:lang w:val="en-GB"/>
        </w:rPr>
        <w:t>Eur</w:t>
      </w:r>
      <w:r w:rsidRPr="00224625">
        <w:rPr>
          <w:bCs/>
          <w:i/>
          <w:iCs/>
        </w:rPr>
        <w:t xml:space="preserve"> </w:t>
      </w:r>
      <w:r w:rsidRPr="00224625">
        <w:rPr>
          <w:bCs/>
          <w:i/>
          <w:iCs/>
          <w:lang w:val="en-GB"/>
        </w:rPr>
        <w:t>Urol</w:t>
      </w:r>
      <w:r w:rsidRPr="00224625">
        <w:rPr>
          <w:bCs/>
          <w:i/>
          <w:iCs/>
        </w:rPr>
        <w:t xml:space="preserve"> 1999; 36(1): 60-67</w:t>
      </w:r>
      <w:r w:rsidRPr="00224625">
        <w:t>.</w:t>
      </w:r>
      <w:r w:rsidR="002A015A">
        <w:t xml:space="preserve"> </w:t>
      </w:r>
      <w:r w:rsidR="002A015A" w:rsidRPr="002A015A">
        <w:rPr>
          <w:b/>
        </w:rPr>
        <w:t>(</w:t>
      </w:r>
      <w:r w:rsidR="00C02D5E">
        <w:rPr>
          <w:b/>
          <w:lang w:val="en-GB"/>
        </w:rPr>
        <w:t>3</w:t>
      </w:r>
      <w:r w:rsidR="00C8401C">
        <w:rPr>
          <w:b/>
          <w:lang w:val="en-GB"/>
        </w:rPr>
        <w:t>1</w:t>
      </w:r>
      <w:r w:rsidR="002A015A" w:rsidRPr="002A015A">
        <w:rPr>
          <w:b/>
        </w:rPr>
        <w:t xml:space="preserve"> αναφορές)</w:t>
      </w:r>
    </w:p>
    <w:p w14:paraId="7821ADE4" w14:textId="77777777" w:rsidR="003F0E2D" w:rsidRPr="00224625" w:rsidRDefault="003F0E2D" w:rsidP="003F0E2D">
      <w:pPr>
        <w:pStyle w:val="a9"/>
        <w:numPr>
          <w:ilvl w:val="0"/>
          <w:numId w:val="41"/>
        </w:numPr>
        <w:ind w:left="0" w:right="0" w:firstLine="0"/>
        <w:jc w:val="both"/>
        <w:rPr>
          <w:bCs/>
          <w:i/>
          <w:iCs/>
        </w:rPr>
      </w:pPr>
      <w:r w:rsidRPr="00224625">
        <w:rPr>
          <w:bCs/>
          <w:lang w:val="en-GB"/>
        </w:rPr>
        <w:t>Hatzichristou</w:t>
      </w:r>
      <w:r w:rsidRPr="002D242F">
        <w:rPr>
          <w:bCs/>
          <w:lang w:val="en-US"/>
        </w:rPr>
        <w:t xml:space="preserve"> </w:t>
      </w:r>
      <w:r w:rsidRPr="00224625">
        <w:rPr>
          <w:bCs/>
          <w:lang w:val="en-GB"/>
        </w:rPr>
        <w:t>DG</w:t>
      </w:r>
      <w:r w:rsidRPr="002D242F">
        <w:rPr>
          <w:bCs/>
          <w:lang w:val="en-US"/>
        </w:rPr>
        <w:t xml:space="preserve">, </w:t>
      </w:r>
      <w:r w:rsidRPr="006D4525">
        <w:rPr>
          <w:b/>
          <w:bCs/>
          <w:u w:val="single"/>
          <w:lang w:val="en-GB"/>
        </w:rPr>
        <w:t>Apostolidis</w:t>
      </w:r>
      <w:r w:rsidRPr="006D4525">
        <w:rPr>
          <w:b/>
          <w:bCs/>
          <w:u w:val="single"/>
          <w:lang w:val="en-US"/>
        </w:rPr>
        <w:t xml:space="preserve"> </w:t>
      </w:r>
      <w:r w:rsidRPr="006D4525">
        <w:rPr>
          <w:b/>
          <w:bCs/>
          <w:u w:val="single"/>
          <w:lang w:val="en-GB"/>
        </w:rPr>
        <w:t>A</w:t>
      </w:r>
      <w:r w:rsidRPr="002D242F">
        <w:rPr>
          <w:bCs/>
          <w:lang w:val="en-US"/>
        </w:rPr>
        <w:t xml:space="preserve">, </w:t>
      </w:r>
      <w:r w:rsidRPr="00224625">
        <w:rPr>
          <w:bCs/>
          <w:lang w:val="en-GB"/>
        </w:rPr>
        <w:t>Tzortzis</w:t>
      </w:r>
      <w:r w:rsidRPr="002D242F">
        <w:rPr>
          <w:bCs/>
          <w:lang w:val="en-US"/>
        </w:rPr>
        <w:t xml:space="preserve"> </w:t>
      </w:r>
      <w:r w:rsidRPr="00224625">
        <w:rPr>
          <w:bCs/>
          <w:lang w:val="en-GB"/>
        </w:rPr>
        <w:t>V</w:t>
      </w:r>
      <w:r w:rsidRPr="002D242F">
        <w:rPr>
          <w:bCs/>
          <w:lang w:val="en-US"/>
        </w:rPr>
        <w:t xml:space="preserve">, </w:t>
      </w:r>
      <w:r w:rsidRPr="00224625">
        <w:rPr>
          <w:bCs/>
          <w:lang w:val="en-GB"/>
        </w:rPr>
        <w:t>Ioannides</w:t>
      </w:r>
      <w:r w:rsidRPr="002D242F">
        <w:rPr>
          <w:bCs/>
          <w:lang w:val="en-US"/>
        </w:rPr>
        <w:t xml:space="preserve"> </w:t>
      </w:r>
      <w:r w:rsidRPr="00224625">
        <w:rPr>
          <w:bCs/>
          <w:lang w:val="en-GB"/>
        </w:rPr>
        <w:t>E</w:t>
      </w:r>
      <w:r w:rsidRPr="002D242F">
        <w:rPr>
          <w:bCs/>
          <w:lang w:val="en-US"/>
        </w:rPr>
        <w:t xml:space="preserve">, </w:t>
      </w:r>
      <w:r w:rsidRPr="00224625">
        <w:rPr>
          <w:bCs/>
          <w:lang w:val="en-GB"/>
        </w:rPr>
        <w:t>Yannakoyorgos</w:t>
      </w:r>
      <w:r w:rsidRPr="002D242F">
        <w:rPr>
          <w:bCs/>
          <w:lang w:val="en-US"/>
        </w:rPr>
        <w:t xml:space="preserve"> </w:t>
      </w:r>
      <w:r w:rsidRPr="00224625">
        <w:rPr>
          <w:bCs/>
          <w:lang w:val="en-GB"/>
        </w:rPr>
        <w:t>K</w:t>
      </w:r>
      <w:r w:rsidRPr="002D242F">
        <w:rPr>
          <w:bCs/>
          <w:lang w:val="en-US"/>
        </w:rPr>
        <w:t xml:space="preserve">, </w:t>
      </w:r>
      <w:r w:rsidRPr="00224625">
        <w:rPr>
          <w:bCs/>
          <w:lang w:val="en-GB"/>
        </w:rPr>
        <w:t>Kalinderis</w:t>
      </w:r>
      <w:r w:rsidRPr="002D242F">
        <w:rPr>
          <w:bCs/>
          <w:lang w:val="en-US"/>
        </w:rPr>
        <w:t xml:space="preserve"> </w:t>
      </w:r>
      <w:r w:rsidRPr="00224625">
        <w:rPr>
          <w:bCs/>
          <w:lang w:val="en-GB"/>
        </w:rPr>
        <w:t>A</w:t>
      </w:r>
      <w:r w:rsidRPr="002D242F">
        <w:rPr>
          <w:bCs/>
          <w:lang w:val="en-US"/>
        </w:rPr>
        <w:t xml:space="preserve">. </w:t>
      </w:r>
      <w:r w:rsidRPr="00224625">
        <w:rPr>
          <w:bCs/>
          <w:lang w:val="en-GB"/>
        </w:rPr>
        <w:t>Sildenafil</w:t>
      </w:r>
      <w:r w:rsidRPr="002D242F">
        <w:rPr>
          <w:bCs/>
          <w:lang w:val="en-US"/>
        </w:rPr>
        <w:t xml:space="preserve"> </w:t>
      </w:r>
      <w:r w:rsidRPr="00224625">
        <w:rPr>
          <w:bCs/>
          <w:lang w:val="en-GB"/>
        </w:rPr>
        <w:t>versus</w:t>
      </w:r>
      <w:r w:rsidRPr="002D242F">
        <w:rPr>
          <w:bCs/>
          <w:lang w:val="en-US"/>
        </w:rPr>
        <w:t xml:space="preserve"> </w:t>
      </w:r>
      <w:r w:rsidRPr="00224625">
        <w:rPr>
          <w:bCs/>
          <w:lang w:val="en-GB"/>
        </w:rPr>
        <w:t>intracavernous</w:t>
      </w:r>
      <w:r w:rsidRPr="002D242F">
        <w:rPr>
          <w:bCs/>
          <w:lang w:val="en-US"/>
        </w:rPr>
        <w:t xml:space="preserve"> </w:t>
      </w:r>
      <w:r w:rsidRPr="00224625">
        <w:rPr>
          <w:bCs/>
          <w:lang w:val="en-GB"/>
        </w:rPr>
        <w:t>injection</w:t>
      </w:r>
      <w:r w:rsidRPr="002D242F">
        <w:rPr>
          <w:bCs/>
          <w:lang w:val="en-US"/>
        </w:rPr>
        <w:t xml:space="preserve"> </w:t>
      </w:r>
      <w:r w:rsidRPr="00224625">
        <w:rPr>
          <w:bCs/>
          <w:lang w:val="en-GB"/>
        </w:rPr>
        <w:t>therapy</w:t>
      </w:r>
      <w:r w:rsidRPr="002D242F">
        <w:rPr>
          <w:bCs/>
          <w:lang w:val="en-US"/>
        </w:rPr>
        <w:t xml:space="preserve">: </w:t>
      </w:r>
      <w:r w:rsidRPr="00224625">
        <w:rPr>
          <w:bCs/>
          <w:lang w:val="en-GB"/>
        </w:rPr>
        <w:t>efficacy</w:t>
      </w:r>
      <w:r w:rsidRPr="002D242F">
        <w:rPr>
          <w:bCs/>
          <w:lang w:val="en-US"/>
        </w:rPr>
        <w:t xml:space="preserve"> </w:t>
      </w:r>
      <w:r w:rsidRPr="00224625">
        <w:rPr>
          <w:bCs/>
          <w:lang w:val="en-GB"/>
        </w:rPr>
        <w:t>and</w:t>
      </w:r>
      <w:r w:rsidRPr="002D242F">
        <w:rPr>
          <w:bCs/>
          <w:lang w:val="en-US"/>
        </w:rPr>
        <w:t xml:space="preserve"> </w:t>
      </w:r>
      <w:r w:rsidRPr="00224625">
        <w:rPr>
          <w:bCs/>
          <w:lang w:val="en-GB"/>
        </w:rPr>
        <w:t>preference</w:t>
      </w:r>
      <w:r w:rsidRPr="002D242F">
        <w:rPr>
          <w:bCs/>
          <w:lang w:val="en-US"/>
        </w:rPr>
        <w:t xml:space="preserve"> </w:t>
      </w:r>
      <w:r w:rsidRPr="00224625">
        <w:rPr>
          <w:bCs/>
          <w:lang w:val="en-GB"/>
        </w:rPr>
        <w:t>in</w:t>
      </w:r>
      <w:r w:rsidRPr="002D242F">
        <w:rPr>
          <w:bCs/>
          <w:lang w:val="en-US"/>
        </w:rPr>
        <w:t xml:space="preserve"> </w:t>
      </w:r>
      <w:r w:rsidRPr="00224625">
        <w:rPr>
          <w:bCs/>
          <w:lang w:val="en-GB"/>
        </w:rPr>
        <w:t>patients</w:t>
      </w:r>
      <w:r w:rsidRPr="002D242F">
        <w:rPr>
          <w:bCs/>
          <w:lang w:val="en-US"/>
        </w:rPr>
        <w:t xml:space="preserve"> </w:t>
      </w:r>
      <w:r w:rsidRPr="00224625">
        <w:rPr>
          <w:bCs/>
          <w:lang w:val="en-GB"/>
        </w:rPr>
        <w:t>on</w:t>
      </w:r>
      <w:r w:rsidRPr="002D242F">
        <w:rPr>
          <w:bCs/>
          <w:lang w:val="en-US"/>
        </w:rPr>
        <w:t xml:space="preserve"> </w:t>
      </w:r>
      <w:r w:rsidRPr="00224625">
        <w:rPr>
          <w:bCs/>
          <w:lang w:val="en-GB"/>
        </w:rPr>
        <w:t>intracavernous</w:t>
      </w:r>
      <w:r w:rsidRPr="002D242F">
        <w:rPr>
          <w:bCs/>
          <w:lang w:val="en-US"/>
        </w:rPr>
        <w:t xml:space="preserve"> </w:t>
      </w:r>
      <w:r w:rsidRPr="00224625">
        <w:rPr>
          <w:bCs/>
          <w:lang w:val="en-GB"/>
        </w:rPr>
        <w:t>injection</w:t>
      </w:r>
      <w:r w:rsidRPr="002D242F">
        <w:rPr>
          <w:bCs/>
          <w:lang w:val="en-US"/>
        </w:rPr>
        <w:t xml:space="preserve"> </w:t>
      </w:r>
      <w:r w:rsidRPr="00224625">
        <w:rPr>
          <w:bCs/>
          <w:lang w:val="en-GB"/>
        </w:rPr>
        <w:t>for</w:t>
      </w:r>
      <w:r w:rsidRPr="002D242F">
        <w:rPr>
          <w:bCs/>
          <w:lang w:val="en-US"/>
        </w:rPr>
        <w:t xml:space="preserve"> </w:t>
      </w:r>
      <w:r w:rsidRPr="00224625">
        <w:rPr>
          <w:bCs/>
          <w:lang w:val="en-GB"/>
        </w:rPr>
        <w:t>more</w:t>
      </w:r>
      <w:r w:rsidRPr="002D242F">
        <w:rPr>
          <w:bCs/>
          <w:lang w:val="en-US"/>
        </w:rPr>
        <w:t xml:space="preserve"> </w:t>
      </w:r>
      <w:r w:rsidRPr="00224625">
        <w:rPr>
          <w:bCs/>
          <w:lang w:val="en-GB"/>
        </w:rPr>
        <w:t>than</w:t>
      </w:r>
      <w:r w:rsidRPr="002D242F">
        <w:rPr>
          <w:bCs/>
          <w:lang w:val="en-US"/>
        </w:rPr>
        <w:t xml:space="preserve"> </w:t>
      </w:r>
      <w:r w:rsidRPr="00224625">
        <w:rPr>
          <w:bCs/>
          <w:lang w:val="en-GB"/>
        </w:rPr>
        <w:t>a</w:t>
      </w:r>
      <w:r w:rsidRPr="002D242F">
        <w:rPr>
          <w:bCs/>
          <w:lang w:val="en-US"/>
        </w:rPr>
        <w:t xml:space="preserve"> </w:t>
      </w:r>
      <w:r w:rsidRPr="00224625">
        <w:rPr>
          <w:bCs/>
          <w:lang w:val="en-GB"/>
        </w:rPr>
        <w:t>year</w:t>
      </w:r>
      <w:r w:rsidRPr="002D242F">
        <w:rPr>
          <w:bCs/>
          <w:lang w:val="en-US"/>
        </w:rPr>
        <w:t xml:space="preserve">. </w:t>
      </w:r>
      <w:r w:rsidRPr="00224625">
        <w:rPr>
          <w:bCs/>
          <w:i/>
          <w:iCs/>
          <w:lang w:val="en-GB"/>
        </w:rPr>
        <w:t>J</w:t>
      </w:r>
      <w:r w:rsidRPr="00224625">
        <w:rPr>
          <w:bCs/>
          <w:i/>
          <w:iCs/>
        </w:rPr>
        <w:t xml:space="preserve"> </w:t>
      </w:r>
      <w:r w:rsidRPr="00224625">
        <w:rPr>
          <w:bCs/>
          <w:i/>
          <w:iCs/>
          <w:lang w:val="en-GB"/>
        </w:rPr>
        <w:t>Urol</w:t>
      </w:r>
      <w:r w:rsidRPr="00224625">
        <w:rPr>
          <w:bCs/>
          <w:i/>
          <w:iCs/>
        </w:rPr>
        <w:t xml:space="preserve"> 2000; 164(4):1197-1200.</w:t>
      </w:r>
      <w:r w:rsidRPr="00224625">
        <w:t xml:space="preserve"> </w:t>
      </w:r>
      <w:r w:rsidR="00B137E1">
        <w:rPr>
          <w:b/>
        </w:rPr>
        <w:t>(</w:t>
      </w:r>
      <w:r w:rsidR="00C02D5E">
        <w:rPr>
          <w:b/>
          <w:lang w:val="en-GB"/>
        </w:rPr>
        <w:t>9</w:t>
      </w:r>
      <w:r w:rsidR="00334BB6">
        <w:rPr>
          <w:b/>
          <w:lang w:val="en-GB"/>
        </w:rPr>
        <w:t>0</w:t>
      </w:r>
      <w:r w:rsidR="00737C2B" w:rsidRPr="00737C2B">
        <w:rPr>
          <w:b/>
        </w:rPr>
        <w:t xml:space="preserve"> αναφορές)</w:t>
      </w:r>
    </w:p>
    <w:p w14:paraId="3F18EE4D" w14:textId="77777777" w:rsidR="003F0E2D" w:rsidRPr="00224625" w:rsidRDefault="003F0E2D" w:rsidP="003F0E2D">
      <w:pPr>
        <w:pStyle w:val="a9"/>
        <w:numPr>
          <w:ilvl w:val="0"/>
          <w:numId w:val="41"/>
        </w:numPr>
        <w:ind w:left="0" w:right="0" w:firstLine="0"/>
        <w:jc w:val="both"/>
        <w:rPr>
          <w:bCs/>
          <w:i/>
          <w:iCs/>
          <w:lang w:val="en-GB"/>
        </w:rPr>
      </w:pPr>
      <w:r w:rsidRPr="002D242F">
        <w:rPr>
          <w:lang w:val="en-US"/>
        </w:rPr>
        <w:t xml:space="preserve">Hatzichristou DG, </w:t>
      </w:r>
      <w:r w:rsidRPr="006D4525">
        <w:rPr>
          <w:b/>
          <w:u w:val="single"/>
          <w:lang w:val="en-US"/>
        </w:rPr>
        <w:t>Apostolidis A</w:t>
      </w:r>
      <w:r w:rsidRPr="002D242F">
        <w:rPr>
          <w:lang w:val="en-US"/>
        </w:rPr>
        <w:t xml:space="preserve">, Tzortzis V, Ioannides E, Yannakoyorgos K. Glansectomy: an alternative surgical technique for Buschke-Loewenstein tumors of penis. </w:t>
      </w:r>
      <w:r w:rsidRPr="00224625">
        <w:rPr>
          <w:i/>
          <w:iCs/>
        </w:rPr>
        <w:t>Urology 2001, 57(5): 966-9.</w:t>
      </w:r>
      <w:r w:rsidRPr="00224625">
        <w:t xml:space="preserve"> </w:t>
      </w:r>
      <w:r w:rsidR="00737C2B" w:rsidRPr="00737C2B">
        <w:rPr>
          <w:b/>
        </w:rPr>
        <w:t>(</w:t>
      </w:r>
      <w:r w:rsidR="00C8401C">
        <w:rPr>
          <w:b/>
          <w:lang w:val="en-GB"/>
        </w:rPr>
        <w:t>84</w:t>
      </w:r>
      <w:r w:rsidR="00737C2B" w:rsidRPr="00737C2B">
        <w:rPr>
          <w:b/>
        </w:rPr>
        <w:t xml:space="preserve"> αναφορές)</w:t>
      </w:r>
    </w:p>
    <w:p w14:paraId="3A7ADE28" w14:textId="77777777" w:rsidR="003F0E2D" w:rsidRPr="00224625" w:rsidRDefault="003F0E2D" w:rsidP="003F0E2D">
      <w:pPr>
        <w:pStyle w:val="a9"/>
        <w:numPr>
          <w:ilvl w:val="0"/>
          <w:numId w:val="41"/>
        </w:numPr>
        <w:ind w:left="0" w:right="0" w:firstLine="0"/>
        <w:jc w:val="both"/>
        <w:rPr>
          <w:bCs/>
          <w:i/>
          <w:iCs/>
          <w:lang w:val="en-GB"/>
        </w:rPr>
      </w:pPr>
      <w:r w:rsidRPr="002D242F">
        <w:rPr>
          <w:lang w:val="en-US"/>
        </w:rPr>
        <w:t xml:space="preserve">Hatzichristou DG, </w:t>
      </w:r>
      <w:r w:rsidRPr="006D4525">
        <w:rPr>
          <w:b/>
          <w:u w:val="single"/>
          <w:lang w:val="en-US"/>
        </w:rPr>
        <w:t>Apostolidis A</w:t>
      </w:r>
      <w:r w:rsidRPr="002D242F">
        <w:rPr>
          <w:lang w:val="en-US"/>
        </w:rPr>
        <w:t xml:space="preserve">, Tzortzis V, Hatzimouratidis K, Kouvelas D. Effects of oral phentolamine, taken before sleep, on nocturnal erectile activity: a double-blind, placebo-controlled, crossover study. </w:t>
      </w:r>
      <w:r w:rsidRPr="00224625">
        <w:rPr>
          <w:i/>
          <w:iCs/>
        </w:rPr>
        <w:t>Int J Impotence Res 2001, 13(5): 303-8.</w:t>
      </w:r>
      <w:r w:rsidRPr="00224625">
        <w:t xml:space="preserve"> </w:t>
      </w:r>
      <w:r w:rsidR="002A015A" w:rsidRPr="002A015A">
        <w:rPr>
          <w:b/>
        </w:rPr>
        <w:t>(1</w:t>
      </w:r>
      <w:r w:rsidR="00C02D5E">
        <w:rPr>
          <w:b/>
          <w:lang w:val="en-GB"/>
        </w:rPr>
        <w:t>6</w:t>
      </w:r>
      <w:r w:rsidR="002A015A" w:rsidRPr="002A015A">
        <w:rPr>
          <w:b/>
        </w:rPr>
        <w:t xml:space="preserve"> αναφορές)</w:t>
      </w:r>
    </w:p>
    <w:p w14:paraId="16A98ABC" w14:textId="77777777" w:rsidR="003F0E2D" w:rsidRPr="00224625" w:rsidRDefault="003F0E2D" w:rsidP="003F0E2D">
      <w:pPr>
        <w:pStyle w:val="a9"/>
        <w:numPr>
          <w:ilvl w:val="0"/>
          <w:numId w:val="41"/>
        </w:numPr>
        <w:ind w:left="0" w:right="0" w:firstLine="0"/>
        <w:jc w:val="both"/>
        <w:rPr>
          <w:bCs/>
          <w:lang w:val="en-GB"/>
        </w:rPr>
      </w:pPr>
      <w:r w:rsidRPr="00224625">
        <w:rPr>
          <w:bCs/>
          <w:lang w:val="en-GB"/>
        </w:rPr>
        <w:lastRenderedPageBreak/>
        <w:t xml:space="preserve">Hatzichristou DG, Hatzimouratidis K, </w:t>
      </w:r>
      <w:r w:rsidRPr="00F54075">
        <w:rPr>
          <w:b/>
          <w:bCs/>
          <w:u w:val="single"/>
          <w:lang w:val="en-GB"/>
        </w:rPr>
        <w:t>Apostolidis A</w:t>
      </w:r>
      <w:r w:rsidRPr="00224625">
        <w:rPr>
          <w:bCs/>
          <w:lang w:val="en-GB"/>
        </w:rPr>
        <w:t xml:space="preserve">, Tzortzis V, Bekos A, Ioannides E. Corporoplasty using tunica albuginea free grafts for penile curvature: surgical technique and long-term results. </w:t>
      </w:r>
      <w:r w:rsidRPr="00224625">
        <w:rPr>
          <w:bCs/>
          <w:i/>
          <w:iCs/>
          <w:lang w:val="en-GB"/>
        </w:rPr>
        <w:t xml:space="preserve">J Urol 2002, 167(3): 1367-70. </w:t>
      </w:r>
      <w:r w:rsidR="00A9155E">
        <w:rPr>
          <w:b/>
          <w:bCs/>
          <w:iCs/>
        </w:rPr>
        <w:t>(</w:t>
      </w:r>
      <w:r w:rsidR="00C02D5E">
        <w:rPr>
          <w:b/>
          <w:bCs/>
          <w:iCs/>
          <w:lang w:val="en-GB"/>
        </w:rPr>
        <w:t>4</w:t>
      </w:r>
      <w:r w:rsidR="003A2B38">
        <w:rPr>
          <w:b/>
          <w:bCs/>
          <w:iCs/>
          <w:lang w:val="en-GB"/>
        </w:rPr>
        <w:t>6</w:t>
      </w:r>
      <w:r w:rsidR="002A015A" w:rsidRPr="002A015A">
        <w:rPr>
          <w:b/>
          <w:bCs/>
          <w:iCs/>
        </w:rPr>
        <w:t xml:space="preserve"> αναφορές)</w:t>
      </w:r>
    </w:p>
    <w:p w14:paraId="013C1ED9" w14:textId="77777777" w:rsidR="003F0E2D" w:rsidRPr="00224625" w:rsidRDefault="003F0E2D" w:rsidP="003F0E2D">
      <w:pPr>
        <w:pStyle w:val="a9"/>
        <w:numPr>
          <w:ilvl w:val="0"/>
          <w:numId w:val="41"/>
        </w:numPr>
        <w:ind w:left="0" w:right="0" w:firstLine="0"/>
        <w:jc w:val="both"/>
        <w:rPr>
          <w:bCs/>
          <w:i/>
          <w:iCs/>
        </w:rPr>
      </w:pPr>
      <w:r w:rsidRPr="00F54075">
        <w:rPr>
          <w:b/>
          <w:bCs/>
          <w:u w:val="single"/>
          <w:lang w:val="en-GB"/>
        </w:rPr>
        <w:t>Apostolidis A</w:t>
      </w:r>
      <w:r w:rsidRPr="00224625">
        <w:rPr>
          <w:bCs/>
          <w:lang w:val="en-GB"/>
        </w:rPr>
        <w:t xml:space="preserve">, Fowler CJ. Single-incision vasectomy induced perineal nerve damage: diagnosis by cortical evoked potentials from the perineal nerve. </w:t>
      </w:r>
      <w:r w:rsidRPr="006D4525">
        <w:rPr>
          <w:bCs/>
          <w:i/>
          <w:lang w:val="en-GB"/>
        </w:rPr>
        <w:t>BJU</w:t>
      </w:r>
      <w:r w:rsidRPr="006D4525">
        <w:rPr>
          <w:bCs/>
          <w:i/>
        </w:rPr>
        <w:t xml:space="preserve"> </w:t>
      </w:r>
      <w:r w:rsidRPr="006D4525">
        <w:rPr>
          <w:bCs/>
          <w:i/>
          <w:lang w:val="en-GB"/>
        </w:rPr>
        <w:t>Int</w:t>
      </w:r>
      <w:r w:rsidRPr="006D4525">
        <w:rPr>
          <w:bCs/>
          <w:i/>
        </w:rPr>
        <w:t xml:space="preserve"> 2002</w:t>
      </w:r>
      <w:r w:rsidRPr="00224625">
        <w:rPr>
          <w:bCs/>
        </w:rPr>
        <w:t xml:space="preserve"> (ηλεκτρονική δημοσίευση, Αύγουστος 2002) </w:t>
      </w:r>
    </w:p>
    <w:p w14:paraId="7A78286B" w14:textId="77777777" w:rsidR="003F0E2D" w:rsidRPr="00224625" w:rsidRDefault="003F0E2D" w:rsidP="003F0E2D">
      <w:pPr>
        <w:pStyle w:val="a9"/>
        <w:numPr>
          <w:ilvl w:val="0"/>
          <w:numId w:val="41"/>
        </w:numPr>
        <w:ind w:left="0" w:right="0" w:firstLine="0"/>
        <w:jc w:val="both"/>
        <w:rPr>
          <w:bCs/>
          <w:i/>
          <w:iCs/>
        </w:rPr>
      </w:pPr>
      <w:r w:rsidRPr="00224625">
        <w:rPr>
          <w:bCs/>
          <w:lang w:val="en-GB"/>
        </w:rPr>
        <w:t>Hatzichristou</w:t>
      </w:r>
      <w:r w:rsidRPr="002D242F">
        <w:rPr>
          <w:bCs/>
          <w:lang w:val="en-US"/>
        </w:rPr>
        <w:t xml:space="preserve"> </w:t>
      </w:r>
      <w:r w:rsidRPr="00224625">
        <w:rPr>
          <w:bCs/>
          <w:lang w:val="en-GB"/>
        </w:rPr>
        <w:t>DG</w:t>
      </w:r>
      <w:r w:rsidRPr="002D242F">
        <w:rPr>
          <w:bCs/>
          <w:lang w:val="en-US"/>
        </w:rPr>
        <w:t xml:space="preserve">, </w:t>
      </w:r>
      <w:r w:rsidRPr="00224625">
        <w:rPr>
          <w:bCs/>
          <w:lang w:val="en-GB"/>
        </w:rPr>
        <w:t>Hatzimouratidis</w:t>
      </w:r>
      <w:r w:rsidRPr="002D242F">
        <w:rPr>
          <w:bCs/>
          <w:lang w:val="en-US"/>
        </w:rPr>
        <w:t xml:space="preserve"> </w:t>
      </w:r>
      <w:r w:rsidRPr="00224625">
        <w:rPr>
          <w:bCs/>
          <w:lang w:val="en-GB"/>
        </w:rPr>
        <w:t>K</w:t>
      </w:r>
      <w:r w:rsidRPr="002D242F">
        <w:rPr>
          <w:bCs/>
          <w:lang w:val="en-US"/>
        </w:rPr>
        <w:t xml:space="preserve">, </w:t>
      </w:r>
      <w:r w:rsidRPr="00224625">
        <w:rPr>
          <w:bCs/>
          <w:lang w:val="en-GB"/>
        </w:rPr>
        <w:t>Bekas</w:t>
      </w:r>
      <w:r w:rsidRPr="002D242F">
        <w:rPr>
          <w:bCs/>
          <w:lang w:val="en-US"/>
        </w:rPr>
        <w:t xml:space="preserve"> </w:t>
      </w:r>
      <w:r w:rsidRPr="00224625">
        <w:rPr>
          <w:bCs/>
          <w:lang w:val="en-GB"/>
        </w:rPr>
        <w:t>M</w:t>
      </w:r>
      <w:r w:rsidRPr="002D242F">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D242F">
        <w:rPr>
          <w:bCs/>
          <w:lang w:val="en-US"/>
        </w:rPr>
        <w:t xml:space="preserve">, </w:t>
      </w:r>
      <w:r w:rsidRPr="00224625">
        <w:rPr>
          <w:bCs/>
          <w:lang w:val="en-GB"/>
        </w:rPr>
        <w:t>Tzortzis</w:t>
      </w:r>
      <w:r w:rsidRPr="002D242F">
        <w:rPr>
          <w:bCs/>
          <w:lang w:val="en-US"/>
        </w:rPr>
        <w:t xml:space="preserve"> </w:t>
      </w:r>
      <w:r w:rsidRPr="00224625">
        <w:rPr>
          <w:bCs/>
          <w:lang w:val="en-GB"/>
        </w:rPr>
        <w:t>V</w:t>
      </w:r>
      <w:r w:rsidRPr="002D242F">
        <w:rPr>
          <w:bCs/>
          <w:lang w:val="en-US"/>
        </w:rPr>
        <w:t xml:space="preserve">, </w:t>
      </w:r>
      <w:r w:rsidRPr="00224625">
        <w:rPr>
          <w:bCs/>
          <w:lang w:val="en-GB"/>
        </w:rPr>
        <w:t>Ioannides</w:t>
      </w:r>
      <w:r w:rsidRPr="002D242F">
        <w:rPr>
          <w:bCs/>
          <w:lang w:val="en-US"/>
        </w:rPr>
        <w:t xml:space="preserve"> </w:t>
      </w:r>
      <w:r w:rsidRPr="00224625">
        <w:rPr>
          <w:bCs/>
          <w:lang w:val="en-GB"/>
        </w:rPr>
        <w:t>E</w:t>
      </w:r>
      <w:r w:rsidRPr="002D242F">
        <w:rPr>
          <w:bCs/>
          <w:lang w:val="en-US"/>
        </w:rPr>
        <w:t xml:space="preserve">. </w:t>
      </w:r>
      <w:r w:rsidRPr="00224625">
        <w:rPr>
          <w:bCs/>
          <w:lang w:val="en-GB"/>
        </w:rPr>
        <w:t>Diagnostic</w:t>
      </w:r>
      <w:r w:rsidRPr="002D242F">
        <w:rPr>
          <w:bCs/>
          <w:lang w:val="en-US"/>
        </w:rPr>
        <w:t xml:space="preserve"> </w:t>
      </w:r>
      <w:r w:rsidRPr="00224625">
        <w:rPr>
          <w:bCs/>
          <w:lang w:val="en-GB"/>
        </w:rPr>
        <w:t>steps</w:t>
      </w:r>
      <w:r w:rsidRPr="002D242F">
        <w:rPr>
          <w:bCs/>
          <w:lang w:val="en-US"/>
        </w:rPr>
        <w:t xml:space="preserve"> </w:t>
      </w:r>
      <w:r w:rsidRPr="00224625">
        <w:rPr>
          <w:bCs/>
          <w:lang w:val="en-GB"/>
        </w:rPr>
        <w:t>in</w:t>
      </w:r>
      <w:r w:rsidRPr="002D242F">
        <w:rPr>
          <w:bCs/>
          <w:lang w:val="en-US"/>
        </w:rPr>
        <w:t xml:space="preserve"> </w:t>
      </w:r>
      <w:r w:rsidRPr="00224625">
        <w:rPr>
          <w:bCs/>
          <w:lang w:val="en-GB"/>
        </w:rPr>
        <w:t>the</w:t>
      </w:r>
      <w:r w:rsidRPr="002D242F">
        <w:rPr>
          <w:bCs/>
          <w:lang w:val="en-US"/>
        </w:rPr>
        <w:t xml:space="preserve"> </w:t>
      </w:r>
      <w:r w:rsidRPr="00224625">
        <w:rPr>
          <w:bCs/>
          <w:lang w:val="en-GB"/>
        </w:rPr>
        <w:t>evaluation</w:t>
      </w:r>
      <w:r w:rsidRPr="002D242F">
        <w:rPr>
          <w:bCs/>
          <w:lang w:val="en-US"/>
        </w:rPr>
        <w:t xml:space="preserve"> </w:t>
      </w:r>
      <w:r w:rsidRPr="00224625">
        <w:rPr>
          <w:bCs/>
          <w:lang w:val="en-GB"/>
        </w:rPr>
        <w:t>of</w:t>
      </w:r>
      <w:r w:rsidRPr="002D242F">
        <w:rPr>
          <w:bCs/>
          <w:lang w:val="en-US"/>
        </w:rPr>
        <w:t xml:space="preserve"> </w:t>
      </w:r>
      <w:r w:rsidRPr="00224625">
        <w:rPr>
          <w:bCs/>
          <w:lang w:val="en-GB"/>
        </w:rPr>
        <w:t>patients</w:t>
      </w:r>
      <w:r w:rsidRPr="002D242F">
        <w:rPr>
          <w:bCs/>
          <w:lang w:val="en-US"/>
        </w:rPr>
        <w:t xml:space="preserve"> </w:t>
      </w:r>
      <w:r w:rsidRPr="00224625">
        <w:rPr>
          <w:bCs/>
          <w:lang w:val="en-GB"/>
        </w:rPr>
        <w:t>with</w:t>
      </w:r>
      <w:r w:rsidRPr="002D242F">
        <w:rPr>
          <w:bCs/>
          <w:lang w:val="en-US"/>
        </w:rPr>
        <w:t xml:space="preserve"> </w:t>
      </w:r>
      <w:r w:rsidRPr="00224625">
        <w:rPr>
          <w:bCs/>
          <w:lang w:val="en-GB"/>
        </w:rPr>
        <w:t>erectile</w:t>
      </w:r>
      <w:r w:rsidRPr="002D242F">
        <w:rPr>
          <w:bCs/>
          <w:lang w:val="en-US"/>
        </w:rPr>
        <w:t xml:space="preserve"> </w:t>
      </w:r>
      <w:r w:rsidRPr="00224625">
        <w:rPr>
          <w:bCs/>
          <w:lang w:val="en-GB"/>
        </w:rPr>
        <w:t>dysfunction</w:t>
      </w:r>
      <w:r w:rsidRPr="002D242F">
        <w:rPr>
          <w:bCs/>
          <w:lang w:val="en-US"/>
        </w:rPr>
        <w:t xml:space="preserve">. </w:t>
      </w:r>
      <w:r w:rsidRPr="00224625">
        <w:rPr>
          <w:bCs/>
          <w:i/>
          <w:iCs/>
          <w:lang w:val="en-GB"/>
        </w:rPr>
        <w:t>J</w:t>
      </w:r>
      <w:r w:rsidRPr="00224625">
        <w:rPr>
          <w:bCs/>
          <w:i/>
          <w:iCs/>
        </w:rPr>
        <w:t xml:space="preserve"> </w:t>
      </w:r>
      <w:r w:rsidRPr="00224625">
        <w:rPr>
          <w:bCs/>
          <w:i/>
          <w:iCs/>
          <w:lang w:val="en-GB"/>
        </w:rPr>
        <w:t>Urol</w:t>
      </w:r>
      <w:r w:rsidRPr="00224625">
        <w:rPr>
          <w:bCs/>
          <w:i/>
          <w:iCs/>
        </w:rPr>
        <w:t xml:space="preserve"> 2002, 168: 615-20</w:t>
      </w:r>
      <w:r w:rsidR="00737C2B">
        <w:rPr>
          <w:bCs/>
          <w:i/>
          <w:iCs/>
        </w:rPr>
        <w:t xml:space="preserve">. </w:t>
      </w:r>
      <w:r w:rsidR="00737C2B" w:rsidRPr="00737C2B">
        <w:rPr>
          <w:b/>
          <w:bCs/>
          <w:iCs/>
        </w:rPr>
        <w:t>(</w:t>
      </w:r>
      <w:r w:rsidR="00C8401C">
        <w:rPr>
          <w:b/>
          <w:bCs/>
          <w:iCs/>
          <w:lang w:val="en-GB"/>
        </w:rPr>
        <w:t>102</w:t>
      </w:r>
      <w:r w:rsidR="00737C2B" w:rsidRPr="00737C2B">
        <w:rPr>
          <w:b/>
          <w:bCs/>
          <w:iCs/>
        </w:rPr>
        <w:t xml:space="preserve"> αναφορές)</w:t>
      </w:r>
      <w:r w:rsidRPr="00224625">
        <w:rPr>
          <w:bCs/>
          <w:i/>
          <w:iCs/>
        </w:rPr>
        <w:t xml:space="preserve"> </w:t>
      </w:r>
    </w:p>
    <w:p w14:paraId="6EB39CE9" w14:textId="77777777" w:rsidR="003F0E2D" w:rsidRPr="00224625" w:rsidRDefault="003F0E2D" w:rsidP="003F0E2D">
      <w:pPr>
        <w:pStyle w:val="a9"/>
        <w:numPr>
          <w:ilvl w:val="0"/>
          <w:numId w:val="41"/>
        </w:numPr>
        <w:ind w:left="0" w:right="0" w:firstLine="0"/>
        <w:jc w:val="both"/>
        <w:rPr>
          <w:bCs/>
        </w:rPr>
      </w:pPr>
      <w:r w:rsidRPr="00224625">
        <w:rPr>
          <w:bCs/>
          <w:lang w:val="en-GB"/>
        </w:rPr>
        <w:t>Hatzichristou</w:t>
      </w:r>
      <w:r w:rsidRPr="002D242F">
        <w:rPr>
          <w:bCs/>
          <w:lang w:val="en-US"/>
        </w:rPr>
        <w:t xml:space="preserve"> </w:t>
      </w:r>
      <w:r w:rsidRPr="00224625">
        <w:rPr>
          <w:bCs/>
          <w:lang w:val="en-GB"/>
        </w:rPr>
        <w:t>DG</w:t>
      </w:r>
      <w:r w:rsidRPr="002D242F">
        <w:rPr>
          <w:bCs/>
          <w:lang w:val="en-US"/>
        </w:rPr>
        <w:t xml:space="preserve">, </w:t>
      </w:r>
      <w:r w:rsidRPr="00224625">
        <w:rPr>
          <w:bCs/>
          <w:lang w:val="en-GB"/>
        </w:rPr>
        <w:t>Salpiggidis</w:t>
      </w:r>
      <w:r w:rsidRPr="002D242F">
        <w:rPr>
          <w:bCs/>
          <w:lang w:val="en-US"/>
        </w:rPr>
        <w:t xml:space="preserve"> </w:t>
      </w:r>
      <w:r w:rsidRPr="00224625">
        <w:rPr>
          <w:bCs/>
          <w:lang w:val="en-GB"/>
        </w:rPr>
        <w:t>G</w:t>
      </w:r>
      <w:r w:rsidRPr="002D242F">
        <w:rPr>
          <w:bCs/>
          <w:lang w:val="en-US"/>
        </w:rPr>
        <w:t xml:space="preserve">, </w:t>
      </w:r>
      <w:r w:rsidRPr="00224625">
        <w:rPr>
          <w:bCs/>
          <w:lang w:val="en-GB"/>
        </w:rPr>
        <w:t>Hatzimouratidis</w:t>
      </w:r>
      <w:r w:rsidRPr="002D242F">
        <w:rPr>
          <w:bCs/>
          <w:lang w:val="en-US"/>
        </w:rPr>
        <w:t xml:space="preserve"> </w:t>
      </w:r>
      <w:r w:rsidRPr="00224625">
        <w:rPr>
          <w:bCs/>
          <w:lang w:val="en-GB"/>
        </w:rPr>
        <w:t>K</w:t>
      </w:r>
      <w:r w:rsidRPr="002D242F">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D242F">
        <w:rPr>
          <w:bCs/>
          <w:lang w:val="en-US"/>
        </w:rPr>
        <w:t xml:space="preserve">, </w:t>
      </w:r>
      <w:r w:rsidRPr="00224625">
        <w:rPr>
          <w:bCs/>
          <w:lang w:val="en-GB"/>
        </w:rPr>
        <w:t>Tzortzis</w:t>
      </w:r>
      <w:r w:rsidRPr="002D242F">
        <w:rPr>
          <w:bCs/>
          <w:lang w:val="en-US"/>
        </w:rPr>
        <w:t xml:space="preserve"> </w:t>
      </w:r>
      <w:r w:rsidRPr="00224625">
        <w:rPr>
          <w:bCs/>
          <w:lang w:val="en-GB"/>
        </w:rPr>
        <w:t>V</w:t>
      </w:r>
      <w:r w:rsidRPr="002D242F">
        <w:rPr>
          <w:bCs/>
          <w:lang w:val="en-US"/>
        </w:rPr>
        <w:t xml:space="preserve">, </w:t>
      </w:r>
      <w:r w:rsidRPr="00224625">
        <w:rPr>
          <w:bCs/>
          <w:lang w:val="en-GB"/>
        </w:rPr>
        <w:t>Bekos</w:t>
      </w:r>
      <w:r w:rsidRPr="002D242F">
        <w:rPr>
          <w:bCs/>
          <w:lang w:val="en-US"/>
        </w:rPr>
        <w:t xml:space="preserve"> </w:t>
      </w:r>
      <w:r w:rsidRPr="00224625">
        <w:rPr>
          <w:bCs/>
          <w:lang w:val="en-GB"/>
        </w:rPr>
        <w:t>A</w:t>
      </w:r>
      <w:r w:rsidRPr="002D242F">
        <w:rPr>
          <w:bCs/>
          <w:lang w:val="en-US"/>
        </w:rPr>
        <w:t xml:space="preserve">, </w:t>
      </w:r>
      <w:r w:rsidRPr="00224625">
        <w:rPr>
          <w:bCs/>
          <w:lang w:val="en-GB"/>
        </w:rPr>
        <w:t>Saripoulos</w:t>
      </w:r>
      <w:r w:rsidRPr="002D242F">
        <w:rPr>
          <w:bCs/>
          <w:lang w:val="en-US"/>
        </w:rPr>
        <w:t xml:space="preserve"> </w:t>
      </w:r>
      <w:r w:rsidRPr="00224625">
        <w:rPr>
          <w:bCs/>
          <w:lang w:val="en-GB"/>
        </w:rPr>
        <w:t>D</w:t>
      </w:r>
      <w:r w:rsidRPr="002D242F">
        <w:rPr>
          <w:bCs/>
          <w:lang w:val="en-US"/>
        </w:rPr>
        <w:t xml:space="preserve">. </w:t>
      </w:r>
      <w:r w:rsidRPr="00224625">
        <w:rPr>
          <w:bCs/>
          <w:lang w:val="en-GB"/>
        </w:rPr>
        <w:t>Management</w:t>
      </w:r>
      <w:r w:rsidRPr="002D242F">
        <w:rPr>
          <w:bCs/>
          <w:lang w:val="en-US"/>
        </w:rPr>
        <w:t xml:space="preserve"> </w:t>
      </w:r>
      <w:r w:rsidRPr="00224625">
        <w:rPr>
          <w:bCs/>
          <w:lang w:val="en-GB"/>
        </w:rPr>
        <w:t>strategy</w:t>
      </w:r>
      <w:r w:rsidRPr="002D242F">
        <w:rPr>
          <w:bCs/>
          <w:lang w:val="en-US"/>
        </w:rPr>
        <w:t xml:space="preserve"> </w:t>
      </w:r>
      <w:r w:rsidRPr="00224625">
        <w:rPr>
          <w:bCs/>
          <w:lang w:val="en-GB"/>
        </w:rPr>
        <w:t>for</w:t>
      </w:r>
      <w:r w:rsidRPr="002D242F">
        <w:rPr>
          <w:bCs/>
          <w:lang w:val="en-US"/>
        </w:rPr>
        <w:t xml:space="preserve"> </w:t>
      </w:r>
      <w:r w:rsidRPr="00224625">
        <w:rPr>
          <w:bCs/>
          <w:lang w:val="en-GB"/>
        </w:rPr>
        <w:t>arterial</w:t>
      </w:r>
      <w:r w:rsidRPr="002D242F">
        <w:rPr>
          <w:bCs/>
          <w:lang w:val="en-US"/>
        </w:rPr>
        <w:t xml:space="preserve"> </w:t>
      </w:r>
      <w:r w:rsidRPr="00224625">
        <w:rPr>
          <w:bCs/>
          <w:lang w:val="en-GB"/>
        </w:rPr>
        <w:t>priapism</w:t>
      </w:r>
      <w:r w:rsidRPr="002D242F">
        <w:rPr>
          <w:bCs/>
          <w:lang w:val="en-US"/>
        </w:rPr>
        <w:t xml:space="preserve">: </w:t>
      </w:r>
      <w:r w:rsidRPr="00224625">
        <w:rPr>
          <w:bCs/>
          <w:lang w:val="en-GB"/>
        </w:rPr>
        <w:t>therapeutic</w:t>
      </w:r>
      <w:r w:rsidRPr="002D242F">
        <w:rPr>
          <w:bCs/>
          <w:lang w:val="en-US"/>
        </w:rPr>
        <w:t xml:space="preserve"> </w:t>
      </w:r>
      <w:r w:rsidRPr="00224625">
        <w:rPr>
          <w:bCs/>
          <w:lang w:val="en-GB"/>
        </w:rPr>
        <w:t>dilemmas</w:t>
      </w:r>
      <w:r w:rsidRPr="002D242F">
        <w:rPr>
          <w:bCs/>
          <w:lang w:val="en-US"/>
        </w:rPr>
        <w:t xml:space="preserve">. </w:t>
      </w:r>
      <w:r w:rsidRPr="00224625">
        <w:rPr>
          <w:bCs/>
          <w:i/>
          <w:iCs/>
          <w:lang w:val="en-GB"/>
        </w:rPr>
        <w:t>J</w:t>
      </w:r>
      <w:r w:rsidRPr="00224625">
        <w:rPr>
          <w:bCs/>
          <w:i/>
          <w:iCs/>
        </w:rPr>
        <w:t xml:space="preserve"> </w:t>
      </w:r>
      <w:r w:rsidRPr="00224625">
        <w:rPr>
          <w:bCs/>
          <w:i/>
          <w:iCs/>
          <w:lang w:val="en-GB"/>
        </w:rPr>
        <w:t>Urol</w:t>
      </w:r>
      <w:r w:rsidRPr="00224625">
        <w:rPr>
          <w:bCs/>
          <w:i/>
          <w:iCs/>
        </w:rPr>
        <w:t xml:space="preserve"> 2002; 168:2074-7.</w:t>
      </w:r>
      <w:r>
        <w:t xml:space="preserve"> </w:t>
      </w:r>
      <w:r w:rsidR="00737C2B" w:rsidRPr="00737C2B">
        <w:rPr>
          <w:b/>
        </w:rPr>
        <w:t>(</w:t>
      </w:r>
      <w:r w:rsidR="00C8401C">
        <w:rPr>
          <w:b/>
          <w:lang w:val="en-GB"/>
        </w:rPr>
        <w:t>107</w:t>
      </w:r>
      <w:r w:rsidR="00737C2B" w:rsidRPr="00737C2B">
        <w:rPr>
          <w:b/>
        </w:rPr>
        <w:t xml:space="preserve"> αναφορές)</w:t>
      </w:r>
    </w:p>
    <w:p w14:paraId="7B978EC0" w14:textId="77777777" w:rsidR="003F0E2D" w:rsidRPr="00224625" w:rsidRDefault="003F0E2D" w:rsidP="003F0E2D">
      <w:pPr>
        <w:pStyle w:val="a9"/>
        <w:numPr>
          <w:ilvl w:val="0"/>
          <w:numId w:val="41"/>
        </w:numPr>
        <w:ind w:left="0" w:right="0" w:firstLine="0"/>
        <w:jc w:val="both"/>
        <w:rPr>
          <w:bCs/>
          <w:i/>
          <w:iCs/>
        </w:rPr>
      </w:pPr>
      <w:r w:rsidRPr="00224625">
        <w:rPr>
          <w:bCs/>
          <w:lang w:val="en-GB"/>
        </w:rPr>
        <w:t>Hatzichristou</w:t>
      </w:r>
      <w:r w:rsidRPr="002D242F">
        <w:rPr>
          <w:bCs/>
          <w:lang w:val="en-US"/>
        </w:rPr>
        <w:t xml:space="preserve"> </w:t>
      </w:r>
      <w:r w:rsidRPr="00224625">
        <w:rPr>
          <w:bCs/>
          <w:lang w:val="en-GB"/>
        </w:rPr>
        <w:t>DG</w:t>
      </w:r>
      <w:r w:rsidRPr="002D242F">
        <w:rPr>
          <w:bCs/>
          <w:lang w:val="en-US"/>
        </w:rPr>
        <w:t xml:space="preserve">, </w:t>
      </w:r>
      <w:r w:rsidRPr="00224625">
        <w:rPr>
          <w:bCs/>
          <w:lang w:val="en-GB"/>
        </w:rPr>
        <w:t>Tzortzis</w:t>
      </w:r>
      <w:r w:rsidRPr="002D242F">
        <w:rPr>
          <w:bCs/>
          <w:lang w:val="en-US"/>
        </w:rPr>
        <w:t xml:space="preserve"> </w:t>
      </w:r>
      <w:r w:rsidRPr="00224625">
        <w:rPr>
          <w:bCs/>
          <w:lang w:val="en-GB"/>
        </w:rPr>
        <w:t>V</w:t>
      </w:r>
      <w:r w:rsidRPr="002D242F">
        <w:rPr>
          <w:bCs/>
          <w:lang w:val="en-US"/>
        </w:rPr>
        <w:t xml:space="preserve">, </w:t>
      </w:r>
      <w:r w:rsidRPr="00224625">
        <w:rPr>
          <w:bCs/>
          <w:lang w:val="en-GB"/>
        </w:rPr>
        <w:t>Hatzimouratidis</w:t>
      </w:r>
      <w:r w:rsidRPr="002D242F">
        <w:rPr>
          <w:bCs/>
          <w:lang w:val="en-US"/>
        </w:rPr>
        <w:t xml:space="preserve"> </w:t>
      </w:r>
      <w:r w:rsidRPr="00224625">
        <w:rPr>
          <w:bCs/>
          <w:lang w:val="en-GB"/>
        </w:rPr>
        <w:t>K</w:t>
      </w:r>
      <w:r w:rsidRPr="002D242F">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D242F">
        <w:rPr>
          <w:bCs/>
          <w:lang w:val="en-US"/>
        </w:rPr>
        <w:t xml:space="preserve">, </w:t>
      </w:r>
      <w:r w:rsidRPr="00224625">
        <w:rPr>
          <w:bCs/>
          <w:lang w:val="en-GB"/>
        </w:rPr>
        <w:t>Moysidis</w:t>
      </w:r>
      <w:r w:rsidRPr="002D242F">
        <w:rPr>
          <w:bCs/>
          <w:lang w:val="en-US"/>
        </w:rPr>
        <w:t xml:space="preserve"> </w:t>
      </w:r>
      <w:r w:rsidRPr="00224625">
        <w:rPr>
          <w:bCs/>
          <w:lang w:val="en-GB"/>
        </w:rPr>
        <w:t>K</w:t>
      </w:r>
      <w:r w:rsidRPr="002D242F">
        <w:rPr>
          <w:bCs/>
          <w:lang w:val="en-US"/>
        </w:rPr>
        <w:t xml:space="preserve">, </w:t>
      </w:r>
      <w:r w:rsidRPr="00224625">
        <w:rPr>
          <w:bCs/>
          <w:lang w:val="en-GB"/>
        </w:rPr>
        <w:t>Panteliou</w:t>
      </w:r>
      <w:r w:rsidRPr="002D242F">
        <w:rPr>
          <w:bCs/>
          <w:lang w:val="en-US"/>
        </w:rPr>
        <w:t xml:space="preserve"> </w:t>
      </w:r>
      <w:r w:rsidRPr="00224625">
        <w:rPr>
          <w:bCs/>
          <w:lang w:val="en-GB"/>
        </w:rPr>
        <w:t>S</w:t>
      </w:r>
      <w:r w:rsidRPr="002D242F">
        <w:rPr>
          <w:bCs/>
          <w:lang w:val="en-US"/>
        </w:rPr>
        <w:t xml:space="preserve">. </w:t>
      </w:r>
      <w:r w:rsidRPr="00224625">
        <w:rPr>
          <w:bCs/>
          <w:lang w:val="en-GB"/>
        </w:rPr>
        <w:t>Protective</w:t>
      </w:r>
      <w:r w:rsidRPr="002D242F">
        <w:rPr>
          <w:bCs/>
          <w:lang w:val="en-US"/>
        </w:rPr>
        <w:t xml:space="preserve"> </w:t>
      </w:r>
      <w:r w:rsidRPr="00224625">
        <w:rPr>
          <w:bCs/>
          <w:lang w:val="en-GB"/>
        </w:rPr>
        <w:t>role</w:t>
      </w:r>
      <w:r w:rsidRPr="002D242F">
        <w:rPr>
          <w:bCs/>
          <w:lang w:val="en-US"/>
        </w:rPr>
        <w:t xml:space="preserve"> </w:t>
      </w:r>
      <w:r w:rsidRPr="00224625">
        <w:rPr>
          <w:bCs/>
          <w:lang w:val="en-GB"/>
        </w:rPr>
        <w:t>of</w:t>
      </w:r>
      <w:r w:rsidRPr="002D242F">
        <w:rPr>
          <w:bCs/>
          <w:lang w:val="en-US"/>
        </w:rPr>
        <w:t xml:space="preserve"> </w:t>
      </w:r>
      <w:r w:rsidRPr="00224625">
        <w:rPr>
          <w:bCs/>
          <w:lang w:val="en-GB"/>
        </w:rPr>
        <w:t>the</w:t>
      </w:r>
      <w:r w:rsidRPr="002D242F">
        <w:rPr>
          <w:bCs/>
          <w:lang w:val="en-US"/>
        </w:rPr>
        <w:t xml:space="preserve"> </w:t>
      </w:r>
      <w:r w:rsidRPr="00224625">
        <w:rPr>
          <w:bCs/>
          <w:lang w:val="en-GB"/>
        </w:rPr>
        <w:t>glans</w:t>
      </w:r>
      <w:r w:rsidRPr="002D242F">
        <w:rPr>
          <w:bCs/>
          <w:lang w:val="en-US"/>
        </w:rPr>
        <w:t xml:space="preserve"> </w:t>
      </w:r>
      <w:r w:rsidRPr="00224625">
        <w:rPr>
          <w:bCs/>
          <w:lang w:val="en-GB"/>
        </w:rPr>
        <w:t>penis</w:t>
      </w:r>
      <w:r w:rsidRPr="002D242F">
        <w:rPr>
          <w:bCs/>
          <w:lang w:val="en-US"/>
        </w:rPr>
        <w:t xml:space="preserve"> </w:t>
      </w:r>
      <w:r w:rsidRPr="00224625">
        <w:rPr>
          <w:bCs/>
          <w:lang w:val="en-GB"/>
        </w:rPr>
        <w:t>during</w:t>
      </w:r>
      <w:r w:rsidRPr="002D242F">
        <w:rPr>
          <w:bCs/>
          <w:lang w:val="en-US"/>
        </w:rPr>
        <w:t xml:space="preserve"> </w:t>
      </w:r>
      <w:r w:rsidRPr="00224625">
        <w:rPr>
          <w:bCs/>
          <w:lang w:val="en-GB"/>
        </w:rPr>
        <w:t>coitus</w:t>
      </w:r>
      <w:r w:rsidRPr="002D242F">
        <w:rPr>
          <w:bCs/>
          <w:lang w:val="en-US"/>
        </w:rPr>
        <w:t xml:space="preserve">. </w:t>
      </w:r>
      <w:r w:rsidRPr="00224625">
        <w:rPr>
          <w:bCs/>
          <w:i/>
          <w:iCs/>
          <w:lang w:val="en-GB"/>
        </w:rPr>
        <w:t>Int</w:t>
      </w:r>
      <w:r w:rsidRPr="00224625">
        <w:rPr>
          <w:bCs/>
          <w:i/>
          <w:iCs/>
        </w:rPr>
        <w:t xml:space="preserve"> </w:t>
      </w:r>
      <w:r w:rsidRPr="00224625">
        <w:rPr>
          <w:bCs/>
          <w:i/>
          <w:iCs/>
          <w:lang w:val="en-GB"/>
        </w:rPr>
        <w:t>J</w:t>
      </w:r>
      <w:r w:rsidRPr="00224625">
        <w:rPr>
          <w:bCs/>
          <w:i/>
          <w:iCs/>
        </w:rPr>
        <w:t xml:space="preserve"> </w:t>
      </w:r>
      <w:r w:rsidRPr="00224625">
        <w:rPr>
          <w:bCs/>
          <w:i/>
          <w:iCs/>
          <w:lang w:val="en-GB"/>
        </w:rPr>
        <w:t>Impot</w:t>
      </w:r>
      <w:r w:rsidRPr="00224625">
        <w:rPr>
          <w:bCs/>
          <w:i/>
          <w:iCs/>
        </w:rPr>
        <w:t xml:space="preserve"> </w:t>
      </w:r>
      <w:r w:rsidRPr="00224625">
        <w:rPr>
          <w:bCs/>
          <w:i/>
          <w:iCs/>
          <w:lang w:val="en-GB"/>
        </w:rPr>
        <w:t>Res</w:t>
      </w:r>
      <w:r w:rsidRPr="00224625">
        <w:rPr>
          <w:bCs/>
          <w:i/>
          <w:iCs/>
        </w:rPr>
        <w:t xml:space="preserve">. 2003; 15(5):337-42. </w:t>
      </w:r>
      <w:r w:rsidR="00FE2A97" w:rsidRPr="00EE2E02">
        <w:rPr>
          <w:b/>
        </w:rPr>
        <w:t>(</w:t>
      </w:r>
      <w:r w:rsidR="00C8401C">
        <w:rPr>
          <w:b/>
          <w:lang w:val="en-GB"/>
        </w:rPr>
        <w:t>7</w:t>
      </w:r>
      <w:r w:rsidR="00FE2A97">
        <w:rPr>
          <w:b/>
        </w:rPr>
        <w:t xml:space="preserve"> αναφορ</w:t>
      </w:r>
      <w:r w:rsidR="00C02D5E">
        <w:rPr>
          <w:b/>
        </w:rPr>
        <w:t>ές</w:t>
      </w:r>
      <w:r w:rsidR="00FE2A97">
        <w:rPr>
          <w:b/>
        </w:rPr>
        <w:t>)</w:t>
      </w:r>
    </w:p>
    <w:p w14:paraId="004C628D" w14:textId="77777777" w:rsidR="003F0E2D" w:rsidRPr="002A015A" w:rsidRDefault="003F0E2D" w:rsidP="003F0E2D">
      <w:pPr>
        <w:pStyle w:val="a9"/>
        <w:numPr>
          <w:ilvl w:val="0"/>
          <w:numId w:val="41"/>
        </w:numPr>
        <w:ind w:left="0" w:right="0" w:firstLine="0"/>
        <w:jc w:val="both"/>
        <w:rPr>
          <w:bCs/>
          <w:i/>
          <w:iCs/>
          <w:lang w:val="en-US"/>
        </w:rPr>
      </w:pPr>
      <w:r w:rsidRPr="00224625">
        <w:rPr>
          <w:bCs/>
          <w:lang w:val="en-GB"/>
        </w:rPr>
        <w:t>Stanopoulos</w:t>
      </w:r>
      <w:r w:rsidRPr="002D242F">
        <w:rPr>
          <w:bCs/>
          <w:lang w:val="en-US"/>
        </w:rPr>
        <w:t xml:space="preserve"> </w:t>
      </w:r>
      <w:r w:rsidRPr="00224625">
        <w:rPr>
          <w:bCs/>
          <w:lang w:val="en-GB"/>
        </w:rPr>
        <w:t>I</w:t>
      </w:r>
      <w:r w:rsidRPr="002D242F">
        <w:rPr>
          <w:bCs/>
          <w:lang w:val="en-US"/>
        </w:rPr>
        <w:t xml:space="preserve">, </w:t>
      </w:r>
      <w:r w:rsidRPr="00224625">
        <w:rPr>
          <w:bCs/>
          <w:lang w:val="en-GB"/>
        </w:rPr>
        <w:t>Hatzichristou</w:t>
      </w:r>
      <w:r w:rsidRPr="002D242F">
        <w:rPr>
          <w:bCs/>
          <w:lang w:val="en-US"/>
        </w:rPr>
        <w:t xml:space="preserve"> </w:t>
      </w:r>
      <w:r w:rsidRPr="00224625">
        <w:rPr>
          <w:bCs/>
          <w:lang w:val="en-GB"/>
        </w:rPr>
        <w:t>DG</w:t>
      </w:r>
      <w:r w:rsidRPr="002D242F">
        <w:rPr>
          <w:bCs/>
          <w:lang w:val="en-US"/>
        </w:rPr>
        <w:t xml:space="preserve">, </w:t>
      </w:r>
      <w:r w:rsidRPr="00224625">
        <w:rPr>
          <w:bCs/>
          <w:lang w:val="en-GB"/>
        </w:rPr>
        <w:t>Tryfon</w:t>
      </w:r>
      <w:r w:rsidRPr="002D242F">
        <w:rPr>
          <w:bCs/>
          <w:lang w:val="en-US"/>
        </w:rPr>
        <w:t xml:space="preserve"> </w:t>
      </w:r>
      <w:r w:rsidRPr="00224625">
        <w:rPr>
          <w:bCs/>
          <w:lang w:val="en-GB"/>
        </w:rPr>
        <w:t>S</w:t>
      </w:r>
      <w:r w:rsidRPr="002D242F">
        <w:rPr>
          <w:bCs/>
          <w:lang w:val="en-US"/>
        </w:rPr>
        <w:t xml:space="preserve">, </w:t>
      </w:r>
      <w:r w:rsidRPr="00224625">
        <w:rPr>
          <w:bCs/>
          <w:lang w:val="en-GB"/>
        </w:rPr>
        <w:t>Tzortzis</w:t>
      </w:r>
      <w:r w:rsidRPr="002D242F">
        <w:rPr>
          <w:bCs/>
          <w:lang w:val="en-US"/>
        </w:rPr>
        <w:t xml:space="preserve"> </w:t>
      </w:r>
      <w:r w:rsidRPr="00224625">
        <w:rPr>
          <w:bCs/>
          <w:lang w:val="en-GB"/>
        </w:rPr>
        <w:t>V</w:t>
      </w:r>
      <w:r w:rsidRPr="002D242F">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D242F">
        <w:rPr>
          <w:bCs/>
          <w:lang w:val="en-US"/>
        </w:rPr>
        <w:t xml:space="preserve">, </w:t>
      </w:r>
      <w:r w:rsidRPr="00224625">
        <w:rPr>
          <w:bCs/>
          <w:lang w:val="en-GB"/>
        </w:rPr>
        <w:t>Argyropoulou</w:t>
      </w:r>
      <w:r w:rsidRPr="002D242F">
        <w:rPr>
          <w:bCs/>
          <w:lang w:val="en-US"/>
        </w:rPr>
        <w:t xml:space="preserve"> </w:t>
      </w:r>
      <w:r w:rsidRPr="00224625">
        <w:rPr>
          <w:bCs/>
          <w:lang w:val="en-GB"/>
        </w:rPr>
        <w:t>P</w:t>
      </w:r>
      <w:r w:rsidRPr="002D242F">
        <w:rPr>
          <w:bCs/>
          <w:lang w:val="en-US"/>
        </w:rPr>
        <w:t xml:space="preserve">. </w:t>
      </w:r>
      <w:r w:rsidRPr="00224625">
        <w:rPr>
          <w:bCs/>
          <w:lang w:val="en-GB"/>
        </w:rPr>
        <w:t>Effects</w:t>
      </w:r>
      <w:r w:rsidRPr="002D242F">
        <w:rPr>
          <w:bCs/>
          <w:lang w:val="en-US"/>
        </w:rPr>
        <w:t xml:space="preserve"> </w:t>
      </w:r>
      <w:r w:rsidRPr="00224625">
        <w:rPr>
          <w:bCs/>
          <w:lang w:val="en-GB"/>
        </w:rPr>
        <w:t>of</w:t>
      </w:r>
      <w:r w:rsidRPr="002D242F">
        <w:rPr>
          <w:bCs/>
          <w:lang w:val="en-US"/>
        </w:rPr>
        <w:t xml:space="preserve"> </w:t>
      </w:r>
      <w:r w:rsidRPr="00224625">
        <w:rPr>
          <w:bCs/>
          <w:lang w:val="en-GB"/>
        </w:rPr>
        <w:t>sildenafil</w:t>
      </w:r>
      <w:r w:rsidRPr="002D242F">
        <w:rPr>
          <w:bCs/>
          <w:lang w:val="en-US"/>
        </w:rPr>
        <w:t xml:space="preserve"> </w:t>
      </w:r>
      <w:r w:rsidRPr="00224625">
        <w:rPr>
          <w:bCs/>
          <w:lang w:val="en-GB"/>
        </w:rPr>
        <w:t>on</w:t>
      </w:r>
      <w:r w:rsidRPr="002D242F">
        <w:rPr>
          <w:bCs/>
          <w:lang w:val="en-US"/>
        </w:rPr>
        <w:t xml:space="preserve"> </w:t>
      </w:r>
      <w:r w:rsidRPr="00224625">
        <w:rPr>
          <w:bCs/>
          <w:lang w:val="en-GB"/>
        </w:rPr>
        <w:t>cardiopulmonary</w:t>
      </w:r>
      <w:r w:rsidRPr="002D242F">
        <w:rPr>
          <w:bCs/>
          <w:lang w:val="en-US"/>
        </w:rPr>
        <w:t xml:space="preserve"> </w:t>
      </w:r>
      <w:r w:rsidRPr="00224625">
        <w:rPr>
          <w:bCs/>
          <w:lang w:val="en-GB"/>
        </w:rPr>
        <w:t>responses</w:t>
      </w:r>
      <w:r w:rsidRPr="002D242F">
        <w:rPr>
          <w:bCs/>
          <w:lang w:val="en-US"/>
        </w:rPr>
        <w:t xml:space="preserve"> </w:t>
      </w:r>
      <w:r w:rsidRPr="00224625">
        <w:rPr>
          <w:bCs/>
          <w:lang w:val="en-GB"/>
        </w:rPr>
        <w:t>during</w:t>
      </w:r>
      <w:r w:rsidRPr="002D242F">
        <w:rPr>
          <w:bCs/>
          <w:lang w:val="en-US"/>
        </w:rPr>
        <w:t xml:space="preserve"> </w:t>
      </w:r>
      <w:r w:rsidRPr="00224625">
        <w:rPr>
          <w:bCs/>
          <w:lang w:val="en-GB"/>
        </w:rPr>
        <w:t>stress</w:t>
      </w:r>
      <w:r w:rsidRPr="002D242F">
        <w:rPr>
          <w:bCs/>
          <w:lang w:val="en-US"/>
        </w:rPr>
        <w:t xml:space="preserve">. </w:t>
      </w:r>
      <w:r w:rsidRPr="00224625">
        <w:rPr>
          <w:bCs/>
          <w:i/>
          <w:iCs/>
          <w:lang w:val="en-GB"/>
        </w:rPr>
        <w:t>J</w:t>
      </w:r>
      <w:r w:rsidRPr="002A015A">
        <w:rPr>
          <w:bCs/>
          <w:i/>
          <w:iCs/>
          <w:lang w:val="en-US"/>
        </w:rPr>
        <w:t xml:space="preserve"> </w:t>
      </w:r>
      <w:r w:rsidRPr="00224625">
        <w:rPr>
          <w:bCs/>
          <w:i/>
          <w:iCs/>
          <w:lang w:val="en-GB"/>
        </w:rPr>
        <w:t>Urol</w:t>
      </w:r>
      <w:r w:rsidRPr="002A015A">
        <w:rPr>
          <w:bCs/>
          <w:i/>
          <w:iCs/>
          <w:lang w:val="en-US"/>
        </w:rPr>
        <w:t xml:space="preserve"> 2003; 169: 1417-21</w:t>
      </w:r>
      <w:r w:rsidR="002A015A" w:rsidRPr="002A015A">
        <w:rPr>
          <w:bCs/>
          <w:i/>
          <w:iCs/>
          <w:lang w:val="en-US"/>
        </w:rPr>
        <w:t>.</w:t>
      </w:r>
      <w:r w:rsidR="002A015A">
        <w:rPr>
          <w:bCs/>
          <w:i/>
          <w:iCs/>
        </w:rPr>
        <w:t xml:space="preserve"> </w:t>
      </w:r>
      <w:r w:rsidR="00A9155E">
        <w:rPr>
          <w:b/>
          <w:bCs/>
          <w:iCs/>
        </w:rPr>
        <w:t>(</w:t>
      </w:r>
      <w:r w:rsidR="003A2B38">
        <w:rPr>
          <w:b/>
          <w:bCs/>
          <w:iCs/>
          <w:lang w:val="en-US"/>
        </w:rPr>
        <w:t>10</w:t>
      </w:r>
      <w:r w:rsidR="002A015A" w:rsidRPr="002A015A">
        <w:rPr>
          <w:b/>
          <w:bCs/>
          <w:iCs/>
        </w:rPr>
        <w:t xml:space="preserve"> αναφορές)</w:t>
      </w:r>
      <w:r w:rsidRPr="002A015A">
        <w:rPr>
          <w:bCs/>
          <w:i/>
          <w:iCs/>
          <w:lang w:val="en-US"/>
        </w:rPr>
        <w:t xml:space="preserve"> </w:t>
      </w:r>
    </w:p>
    <w:p w14:paraId="0D6D6603" w14:textId="77777777" w:rsidR="003F0E2D" w:rsidRPr="00224625" w:rsidRDefault="003F0E2D" w:rsidP="003F0E2D">
      <w:pPr>
        <w:pStyle w:val="a9"/>
        <w:numPr>
          <w:ilvl w:val="0"/>
          <w:numId w:val="41"/>
        </w:numPr>
        <w:ind w:left="0" w:right="0" w:firstLine="0"/>
        <w:jc w:val="both"/>
        <w:rPr>
          <w:bCs/>
          <w:lang w:val="en-GB"/>
        </w:rPr>
      </w:pPr>
      <w:r w:rsidRPr="00224625">
        <w:rPr>
          <w:bCs/>
          <w:lang w:val="en-GB"/>
        </w:rPr>
        <w:t>Kirchhof</w:t>
      </w:r>
      <w:r w:rsidRPr="002A015A">
        <w:rPr>
          <w:bCs/>
          <w:lang w:val="en-US"/>
        </w:rPr>
        <w:t xml:space="preserve"> </w:t>
      </w:r>
      <w:r w:rsidRPr="00224625">
        <w:rPr>
          <w:bCs/>
          <w:lang w:val="en-GB"/>
        </w:rPr>
        <w:t>K</w:t>
      </w:r>
      <w:r w:rsidRPr="002A015A">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A015A">
        <w:rPr>
          <w:bCs/>
          <w:lang w:val="en-US"/>
        </w:rPr>
        <w:t xml:space="preserve">, </w:t>
      </w:r>
      <w:r w:rsidRPr="00224625">
        <w:rPr>
          <w:bCs/>
          <w:lang w:val="en-GB"/>
        </w:rPr>
        <w:t>Mathias</w:t>
      </w:r>
      <w:r w:rsidRPr="002A015A">
        <w:rPr>
          <w:bCs/>
          <w:lang w:val="en-US"/>
        </w:rPr>
        <w:t xml:space="preserve"> </w:t>
      </w:r>
      <w:r w:rsidRPr="00224625">
        <w:rPr>
          <w:bCs/>
          <w:lang w:val="en-GB"/>
        </w:rPr>
        <w:t>CJ</w:t>
      </w:r>
      <w:r w:rsidRPr="002A015A">
        <w:rPr>
          <w:bCs/>
          <w:lang w:val="en-US"/>
        </w:rPr>
        <w:t xml:space="preserve">, </w:t>
      </w:r>
      <w:r w:rsidRPr="00224625">
        <w:rPr>
          <w:bCs/>
          <w:lang w:val="en-GB"/>
        </w:rPr>
        <w:t>Fowler</w:t>
      </w:r>
      <w:r w:rsidRPr="002A015A">
        <w:rPr>
          <w:bCs/>
          <w:lang w:val="en-US"/>
        </w:rPr>
        <w:t xml:space="preserve"> </w:t>
      </w:r>
      <w:r w:rsidRPr="00224625">
        <w:rPr>
          <w:bCs/>
          <w:lang w:val="en-GB"/>
        </w:rPr>
        <w:t>CJ</w:t>
      </w:r>
      <w:r w:rsidRPr="002A015A">
        <w:rPr>
          <w:bCs/>
          <w:lang w:val="en-US"/>
        </w:rPr>
        <w:t xml:space="preserve">. </w:t>
      </w:r>
      <w:r w:rsidRPr="00224625">
        <w:rPr>
          <w:bCs/>
          <w:lang w:val="en-GB"/>
        </w:rPr>
        <w:t xml:space="preserve">Erectile and urinary dysfunction may be the presenting features in patients with multiple system atrophy: a retrospective study. </w:t>
      </w:r>
      <w:r w:rsidRPr="00224625">
        <w:rPr>
          <w:bCs/>
          <w:i/>
          <w:iCs/>
          <w:lang w:val="en-GB"/>
        </w:rPr>
        <w:t>Int J Impot Res. 2003 Aug;15(4):293-8</w:t>
      </w:r>
      <w:r w:rsidR="002A015A" w:rsidRPr="002A015A">
        <w:rPr>
          <w:bCs/>
          <w:i/>
          <w:iCs/>
          <w:lang w:val="en-US"/>
        </w:rPr>
        <w:t>.</w:t>
      </w:r>
      <w:r w:rsidR="002A015A">
        <w:rPr>
          <w:bCs/>
          <w:i/>
          <w:iCs/>
        </w:rPr>
        <w:t xml:space="preserve"> </w:t>
      </w:r>
      <w:r w:rsidR="002A015A" w:rsidRPr="002A015A">
        <w:rPr>
          <w:b/>
          <w:bCs/>
          <w:iCs/>
        </w:rPr>
        <w:t>(</w:t>
      </w:r>
      <w:r w:rsidR="003A2B38">
        <w:rPr>
          <w:b/>
          <w:bCs/>
          <w:iCs/>
          <w:lang w:val="en-GB"/>
        </w:rPr>
        <w:t>9</w:t>
      </w:r>
      <w:r w:rsidR="00AB74CB">
        <w:rPr>
          <w:b/>
          <w:bCs/>
          <w:iCs/>
        </w:rPr>
        <w:t>4</w:t>
      </w:r>
      <w:r w:rsidR="002A015A" w:rsidRPr="002A015A">
        <w:rPr>
          <w:b/>
          <w:bCs/>
          <w:iCs/>
        </w:rPr>
        <w:t xml:space="preserve"> αναφορές)</w:t>
      </w:r>
      <w:r w:rsidRPr="002A015A">
        <w:rPr>
          <w:bCs/>
          <w:i/>
          <w:iCs/>
          <w:lang w:val="en-US"/>
        </w:rPr>
        <w:t xml:space="preserve"> </w:t>
      </w:r>
    </w:p>
    <w:p w14:paraId="38EF29B4" w14:textId="77777777" w:rsidR="003F0E2D" w:rsidRPr="002A015A" w:rsidRDefault="003F0E2D" w:rsidP="003F0E2D">
      <w:pPr>
        <w:pStyle w:val="a9"/>
        <w:numPr>
          <w:ilvl w:val="0"/>
          <w:numId w:val="41"/>
        </w:numPr>
        <w:ind w:left="0" w:right="0" w:firstLine="0"/>
        <w:jc w:val="both"/>
        <w:rPr>
          <w:bCs/>
          <w:lang w:val="en-US"/>
        </w:rPr>
      </w:pPr>
      <w:r w:rsidRPr="00F54075">
        <w:rPr>
          <w:b/>
          <w:bCs/>
          <w:u w:val="single"/>
          <w:lang w:val="en-GB"/>
        </w:rPr>
        <w:t>Apostolidis A</w:t>
      </w:r>
      <w:r w:rsidRPr="00224625">
        <w:rPr>
          <w:bCs/>
          <w:lang w:val="en-GB"/>
        </w:rPr>
        <w:t xml:space="preserve">, Fowler CJ. </w:t>
      </w:r>
      <w:r w:rsidRPr="00224625">
        <w:rPr>
          <w:bCs/>
          <w:lang w:val="en-US"/>
        </w:rPr>
        <w:t xml:space="preserve">Evaluation and treatment of the autonomic disorders of the urogenital system. </w:t>
      </w:r>
      <w:r w:rsidRPr="00224625">
        <w:rPr>
          <w:bCs/>
          <w:i/>
          <w:iCs/>
          <w:lang w:val="en-GB"/>
        </w:rPr>
        <w:t>Semin</w:t>
      </w:r>
      <w:r w:rsidRPr="002A015A">
        <w:rPr>
          <w:bCs/>
          <w:i/>
          <w:iCs/>
          <w:lang w:val="en-US"/>
        </w:rPr>
        <w:t xml:space="preserve"> </w:t>
      </w:r>
      <w:r w:rsidRPr="00224625">
        <w:rPr>
          <w:bCs/>
          <w:i/>
          <w:iCs/>
          <w:lang w:val="en-GB"/>
        </w:rPr>
        <w:t>Neurol</w:t>
      </w:r>
      <w:r w:rsidRPr="002A015A">
        <w:rPr>
          <w:bCs/>
          <w:i/>
          <w:iCs/>
          <w:lang w:val="en-US"/>
        </w:rPr>
        <w:t xml:space="preserve"> 2003; 23(4): 443-452</w:t>
      </w:r>
      <w:r w:rsidR="002A015A" w:rsidRPr="002A015A">
        <w:rPr>
          <w:bCs/>
          <w:i/>
          <w:iCs/>
          <w:lang w:val="en-US"/>
        </w:rPr>
        <w:t>.</w:t>
      </w:r>
      <w:r w:rsidR="002A015A">
        <w:rPr>
          <w:bCs/>
          <w:i/>
          <w:iCs/>
        </w:rPr>
        <w:t xml:space="preserve"> </w:t>
      </w:r>
      <w:r w:rsidR="002A015A" w:rsidRPr="002A015A">
        <w:rPr>
          <w:b/>
          <w:bCs/>
          <w:iCs/>
        </w:rPr>
        <w:t>(</w:t>
      </w:r>
      <w:r w:rsidR="00334BB6">
        <w:rPr>
          <w:b/>
          <w:bCs/>
          <w:iCs/>
          <w:lang w:val="en-US"/>
        </w:rPr>
        <w:t>10</w:t>
      </w:r>
      <w:r w:rsidR="002A015A" w:rsidRPr="002A015A">
        <w:rPr>
          <w:b/>
          <w:bCs/>
          <w:iCs/>
        </w:rPr>
        <w:t xml:space="preserve"> αναφορές)</w:t>
      </w:r>
      <w:r w:rsidRPr="002A015A">
        <w:rPr>
          <w:bCs/>
          <w:i/>
          <w:iCs/>
          <w:lang w:val="en-US"/>
        </w:rPr>
        <w:t xml:space="preserve"> </w:t>
      </w:r>
    </w:p>
    <w:p w14:paraId="4A1FB178" w14:textId="77777777" w:rsidR="003F0E2D" w:rsidRPr="00224625" w:rsidRDefault="003F0E2D" w:rsidP="003F0E2D">
      <w:pPr>
        <w:pStyle w:val="a9"/>
        <w:numPr>
          <w:ilvl w:val="0"/>
          <w:numId w:val="41"/>
        </w:numPr>
        <w:ind w:left="0" w:right="0" w:firstLine="0"/>
        <w:jc w:val="both"/>
        <w:rPr>
          <w:bCs/>
          <w:i/>
          <w:iCs/>
          <w:szCs w:val="24"/>
          <w:lang w:eastAsia="en-US"/>
        </w:rPr>
      </w:pPr>
      <w:r w:rsidRPr="00224625">
        <w:rPr>
          <w:bCs/>
          <w:lang w:val="en-GB"/>
        </w:rPr>
        <w:t>Hatzichristou</w:t>
      </w:r>
      <w:r w:rsidRPr="002A015A">
        <w:rPr>
          <w:bCs/>
          <w:lang w:val="en-US"/>
        </w:rPr>
        <w:t xml:space="preserve"> </w:t>
      </w:r>
      <w:r w:rsidRPr="00224625">
        <w:rPr>
          <w:bCs/>
          <w:lang w:val="en-GB"/>
        </w:rPr>
        <w:t>DG</w:t>
      </w:r>
      <w:r w:rsidRPr="002A015A">
        <w:rPr>
          <w:bCs/>
          <w:lang w:val="en-US"/>
        </w:rPr>
        <w:t xml:space="preserve">, </w:t>
      </w:r>
      <w:r w:rsidRPr="00224625">
        <w:rPr>
          <w:bCs/>
          <w:lang w:val="en-GB"/>
        </w:rPr>
        <w:t>Hatzimouratidis</w:t>
      </w:r>
      <w:r w:rsidRPr="002A015A">
        <w:rPr>
          <w:bCs/>
          <w:lang w:val="en-US"/>
        </w:rPr>
        <w:t xml:space="preserve"> </w:t>
      </w:r>
      <w:r w:rsidRPr="00224625">
        <w:rPr>
          <w:bCs/>
          <w:lang w:val="en-GB"/>
        </w:rPr>
        <w:t>K</w:t>
      </w:r>
      <w:r w:rsidRPr="002A015A">
        <w:rPr>
          <w:bCs/>
          <w:lang w:val="en-US"/>
        </w:rPr>
        <w:t xml:space="preserve">, </w:t>
      </w:r>
      <w:r w:rsidRPr="00224625">
        <w:rPr>
          <w:bCs/>
          <w:lang w:val="en-GB"/>
        </w:rPr>
        <w:t>Tzortzis</w:t>
      </w:r>
      <w:r w:rsidRPr="002A015A">
        <w:rPr>
          <w:bCs/>
          <w:lang w:val="en-US"/>
        </w:rPr>
        <w:t xml:space="preserve"> </w:t>
      </w:r>
      <w:r w:rsidRPr="00224625">
        <w:rPr>
          <w:bCs/>
          <w:lang w:val="en-GB"/>
        </w:rPr>
        <w:t>V</w:t>
      </w:r>
      <w:r w:rsidRPr="002A015A">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A015A">
        <w:rPr>
          <w:bCs/>
          <w:lang w:val="en-US"/>
        </w:rPr>
        <w:t xml:space="preserve">, </w:t>
      </w:r>
      <w:r w:rsidRPr="00224625">
        <w:rPr>
          <w:bCs/>
          <w:lang w:val="en-GB"/>
        </w:rPr>
        <w:t>Bekos</w:t>
      </w:r>
      <w:r w:rsidRPr="002A015A">
        <w:rPr>
          <w:bCs/>
          <w:lang w:val="en-US"/>
        </w:rPr>
        <w:t xml:space="preserve"> </w:t>
      </w:r>
      <w:r w:rsidRPr="00224625">
        <w:rPr>
          <w:bCs/>
          <w:lang w:val="en-GB"/>
        </w:rPr>
        <w:t>A</w:t>
      </w:r>
      <w:r w:rsidRPr="002A015A">
        <w:rPr>
          <w:bCs/>
          <w:lang w:val="en-US"/>
        </w:rPr>
        <w:t xml:space="preserve">, </w:t>
      </w:r>
      <w:r w:rsidRPr="00224625">
        <w:rPr>
          <w:bCs/>
          <w:lang w:val="en-GB"/>
        </w:rPr>
        <w:t>Ioannidis</w:t>
      </w:r>
      <w:r w:rsidRPr="002A015A">
        <w:rPr>
          <w:bCs/>
          <w:lang w:val="en-US"/>
        </w:rPr>
        <w:t xml:space="preserve"> </w:t>
      </w:r>
      <w:r w:rsidRPr="00224625">
        <w:rPr>
          <w:bCs/>
          <w:lang w:val="en-GB"/>
        </w:rPr>
        <w:t>E</w:t>
      </w:r>
      <w:r w:rsidRPr="002A015A">
        <w:rPr>
          <w:bCs/>
          <w:lang w:val="en-US"/>
        </w:rPr>
        <w:t xml:space="preserve">. </w:t>
      </w:r>
      <w:r w:rsidRPr="00224625">
        <w:rPr>
          <w:bCs/>
          <w:lang w:val="en-GB"/>
        </w:rPr>
        <w:t>Normal</w:t>
      </w:r>
      <w:r w:rsidRPr="002A015A">
        <w:rPr>
          <w:bCs/>
          <w:lang w:val="en-US"/>
        </w:rPr>
        <w:t xml:space="preserve"> </w:t>
      </w:r>
      <w:r w:rsidRPr="00224625">
        <w:rPr>
          <w:bCs/>
          <w:lang w:val="en-GB"/>
        </w:rPr>
        <w:t>hemodynamic</w:t>
      </w:r>
      <w:r w:rsidRPr="002A015A">
        <w:rPr>
          <w:bCs/>
          <w:lang w:val="en-US"/>
        </w:rPr>
        <w:t xml:space="preserve"> </w:t>
      </w:r>
      <w:r w:rsidRPr="00224625">
        <w:rPr>
          <w:bCs/>
          <w:lang w:val="en-GB"/>
        </w:rPr>
        <w:t>parameters</w:t>
      </w:r>
      <w:r w:rsidRPr="002A015A">
        <w:rPr>
          <w:bCs/>
          <w:lang w:val="en-US"/>
        </w:rPr>
        <w:t xml:space="preserve"> </w:t>
      </w:r>
      <w:r w:rsidRPr="00224625">
        <w:rPr>
          <w:bCs/>
          <w:lang w:val="en-GB"/>
        </w:rPr>
        <w:t>do</w:t>
      </w:r>
      <w:r w:rsidRPr="002A015A">
        <w:rPr>
          <w:bCs/>
          <w:lang w:val="en-US"/>
        </w:rPr>
        <w:t xml:space="preserve"> </w:t>
      </w:r>
      <w:r w:rsidRPr="00224625">
        <w:rPr>
          <w:bCs/>
          <w:lang w:val="en-GB"/>
        </w:rPr>
        <w:t>not</w:t>
      </w:r>
      <w:r w:rsidRPr="002A015A">
        <w:rPr>
          <w:bCs/>
          <w:lang w:val="en-US"/>
        </w:rPr>
        <w:t xml:space="preserve"> </w:t>
      </w:r>
      <w:r w:rsidRPr="00224625">
        <w:rPr>
          <w:bCs/>
          <w:lang w:val="en-GB"/>
        </w:rPr>
        <w:t>always</w:t>
      </w:r>
      <w:r w:rsidRPr="002D242F">
        <w:rPr>
          <w:bCs/>
          <w:lang w:val="en-US"/>
        </w:rPr>
        <w:t xml:space="preserve"> </w:t>
      </w:r>
      <w:r w:rsidRPr="00224625">
        <w:rPr>
          <w:bCs/>
          <w:lang w:val="en-GB"/>
        </w:rPr>
        <w:t>predict</w:t>
      </w:r>
      <w:r w:rsidRPr="002D242F">
        <w:rPr>
          <w:bCs/>
          <w:lang w:val="en-US"/>
        </w:rPr>
        <w:t xml:space="preserve"> </w:t>
      </w:r>
      <w:r w:rsidRPr="00224625">
        <w:rPr>
          <w:bCs/>
          <w:lang w:val="en-GB"/>
        </w:rPr>
        <w:t>the</w:t>
      </w:r>
      <w:r w:rsidRPr="002D242F">
        <w:rPr>
          <w:bCs/>
          <w:lang w:val="en-US"/>
        </w:rPr>
        <w:t xml:space="preserve"> </w:t>
      </w:r>
      <w:r w:rsidRPr="00224625">
        <w:rPr>
          <w:bCs/>
          <w:lang w:val="en-GB"/>
        </w:rPr>
        <w:t>presence</w:t>
      </w:r>
      <w:r w:rsidRPr="002D242F">
        <w:rPr>
          <w:bCs/>
          <w:lang w:val="en-US"/>
        </w:rPr>
        <w:t xml:space="preserve"> </w:t>
      </w:r>
      <w:r w:rsidRPr="00224625">
        <w:rPr>
          <w:bCs/>
          <w:lang w:val="en-GB"/>
        </w:rPr>
        <w:t>of</w:t>
      </w:r>
      <w:r w:rsidRPr="002D242F">
        <w:rPr>
          <w:bCs/>
          <w:lang w:val="en-US"/>
        </w:rPr>
        <w:t xml:space="preserve"> </w:t>
      </w:r>
      <w:r w:rsidRPr="00224625">
        <w:rPr>
          <w:bCs/>
          <w:lang w:val="en-GB"/>
        </w:rPr>
        <w:t>a</w:t>
      </w:r>
      <w:r w:rsidRPr="002D242F">
        <w:rPr>
          <w:bCs/>
          <w:lang w:val="en-US"/>
        </w:rPr>
        <w:t xml:space="preserve"> </w:t>
      </w:r>
      <w:r w:rsidRPr="00224625">
        <w:rPr>
          <w:bCs/>
          <w:lang w:val="en-GB"/>
        </w:rPr>
        <w:t>rigid</w:t>
      </w:r>
      <w:r w:rsidRPr="002D242F">
        <w:rPr>
          <w:bCs/>
          <w:lang w:val="en-US"/>
        </w:rPr>
        <w:t xml:space="preserve"> </w:t>
      </w:r>
      <w:r w:rsidRPr="00224625">
        <w:rPr>
          <w:bCs/>
          <w:lang w:val="en-GB"/>
        </w:rPr>
        <w:t>erection</w:t>
      </w:r>
      <w:r w:rsidRPr="002D242F">
        <w:rPr>
          <w:bCs/>
          <w:lang w:val="en-US"/>
        </w:rPr>
        <w:t xml:space="preserve">: </w:t>
      </w:r>
      <w:r w:rsidRPr="00224625">
        <w:rPr>
          <w:bCs/>
          <w:lang w:val="en-GB"/>
        </w:rPr>
        <w:t>a</w:t>
      </w:r>
      <w:r w:rsidRPr="002D242F">
        <w:rPr>
          <w:bCs/>
          <w:lang w:val="en-US"/>
        </w:rPr>
        <w:t xml:space="preserve"> </w:t>
      </w:r>
      <w:r w:rsidRPr="00224625">
        <w:rPr>
          <w:bCs/>
          <w:lang w:val="en-GB"/>
        </w:rPr>
        <w:t>quantitative</w:t>
      </w:r>
      <w:r w:rsidRPr="002D242F">
        <w:rPr>
          <w:bCs/>
          <w:lang w:val="en-US"/>
        </w:rPr>
        <w:t xml:space="preserve"> </w:t>
      </w:r>
      <w:r w:rsidRPr="00224625">
        <w:rPr>
          <w:bCs/>
          <w:lang w:val="en-GB"/>
        </w:rPr>
        <w:t>assessment</w:t>
      </w:r>
      <w:r w:rsidRPr="002D242F">
        <w:rPr>
          <w:bCs/>
          <w:lang w:val="en-US"/>
        </w:rPr>
        <w:t xml:space="preserve"> </w:t>
      </w:r>
      <w:r w:rsidRPr="00224625">
        <w:rPr>
          <w:bCs/>
          <w:lang w:val="en-GB"/>
        </w:rPr>
        <w:t>of</w:t>
      </w:r>
      <w:r w:rsidRPr="002D242F">
        <w:rPr>
          <w:bCs/>
          <w:lang w:val="en-US"/>
        </w:rPr>
        <w:t xml:space="preserve"> </w:t>
      </w:r>
      <w:r w:rsidRPr="00224625">
        <w:rPr>
          <w:bCs/>
          <w:lang w:val="en-GB"/>
        </w:rPr>
        <w:t>functional</w:t>
      </w:r>
      <w:r w:rsidRPr="002D242F">
        <w:rPr>
          <w:bCs/>
          <w:lang w:val="en-US"/>
        </w:rPr>
        <w:t xml:space="preserve"> </w:t>
      </w:r>
      <w:r w:rsidRPr="00224625">
        <w:rPr>
          <w:bCs/>
          <w:lang w:val="en-GB"/>
        </w:rPr>
        <w:t>erectile</w:t>
      </w:r>
      <w:r w:rsidRPr="002D242F">
        <w:rPr>
          <w:bCs/>
          <w:lang w:val="en-US"/>
        </w:rPr>
        <w:t xml:space="preserve"> </w:t>
      </w:r>
      <w:r w:rsidRPr="00224625">
        <w:rPr>
          <w:bCs/>
          <w:lang w:val="en-GB"/>
        </w:rPr>
        <w:t>impairment</w:t>
      </w:r>
      <w:r w:rsidRPr="002D242F">
        <w:rPr>
          <w:bCs/>
          <w:lang w:val="en-US"/>
        </w:rPr>
        <w:t xml:space="preserve">. </w:t>
      </w:r>
      <w:r w:rsidRPr="00224625">
        <w:rPr>
          <w:bCs/>
          <w:i/>
          <w:iCs/>
          <w:lang w:val="en-GB"/>
        </w:rPr>
        <w:t>Int</w:t>
      </w:r>
      <w:r w:rsidRPr="00224625">
        <w:rPr>
          <w:bCs/>
          <w:i/>
          <w:iCs/>
        </w:rPr>
        <w:t xml:space="preserve"> </w:t>
      </w:r>
      <w:r w:rsidRPr="00224625">
        <w:rPr>
          <w:bCs/>
          <w:i/>
          <w:iCs/>
          <w:lang w:val="en-GB"/>
        </w:rPr>
        <w:t>J</w:t>
      </w:r>
      <w:r w:rsidRPr="00224625">
        <w:rPr>
          <w:bCs/>
          <w:i/>
          <w:iCs/>
        </w:rPr>
        <w:t xml:space="preserve"> </w:t>
      </w:r>
      <w:r w:rsidRPr="00224625">
        <w:rPr>
          <w:bCs/>
          <w:i/>
          <w:iCs/>
          <w:lang w:val="en-GB"/>
        </w:rPr>
        <w:t>Impot</w:t>
      </w:r>
      <w:r w:rsidRPr="00224625">
        <w:rPr>
          <w:bCs/>
          <w:i/>
          <w:iCs/>
        </w:rPr>
        <w:t xml:space="preserve"> </w:t>
      </w:r>
      <w:r w:rsidRPr="00224625">
        <w:rPr>
          <w:bCs/>
          <w:i/>
          <w:iCs/>
          <w:lang w:val="en-GB"/>
        </w:rPr>
        <w:t>Res</w:t>
      </w:r>
      <w:r w:rsidRPr="00224625">
        <w:rPr>
          <w:bCs/>
          <w:i/>
          <w:iCs/>
        </w:rPr>
        <w:t xml:space="preserve">. 2003; 15(2): 99-104. </w:t>
      </w:r>
      <w:r w:rsidR="00FB6025" w:rsidRPr="00FB6025">
        <w:rPr>
          <w:b/>
          <w:bCs/>
          <w:iCs/>
        </w:rPr>
        <w:t>(</w:t>
      </w:r>
      <w:r w:rsidR="00C02D5E">
        <w:rPr>
          <w:b/>
          <w:bCs/>
          <w:iCs/>
          <w:lang w:val="en-GB"/>
        </w:rPr>
        <w:t>1</w:t>
      </w:r>
      <w:r w:rsidR="003A2B38">
        <w:rPr>
          <w:b/>
          <w:bCs/>
          <w:iCs/>
          <w:lang w:val="en-GB"/>
        </w:rPr>
        <w:t>1</w:t>
      </w:r>
      <w:r w:rsidR="00FB6025" w:rsidRPr="00FB6025">
        <w:rPr>
          <w:b/>
          <w:bCs/>
          <w:iCs/>
        </w:rPr>
        <w:t xml:space="preserve"> αναφορές)</w:t>
      </w:r>
    </w:p>
    <w:p w14:paraId="3CE814CC" w14:textId="77777777" w:rsidR="003F0E2D" w:rsidRPr="00224625" w:rsidRDefault="003F0E2D" w:rsidP="003F0E2D">
      <w:pPr>
        <w:pStyle w:val="a9"/>
        <w:numPr>
          <w:ilvl w:val="0"/>
          <w:numId w:val="41"/>
        </w:numPr>
        <w:ind w:left="0" w:right="0" w:firstLine="0"/>
        <w:jc w:val="both"/>
        <w:rPr>
          <w:bCs/>
          <w:i/>
          <w:iCs/>
          <w:szCs w:val="24"/>
          <w:lang w:eastAsia="en-US"/>
        </w:rPr>
      </w:pPr>
      <w:r w:rsidRPr="00F54075">
        <w:rPr>
          <w:b/>
          <w:bCs/>
          <w:u w:val="single"/>
          <w:lang w:val="en-US"/>
        </w:rPr>
        <w:t>Apostolidis AN</w:t>
      </w:r>
      <w:r w:rsidRPr="002D242F">
        <w:rPr>
          <w:bCs/>
          <w:lang w:val="en-US"/>
        </w:rPr>
        <w:t xml:space="preserve">, </w:t>
      </w:r>
      <w:r w:rsidRPr="00224625">
        <w:rPr>
          <w:bCs/>
          <w:lang w:val="en-US"/>
        </w:rPr>
        <w:t>Yiangou</w:t>
      </w:r>
      <w:r w:rsidRPr="002D242F">
        <w:rPr>
          <w:bCs/>
          <w:lang w:val="en-US"/>
        </w:rPr>
        <w:t xml:space="preserve"> </w:t>
      </w:r>
      <w:r w:rsidRPr="00224625">
        <w:rPr>
          <w:bCs/>
          <w:lang w:val="en-US"/>
        </w:rPr>
        <w:t>Y</w:t>
      </w:r>
      <w:r w:rsidRPr="002D242F">
        <w:rPr>
          <w:bCs/>
          <w:lang w:val="en-US"/>
        </w:rPr>
        <w:t xml:space="preserve">, </w:t>
      </w:r>
      <w:r w:rsidRPr="00224625">
        <w:rPr>
          <w:bCs/>
          <w:lang w:val="en-US"/>
        </w:rPr>
        <w:t>Brady</w:t>
      </w:r>
      <w:r w:rsidRPr="002D242F">
        <w:rPr>
          <w:bCs/>
          <w:lang w:val="en-US"/>
        </w:rPr>
        <w:t xml:space="preserve"> </w:t>
      </w:r>
      <w:r w:rsidRPr="00224625">
        <w:rPr>
          <w:bCs/>
          <w:lang w:val="en-US"/>
        </w:rPr>
        <w:t>CM</w:t>
      </w:r>
      <w:r w:rsidRPr="002D242F">
        <w:rPr>
          <w:bCs/>
          <w:lang w:val="en-US"/>
        </w:rPr>
        <w:t xml:space="preserve">, </w:t>
      </w:r>
      <w:r w:rsidRPr="00224625">
        <w:rPr>
          <w:bCs/>
          <w:lang w:val="en-US"/>
        </w:rPr>
        <w:t>Ford</w:t>
      </w:r>
      <w:r w:rsidRPr="002D242F">
        <w:rPr>
          <w:bCs/>
          <w:lang w:val="en-US"/>
        </w:rPr>
        <w:t xml:space="preserve"> </w:t>
      </w:r>
      <w:r w:rsidRPr="00224625">
        <w:rPr>
          <w:bCs/>
          <w:lang w:val="en-US"/>
        </w:rPr>
        <w:t>AP</w:t>
      </w:r>
      <w:r w:rsidRPr="002D242F">
        <w:rPr>
          <w:bCs/>
          <w:lang w:val="en-US"/>
        </w:rPr>
        <w:t xml:space="preserve">, </w:t>
      </w:r>
      <w:r w:rsidRPr="00224625">
        <w:rPr>
          <w:bCs/>
          <w:lang w:val="en-US"/>
        </w:rPr>
        <w:t>Baecker</w:t>
      </w:r>
      <w:r w:rsidRPr="002D242F">
        <w:rPr>
          <w:bCs/>
          <w:lang w:val="en-US"/>
        </w:rPr>
        <w:t xml:space="preserve"> </w:t>
      </w:r>
      <w:r w:rsidRPr="00224625">
        <w:rPr>
          <w:bCs/>
          <w:lang w:val="en-US"/>
        </w:rPr>
        <w:t>PA</w:t>
      </w:r>
      <w:r w:rsidRPr="002D242F">
        <w:rPr>
          <w:bCs/>
          <w:lang w:val="en-US"/>
        </w:rPr>
        <w:t xml:space="preserve">, </w:t>
      </w:r>
      <w:r w:rsidRPr="00224625">
        <w:rPr>
          <w:bCs/>
          <w:lang w:val="en-US"/>
        </w:rPr>
        <w:t>Jacques</w:t>
      </w:r>
      <w:r w:rsidRPr="002D242F">
        <w:rPr>
          <w:bCs/>
          <w:lang w:val="en-US"/>
        </w:rPr>
        <w:t xml:space="preserve"> </w:t>
      </w:r>
      <w:r w:rsidRPr="00224625">
        <w:rPr>
          <w:bCs/>
          <w:lang w:val="en-US"/>
        </w:rPr>
        <w:t>TS</w:t>
      </w:r>
      <w:r w:rsidRPr="002D242F">
        <w:rPr>
          <w:bCs/>
          <w:lang w:val="en-US"/>
        </w:rPr>
        <w:t xml:space="preserve">, </w:t>
      </w:r>
      <w:r w:rsidRPr="00224625">
        <w:rPr>
          <w:bCs/>
          <w:lang w:val="en-US"/>
        </w:rPr>
        <w:t>Freeman</w:t>
      </w:r>
      <w:r w:rsidRPr="002D242F">
        <w:rPr>
          <w:bCs/>
          <w:lang w:val="en-US"/>
        </w:rPr>
        <w:t xml:space="preserve"> </w:t>
      </w:r>
      <w:r w:rsidRPr="00224625">
        <w:rPr>
          <w:bCs/>
          <w:lang w:val="en-US"/>
        </w:rPr>
        <w:t>A</w:t>
      </w:r>
      <w:r w:rsidRPr="002D242F">
        <w:rPr>
          <w:bCs/>
          <w:lang w:val="en-US"/>
        </w:rPr>
        <w:t xml:space="preserve">, </w:t>
      </w:r>
      <w:r w:rsidRPr="00224625">
        <w:rPr>
          <w:bCs/>
          <w:lang w:val="en-US"/>
        </w:rPr>
        <w:t>Fowler</w:t>
      </w:r>
      <w:r w:rsidRPr="002D242F">
        <w:rPr>
          <w:bCs/>
          <w:lang w:val="en-US"/>
        </w:rPr>
        <w:t xml:space="preserve"> </w:t>
      </w:r>
      <w:r w:rsidRPr="00224625">
        <w:rPr>
          <w:bCs/>
          <w:lang w:val="en-US"/>
        </w:rPr>
        <w:t>CJ</w:t>
      </w:r>
      <w:r w:rsidRPr="002D242F">
        <w:rPr>
          <w:bCs/>
          <w:lang w:val="en-US"/>
        </w:rPr>
        <w:t xml:space="preserve">, </w:t>
      </w:r>
      <w:r w:rsidRPr="00224625">
        <w:rPr>
          <w:bCs/>
          <w:lang w:val="en-US"/>
        </w:rPr>
        <w:t>Anand</w:t>
      </w:r>
      <w:r w:rsidRPr="002D242F">
        <w:rPr>
          <w:bCs/>
          <w:lang w:val="en-US"/>
        </w:rPr>
        <w:t xml:space="preserve"> </w:t>
      </w:r>
      <w:r w:rsidRPr="00224625">
        <w:rPr>
          <w:bCs/>
          <w:lang w:val="en-US"/>
        </w:rPr>
        <w:t>P</w:t>
      </w:r>
      <w:r w:rsidRPr="002D242F">
        <w:rPr>
          <w:bCs/>
          <w:lang w:val="en-US"/>
        </w:rPr>
        <w:t xml:space="preserve">. </w:t>
      </w:r>
      <w:r w:rsidRPr="00224625">
        <w:rPr>
          <w:bCs/>
          <w:lang w:val="en-US"/>
        </w:rPr>
        <w:t>Endothelial</w:t>
      </w:r>
      <w:r w:rsidRPr="002D242F">
        <w:rPr>
          <w:bCs/>
          <w:lang w:val="en-US"/>
        </w:rPr>
        <w:t xml:space="preserve"> </w:t>
      </w:r>
      <w:r w:rsidRPr="00224625">
        <w:rPr>
          <w:bCs/>
          <w:lang w:val="en-US"/>
        </w:rPr>
        <w:t>nitric</w:t>
      </w:r>
      <w:r w:rsidRPr="002D242F">
        <w:rPr>
          <w:bCs/>
          <w:lang w:val="en-US"/>
        </w:rPr>
        <w:t xml:space="preserve"> </w:t>
      </w:r>
      <w:r w:rsidRPr="00224625">
        <w:rPr>
          <w:bCs/>
          <w:lang w:val="en-US"/>
        </w:rPr>
        <w:t>oxide</w:t>
      </w:r>
      <w:r w:rsidRPr="002D242F">
        <w:rPr>
          <w:bCs/>
          <w:lang w:val="en-US"/>
        </w:rPr>
        <w:t xml:space="preserve"> </w:t>
      </w:r>
      <w:r w:rsidRPr="00224625">
        <w:rPr>
          <w:bCs/>
          <w:lang w:val="en-US"/>
        </w:rPr>
        <w:t>synthase</w:t>
      </w:r>
      <w:r w:rsidRPr="002D242F">
        <w:rPr>
          <w:bCs/>
          <w:lang w:val="en-US"/>
        </w:rPr>
        <w:t xml:space="preserve"> </w:t>
      </w:r>
      <w:r w:rsidRPr="00224625">
        <w:rPr>
          <w:bCs/>
          <w:lang w:val="en-US"/>
        </w:rPr>
        <w:t>expression</w:t>
      </w:r>
      <w:r w:rsidRPr="002D242F">
        <w:rPr>
          <w:bCs/>
          <w:lang w:val="en-US"/>
        </w:rPr>
        <w:t xml:space="preserve"> </w:t>
      </w:r>
      <w:r w:rsidRPr="00224625">
        <w:rPr>
          <w:bCs/>
          <w:lang w:val="en-US"/>
        </w:rPr>
        <w:t>in</w:t>
      </w:r>
      <w:r w:rsidRPr="002D242F">
        <w:rPr>
          <w:bCs/>
          <w:lang w:val="en-US"/>
        </w:rPr>
        <w:t xml:space="preserve"> </w:t>
      </w:r>
      <w:r w:rsidRPr="00224625">
        <w:rPr>
          <w:bCs/>
          <w:lang w:val="en-US"/>
        </w:rPr>
        <w:t>neurogenic</w:t>
      </w:r>
      <w:r w:rsidRPr="002D242F">
        <w:rPr>
          <w:bCs/>
          <w:lang w:val="en-US"/>
        </w:rPr>
        <w:t xml:space="preserve"> </w:t>
      </w:r>
      <w:r w:rsidRPr="00224625">
        <w:rPr>
          <w:bCs/>
          <w:lang w:val="en-US"/>
        </w:rPr>
        <w:t>urinary</w:t>
      </w:r>
      <w:r w:rsidRPr="002D242F">
        <w:rPr>
          <w:bCs/>
          <w:lang w:val="en-US"/>
        </w:rPr>
        <w:t xml:space="preserve"> </w:t>
      </w:r>
      <w:r w:rsidRPr="00224625">
        <w:rPr>
          <w:bCs/>
          <w:lang w:val="en-US"/>
        </w:rPr>
        <w:t>bladders</w:t>
      </w:r>
      <w:r w:rsidRPr="002D242F">
        <w:rPr>
          <w:bCs/>
          <w:lang w:val="en-US"/>
        </w:rPr>
        <w:t xml:space="preserve"> </w:t>
      </w:r>
      <w:r w:rsidRPr="00224625">
        <w:rPr>
          <w:bCs/>
          <w:lang w:val="en-US"/>
        </w:rPr>
        <w:t>treated</w:t>
      </w:r>
      <w:r w:rsidRPr="002D242F">
        <w:rPr>
          <w:bCs/>
          <w:lang w:val="en-US"/>
        </w:rPr>
        <w:t xml:space="preserve"> </w:t>
      </w:r>
      <w:r w:rsidRPr="00224625">
        <w:rPr>
          <w:bCs/>
          <w:lang w:val="en-US"/>
        </w:rPr>
        <w:t>with</w:t>
      </w:r>
      <w:r w:rsidRPr="002D242F">
        <w:rPr>
          <w:bCs/>
          <w:lang w:val="en-US"/>
        </w:rPr>
        <w:t xml:space="preserve"> </w:t>
      </w:r>
      <w:r w:rsidRPr="00224625">
        <w:rPr>
          <w:bCs/>
          <w:lang w:val="en-US"/>
        </w:rPr>
        <w:t>intravesical</w:t>
      </w:r>
      <w:r w:rsidRPr="002D242F">
        <w:rPr>
          <w:bCs/>
          <w:lang w:val="en-US"/>
        </w:rPr>
        <w:t xml:space="preserve"> </w:t>
      </w:r>
      <w:r w:rsidRPr="00224625">
        <w:rPr>
          <w:bCs/>
          <w:lang w:val="en-US"/>
        </w:rPr>
        <w:t>resiniferatoxin</w:t>
      </w:r>
      <w:r w:rsidRPr="002D242F">
        <w:rPr>
          <w:bCs/>
          <w:lang w:val="en-US"/>
        </w:rPr>
        <w:t xml:space="preserve">. </w:t>
      </w:r>
      <w:r w:rsidRPr="00224625">
        <w:rPr>
          <w:bCs/>
          <w:i/>
          <w:iCs/>
          <w:lang w:val="en-GB"/>
        </w:rPr>
        <w:t>BJU</w:t>
      </w:r>
      <w:r w:rsidRPr="00224625">
        <w:rPr>
          <w:bCs/>
          <w:i/>
          <w:iCs/>
        </w:rPr>
        <w:t xml:space="preserve"> </w:t>
      </w:r>
      <w:r w:rsidRPr="00224625">
        <w:rPr>
          <w:bCs/>
          <w:i/>
          <w:iCs/>
          <w:lang w:val="en-GB"/>
        </w:rPr>
        <w:t>Int</w:t>
      </w:r>
      <w:r w:rsidRPr="00224625">
        <w:rPr>
          <w:bCs/>
          <w:i/>
          <w:iCs/>
        </w:rPr>
        <w:t>. 2004; 93(3): 336-340.</w:t>
      </w:r>
      <w:r w:rsidRPr="00224625">
        <w:t xml:space="preserve"> </w:t>
      </w:r>
      <w:r w:rsidRPr="0057269A">
        <w:rPr>
          <w:b/>
        </w:rPr>
        <w:t xml:space="preserve">(βραβείο </w:t>
      </w:r>
      <w:r w:rsidRPr="0057269A">
        <w:rPr>
          <w:b/>
          <w:lang w:val="en-GB"/>
        </w:rPr>
        <w:t>John</w:t>
      </w:r>
      <w:r w:rsidRPr="0057269A">
        <w:rPr>
          <w:b/>
        </w:rPr>
        <w:t xml:space="preserve"> </w:t>
      </w:r>
      <w:r w:rsidRPr="0057269A">
        <w:rPr>
          <w:b/>
          <w:lang w:val="en-GB"/>
        </w:rPr>
        <w:t>Blandy</w:t>
      </w:r>
      <w:r w:rsidRPr="0057269A">
        <w:rPr>
          <w:b/>
        </w:rPr>
        <w:t xml:space="preserve"> καλύτερης δημοσίευσης για το έτος 2004)</w:t>
      </w:r>
      <w:r w:rsidR="00E65BCF">
        <w:rPr>
          <w:b/>
        </w:rPr>
        <w:t xml:space="preserve"> </w:t>
      </w:r>
      <w:r w:rsidR="00E65BCF" w:rsidRPr="00FB6025">
        <w:rPr>
          <w:b/>
        </w:rPr>
        <w:t>(</w:t>
      </w:r>
      <w:r w:rsidR="003A2B38" w:rsidRPr="00E55FFC">
        <w:rPr>
          <w:b/>
        </w:rPr>
        <w:t>8</w:t>
      </w:r>
      <w:r w:rsidR="00E65BCF" w:rsidRPr="00FB6025">
        <w:rPr>
          <w:b/>
        </w:rPr>
        <w:t xml:space="preserve"> αναφορές)</w:t>
      </w:r>
    </w:p>
    <w:p w14:paraId="2E72A589" w14:textId="77777777" w:rsidR="003F0E2D" w:rsidRPr="002273C5" w:rsidRDefault="003F0E2D" w:rsidP="003F0E2D">
      <w:pPr>
        <w:pStyle w:val="a9"/>
        <w:numPr>
          <w:ilvl w:val="0"/>
          <w:numId w:val="41"/>
        </w:numPr>
        <w:ind w:left="0" w:right="0" w:firstLine="0"/>
        <w:jc w:val="both"/>
        <w:rPr>
          <w:bCs/>
          <w:i/>
          <w:iCs/>
          <w:lang w:eastAsia="en-US"/>
        </w:rPr>
      </w:pPr>
      <w:r w:rsidRPr="00224625">
        <w:rPr>
          <w:bCs/>
          <w:lang w:val="en-GB"/>
        </w:rPr>
        <w:t>Brady</w:t>
      </w:r>
      <w:r w:rsidRPr="002D242F">
        <w:rPr>
          <w:bCs/>
          <w:lang w:val="en-US"/>
        </w:rPr>
        <w:t xml:space="preserve"> </w:t>
      </w:r>
      <w:r w:rsidRPr="00224625">
        <w:rPr>
          <w:bCs/>
          <w:lang w:val="en-GB"/>
        </w:rPr>
        <w:t>CM</w:t>
      </w:r>
      <w:r w:rsidRPr="002D242F">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D242F">
        <w:rPr>
          <w:bCs/>
          <w:lang w:val="en-US"/>
        </w:rPr>
        <w:t>,</w:t>
      </w:r>
      <w:r w:rsidRPr="002D242F">
        <w:rPr>
          <w:bCs/>
          <w:vertAlign w:val="superscript"/>
          <w:lang w:val="en-US"/>
        </w:rPr>
        <w:t xml:space="preserve"> </w:t>
      </w:r>
      <w:r w:rsidRPr="00224625">
        <w:rPr>
          <w:bCs/>
          <w:lang w:val="en-GB"/>
        </w:rPr>
        <w:t>Harper</w:t>
      </w:r>
      <w:r w:rsidRPr="002D242F">
        <w:rPr>
          <w:bCs/>
          <w:lang w:val="en-US"/>
        </w:rPr>
        <w:t xml:space="preserve"> </w:t>
      </w:r>
      <w:r w:rsidRPr="00224625">
        <w:rPr>
          <w:bCs/>
          <w:lang w:val="en-GB"/>
        </w:rPr>
        <w:t>M</w:t>
      </w:r>
      <w:r w:rsidRPr="002D242F">
        <w:rPr>
          <w:bCs/>
          <w:lang w:val="en-US"/>
        </w:rPr>
        <w:t xml:space="preserve">, </w:t>
      </w:r>
      <w:r w:rsidRPr="00224625">
        <w:rPr>
          <w:bCs/>
          <w:lang w:val="en-GB"/>
        </w:rPr>
        <w:t>Yiangou</w:t>
      </w:r>
      <w:r w:rsidRPr="002D242F">
        <w:rPr>
          <w:bCs/>
          <w:lang w:val="en-US"/>
        </w:rPr>
        <w:t xml:space="preserve"> </w:t>
      </w:r>
      <w:r w:rsidRPr="00224625">
        <w:rPr>
          <w:bCs/>
          <w:lang w:val="en-GB"/>
        </w:rPr>
        <w:t>Y</w:t>
      </w:r>
      <w:r w:rsidRPr="002D242F">
        <w:rPr>
          <w:bCs/>
          <w:lang w:val="en-US"/>
        </w:rPr>
        <w:t xml:space="preserve">, </w:t>
      </w:r>
      <w:r w:rsidRPr="00224625">
        <w:rPr>
          <w:bCs/>
          <w:lang w:val="en-GB"/>
        </w:rPr>
        <w:t>Beckett</w:t>
      </w:r>
      <w:r w:rsidRPr="002D242F">
        <w:rPr>
          <w:bCs/>
          <w:lang w:val="en-US"/>
        </w:rPr>
        <w:t xml:space="preserve"> </w:t>
      </w:r>
      <w:r w:rsidRPr="00224625">
        <w:rPr>
          <w:bCs/>
          <w:lang w:val="en-GB"/>
        </w:rPr>
        <w:t>A</w:t>
      </w:r>
      <w:r w:rsidRPr="002D242F">
        <w:rPr>
          <w:bCs/>
          <w:lang w:val="en-US"/>
        </w:rPr>
        <w:t xml:space="preserve">, </w:t>
      </w:r>
      <w:r w:rsidRPr="00224625">
        <w:rPr>
          <w:bCs/>
          <w:lang w:val="en-GB"/>
        </w:rPr>
        <w:t>Jacques</w:t>
      </w:r>
      <w:r w:rsidRPr="002D242F">
        <w:rPr>
          <w:bCs/>
          <w:lang w:val="en-US"/>
        </w:rPr>
        <w:t xml:space="preserve"> </w:t>
      </w:r>
      <w:r w:rsidRPr="00224625">
        <w:rPr>
          <w:bCs/>
          <w:lang w:val="en-GB"/>
        </w:rPr>
        <w:t>TS</w:t>
      </w:r>
      <w:r w:rsidRPr="002D242F">
        <w:rPr>
          <w:bCs/>
          <w:lang w:val="en-US"/>
        </w:rPr>
        <w:t xml:space="preserve">, </w:t>
      </w:r>
      <w:r w:rsidRPr="00224625">
        <w:rPr>
          <w:bCs/>
          <w:lang w:val="en-GB"/>
        </w:rPr>
        <w:t>Freeman</w:t>
      </w:r>
      <w:r w:rsidRPr="002D242F">
        <w:rPr>
          <w:bCs/>
          <w:lang w:val="en-US"/>
        </w:rPr>
        <w:t xml:space="preserve"> </w:t>
      </w:r>
      <w:r w:rsidRPr="00224625">
        <w:rPr>
          <w:bCs/>
          <w:lang w:val="en-GB"/>
        </w:rPr>
        <w:t>A</w:t>
      </w:r>
      <w:r w:rsidRPr="002D242F">
        <w:rPr>
          <w:bCs/>
          <w:lang w:val="en-US"/>
        </w:rPr>
        <w:t xml:space="preserve">, </w:t>
      </w:r>
      <w:r w:rsidRPr="00224625">
        <w:rPr>
          <w:bCs/>
          <w:lang w:val="en-GB"/>
        </w:rPr>
        <w:t>Scaravilli</w:t>
      </w:r>
      <w:r w:rsidRPr="002D242F">
        <w:rPr>
          <w:bCs/>
          <w:lang w:val="en-US"/>
        </w:rPr>
        <w:t xml:space="preserve"> </w:t>
      </w:r>
      <w:r w:rsidRPr="00224625">
        <w:rPr>
          <w:bCs/>
          <w:lang w:val="en-GB"/>
        </w:rPr>
        <w:t>F</w:t>
      </w:r>
      <w:r w:rsidRPr="002D242F">
        <w:rPr>
          <w:bCs/>
          <w:lang w:val="en-US"/>
        </w:rPr>
        <w:t xml:space="preserve">, </w:t>
      </w:r>
      <w:r w:rsidRPr="00224625">
        <w:rPr>
          <w:bCs/>
          <w:lang w:val="en-GB"/>
        </w:rPr>
        <w:t>Fowler</w:t>
      </w:r>
      <w:r w:rsidRPr="002D242F">
        <w:rPr>
          <w:bCs/>
          <w:lang w:val="en-US"/>
        </w:rPr>
        <w:t xml:space="preserve"> </w:t>
      </w:r>
      <w:r w:rsidRPr="00224625">
        <w:rPr>
          <w:bCs/>
          <w:lang w:val="en-GB"/>
        </w:rPr>
        <w:t>CJ</w:t>
      </w:r>
      <w:r w:rsidRPr="002D242F">
        <w:rPr>
          <w:bCs/>
          <w:lang w:val="en-US"/>
        </w:rPr>
        <w:t>,</w:t>
      </w:r>
      <w:r w:rsidRPr="002D242F">
        <w:rPr>
          <w:bCs/>
          <w:vertAlign w:val="superscript"/>
          <w:lang w:val="en-US"/>
        </w:rPr>
        <w:t xml:space="preserve"> </w:t>
      </w:r>
      <w:r w:rsidRPr="00224625">
        <w:rPr>
          <w:bCs/>
          <w:lang w:val="en-GB"/>
        </w:rPr>
        <w:t>Anand</w:t>
      </w:r>
      <w:r w:rsidRPr="002D242F">
        <w:rPr>
          <w:bCs/>
          <w:lang w:val="en-US"/>
        </w:rPr>
        <w:t xml:space="preserve"> </w:t>
      </w:r>
      <w:r w:rsidRPr="00224625">
        <w:rPr>
          <w:bCs/>
          <w:lang w:val="en-GB"/>
        </w:rPr>
        <w:t>P</w:t>
      </w:r>
      <w:r w:rsidRPr="002D242F">
        <w:rPr>
          <w:bCs/>
          <w:lang w:val="en-US"/>
        </w:rPr>
        <w:t xml:space="preserve">. </w:t>
      </w:r>
      <w:r w:rsidRPr="00224625">
        <w:rPr>
          <w:bCs/>
          <w:lang w:val="en-GB"/>
        </w:rPr>
        <w:t>Parallel</w:t>
      </w:r>
      <w:r w:rsidRPr="002D242F">
        <w:rPr>
          <w:bCs/>
          <w:lang w:val="en-US"/>
        </w:rPr>
        <w:t xml:space="preserve"> </w:t>
      </w:r>
      <w:r w:rsidRPr="00224625">
        <w:rPr>
          <w:bCs/>
          <w:lang w:val="en-GB"/>
        </w:rPr>
        <w:t>changes</w:t>
      </w:r>
      <w:r w:rsidRPr="002D242F">
        <w:rPr>
          <w:bCs/>
          <w:lang w:val="en-US"/>
        </w:rPr>
        <w:t xml:space="preserve"> </w:t>
      </w:r>
      <w:r w:rsidRPr="00224625">
        <w:rPr>
          <w:bCs/>
          <w:lang w:val="en-GB"/>
        </w:rPr>
        <w:t>in</w:t>
      </w:r>
      <w:r w:rsidRPr="002D242F">
        <w:rPr>
          <w:bCs/>
          <w:lang w:val="en-US"/>
        </w:rPr>
        <w:t xml:space="preserve"> </w:t>
      </w:r>
      <w:r w:rsidRPr="00224625">
        <w:rPr>
          <w:bCs/>
          <w:lang w:val="en-GB"/>
        </w:rPr>
        <w:t>bladder</w:t>
      </w:r>
      <w:r w:rsidRPr="002D242F">
        <w:rPr>
          <w:bCs/>
          <w:lang w:val="en-US"/>
        </w:rPr>
        <w:t xml:space="preserve"> </w:t>
      </w:r>
      <w:r w:rsidRPr="00224625">
        <w:rPr>
          <w:bCs/>
          <w:lang w:val="en-GB"/>
        </w:rPr>
        <w:t>suburothelial</w:t>
      </w:r>
      <w:r w:rsidRPr="002D242F">
        <w:rPr>
          <w:bCs/>
          <w:lang w:val="en-US"/>
        </w:rPr>
        <w:t xml:space="preserve"> </w:t>
      </w:r>
      <w:r w:rsidRPr="002273C5">
        <w:rPr>
          <w:bCs/>
          <w:lang w:val="en-GB"/>
        </w:rPr>
        <w:t>vanilloid</w:t>
      </w:r>
      <w:r w:rsidRPr="002D242F">
        <w:rPr>
          <w:bCs/>
          <w:lang w:val="en-US"/>
        </w:rPr>
        <w:t xml:space="preserve"> </w:t>
      </w:r>
      <w:r w:rsidRPr="002273C5">
        <w:rPr>
          <w:bCs/>
          <w:lang w:val="en-GB"/>
        </w:rPr>
        <w:t>receptor</w:t>
      </w:r>
      <w:r w:rsidRPr="002D242F">
        <w:rPr>
          <w:bCs/>
          <w:lang w:val="en-US"/>
        </w:rPr>
        <w:t xml:space="preserve"> </w:t>
      </w:r>
      <w:r w:rsidRPr="002273C5">
        <w:rPr>
          <w:bCs/>
          <w:lang w:val="en-GB"/>
        </w:rPr>
        <w:t>TRPV</w:t>
      </w:r>
      <w:r w:rsidRPr="002D242F">
        <w:rPr>
          <w:bCs/>
          <w:lang w:val="en-US"/>
        </w:rPr>
        <w:t>1 (</w:t>
      </w:r>
      <w:r w:rsidRPr="002273C5">
        <w:rPr>
          <w:bCs/>
          <w:lang w:val="en-GB"/>
        </w:rPr>
        <w:t>VR</w:t>
      </w:r>
      <w:r w:rsidRPr="002D242F">
        <w:rPr>
          <w:bCs/>
          <w:lang w:val="en-US"/>
        </w:rPr>
        <w:t xml:space="preserve">1) </w:t>
      </w:r>
      <w:r w:rsidRPr="002273C5">
        <w:rPr>
          <w:bCs/>
          <w:lang w:val="en-GB"/>
        </w:rPr>
        <w:t>and</w:t>
      </w:r>
      <w:r w:rsidRPr="002D242F">
        <w:rPr>
          <w:bCs/>
          <w:lang w:val="en-US"/>
        </w:rPr>
        <w:t xml:space="preserve"> </w:t>
      </w:r>
      <w:r w:rsidRPr="002273C5">
        <w:rPr>
          <w:bCs/>
          <w:lang w:val="en-GB"/>
        </w:rPr>
        <w:t>pan</w:t>
      </w:r>
      <w:r w:rsidRPr="002D242F">
        <w:rPr>
          <w:bCs/>
          <w:lang w:val="en-US"/>
        </w:rPr>
        <w:t>-</w:t>
      </w:r>
      <w:r w:rsidRPr="002273C5">
        <w:rPr>
          <w:bCs/>
          <w:lang w:val="en-GB"/>
        </w:rPr>
        <w:t>neuronal</w:t>
      </w:r>
      <w:r w:rsidRPr="002D242F">
        <w:rPr>
          <w:bCs/>
          <w:lang w:val="en-US"/>
        </w:rPr>
        <w:t xml:space="preserve"> </w:t>
      </w:r>
      <w:r w:rsidRPr="002273C5">
        <w:rPr>
          <w:bCs/>
          <w:lang w:val="en-GB"/>
        </w:rPr>
        <w:t>marker</w:t>
      </w:r>
      <w:r w:rsidRPr="002D242F">
        <w:rPr>
          <w:bCs/>
          <w:lang w:val="en-US"/>
        </w:rPr>
        <w:t xml:space="preserve"> </w:t>
      </w:r>
      <w:r w:rsidRPr="002273C5">
        <w:rPr>
          <w:bCs/>
          <w:lang w:val="en-GB"/>
        </w:rPr>
        <w:t>PGP</w:t>
      </w:r>
      <w:r w:rsidRPr="002D242F">
        <w:rPr>
          <w:bCs/>
          <w:lang w:val="en-US"/>
        </w:rPr>
        <w:t xml:space="preserve">9.5 </w:t>
      </w:r>
      <w:r w:rsidRPr="002273C5">
        <w:rPr>
          <w:bCs/>
          <w:lang w:val="en-GB"/>
        </w:rPr>
        <w:t>immunoreactivity</w:t>
      </w:r>
      <w:r w:rsidRPr="002D242F">
        <w:rPr>
          <w:bCs/>
          <w:lang w:val="en-US"/>
        </w:rPr>
        <w:t xml:space="preserve"> </w:t>
      </w:r>
      <w:r w:rsidRPr="002273C5">
        <w:rPr>
          <w:bCs/>
          <w:lang w:val="en-GB"/>
        </w:rPr>
        <w:t>in</w:t>
      </w:r>
      <w:r w:rsidRPr="002D242F">
        <w:rPr>
          <w:bCs/>
          <w:lang w:val="en-US"/>
        </w:rPr>
        <w:t xml:space="preserve"> </w:t>
      </w:r>
      <w:r w:rsidRPr="002273C5">
        <w:rPr>
          <w:bCs/>
          <w:lang w:val="en-GB"/>
        </w:rPr>
        <w:t>patients</w:t>
      </w:r>
      <w:r w:rsidRPr="002D242F">
        <w:rPr>
          <w:bCs/>
          <w:lang w:val="en-US"/>
        </w:rPr>
        <w:t xml:space="preserve"> </w:t>
      </w:r>
      <w:r w:rsidRPr="002273C5">
        <w:rPr>
          <w:bCs/>
          <w:lang w:val="en-GB"/>
        </w:rPr>
        <w:t>with</w:t>
      </w:r>
      <w:r w:rsidRPr="002D242F">
        <w:rPr>
          <w:bCs/>
          <w:lang w:val="en-US"/>
        </w:rPr>
        <w:t xml:space="preserve"> </w:t>
      </w:r>
      <w:r w:rsidRPr="002273C5">
        <w:rPr>
          <w:bCs/>
          <w:lang w:val="en-GB"/>
        </w:rPr>
        <w:t>neurogenic</w:t>
      </w:r>
      <w:r w:rsidRPr="002D242F">
        <w:rPr>
          <w:bCs/>
          <w:lang w:val="en-US"/>
        </w:rPr>
        <w:t xml:space="preserve"> </w:t>
      </w:r>
      <w:r w:rsidRPr="002273C5">
        <w:rPr>
          <w:bCs/>
          <w:lang w:val="en-GB"/>
        </w:rPr>
        <w:t>detrusor</w:t>
      </w:r>
      <w:r w:rsidRPr="002D242F">
        <w:rPr>
          <w:bCs/>
          <w:lang w:val="en-US"/>
        </w:rPr>
        <w:t xml:space="preserve"> </w:t>
      </w:r>
      <w:r w:rsidRPr="002273C5">
        <w:rPr>
          <w:bCs/>
          <w:lang w:val="en-GB"/>
        </w:rPr>
        <w:t>overactivity</w:t>
      </w:r>
      <w:r w:rsidRPr="002D242F">
        <w:rPr>
          <w:bCs/>
          <w:lang w:val="en-US"/>
        </w:rPr>
        <w:t xml:space="preserve"> (</w:t>
      </w:r>
      <w:r w:rsidRPr="002273C5">
        <w:rPr>
          <w:bCs/>
          <w:lang w:val="en-GB"/>
        </w:rPr>
        <w:t>NDO</w:t>
      </w:r>
      <w:r w:rsidRPr="002D242F">
        <w:rPr>
          <w:bCs/>
          <w:lang w:val="en-US"/>
        </w:rPr>
        <w:t xml:space="preserve">) </w:t>
      </w:r>
      <w:r w:rsidRPr="002273C5">
        <w:rPr>
          <w:bCs/>
          <w:lang w:val="en-GB"/>
        </w:rPr>
        <w:t>following</w:t>
      </w:r>
      <w:r w:rsidRPr="002D242F">
        <w:rPr>
          <w:bCs/>
          <w:lang w:val="en-US"/>
        </w:rPr>
        <w:t xml:space="preserve"> </w:t>
      </w:r>
      <w:r w:rsidRPr="002273C5">
        <w:rPr>
          <w:bCs/>
          <w:lang w:val="en-GB"/>
        </w:rPr>
        <w:t>intravesical</w:t>
      </w:r>
      <w:r w:rsidRPr="002D242F">
        <w:rPr>
          <w:bCs/>
          <w:lang w:val="en-US"/>
        </w:rPr>
        <w:t xml:space="preserve"> </w:t>
      </w:r>
      <w:r w:rsidRPr="002273C5">
        <w:rPr>
          <w:bCs/>
          <w:lang w:val="en-GB"/>
        </w:rPr>
        <w:t>resiniferatoxin</w:t>
      </w:r>
      <w:r w:rsidRPr="002D242F">
        <w:rPr>
          <w:bCs/>
          <w:lang w:val="en-US"/>
        </w:rPr>
        <w:t xml:space="preserve"> </w:t>
      </w:r>
      <w:r w:rsidRPr="002273C5">
        <w:rPr>
          <w:bCs/>
          <w:lang w:val="en-GB"/>
        </w:rPr>
        <w:t>treatment</w:t>
      </w:r>
      <w:r w:rsidRPr="002D242F">
        <w:rPr>
          <w:bCs/>
          <w:lang w:val="en-US"/>
        </w:rPr>
        <w:t xml:space="preserve">. </w:t>
      </w:r>
      <w:r w:rsidRPr="002273C5">
        <w:rPr>
          <w:bCs/>
          <w:i/>
          <w:iCs/>
          <w:lang w:val="en-GB"/>
        </w:rPr>
        <w:t>BJU</w:t>
      </w:r>
      <w:r w:rsidRPr="002273C5">
        <w:rPr>
          <w:bCs/>
          <w:i/>
          <w:iCs/>
        </w:rPr>
        <w:t xml:space="preserve"> </w:t>
      </w:r>
      <w:r w:rsidRPr="002273C5">
        <w:rPr>
          <w:bCs/>
          <w:i/>
          <w:iCs/>
          <w:lang w:val="en-GB"/>
        </w:rPr>
        <w:t>International</w:t>
      </w:r>
      <w:r w:rsidRPr="002273C5">
        <w:rPr>
          <w:bCs/>
          <w:i/>
          <w:iCs/>
        </w:rPr>
        <w:t xml:space="preserve"> 2004, 93(6): 770-776</w:t>
      </w:r>
      <w:r w:rsidRPr="0057269A">
        <w:rPr>
          <w:bCs/>
          <w:i/>
          <w:iCs/>
        </w:rPr>
        <w:t xml:space="preserve"> </w:t>
      </w:r>
      <w:r w:rsidRPr="0057269A">
        <w:rPr>
          <w:b/>
        </w:rPr>
        <w:t xml:space="preserve">(βραβείο </w:t>
      </w:r>
      <w:r w:rsidRPr="0057269A">
        <w:rPr>
          <w:b/>
          <w:lang w:val="en-GB"/>
        </w:rPr>
        <w:t>John</w:t>
      </w:r>
      <w:r w:rsidRPr="0057269A">
        <w:rPr>
          <w:b/>
        </w:rPr>
        <w:t xml:space="preserve"> </w:t>
      </w:r>
      <w:r w:rsidRPr="0057269A">
        <w:rPr>
          <w:b/>
          <w:lang w:val="en-GB"/>
        </w:rPr>
        <w:t>Blandy</w:t>
      </w:r>
      <w:r w:rsidRPr="0057269A">
        <w:rPr>
          <w:b/>
        </w:rPr>
        <w:t xml:space="preserve"> καλύτερης δημοσίευσης για το έτος 2004)</w:t>
      </w:r>
      <w:r w:rsidR="00E65BCF">
        <w:rPr>
          <w:b/>
        </w:rPr>
        <w:t xml:space="preserve"> (</w:t>
      </w:r>
      <w:r w:rsidR="003A2B38" w:rsidRPr="003A2B38">
        <w:rPr>
          <w:b/>
        </w:rPr>
        <w:t>212</w:t>
      </w:r>
      <w:r w:rsidR="00737C2B">
        <w:rPr>
          <w:b/>
        </w:rPr>
        <w:t xml:space="preserve"> αναφορές)</w:t>
      </w:r>
    </w:p>
    <w:p w14:paraId="7F4540EC" w14:textId="77777777" w:rsidR="003F0E2D" w:rsidRPr="002273C5" w:rsidRDefault="003F0E2D" w:rsidP="003F0E2D">
      <w:pPr>
        <w:pStyle w:val="a9"/>
        <w:numPr>
          <w:ilvl w:val="0"/>
          <w:numId w:val="41"/>
        </w:numPr>
        <w:ind w:left="0" w:right="0" w:firstLine="0"/>
        <w:jc w:val="both"/>
        <w:rPr>
          <w:bCs/>
          <w:i/>
          <w:iCs/>
          <w:lang w:eastAsia="en-US"/>
        </w:rPr>
      </w:pPr>
      <w:r w:rsidRPr="002273C5">
        <w:rPr>
          <w:bCs/>
          <w:lang w:val="en-GB" w:eastAsia="en-US"/>
        </w:rPr>
        <w:t>Brady</w:t>
      </w:r>
      <w:r w:rsidRPr="002D242F">
        <w:rPr>
          <w:bCs/>
          <w:lang w:val="en-US" w:eastAsia="en-US"/>
        </w:rPr>
        <w:t xml:space="preserve"> </w:t>
      </w:r>
      <w:r w:rsidRPr="002273C5">
        <w:rPr>
          <w:bCs/>
          <w:lang w:val="en-US" w:eastAsia="en-US"/>
        </w:rPr>
        <w:t>C</w:t>
      </w:r>
      <w:r w:rsidRPr="002D242F">
        <w:rPr>
          <w:bCs/>
          <w:lang w:val="en-US" w:eastAsia="en-US"/>
        </w:rPr>
        <w:t xml:space="preserve">, </w:t>
      </w:r>
      <w:r w:rsidRPr="00F54075">
        <w:rPr>
          <w:b/>
          <w:bCs/>
          <w:u w:val="single"/>
          <w:lang w:val="en-GB" w:eastAsia="en-US"/>
        </w:rPr>
        <w:t>Apostolidis</w:t>
      </w:r>
      <w:r w:rsidRPr="00F54075">
        <w:rPr>
          <w:b/>
          <w:bCs/>
          <w:u w:val="single"/>
          <w:lang w:val="en-US" w:eastAsia="en-US"/>
        </w:rPr>
        <w:t xml:space="preserve"> </w:t>
      </w:r>
      <w:r w:rsidRPr="00F54075">
        <w:rPr>
          <w:b/>
          <w:bCs/>
          <w:u w:val="single"/>
          <w:lang w:val="en-GB" w:eastAsia="en-US"/>
        </w:rPr>
        <w:t>A</w:t>
      </w:r>
      <w:r w:rsidRPr="002D242F">
        <w:rPr>
          <w:bCs/>
          <w:lang w:val="en-US" w:eastAsia="en-US"/>
        </w:rPr>
        <w:t xml:space="preserve">, </w:t>
      </w:r>
      <w:r w:rsidRPr="002273C5">
        <w:rPr>
          <w:bCs/>
          <w:lang w:val="en-GB" w:eastAsia="en-US"/>
        </w:rPr>
        <w:t>Yiangou</w:t>
      </w:r>
      <w:r w:rsidRPr="002D242F">
        <w:rPr>
          <w:bCs/>
          <w:lang w:val="en-US" w:eastAsia="en-US"/>
        </w:rPr>
        <w:t xml:space="preserve"> </w:t>
      </w:r>
      <w:r w:rsidRPr="002273C5">
        <w:rPr>
          <w:bCs/>
          <w:lang w:val="en-GB" w:eastAsia="en-US"/>
        </w:rPr>
        <w:t>Y</w:t>
      </w:r>
      <w:r w:rsidRPr="002D242F">
        <w:rPr>
          <w:bCs/>
          <w:lang w:val="en-US" w:eastAsia="en-US"/>
        </w:rPr>
        <w:t xml:space="preserve">, </w:t>
      </w:r>
      <w:r w:rsidRPr="002273C5">
        <w:rPr>
          <w:bCs/>
          <w:lang w:val="en-GB" w:eastAsia="en-US"/>
        </w:rPr>
        <w:t>Baecker</w:t>
      </w:r>
      <w:r w:rsidRPr="002D242F">
        <w:rPr>
          <w:bCs/>
          <w:lang w:val="en-US" w:eastAsia="en-US"/>
        </w:rPr>
        <w:t xml:space="preserve"> </w:t>
      </w:r>
      <w:r w:rsidRPr="002273C5">
        <w:rPr>
          <w:bCs/>
          <w:lang w:val="en-GB" w:eastAsia="en-US"/>
        </w:rPr>
        <w:t>PA</w:t>
      </w:r>
      <w:r w:rsidRPr="002D242F">
        <w:rPr>
          <w:bCs/>
          <w:lang w:val="en-US" w:eastAsia="en-US"/>
        </w:rPr>
        <w:t xml:space="preserve">, </w:t>
      </w:r>
      <w:r w:rsidRPr="002273C5">
        <w:rPr>
          <w:bCs/>
          <w:lang w:val="en-GB" w:eastAsia="en-US"/>
        </w:rPr>
        <w:t>Ford</w:t>
      </w:r>
      <w:r w:rsidRPr="002D242F">
        <w:rPr>
          <w:bCs/>
          <w:lang w:val="en-US" w:eastAsia="en-US"/>
        </w:rPr>
        <w:t xml:space="preserve"> </w:t>
      </w:r>
      <w:r w:rsidRPr="002273C5">
        <w:rPr>
          <w:bCs/>
          <w:lang w:val="en-US" w:eastAsia="en-US"/>
        </w:rPr>
        <w:t>AP</w:t>
      </w:r>
      <w:r w:rsidRPr="002D242F">
        <w:rPr>
          <w:bCs/>
          <w:lang w:val="en-US" w:eastAsia="en-US"/>
        </w:rPr>
        <w:t xml:space="preserve">, </w:t>
      </w:r>
      <w:r w:rsidRPr="002273C5">
        <w:rPr>
          <w:bCs/>
          <w:lang w:val="en-GB" w:eastAsia="en-US"/>
        </w:rPr>
        <w:t>Freeman</w:t>
      </w:r>
      <w:r w:rsidRPr="002D242F">
        <w:rPr>
          <w:bCs/>
          <w:lang w:val="en-US" w:eastAsia="en-US"/>
        </w:rPr>
        <w:t xml:space="preserve"> </w:t>
      </w:r>
      <w:r w:rsidRPr="002273C5">
        <w:rPr>
          <w:bCs/>
          <w:lang w:val="en-GB" w:eastAsia="en-US"/>
        </w:rPr>
        <w:t>A</w:t>
      </w:r>
      <w:r w:rsidRPr="002D242F">
        <w:rPr>
          <w:bCs/>
          <w:lang w:val="en-US" w:eastAsia="en-US"/>
        </w:rPr>
        <w:t xml:space="preserve">, </w:t>
      </w:r>
      <w:r w:rsidRPr="002273C5">
        <w:rPr>
          <w:bCs/>
          <w:lang w:val="en-GB" w:eastAsia="en-US"/>
        </w:rPr>
        <w:t>Jacques</w:t>
      </w:r>
      <w:r w:rsidRPr="002D242F">
        <w:rPr>
          <w:bCs/>
          <w:lang w:val="en-US" w:eastAsia="en-US"/>
        </w:rPr>
        <w:t xml:space="preserve"> </w:t>
      </w:r>
      <w:r w:rsidRPr="002273C5">
        <w:rPr>
          <w:bCs/>
          <w:lang w:val="en-GB" w:eastAsia="en-US"/>
        </w:rPr>
        <w:t>TS</w:t>
      </w:r>
      <w:r w:rsidRPr="002D242F">
        <w:rPr>
          <w:bCs/>
          <w:lang w:val="en-US" w:eastAsia="en-US"/>
        </w:rPr>
        <w:t xml:space="preserve">, </w:t>
      </w:r>
      <w:r w:rsidRPr="002273C5">
        <w:rPr>
          <w:bCs/>
          <w:lang w:val="en-GB" w:eastAsia="en-US"/>
        </w:rPr>
        <w:t>Fowler</w:t>
      </w:r>
      <w:r w:rsidRPr="002D242F">
        <w:rPr>
          <w:bCs/>
          <w:lang w:val="en-US" w:eastAsia="en-US"/>
        </w:rPr>
        <w:t xml:space="preserve"> </w:t>
      </w:r>
      <w:r w:rsidRPr="002273C5">
        <w:rPr>
          <w:bCs/>
          <w:lang w:val="en-GB" w:eastAsia="en-US"/>
        </w:rPr>
        <w:t>CJ</w:t>
      </w:r>
      <w:r w:rsidRPr="002D242F">
        <w:rPr>
          <w:bCs/>
          <w:lang w:val="en-US" w:eastAsia="en-US"/>
        </w:rPr>
        <w:t xml:space="preserve">, </w:t>
      </w:r>
      <w:r w:rsidRPr="002273C5">
        <w:rPr>
          <w:bCs/>
          <w:lang w:val="en-GB" w:eastAsia="en-US"/>
        </w:rPr>
        <w:t>Anand</w:t>
      </w:r>
      <w:r w:rsidRPr="002D242F">
        <w:rPr>
          <w:bCs/>
          <w:lang w:val="en-US" w:eastAsia="en-US"/>
        </w:rPr>
        <w:t xml:space="preserve"> </w:t>
      </w:r>
      <w:r w:rsidRPr="002273C5">
        <w:rPr>
          <w:bCs/>
          <w:lang w:val="en-US" w:eastAsia="en-US"/>
        </w:rPr>
        <w:t>P</w:t>
      </w:r>
      <w:r w:rsidRPr="002D242F">
        <w:rPr>
          <w:bCs/>
          <w:lang w:val="en-US" w:eastAsia="en-US"/>
        </w:rPr>
        <w:t>.</w:t>
      </w:r>
      <w:r w:rsidRPr="002D242F">
        <w:rPr>
          <w:bCs/>
          <w:lang w:val="en-US"/>
        </w:rPr>
        <w:t xml:space="preserve"> </w:t>
      </w:r>
      <w:r w:rsidRPr="002273C5">
        <w:rPr>
          <w:bCs/>
          <w:lang w:val="en-GB" w:eastAsia="en-US"/>
        </w:rPr>
        <w:t>P</w:t>
      </w:r>
      <w:r w:rsidRPr="002D242F">
        <w:rPr>
          <w:bCs/>
          <w:lang w:val="en-US" w:eastAsia="en-US"/>
        </w:rPr>
        <w:t>2</w:t>
      </w:r>
      <w:r w:rsidRPr="002273C5">
        <w:rPr>
          <w:bCs/>
          <w:lang w:val="en-GB" w:eastAsia="en-US"/>
        </w:rPr>
        <w:t>X</w:t>
      </w:r>
      <w:r w:rsidRPr="002D242F">
        <w:rPr>
          <w:bCs/>
          <w:lang w:val="en-US" w:eastAsia="en-US"/>
        </w:rPr>
        <w:t>3-</w:t>
      </w:r>
      <w:r w:rsidRPr="002273C5">
        <w:rPr>
          <w:bCs/>
          <w:lang w:val="en-GB" w:eastAsia="en-US"/>
        </w:rPr>
        <w:t>immunoreactive</w:t>
      </w:r>
      <w:r w:rsidRPr="002D242F">
        <w:rPr>
          <w:bCs/>
          <w:lang w:val="en-US" w:eastAsia="en-US"/>
        </w:rPr>
        <w:t xml:space="preserve"> </w:t>
      </w:r>
      <w:r w:rsidRPr="002273C5">
        <w:rPr>
          <w:bCs/>
          <w:lang w:val="en-GB" w:eastAsia="en-US"/>
        </w:rPr>
        <w:t>nerve</w:t>
      </w:r>
      <w:r w:rsidRPr="002D242F">
        <w:rPr>
          <w:bCs/>
          <w:lang w:val="en-US" w:eastAsia="en-US"/>
        </w:rPr>
        <w:t xml:space="preserve"> </w:t>
      </w:r>
      <w:r w:rsidRPr="002273C5">
        <w:rPr>
          <w:bCs/>
          <w:lang w:val="en-GB" w:eastAsia="en-US"/>
        </w:rPr>
        <w:t>fibres</w:t>
      </w:r>
      <w:r w:rsidRPr="002D242F">
        <w:rPr>
          <w:bCs/>
          <w:lang w:val="en-US" w:eastAsia="en-US"/>
        </w:rPr>
        <w:t xml:space="preserve"> </w:t>
      </w:r>
      <w:r w:rsidRPr="002273C5">
        <w:rPr>
          <w:bCs/>
          <w:lang w:val="en-GB" w:eastAsia="en-US"/>
        </w:rPr>
        <w:t>in</w:t>
      </w:r>
      <w:r w:rsidRPr="002D242F">
        <w:rPr>
          <w:bCs/>
          <w:lang w:val="en-US" w:eastAsia="en-US"/>
        </w:rPr>
        <w:t xml:space="preserve"> </w:t>
      </w:r>
      <w:r w:rsidRPr="002273C5">
        <w:rPr>
          <w:bCs/>
          <w:lang w:val="en-GB" w:eastAsia="en-US"/>
        </w:rPr>
        <w:t>neurogenic</w:t>
      </w:r>
      <w:r w:rsidRPr="002D242F">
        <w:rPr>
          <w:bCs/>
          <w:lang w:val="en-US" w:eastAsia="en-US"/>
        </w:rPr>
        <w:t xml:space="preserve"> </w:t>
      </w:r>
      <w:r w:rsidRPr="002273C5">
        <w:rPr>
          <w:bCs/>
          <w:lang w:val="en-GB" w:eastAsia="en-US"/>
        </w:rPr>
        <w:t>detrusor</w:t>
      </w:r>
      <w:r w:rsidRPr="002D242F">
        <w:rPr>
          <w:bCs/>
          <w:lang w:val="en-US" w:eastAsia="en-US"/>
        </w:rPr>
        <w:t xml:space="preserve"> </w:t>
      </w:r>
      <w:r w:rsidRPr="002273C5">
        <w:rPr>
          <w:bCs/>
          <w:lang w:val="en-GB" w:eastAsia="en-US"/>
        </w:rPr>
        <w:t>overactivity</w:t>
      </w:r>
      <w:r w:rsidRPr="002D242F">
        <w:rPr>
          <w:bCs/>
          <w:lang w:val="en-US" w:eastAsia="en-US"/>
        </w:rPr>
        <w:t xml:space="preserve"> </w:t>
      </w:r>
      <w:r w:rsidRPr="002273C5">
        <w:rPr>
          <w:bCs/>
          <w:lang w:val="en-GB" w:eastAsia="en-US"/>
        </w:rPr>
        <w:t>and</w:t>
      </w:r>
      <w:r w:rsidRPr="002D242F">
        <w:rPr>
          <w:bCs/>
          <w:lang w:val="en-US" w:eastAsia="en-US"/>
        </w:rPr>
        <w:t xml:space="preserve"> </w:t>
      </w:r>
      <w:r w:rsidRPr="002273C5">
        <w:rPr>
          <w:bCs/>
          <w:lang w:val="en-GB" w:eastAsia="en-US"/>
        </w:rPr>
        <w:t>the</w:t>
      </w:r>
      <w:r w:rsidRPr="002D242F">
        <w:rPr>
          <w:bCs/>
          <w:lang w:val="en-US" w:eastAsia="en-US"/>
        </w:rPr>
        <w:t xml:space="preserve"> </w:t>
      </w:r>
      <w:r w:rsidRPr="002273C5">
        <w:rPr>
          <w:bCs/>
          <w:szCs w:val="24"/>
          <w:lang w:val="en-GB" w:eastAsia="en-US"/>
        </w:rPr>
        <w:t>effect</w:t>
      </w:r>
      <w:r w:rsidRPr="002D242F">
        <w:rPr>
          <w:bCs/>
          <w:szCs w:val="24"/>
          <w:lang w:val="en-US" w:eastAsia="en-US"/>
        </w:rPr>
        <w:t xml:space="preserve"> </w:t>
      </w:r>
      <w:r w:rsidRPr="002273C5">
        <w:rPr>
          <w:bCs/>
          <w:szCs w:val="24"/>
          <w:lang w:val="en-GB" w:eastAsia="en-US"/>
        </w:rPr>
        <w:t>of</w:t>
      </w:r>
      <w:r w:rsidRPr="002D242F">
        <w:rPr>
          <w:bCs/>
          <w:szCs w:val="24"/>
          <w:lang w:val="en-US" w:eastAsia="en-US"/>
        </w:rPr>
        <w:t xml:space="preserve"> </w:t>
      </w:r>
      <w:r w:rsidRPr="002273C5">
        <w:rPr>
          <w:bCs/>
          <w:szCs w:val="24"/>
          <w:lang w:val="en-GB" w:eastAsia="en-US"/>
        </w:rPr>
        <w:t>intravesical</w:t>
      </w:r>
      <w:r w:rsidRPr="002D242F">
        <w:rPr>
          <w:bCs/>
          <w:szCs w:val="24"/>
          <w:lang w:val="en-US" w:eastAsia="en-US"/>
        </w:rPr>
        <w:t xml:space="preserve"> </w:t>
      </w:r>
      <w:r w:rsidRPr="002273C5">
        <w:rPr>
          <w:bCs/>
          <w:szCs w:val="24"/>
          <w:lang w:val="en-GB" w:eastAsia="en-US"/>
        </w:rPr>
        <w:t>resiniferatoxin</w:t>
      </w:r>
      <w:r w:rsidRPr="002D242F">
        <w:rPr>
          <w:bCs/>
          <w:szCs w:val="24"/>
          <w:lang w:val="en-US" w:eastAsia="en-US"/>
        </w:rPr>
        <w:t xml:space="preserve"> (</w:t>
      </w:r>
      <w:r w:rsidRPr="002273C5">
        <w:rPr>
          <w:bCs/>
          <w:szCs w:val="24"/>
          <w:lang w:val="en-GB" w:eastAsia="en-US"/>
        </w:rPr>
        <w:t>RTX</w:t>
      </w:r>
      <w:r w:rsidRPr="002D242F">
        <w:rPr>
          <w:bCs/>
          <w:i/>
          <w:iCs/>
          <w:szCs w:val="24"/>
          <w:lang w:val="en-US" w:eastAsia="en-US"/>
        </w:rPr>
        <w:t xml:space="preserve">). </w:t>
      </w:r>
      <w:r w:rsidRPr="002273C5">
        <w:rPr>
          <w:bCs/>
          <w:i/>
          <w:iCs/>
          <w:szCs w:val="24"/>
          <w:lang w:val="en-GB" w:eastAsia="en-US"/>
        </w:rPr>
        <w:t>Eur</w:t>
      </w:r>
      <w:r w:rsidRPr="002273C5">
        <w:rPr>
          <w:bCs/>
          <w:i/>
          <w:iCs/>
          <w:szCs w:val="24"/>
          <w:lang w:eastAsia="en-US"/>
        </w:rPr>
        <w:t xml:space="preserve"> </w:t>
      </w:r>
      <w:r w:rsidRPr="002273C5">
        <w:rPr>
          <w:bCs/>
          <w:i/>
          <w:iCs/>
          <w:szCs w:val="24"/>
          <w:lang w:val="en-GB" w:eastAsia="en-US"/>
        </w:rPr>
        <w:t>Urol</w:t>
      </w:r>
      <w:r w:rsidRPr="002273C5">
        <w:rPr>
          <w:bCs/>
          <w:i/>
          <w:iCs/>
          <w:szCs w:val="24"/>
          <w:lang w:eastAsia="en-US"/>
        </w:rPr>
        <w:t xml:space="preserve"> 2004, </w:t>
      </w:r>
      <w:r w:rsidRPr="002273C5">
        <w:rPr>
          <w:i/>
          <w:szCs w:val="24"/>
        </w:rPr>
        <w:t>46(2):247-53</w:t>
      </w:r>
      <w:r w:rsidRPr="002273C5">
        <w:rPr>
          <w:bCs/>
          <w:i/>
          <w:iCs/>
        </w:rPr>
        <w:t>.</w:t>
      </w:r>
      <w:r w:rsidRPr="002273C5">
        <w:t xml:space="preserve"> </w:t>
      </w:r>
      <w:r w:rsidR="00B46E06">
        <w:rPr>
          <w:b/>
        </w:rPr>
        <w:t>(</w:t>
      </w:r>
      <w:r w:rsidR="00A9155E">
        <w:rPr>
          <w:b/>
        </w:rPr>
        <w:t>1</w:t>
      </w:r>
      <w:r w:rsidR="003A2B38">
        <w:rPr>
          <w:b/>
          <w:lang w:val="en-GB"/>
        </w:rPr>
        <w:t>61</w:t>
      </w:r>
      <w:r w:rsidR="00E65BCF" w:rsidRPr="00737C2B">
        <w:rPr>
          <w:b/>
        </w:rPr>
        <w:t xml:space="preserve"> αναφορές)</w:t>
      </w:r>
    </w:p>
    <w:p w14:paraId="1ED89ADE" w14:textId="77777777" w:rsidR="003F0E2D" w:rsidRPr="00737C2B" w:rsidRDefault="003F0E2D" w:rsidP="003F0E2D">
      <w:pPr>
        <w:pStyle w:val="a9"/>
        <w:numPr>
          <w:ilvl w:val="0"/>
          <w:numId w:val="41"/>
        </w:numPr>
        <w:tabs>
          <w:tab w:val="left" w:pos="8505"/>
        </w:tabs>
        <w:ind w:left="0" w:right="0" w:firstLine="0"/>
        <w:jc w:val="both"/>
        <w:rPr>
          <w:bCs/>
          <w:i/>
          <w:iCs/>
          <w:lang w:val="en-US"/>
        </w:rPr>
      </w:pPr>
      <w:r w:rsidRPr="002273C5">
        <w:rPr>
          <w:bCs/>
          <w:lang w:val="en-GB"/>
        </w:rPr>
        <w:t>Hatzichristou</w:t>
      </w:r>
      <w:r w:rsidRPr="002D242F">
        <w:rPr>
          <w:bCs/>
          <w:lang w:val="en-US"/>
        </w:rPr>
        <w:t xml:space="preserve"> </w:t>
      </w:r>
      <w:r w:rsidRPr="002273C5">
        <w:rPr>
          <w:bCs/>
          <w:lang w:val="en-GB"/>
        </w:rPr>
        <w:t>DG</w:t>
      </w:r>
      <w:r w:rsidRPr="002D242F">
        <w:rPr>
          <w:bCs/>
          <w:lang w:val="en-US"/>
        </w:rPr>
        <w:t xml:space="preserve">, </w:t>
      </w:r>
      <w:r w:rsidRPr="00F54075">
        <w:rPr>
          <w:b/>
          <w:bCs/>
          <w:u w:val="single"/>
          <w:lang w:val="en-GB"/>
        </w:rPr>
        <w:t>Apostolidis</w:t>
      </w:r>
      <w:r w:rsidRPr="00F54075">
        <w:rPr>
          <w:b/>
          <w:bCs/>
          <w:u w:val="single"/>
          <w:lang w:val="en-US"/>
        </w:rPr>
        <w:t xml:space="preserve"> </w:t>
      </w:r>
      <w:r w:rsidRPr="00F54075">
        <w:rPr>
          <w:b/>
          <w:bCs/>
          <w:u w:val="single"/>
          <w:lang w:val="en-GB"/>
        </w:rPr>
        <w:t>A</w:t>
      </w:r>
      <w:r w:rsidRPr="002D242F">
        <w:rPr>
          <w:bCs/>
          <w:lang w:val="en-US"/>
        </w:rPr>
        <w:t xml:space="preserve">, </w:t>
      </w:r>
      <w:r w:rsidRPr="002273C5">
        <w:rPr>
          <w:bCs/>
          <w:lang w:val="en-GB"/>
        </w:rPr>
        <w:t>Bekos</w:t>
      </w:r>
      <w:r w:rsidRPr="002D242F">
        <w:rPr>
          <w:bCs/>
          <w:lang w:val="en-US"/>
        </w:rPr>
        <w:t xml:space="preserve"> </w:t>
      </w:r>
      <w:r w:rsidRPr="002273C5">
        <w:rPr>
          <w:bCs/>
          <w:lang w:val="en-GB"/>
        </w:rPr>
        <w:t>A</w:t>
      </w:r>
      <w:r w:rsidRPr="002D242F">
        <w:rPr>
          <w:bCs/>
          <w:lang w:val="en-US"/>
        </w:rPr>
        <w:t xml:space="preserve">, </w:t>
      </w:r>
      <w:r w:rsidRPr="002273C5">
        <w:rPr>
          <w:bCs/>
          <w:lang w:val="en-GB"/>
        </w:rPr>
        <w:t>Tzortzis</w:t>
      </w:r>
      <w:r w:rsidRPr="002D242F">
        <w:rPr>
          <w:bCs/>
          <w:lang w:val="en-US"/>
        </w:rPr>
        <w:t xml:space="preserve"> </w:t>
      </w:r>
      <w:r w:rsidRPr="002273C5">
        <w:rPr>
          <w:bCs/>
          <w:lang w:val="en-GB"/>
        </w:rPr>
        <w:t>V</w:t>
      </w:r>
      <w:r w:rsidRPr="002D242F">
        <w:rPr>
          <w:bCs/>
          <w:lang w:val="en-US"/>
        </w:rPr>
        <w:t xml:space="preserve">, </w:t>
      </w:r>
      <w:r w:rsidRPr="002273C5">
        <w:rPr>
          <w:bCs/>
          <w:lang w:val="en-GB"/>
        </w:rPr>
        <w:t>Ioannides</w:t>
      </w:r>
      <w:r w:rsidRPr="002D242F">
        <w:rPr>
          <w:bCs/>
          <w:lang w:val="en-US"/>
        </w:rPr>
        <w:t xml:space="preserve"> </w:t>
      </w:r>
      <w:r w:rsidRPr="002273C5">
        <w:rPr>
          <w:bCs/>
          <w:lang w:val="en-GB"/>
        </w:rPr>
        <w:t>E</w:t>
      </w:r>
      <w:r w:rsidRPr="002D242F">
        <w:rPr>
          <w:bCs/>
          <w:lang w:val="en-US"/>
        </w:rPr>
        <w:t xml:space="preserve">, </w:t>
      </w:r>
      <w:r w:rsidRPr="002273C5">
        <w:rPr>
          <w:bCs/>
          <w:lang w:val="en-GB"/>
        </w:rPr>
        <w:t>Yannakoyorgos</w:t>
      </w:r>
      <w:r w:rsidRPr="002D242F">
        <w:rPr>
          <w:bCs/>
          <w:lang w:val="en-US"/>
        </w:rPr>
        <w:t xml:space="preserve"> </w:t>
      </w:r>
      <w:r w:rsidRPr="002273C5">
        <w:rPr>
          <w:bCs/>
          <w:lang w:val="en-GB"/>
        </w:rPr>
        <w:t>K</w:t>
      </w:r>
      <w:r w:rsidRPr="002D242F">
        <w:rPr>
          <w:bCs/>
          <w:lang w:val="en-US"/>
        </w:rPr>
        <w:t xml:space="preserve">. </w:t>
      </w:r>
      <w:r w:rsidRPr="002273C5">
        <w:rPr>
          <w:bCs/>
          <w:lang w:val="en-GB"/>
        </w:rPr>
        <w:t>Sildenafil</w:t>
      </w:r>
      <w:r w:rsidRPr="002D242F">
        <w:rPr>
          <w:bCs/>
          <w:lang w:val="en-US"/>
        </w:rPr>
        <w:t xml:space="preserve"> </w:t>
      </w:r>
      <w:r w:rsidRPr="002273C5">
        <w:rPr>
          <w:bCs/>
          <w:lang w:val="en-GB"/>
        </w:rPr>
        <w:t>failures</w:t>
      </w:r>
      <w:r w:rsidRPr="002D242F">
        <w:rPr>
          <w:bCs/>
          <w:lang w:val="en-US"/>
        </w:rPr>
        <w:t xml:space="preserve"> </w:t>
      </w:r>
      <w:r w:rsidRPr="002273C5">
        <w:rPr>
          <w:bCs/>
          <w:lang w:val="en-GB"/>
        </w:rPr>
        <w:t>may</w:t>
      </w:r>
      <w:r w:rsidRPr="002D242F">
        <w:rPr>
          <w:bCs/>
          <w:lang w:val="en-US"/>
        </w:rPr>
        <w:t xml:space="preserve"> </w:t>
      </w:r>
      <w:r w:rsidRPr="002273C5">
        <w:rPr>
          <w:bCs/>
          <w:lang w:val="en-GB"/>
        </w:rPr>
        <w:t>be</w:t>
      </w:r>
      <w:r w:rsidRPr="002D242F">
        <w:rPr>
          <w:bCs/>
          <w:lang w:val="en-US"/>
        </w:rPr>
        <w:t xml:space="preserve"> </w:t>
      </w:r>
      <w:r w:rsidRPr="002273C5">
        <w:rPr>
          <w:bCs/>
          <w:lang w:val="en-GB"/>
        </w:rPr>
        <w:t>due</w:t>
      </w:r>
      <w:r w:rsidRPr="002D242F">
        <w:rPr>
          <w:bCs/>
          <w:lang w:val="en-US"/>
        </w:rPr>
        <w:t xml:space="preserve"> </w:t>
      </w:r>
      <w:r w:rsidRPr="002273C5">
        <w:rPr>
          <w:bCs/>
          <w:lang w:val="en-GB"/>
        </w:rPr>
        <w:t>to</w:t>
      </w:r>
      <w:r w:rsidRPr="002D242F">
        <w:rPr>
          <w:bCs/>
          <w:lang w:val="en-US"/>
        </w:rPr>
        <w:t xml:space="preserve"> </w:t>
      </w:r>
      <w:r w:rsidRPr="002273C5">
        <w:rPr>
          <w:bCs/>
          <w:lang w:val="en-GB"/>
        </w:rPr>
        <w:t>inadequate</w:t>
      </w:r>
      <w:r w:rsidRPr="002D242F">
        <w:rPr>
          <w:bCs/>
          <w:lang w:val="en-US"/>
        </w:rPr>
        <w:t xml:space="preserve"> </w:t>
      </w:r>
      <w:r w:rsidRPr="002273C5">
        <w:rPr>
          <w:bCs/>
          <w:lang w:val="en-GB"/>
        </w:rPr>
        <w:t>instructions</w:t>
      </w:r>
      <w:r w:rsidRPr="002D242F">
        <w:rPr>
          <w:bCs/>
          <w:lang w:val="en-US"/>
        </w:rPr>
        <w:t xml:space="preserve"> </w:t>
      </w:r>
      <w:r w:rsidRPr="002273C5">
        <w:rPr>
          <w:bCs/>
          <w:lang w:val="en-GB"/>
        </w:rPr>
        <w:t>and</w:t>
      </w:r>
      <w:r w:rsidRPr="002D242F">
        <w:rPr>
          <w:bCs/>
          <w:lang w:val="en-US"/>
        </w:rPr>
        <w:t xml:space="preserve"> </w:t>
      </w:r>
      <w:r w:rsidRPr="002273C5">
        <w:rPr>
          <w:bCs/>
          <w:lang w:val="en-GB"/>
        </w:rPr>
        <w:t>follow</w:t>
      </w:r>
      <w:r w:rsidRPr="002D242F">
        <w:rPr>
          <w:bCs/>
          <w:lang w:val="en-US"/>
        </w:rPr>
        <w:t>-</w:t>
      </w:r>
      <w:r w:rsidRPr="002273C5">
        <w:rPr>
          <w:bCs/>
          <w:lang w:val="en-GB"/>
        </w:rPr>
        <w:t>up</w:t>
      </w:r>
      <w:r w:rsidRPr="002D242F">
        <w:rPr>
          <w:bCs/>
          <w:lang w:val="en-US"/>
        </w:rPr>
        <w:t xml:space="preserve">: </w:t>
      </w:r>
      <w:r w:rsidRPr="002273C5">
        <w:rPr>
          <w:bCs/>
          <w:lang w:val="en-GB"/>
        </w:rPr>
        <w:t>a</w:t>
      </w:r>
      <w:r w:rsidRPr="002D242F">
        <w:rPr>
          <w:bCs/>
          <w:lang w:val="en-US"/>
        </w:rPr>
        <w:t xml:space="preserve"> </w:t>
      </w:r>
      <w:r w:rsidRPr="002273C5">
        <w:rPr>
          <w:bCs/>
          <w:lang w:val="en-GB"/>
        </w:rPr>
        <w:t>study</w:t>
      </w:r>
      <w:r w:rsidRPr="002D242F">
        <w:rPr>
          <w:bCs/>
          <w:lang w:val="en-US"/>
        </w:rPr>
        <w:t xml:space="preserve"> </w:t>
      </w:r>
      <w:r w:rsidRPr="002273C5">
        <w:rPr>
          <w:bCs/>
          <w:lang w:val="en-GB"/>
        </w:rPr>
        <w:t>on</w:t>
      </w:r>
      <w:r w:rsidRPr="002D242F">
        <w:rPr>
          <w:bCs/>
          <w:lang w:val="en-US"/>
        </w:rPr>
        <w:t xml:space="preserve"> 100 </w:t>
      </w:r>
      <w:r w:rsidRPr="002273C5">
        <w:rPr>
          <w:bCs/>
          <w:lang w:val="en-GB"/>
        </w:rPr>
        <w:t>non</w:t>
      </w:r>
      <w:r w:rsidRPr="002D242F">
        <w:rPr>
          <w:bCs/>
          <w:lang w:val="en-US"/>
        </w:rPr>
        <w:t>-</w:t>
      </w:r>
      <w:r w:rsidRPr="002273C5">
        <w:rPr>
          <w:bCs/>
          <w:lang w:val="en-GB"/>
        </w:rPr>
        <w:t>responders</w:t>
      </w:r>
      <w:r w:rsidRPr="002D242F">
        <w:rPr>
          <w:bCs/>
          <w:lang w:val="en-US"/>
        </w:rPr>
        <w:t xml:space="preserve">. </w:t>
      </w:r>
      <w:r w:rsidRPr="002273C5">
        <w:rPr>
          <w:bCs/>
          <w:i/>
          <w:iCs/>
          <w:lang w:val="en-GB"/>
        </w:rPr>
        <w:t>Eur</w:t>
      </w:r>
      <w:r w:rsidRPr="00737C2B">
        <w:rPr>
          <w:bCs/>
          <w:i/>
          <w:iCs/>
          <w:lang w:val="en-US"/>
        </w:rPr>
        <w:t xml:space="preserve"> </w:t>
      </w:r>
      <w:r w:rsidRPr="002273C5">
        <w:rPr>
          <w:bCs/>
          <w:i/>
          <w:iCs/>
          <w:lang w:val="en-GB"/>
        </w:rPr>
        <w:t>Urol</w:t>
      </w:r>
      <w:r w:rsidRPr="00737C2B">
        <w:rPr>
          <w:bCs/>
          <w:i/>
          <w:iCs/>
          <w:lang w:val="en-US"/>
        </w:rPr>
        <w:t xml:space="preserve"> 2005;</w:t>
      </w:r>
      <w:r w:rsidRPr="00737C2B">
        <w:rPr>
          <w:i/>
          <w:lang w:val="en-US"/>
        </w:rPr>
        <w:t xml:space="preserve"> 47(4):518-22</w:t>
      </w:r>
      <w:r w:rsidR="00737C2B" w:rsidRPr="00737C2B">
        <w:rPr>
          <w:i/>
          <w:lang w:val="en-US"/>
        </w:rPr>
        <w:t>.</w:t>
      </w:r>
      <w:r w:rsidR="00737C2B">
        <w:rPr>
          <w:i/>
        </w:rPr>
        <w:t xml:space="preserve"> </w:t>
      </w:r>
      <w:r w:rsidR="00737C2B" w:rsidRPr="00737C2B">
        <w:rPr>
          <w:b/>
        </w:rPr>
        <w:t>(</w:t>
      </w:r>
      <w:r w:rsidR="003A2B38">
        <w:rPr>
          <w:b/>
          <w:lang w:val="en-GB"/>
        </w:rPr>
        <w:t>115</w:t>
      </w:r>
      <w:r w:rsidR="00737C2B" w:rsidRPr="00737C2B">
        <w:rPr>
          <w:b/>
        </w:rPr>
        <w:t xml:space="preserve"> αναφορές)</w:t>
      </w:r>
      <w:r w:rsidRPr="00737C2B">
        <w:rPr>
          <w:lang w:val="en-US"/>
        </w:rPr>
        <w:t xml:space="preserve"> </w:t>
      </w:r>
    </w:p>
    <w:p w14:paraId="76B9F74F" w14:textId="77777777" w:rsidR="003F0E2D" w:rsidRPr="00224625" w:rsidRDefault="003F0E2D" w:rsidP="003F0E2D">
      <w:pPr>
        <w:pStyle w:val="30"/>
        <w:numPr>
          <w:ilvl w:val="0"/>
          <w:numId w:val="41"/>
        </w:numPr>
        <w:ind w:left="0" w:firstLine="0"/>
        <w:rPr>
          <w:bCs/>
        </w:rPr>
      </w:pPr>
      <w:r w:rsidRPr="00F54075">
        <w:rPr>
          <w:b/>
          <w:bCs/>
          <w:u w:val="single"/>
          <w:lang w:val="en-GB"/>
        </w:rPr>
        <w:t>Apostolidis</w:t>
      </w:r>
      <w:r w:rsidRPr="00F54075">
        <w:rPr>
          <w:b/>
          <w:bCs/>
          <w:u w:val="single"/>
          <w:lang w:val="en-US"/>
        </w:rPr>
        <w:t xml:space="preserve"> </w:t>
      </w:r>
      <w:r w:rsidRPr="00F54075">
        <w:rPr>
          <w:b/>
          <w:bCs/>
          <w:u w:val="single"/>
          <w:lang w:val="en-GB"/>
        </w:rPr>
        <w:t>A</w:t>
      </w:r>
      <w:r w:rsidRPr="00737C2B">
        <w:rPr>
          <w:bCs/>
          <w:lang w:val="en-US"/>
        </w:rPr>
        <w:t xml:space="preserve">, </w:t>
      </w:r>
      <w:r w:rsidRPr="002273C5">
        <w:rPr>
          <w:bCs/>
          <w:lang w:val="en-GB"/>
        </w:rPr>
        <w:t>Brady</w:t>
      </w:r>
      <w:r w:rsidRPr="00737C2B">
        <w:rPr>
          <w:bCs/>
          <w:lang w:val="en-US"/>
        </w:rPr>
        <w:t xml:space="preserve"> </w:t>
      </w:r>
      <w:r w:rsidRPr="002273C5">
        <w:rPr>
          <w:bCs/>
          <w:lang w:val="en-GB"/>
        </w:rPr>
        <w:t>CM</w:t>
      </w:r>
      <w:r w:rsidRPr="00737C2B">
        <w:rPr>
          <w:bCs/>
          <w:lang w:val="en-US"/>
        </w:rPr>
        <w:t xml:space="preserve">, </w:t>
      </w:r>
      <w:r w:rsidRPr="002273C5">
        <w:rPr>
          <w:bCs/>
          <w:lang w:val="en-GB"/>
        </w:rPr>
        <w:t>Yiangou</w:t>
      </w:r>
      <w:r w:rsidRPr="00737C2B">
        <w:rPr>
          <w:bCs/>
          <w:lang w:val="en-US"/>
        </w:rPr>
        <w:t xml:space="preserve"> </w:t>
      </w:r>
      <w:r w:rsidRPr="002273C5">
        <w:rPr>
          <w:bCs/>
          <w:lang w:val="en-GB"/>
        </w:rPr>
        <w:t>Y</w:t>
      </w:r>
      <w:r w:rsidRPr="00737C2B">
        <w:rPr>
          <w:bCs/>
          <w:lang w:val="en-US"/>
        </w:rPr>
        <w:t xml:space="preserve">, </w:t>
      </w:r>
      <w:r w:rsidRPr="002273C5">
        <w:rPr>
          <w:bCs/>
          <w:lang w:val="en-GB"/>
        </w:rPr>
        <w:t>Davis</w:t>
      </w:r>
      <w:r w:rsidRPr="00737C2B">
        <w:rPr>
          <w:bCs/>
          <w:lang w:val="en-US"/>
        </w:rPr>
        <w:t xml:space="preserve"> </w:t>
      </w:r>
      <w:r w:rsidRPr="002273C5">
        <w:rPr>
          <w:bCs/>
          <w:lang w:val="en-GB"/>
        </w:rPr>
        <w:t>J</w:t>
      </w:r>
      <w:r w:rsidRPr="00737C2B">
        <w:rPr>
          <w:bCs/>
          <w:lang w:val="en-US"/>
        </w:rPr>
        <w:t xml:space="preserve">, </w:t>
      </w:r>
      <w:r w:rsidRPr="002273C5">
        <w:rPr>
          <w:bCs/>
          <w:lang w:val="en-GB"/>
        </w:rPr>
        <w:t>Fowler</w:t>
      </w:r>
      <w:r w:rsidRPr="00737C2B">
        <w:rPr>
          <w:bCs/>
          <w:lang w:val="en-US"/>
        </w:rPr>
        <w:t xml:space="preserve"> </w:t>
      </w:r>
      <w:r w:rsidRPr="002273C5">
        <w:rPr>
          <w:bCs/>
          <w:lang w:val="en-GB"/>
        </w:rPr>
        <w:t>CJ</w:t>
      </w:r>
      <w:r w:rsidRPr="00737C2B">
        <w:rPr>
          <w:bCs/>
          <w:lang w:val="en-US"/>
        </w:rPr>
        <w:t xml:space="preserve">, </w:t>
      </w:r>
      <w:r w:rsidRPr="002273C5">
        <w:rPr>
          <w:bCs/>
          <w:lang w:val="en-GB"/>
        </w:rPr>
        <w:t>Anand</w:t>
      </w:r>
      <w:r w:rsidRPr="00737C2B">
        <w:rPr>
          <w:bCs/>
          <w:lang w:val="en-US"/>
        </w:rPr>
        <w:t xml:space="preserve"> </w:t>
      </w:r>
      <w:r w:rsidRPr="002273C5">
        <w:rPr>
          <w:bCs/>
          <w:lang w:val="en-GB"/>
        </w:rPr>
        <w:t>P</w:t>
      </w:r>
      <w:r w:rsidRPr="00737C2B">
        <w:rPr>
          <w:bCs/>
          <w:lang w:val="en-US"/>
        </w:rPr>
        <w:t xml:space="preserve">. </w:t>
      </w:r>
      <w:r w:rsidRPr="002273C5">
        <w:rPr>
          <w:bCs/>
          <w:lang w:val="en-GB"/>
        </w:rPr>
        <w:t>Capsaicin</w:t>
      </w:r>
      <w:r w:rsidRPr="00737C2B">
        <w:rPr>
          <w:bCs/>
          <w:lang w:val="en-US"/>
        </w:rPr>
        <w:t xml:space="preserve"> </w:t>
      </w:r>
      <w:r w:rsidRPr="002273C5">
        <w:rPr>
          <w:bCs/>
          <w:lang w:val="en-GB"/>
        </w:rPr>
        <w:t>receptor</w:t>
      </w:r>
      <w:r w:rsidRPr="00737C2B">
        <w:rPr>
          <w:bCs/>
          <w:lang w:val="en-US"/>
        </w:rPr>
        <w:t xml:space="preserve"> </w:t>
      </w:r>
      <w:r w:rsidRPr="002273C5">
        <w:rPr>
          <w:bCs/>
          <w:lang w:val="en-GB"/>
        </w:rPr>
        <w:t>TRPV</w:t>
      </w:r>
      <w:r w:rsidRPr="00737C2B">
        <w:rPr>
          <w:bCs/>
          <w:lang w:val="en-US"/>
        </w:rPr>
        <w:t xml:space="preserve">1 </w:t>
      </w:r>
      <w:r w:rsidRPr="002273C5">
        <w:rPr>
          <w:bCs/>
          <w:lang w:val="en-GB"/>
        </w:rPr>
        <w:t>in</w:t>
      </w:r>
      <w:r w:rsidRPr="00737C2B">
        <w:rPr>
          <w:bCs/>
          <w:lang w:val="en-US"/>
        </w:rPr>
        <w:t xml:space="preserve"> </w:t>
      </w:r>
      <w:r w:rsidRPr="002273C5">
        <w:rPr>
          <w:bCs/>
          <w:lang w:val="en-GB"/>
        </w:rPr>
        <w:t>the</w:t>
      </w:r>
      <w:r w:rsidRPr="00737C2B">
        <w:rPr>
          <w:bCs/>
          <w:lang w:val="en-US"/>
        </w:rPr>
        <w:t xml:space="preserve"> </w:t>
      </w:r>
      <w:r w:rsidRPr="002273C5">
        <w:rPr>
          <w:bCs/>
          <w:lang w:val="en-GB"/>
        </w:rPr>
        <w:t>urothelium</w:t>
      </w:r>
      <w:r w:rsidRPr="00737C2B">
        <w:rPr>
          <w:bCs/>
          <w:lang w:val="en-US"/>
        </w:rPr>
        <w:t xml:space="preserve"> </w:t>
      </w:r>
      <w:r w:rsidRPr="002273C5">
        <w:rPr>
          <w:bCs/>
          <w:lang w:val="en-GB"/>
        </w:rPr>
        <w:t>of</w:t>
      </w:r>
      <w:r w:rsidRPr="00737C2B">
        <w:rPr>
          <w:bCs/>
          <w:lang w:val="en-US"/>
        </w:rPr>
        <w:t xml:space="preserve"> </w:t>
      </w:r>
      <w:r w:rsidRPr="002273C5">
        <w:rPr>
          <w:bCs/>
          <w:lang w:val="en-GB"/>
        </w:rPr>
        <w:t>neurogenic</w:t>
      </w:r>
      <w:r w:rsidRPr="00737C2B">
        <w:rPr>
          <w:bCs/>
          <w:lang w:val="en-US"/>
        </w:rPr>
        <w:t xml:space="preserve"> </w:t>
      </w:r>
      <w:r w:rsidRPr="002273C5">
        <w:rPr>
          <w:bCs/>
          <w:lang w:val="en-GB"/>
        </w:rPr>
        <w:t>human</w:t>
      </w:r>
      <w:r w:rsidRPr="00737C2B">
        <w:rPr>
          <w:bCs/>
          <w:lang w:val="en-US"/>
        </w:rPr>
        <w:t xml:space="preserve"> </w:t>
      </w:r>
      <w:r w:rsidRPr="002273C5">
        <w:rPr>
          <w:bCs/>
          <w:lang w:val="en-GB"/>
        </w:rPr>
        <w:t>bladders</w:t>
      </w:r>
      <w:r w:rsidRPr="002D242F">
        <w:rPr>
          <w:bCs/>
          <w:lang w:val="en-US"/>
        </w:rPr>
        <w:t xml:space="preserve"> </w:t>
      </w:r>
      <w:r w:rsidRPr="002273C5">
        <w:rPr>
          <w:bCs/>
          <w:lang w:val="en-GB"/>
        </w:rPr>
        <w:t>and</w:t>
      </w:r>
      <w:r w:rsidRPr="002D242F">
        <w:rPr>
          <w:bCs/>
          <w:lang w:val="en-US"/>
        </w:rPr>
        <w:t xml:space="preserve"> </w:t>
      </w:r>
      <w:r w:rsidRPr="002273C5">
        <w:rPr>
          <w:bCs/>
          <w:lang w:val="en-GB"/>
        </w:rPr>
        <w:t>the</w:t>
      </w:r>
      <w:r w:rsidRPr="002D242F">
        <w:rPr>
          <w:bCs/>
          <w:lang w:val="en-US"/>
        </w:rPr>
        <w:t xml:space="preserve"> </w:t>
      </w:r>
      <w:r w:rsidRPr="002273C5">
        <w:rPr>
          <w:bCs/>
          <w:lang w:val="en-GB"/>
        </w:rPr>
        <w:t>effect</w:t>
      </w:r>
      <w:r w:rsidRPr="002D242F">
        <w:rPr>
          <w:bCs/>
          <w:lang w:val="en-US"/>
        </w:rPr>
        <w:t xml:space="preserve"> </w:t>
      </w:r>
      <w:r w:rsidRPr="002273C5">
        <w:rPr>
          <w:bCs/>
          <w:lang w:val="en-GB"/>
        </w:rPr>
        <w:t>of</w:t>
      </w:r>
      <w:r w:rsidRPr="002D242F">
        <w:rPr>
          <w:bCs/>
          <w:lang w:val="en-US"/>
        </w:rPr>
        <w:t xml:space="preserve"> </w:t>
      </w:r>
      <w:r w:rsidRPr="00224625">
        <w:rPr>
          <w:bCs/>
          <w:lang w:val="en-GB"/>
        </w:rPr>
        <w:t>intravesical</w:t>
      </w:r>
      <w:r w:rsidRPr="002D242F">
        <w:rPr>
          <w:bCs/>
          <w:lang w:val="en-US"/>
        </w:rPr>
        <w:t xml:space="preserve"> </w:t>
      </w:r>
      <w:r w:rsidRPr="00224625">
        <w:rPr>
          <w:bCs/>
          <w:lang w:val="en-GB"/>
        </w:rPr>
        <w:t>resiniferatoxin</w:t>
      </w:r>
      <w:r w:rsidRPr="002D242F">
        <w:rPr>
          <w:bCs/>
          <w:lang w:val="en-US"/>
        </w:rPr>
        <w:t xml:space="preserve">. </w:t>
      </w:r>
      <w:r w:rsidRPr="00224625">
        <w:rPr>
          <w:i/>
          <w:iCs/>
          <w:lang w:val="en-GB"/>
        </w:rPr>
        <w:t>Urology</w:t>
      </w:r>
      <w:r w:rsidRPr="00224625">
        <w:rPr>
          <w:bCs/>
        </w:rPr>
        <w:t xml:space="preserve"> </w:t>
      </w:r>
      <w:r w:rsidRPr="00224625">
        <w:rPr>
          <w:i/>
        </w:rPr>
        <w:t>2005</w:t>
      </w:r>
      <w:r w:rsidRPr="00224625">
        <w:t xml:space="preserve">; </w:t>
      </w:r>
      <w:r w:rsidRPr="00224625">
        <w:rPr>
          <w:i/>
          <w:szCs w:val="24"/>
        </w:rPr>
        <w:t>65(2):400-5</w:t>
      </w:r>
      <w:r w:rsidRPr="00224625">
        <w:t xml:space="preserve">. </w:t>
      </w:r>
      <w:r w:rsidR="00737C2B" w:rsidRPr="00737C2B">
        <w:rPr>
          <w:b/>
        </w:rPr>
        <w:t>(</w:t>
      </w:r>
      <w:r w:rsidR="00A9155E">
        <w:rPr>
          <w:b/>
          <w:lang w:val="en-GB"/>
        </w:rPr>
        <w:t>1</w:t>
      </w:r>
      <w:r w:rsidR="003A2B38">
        <w:rPr>
          <w:b/>
          <w:lang w:val="en-GB"/>
        </w:rPr>
        <w:t>9</w:t>
      </w:r>
      <w:r w:rsidR="00A06A79">
        <w:rPr>
          <w:b/>
          <w:lang w:val="en-GB"/>
        </w:rPr>
        <w:t>7</w:t>
      </w:r>
      <w:r w:rsidR="00737C2B" w:rsidRPr="00737C2B">
        <w:rPr>
          <w:b/>
        </w:rPr>
        <w:t xml:space="preserve"> αναφορές)</w:t>
      </w:r>
    </w:p>
    <w:p w14:paraId="57518889" w14:textId="77777777" w:rsidR="003F0E2D" w:rsidRPr="00224625" w:rsidRDefault="003F0E2D" w:rsidP="003F0E2D">
      <w:pPr>
        <w:pStyle w:val="a9"/>
        <w:numPr>
          <w:ilvl w:val="0"/>
          <w:numId w:val="41"/>
        </w:numPr>
        <w:ind w:left="0" w:right="0" w:firstLine="0"/>
        <w:jc w:val="both"/>
        <w:rPr>
          <w:lang w:val="en-US"/>
        </w:rPr>
      </w:pPr>
      <w:r w:rsidRPr="00224625">
        <w:rPr>
          <w:rFonts w:cs="Arial"/>
          <w:lang w:val="en-US"/>
        </w:rPr>
        <w:t>Popat</w:t>
      </w:r>
      <w:r w:rsidRPr="002D242F">
        <w:rPr>
          <w:rFonts w:cs="Arial"/>
          <w:lang w:val="en-US"/>
        </w:rPr>
        <w:t xml:space="preserve"> </w:t>
      </w:r>
      <w:r w:rsidRPr="00224625">
        <w:rPr>
          <w:rFonts w:cs="Arial"/>
          <w:lang w:val="en-US"/>
        </w:rPr>
        <w:t>R</w:t>
      </w:r>
      <w:r w:rsidRPr="002D242F">
        <w:rPr>
          <w:rFonts w:cs="Arial"/>
          <w:lang w:val="en-US"/>
        </w:rPr>
        <w:t xml:space="preserve">, </w:t>
      </w:r>
      <w:r w:rsidRPr="00F54075">
        <w:rPr>
          <w:rFonts w:cs="Arial"/>
          <w:b/>
          <w:u w:val="single"/>
          <w:lang w:val="en-US"/>
        </w:rPr>
        <w:t>Apostolidis A</w:t>
      </w:r>
      <w:r w:rsidRPr="002D242F">
        <w:rPr>
          <w:rFonts w:cs="Arial"/>
          <w:lang w:val="en-US"/>
        </w:rPr>
        <w:t xml:space="preserve">, </w:t>
      </w:r>
      <w:r w:rsidRPr="00224625">
        <w:rPr>
          <w:rFonts w:cs="Arial"/>
          <w:lang w:val="en-US"/>
        </w:rPr>
        <w:t>Kalsi</w:t>
      </w:r>
      <w:r w:rsidRPr="002D242F">
        <w:rPr>
          <w:rFonts w:cs="Arial"/>
          <w:lang w:val="en-US"/>
        </w:rPr>
        <w:t xml:space="preserve"> </w:t>
      </w:r>
      <w:r w:rsidRPr="00224625">
        <w:rPr>
          <w:rFonts w:cs="Arial"/>
          <w:lang w:val="en-US"/>
        </w:rPr>
        <w:t>V</w:t>
      </w:r>
      <w:r w:rsidRPr="002D242F">
        <w:rPr>
          <w:rFonts w:cs="Arial"/>
          <w:lang w:val="en-US"/>
        </w:rPr>
        <w:t xml:space="preserve">, </w:t>
      </w:r>
      <w:r w:rsidRPr="00224625">
        <w:rPr>
          <w:rFonts w:cs="Arial"/>
          <w:lang w:val="en-US"/>
        </w:rPr>
        <w:t>Gonzales</w:t>
      </w:r>
      <w:r w:rsidRPr="002D242F">
        <w:rPr>
          <w:rFonts w:cs="Arial"/>
          <w:lang w:val="en-US"/>
        </w:rPr>
        <w:t xml:space="preserve"> </w:t>
      </w:r>
      <w:r w:rsidRPr="00224625">
        <w:rPr>
          <w:rFonts w:cs="Arial"/>
          <w:lang w:val="en-US"/>
        </w:rPr>
        <w:t>G</w:t>
      </w:r>
      <w:r w:rsidRPr="002D242F">
        <w:rPr>
          <w:rFonts w:cs="Arial"/>
          <w:lang w:val="en-US"/>
        </w:rPr>
        <w:t xml:space="preserve">, </w:t>
      </w:r>
      <w:r w:rsidRPr="00224625">
        <w:rPr>
          <w:rFonts w:cs="Arial"/>
          <w:lang w:val="en-US"/>
        </w:rPr>
        <w:t>Fowler</w:t>
      </w:r>
      <w:r w:rsidRPr="002D242F">
        <w:rPr>
          <w:rFonts w:cs="Arial"/>
          <w:lang w:val="en-US"/>
        </w:rPr>
        <w:t xml:space="preserve"> </w:t>
      </w:r>
      <w:r w:rsidRPr="00224625">
        <w:rPr>
          <w:rFonts w:cs="Arial"/>
          <w:lang w:val="en-US"/>
        </w:rPr>
        <w:t>CJ</w:t>
      </w:r>
      <w:r w:rsidRPr="002D242F">
        <w:rPr>
          <w:rFonts w:cs="Arial"/>
          <w:lang w:val="en-US"/>
        </w:rPr>
        <w:t xml:space="preserve">, </w:t>
      </w:r>
      <w:r w:rsidRPr="00224625">
        <w:rPr>
          <w:rFonts w:cs="Arial"/>
          <w:lang w:val="en-US"/>
        </w:rPr>
        <w:t>Dasgupta</w:t>
      </w:r>
      <w:r w:rsidRPr="002D242F">
        <w:rPr>
          <w:rFonts w:cs="Arial"/>
          <w:lang w:val="en-US"/>
        </w:rPr>
        <w:t xml:space="preserve"> </w:t>
      </w:r>
      <w:r w:rsidRPr="00224625">
        <w:rPr>
          <w:rFonts w:cs="Arial"/>
          <w:lang w:val="en-US"/>
        </w:rPr>
        <w:t>P</w:t>
      </w:r>
      <w:r w:rsidRPr="002D242F">
        <w:rPr>
          <w:rFonts w:cs="Arial"/>
          <w:lang w:val="en-US"/>
        </w:rPr>
        <w:t xml:space="preserve">. </w:t>
      </w:r>
      <w:r w:rsidRPr="00224625">
        <w:rPr>
          <w:rFonts w:cs="Arial"/>
          <w:lang w:val="en-US"/>
        </w:rPr>
        <w:t>A</w:t>
      </w:r>
      <w:r w:rsidRPr="002D242F">
        <w:rPr>
          <w:rFonts w:cs="Arial"/>
          <w:lang w:val="en-US"/>
        </w:rPr>
        <w:t xml:space="preserve"> </w:t>
      </w:r>
      <w:r w:rsidRPr="00224625">
        <w:rPr>
          <w:rFonts w:cs="Arial"/>
          <w:lang w:val="en-US"/>
        </w:rPr>
        <w:t>comparison</w:t>
      </w:r>
      <w:r w:rsidRPr="002D242F">
        <w:rPr>
          <w:rFonts w:cs="Arial"/>
          <w:lang w:val="en-US"/>
        </w:rPr>
        <w:t xml:space="preserve"> </w:t>
      </w:r>
      <w:r w:rsidRPr="00224625">
        <w:rPr>
          <w:rFonts w:cs="Arial"/>
          <w:lang w:val="en-US"/>
        </w:rPr>
        <w:t>between</w:t>
      </w:r>
      <w:r w:rsidRPr="002D242F">
        <w:rPr>
          <w:rFonts w:cs="Arial"/>
          <w:lang w:val="en-US"/>
        </w:rPr>
        <w:t xml:space="preserve"> </w:t>
      </w:r>
      <w:r w:rsidRPr="00224625">
        <w:rPr>
          <w:rFonts w:cs="Arial"/>
          <w:lang w:val="en-US"/>
        </w:rPr>
        <w:t>the</w:t>
      </w:r>
      <w:r w:rsidRPr="002D242F">
        <w:rPr>
          <w:rFonts w:cs="Arial"/>
          <w:lang w:val="en-US"/>
        </w:rPr>
        <w:t xml:space="preserve"> </w:t>
      </w:r>
      <w:r w:rsidRPr="00224625">
        <w:rPr>
          <w:rFonts w:cs="Arial"/>
          <w:lang w:val="en-US"/>
        </w:rPr>
        <w:t>response</w:t>
      </w:r>
      <w:r w:rsidRPr="002D242F">
        <w:rPr>
          <w:rFonts w:cs="Arial"/>
          <w:lang w:val="en-US"/>
        </w:rPr>
        <w:t xml:space="preserve"> </w:t>
      </w:r>
      <w:r w:rsidRPr="00224625">
        <w:rPr>
          <w:rFonts w:cs="Arial"/>
          <w:lang w:val="en-US"/>
        </w:rPr>
        <w:t>of</w:t>
      </w:r>
      <w:r w:rsidRPr="002D242F">
        <w:rPr>
          <w:rFonts w:cs="Arial"/>
          <w:lang w:val="en-US"/>
        </w:rPr>
        <w:t xml:space="preserve"> </w:t>
      </w:r>
      <w:r w:rsidRPr="00224625">
        <w:rPr>
          <w:rFonts w:cs="Arial"/>
          <w:lang w:val="en-US"/>
        </w:rPr>
        <w:t>patients</w:t>
      </w:r>
      <w:r w:rsidRPr="002D242F">
        <w:rPr>
          <w:rFonts w:cs="Arial"/>
          <w:lang w:val="en-US"/>
        </w:rPr>
        <w:t xml:space="preserve"> </w:t>
      </w:r>
      <w:r w:rsidRPr="00224625">
        <w:rPr>
          <w:rFonts w:cs="Arial"/>
          <w:lang w:val="en-US"/>
        </w:rPr>
        <w:t>with</w:t>
      </w:r>
      <w:r w:rsidRPr="002D242F">
        <w:rPr>
          <w:rFonts w:cs="Arial"/>
          <w:lang w:val="en-US"/>
        </w:rPr>
        <w:t xml:space="preserve"> </w:t>
      </w:r>
      <w:r w:rsidRPr="00224625">
        <w:rPr>
          <w:rFonts w:cs="Arial"/>
          <w:lang w:val="en-US"/>
        </w:rPr>
        <w:t>idiopathic</w:t>
      </w:r>
      <w:r w:rsidRPr="002D242F">
        <w:rPr>
          <w:rFonts w:cs="Arial"/>
          <w:lang w:val="en-US"/>
        </w:rPr>
        <w:t xml:space="preserve"> </w:t>
      </w:r>
      <w:r w:rsidRPr="00224625">
        <w:rPr>
          <w:rFonts w:cs="Arial"/>
          <w:lang w:val="en-US"/>
        </w:rPr>
        <w:t>detrusor</w:t>
      </w:r>
      <w:r w:rsidRPr="002D242F">
        <w:rPr>
          <w:rFonts w:cs="Arial"/>
          <w:lang w:val="en-US"/>
        </w:rPr>
        <w:t xml:space="preserve"> </w:t>
      </w:r>
      <w:r w:rsidRPr="00224625">
        <w:rPr>
          <w:rFonts w:cs="Arial"/>
          <w:lang w:val="en-US"/>
        </w:rPr>
        <w:t>overactivity</w:t>
      </w:r>
      <w:r w:rsidRPr="002D242F">
        <w:rPr>
          <w:rFonts w:cs="Arial"/>
          <w:lang w:val="en-US"/>
        </w:rPr>
        <w:t xml:space="preserve"> (</w:t>
      </w:r>
      <w:r w:rsidRPr="00224625">
        <w:rPr>
          <w:rFonts w:cs="Arial"/>
          <w:lang w:val="en-US"/>
        </w:rPr>
        <w:t>IDO</w:t>
      </w:r>
      <w:r w:rsidRPr="002D242F">
        <w:rPr>
          <w:rFonts w:cs="Arial"/>
          <w:lang w:val="en-US"/>
        </w:rPr>
        <w:t xml:space="preserve">) </w:t>
      </w:r>
      <w:r w:rsidRPr="00224625">
        <w:rPr>
          <w:rFonts w:cs="Arial"/>
          <w:lang w:val="en-US"/>
        </w:rPr>
        <w:lastRenderedPageBreak/>
        <w:t>and</w:t>
      </w:r>
      <w:r w:rsidRPr="002D242F">
        <w:rPr>
          <w:rFonts w:cs="Arial"/>
          <w:lang w:val="en-US"/>
        </w:rPr>
        <w:t xml:space="preserve"> </w:t>
      </w:r>
      <w:r w:rsidRPr="00224625">
        <w:rPr>
          <w:rFonts w:cs="Arial"/>
          <w:lang w:val="en-US"/>
        </w:rPr>
        <w:t>neurogenic</w:t>
      </w:r>
      <w:r w:rsidRPr="002D242F">
        <w:rPr>
          <w:rFonts w:cs="Arial"/>
          <w:lang w:val="en-US"/>
        </w:rPr>
        <w:t xml:space="preserve"> </w:t>
      </w:r>
      <w:r w:rsidRPr="00224625">
        <w:rPr>
          <w:rFonts w:cs="Arial"/>
          <w:lang w:val="en-US"/>
        </w:rPr>
        <w:t>detrusor</w:t>
      </w:r>
      <w:r w:rsidRPr="002D242F">
        <w:rPr>
          <w:rFonts w:cs="Arial"/>
          <w:lang w:val="en-US"/>
        </w:rPr>
        <w:t xml:space="preserve"> </w:t>
      </w:r>
      <w:r w:rsidRPr="00224625">
        <w:rPr>
          <w:rFonts w:cs="Arial"/>
          <w:lang w:val="en-US"/>
        </w:rPr>
        <w:t>overactivity</w:t>
      </w:r>
      <w:r w:rsidRPr="002D242F">
        <w:rPr>
          <w:rFonts w:cs="Arial"/>
          <w:lang w:val="en-US"/>
        </w:rPr>
        <w:t xml:space="preserve"> (</w:t>
      </w:r>
      <w:r w:rsidRPr="00224625">
        <w:rPr>
          <w:rFonts w:cs="Arial"/>
          <w:lang w:val="en-US"/>
        </w:rPr>
        <w:t>NDO</w:t>
      </w:r>
      <w:r w:rsidRPr="002D242F">
        <w:rPr>
          <w:rFonts w:cs="Arial"/>
          <w:lang w:val="en-US"/>
        </w:rPr>
        <w:t xml:space="preserve">) </w:t>
      </w:r>
      <w:r w:rsidRPr="00224625">
        <w:rPr>
          <w:rFonts w:cs="Arial"/>
          <w:lang w:val="en-US"/>
        </w:rPr>
        <w:t>to</w:t>
      </w:r>
      <w:r w:rsidRPr="002D242F">
        <w:rPr>
          <w:rFonts w:cs="Arial"/>
          <w:lang w:val="en-US"/>
        </w:rPr>
        <w:t xml:space="preserve"> </w:t>
      </w:r>
      <w:r w:rsidRPr="00224625">
        <w:rPr>
          <w:rFonts w:cs="Arial"/>
          <w:lang w:val="en-US"/>
        </w:rPr>
        <w:t>the</w:t>
      </w:r>
      <w:r w:rsidRPr="002D242F">
        <w:rPr>
          <w:rFonts w:cs="Arial"/>
          <w:lang w:val="en-US"/>
        </w:rPr>
        <w:t xml:space="preserve"> </w:t>
      </w:r>
      <w:r w:rsidRPr="00224625">
        <w:rPr>
          <w:rFonts w:cs="Arial"/>
          <w:lang w:val="en-US"/>
        </w:rPr>
        <w:t>first</w:t>
      </w:r>
      <w:r w:rsidRPr="002D242F">
        <w:rPr>
          <w:rFonts w:cs="Arial"/>
          <w:lang w:val="en-US"/>
        </w:rPr>
        <w:t xml:space="preserve"> </w:t>
      </w:r>
      <w:r w:rsidRPr="00224625">
        <w:rPr>
          <w:rFonts w:cs="Arial"/>
          <w:lang w:val="en-US"/>
        </w:rPr>
        <w:t>intradetrusor</w:t>
      </w:r>
      <w:r w:rsidRPr="002D242F">
        <w:rPr>
          <w:rFonts w:cs="Arial"/>
          <w:lang w:val="en-US"/>
        </w:rPr>
        <w:t xml:space="preserve"> </w:t>
      </w:r>
      <w:r w:rsidRPr="00224625">
        <w:rPr>
          <w:rFonts w:cs="Arial"/>
          <w:lang w:val="en-US"/>
        </w:rPr>
        <w:t>injection</w:t>
      </w:r>
      <w:r w:rsidRPr="002D242F">
        <w:rPr>
          <w:rFonts w:cs="Arial"/>
          <w:lang w:val="en-US"/>
        </w:rPr>
        <w:t xml:space="preserve"> </w:t>
      </w:r>
      <w:r w:rsidRPr="00224625">
        <w:rPr>
          <w:rFonts w:cs="Arial"/>
          <w:lang w:val="en-US"/>
        </w:rPr>
        <w:t>of</w:t>
      </w:r>
      <w:r w:rsidRPr="002D242F">
        <w:rPr>
          <w:rFonts w:cs="Arial"/>
          <w:lang w:val="en-US"/>
        </w:rPr>
        <w:t xml:space="preserve"> </w:t>
      </w:r>
      <w:r w:rsidRPr="00224625">
        <w:rPr>
          <w:rFonts w:cs="Arial"/>
          <w:lang w:val="en-US"/>
        </w:rPr>
        <w:t>botulinum</w:t>
      </w:r>
      <w:r w:rsidRPr="002D242F">
        <w:rPr>
          <w:rFonts w:cs="Arial"/>
          <w:lang w:val="en-US"/>
        </w:rPr>
        <w:t>-</w:t>
      </w:r>
      <w:r w:rsidRPr="00224625">
        <w:rPr>
          <w:rFonts w:cs="Arial"/>
          <w:lang w:val="en-US"/>
        </w:rPr>
        <w:t>A</w:t>
      </w:r>
      <w:r w:rsidRPr="002D242F">
        <w:rPr>
          <w:rFonts w:cs="Arial"/>
          <w:lang w:val="en-US"/>
        </w:rPr>
        <w:t xml:space="preserve"> </w:t>
      </w:r>
      <w:r w:rsidRPr="00224625">
        <w:rPr>
          <w:rFonts w:cs="Arial"/>
          <w:lang w:val="en-US"/>
        </w:rPr>
        <w:t>toxin</w:t>
      </w:r>
      <w:r w:rsidRPr="002D242F">
        <w:rPr>
          <w:rFonts w:cs="Arial"/>
          <w:lang w:val="en-US"/>
        </w:rPr>
        <w:t xml:space="preserve">. </w:t>
      </w:r>
      <w:r w:rsidRPr="003B1B5D">
        <w:rPr>
          <w:rFonts w:cs="Arial"/>
          <w:i/>
          <w:lang w:val="en-US"/>
        </w:rPr>
        <w:t>J Urol 2005</w:t>
      </w:r>
      <w:r>
        <w:rPr>
          <w:rFonts w:cs="Arial"/>
          <w:i/>
          <w:lang w:val="en-US"/>
        </w:rPr>
        <w:t>;</w:t>
      </w:r>
      <w:r w:rsidRPr="003B1B5D">
        <w:rPr>
          <w:rFonts w:cs="Arial"/>
          <w:i/>
        </w:rPr>
        <w:t xml:space="preserve"> </w:t>
      </w:r>
      <w:r w:rsidRPr="007A5574">
        <w:rPr>
          <w:rFonts w:cs="Arial"/>
          <w:i/>
        </w:rPr>
        <w:t>174(3):984-989</w:t>
      </w:r>
      <w:r w:rsidR="00737C2B">
        <w:rPr>
          <w:rFonts w:cs="Arial"/>
          <w:i/>
        </w:rPr>
        <w:t xml:space="preserve">. </w:t>
      </w:r>
      <w:r w:rsidR="00737C2B" w:rsidRPr="00737C2B">
        <w:rPr>
          <w:rFonts w:cs="Arial"/>
          <w:b/>
        </w:rPr>
        <w:t>(</w:t>
      </w:r>
      <w:r w:rsidR="00A9155E">
        <w:rPr>
          <w:rFonts w:cs="Arial"/>
          <w:b/>
        </w:rPr>
        <w:t>2</w:t>
      </w:r>
      <w:r w:rsidR="00862095">
        <w:rPr>
          <w:rFonts w:cs="Arial"/>
          <w:b/>
          <w:lang w:val="en-GB"/>
        </w:rPr>
        <w:t>5</w:t>
      </w:r>
      <w:r w:rsidR="003A2B38">
        <w:rPr>
          <w:rFonts w:cs="Arial"/>
          <w:b/>
          <w:lang w:val="en-GB"/>
        </w:rPr>
        <w:t>3</w:t>
      </w:r>
      <w:r w:rsidR="00737C2B" w:rsidRPr="00737C2B">
        <w:rPr>
          <w:rFonts w:cs="Arial"/>
          <w:b/>
        </w:rPr>
        <w:t xml:space="preserve"> αναφορές)</w:t>
      </w:r>
    </w:p>
    <w:p w14:paraId="6DEFCCE7" w14:textId="77777777" w:rsidR="003F0E2D" w:rsidRPr="00E65BCF" w:rsidRDefault="003F0E2D" w:rsidP="003F0E2D">
      <w:pPr>
        <w:pStyle w:val="a9"/>
        <w:numPr>
          <w:ilvl w:val="0"/>
          <w:numId w:val="41"/>
        </w:numPr>
        <w:ind w:left="0" w:right="0" w:firstLine="0"/>
        <w:jc w:val="both"/>
        <w:rPr>
          <w:lang w:val="en-US"/>
        </w:rPr>
      </w:pPr>
      <w:r w:rsidRPr="00F54075">
        <w:rPr>
          <w:b/>
          <w:bCs/>
          <w:u w:val="single"/>
          <w:lang w:val="en-US"/>
        </w:rPr>
        <w:t>Apostolidis A</w:t>
      </w:r>
      <w:r w:rsidRPr="00224625">
        <w:rPr>
          <w:bCs/>
          <w:lang w:val="en-US"/>
        </w:rPr>
        <w:t>, Popat R, Yiangou Y,</w:t>
      </w:r>
      <w:r w:rsidRPr="00224625">
        <w:rPr>
          <w:bCs/>
          <w:color w:val="FF0000"/>
          <w:lang w:val="en-US"/>
        </w:rPr>
        <w:t xml:space="preserve"> </w:t>
      </w:r>
      <w:r w:rsidRPr="00224625">
        <w:rPr>
          <w:bCs/>
          <w:lang w:val="en-US"/>
        </w:rPr>
        <w:t>Cockayne D, Ford APDW, Davis JB, Dasgupta P, Fowler CJ, Anand P</w:t>
      </w:r>
      <w:r w:rsidRPr="00224625">
        <w:rPr>
          <w:lang w:val="en-US"/>
        </w:rPr>
        <w:t>. Decreased sensory receptors P2X</w:t>
      </w:r>
      <w:r w:rsidRPr="00224625">
        <w:rPr>
          <w:vertAlign w:val="subscript"/>
          <w:lang w:val="en-US"/>
        </w:rPr>
        <w:t>3</w:t>
      </w:r>
      <w:r w:rsidRPr="00224625">
        <w:rPr>
          <w:lang w:val="en-US"/>
        </w:rPr>
        <w:t xml:space="preserve"> and TRPV1 in suburothelial nerve fibres following intra-detrusor injections of Botulinum toxin for human detrusor overactivity. </w:t>
      </w:r>
      <w:r w:rsidRPr="00E65BCF">
        <w:rPr>
          <w:rFonts w:cs="Arial"/>
          <w:i/>
          <w:lang w:val="en-US"/>
        </w:rPr>
        <w:t>J Urol 2005</w:t>
      </w:r>
      <w:r>
        <w:rPr>
          <w:rFonts w:cs="Arial"/>
          <w:i/>
          <w:lang w:val="en-GB"/>
        </w:rPr>
        <w:t>;</w:t>
      </w:r>
      <w:r w:rsidRPr="00E65BCF">
        <w:rPr>
          <w:i/>
          <w:szCs w:val="19"/>
          <w:lang w:val="en-US"/>
        </w:rPr>
        <w:t xml:space="preserve"> </w:t>
      </w:r>
      <w:r w:rsidRPr="00E65BCF">
        <w:rPr>
          <w:rStyle w:val="volume"/>
          <w:i/>
          <w:szCs w:val="19"/>
          <w:lang w:val="en-US"/>
        </w:rPr>
        <w:t>174</w:t>
      </w:r>
      <w:r w:rsidRPr="00E65BCF">
        <w:rPr>
          <w:i/>
          <w:szCs w:val="19"/>
          <w:lang w:val="en-US"/>
        </w:rPr>
        <w:t>(</w:t>
      </w:r>
      <w:r w:rsidRPr="00E65BCF">
        <w:rPr>
          <w:rStyle w:val="issue"/>
          <w:i/>
          <w:szCs w:val="19"/>
          <w:lang w:val="en-US"/>
        </w:rPr>
        <w:t>3</w:t>
      </w:r>
      <w:r w:rsidRPr="00E65BCF">
        <w:rPr>
          <w:i/>
          <w:szCs w:val="19"/>
          <w:lang w:val="en-US"/>
        </w:rPr>
        <w:t>):</w:t>
      </w:r>
      <w:r w:rsidRPr="00E65BCF">
        <w:rPr>
          <w:rStyle w:val="pages"/>
          <w:i/>
          <w:szCs w:val="19"/>
          <w:lang w:val="en-US"/>
        </w:rPr>
        <w:t>977-82; discussion 982-3</w:t>
      </w:r>
      <w:r w:rsidR="00E65BCF" w:rsidRPr="00E65BCF">
        <w:rPr>
          <w:rStyle w:val="pages"/>
          <w:i/>
          <w:szCs w:val="19"/>
          <w:lang w:val="en-US"/>
        </w:rPr>
        <w:t>.</w:t>
      </w:r>
      <w:r w:rsidRPr="00E65BCF">
        <w:rPr>
          <w:rFonts w:cs="Arial"/>
          <w:lang w:val="en-US"/>
        </w:rPr>
        <w:t xml:space="preserve"> </w:t>
      </w:r>
      <w:r w:rsidR="00E65BCF" w:rsidRPr="00737C2B">
        <w:rPr>
          <w:rFonts w:cs="Arial"/>
          <w:b/>
          <w:lang w:val="en-US"/>
        </w:rPr>
        <w:t>(</w:t>
      </w:r>
      <w:r w:rsidR="003A2B38">
        <w:rPr>
          <w:rFonts w:cs="Arial"/>
          <w:b/>
          <w:lang w:val="en-US"/>
        </w:rPr>
        <w:t>483</w:t>
      </w:r>
      <w:r w:rsidR="00E65BCF" w:rsidRPr="00737C2B">
        <w:rPr>
          <w:rFonts w:cs="Arial"/>
          <w:b/>
          <w:lang w:val="en-US"/>
        </w:rPr>
        <w:t xml:space="preserve"> </w:t>
      </w:r>
      <w:r w:rsidR="00E65BCF" w:rsidRPr="00737C2B">
        <w:rPr>
          <w:rFonts w:cs="Arial"/>
          <w:b/>
        </w:rPr>
        <w:t>αναφορές</w:t>
      </w:r>
      <w:r w:rsidR="00E65BCF" w:rsidRPr="00737C2B">
        <w:rPr>
          <w:rFonts w:cs="Arial"/>
          <w:b/>
          <w:lang w:val="en-US"/>
        </w:rPr>
        <w:t>)</w:t>
      </w:r>
    </w:p>
    <w:p w14:paraId="2394B1A8" w14:textId="77777777" w:rsidR="003F0E2D" w:rsidRPr="00F352B8" w:rsidRDefault="003F0E2D" w:rsidP="003F0E2D">
      <w:pPr>
        <w:pStyle w:val="a9"/>
        <w:numPr>
          <w:ilvl w:val="0"/>
          <w:numId w:val="41"/>
        </w:numPr>
        <w:ind w:left="0" w:right="0" w:firstLine="0"/>
        <w:jc w:val="both"/>
        <w:rPr>
          <w:lang w:val="en-US"/>
        </w:rPr>
      </w:pPr>
      <w:r w:rsidRPr="00F11D59">
        <w:rPr>
          <w:b/>
          <w:szCs w:val="24"/>
          <w:u w:val="single"/>
          <w:lang w:val="en-US"/>
        </w:rPr>
        <w:t>Apostolidis A</w:t>
      </w:r>
      <w:r w:rsidRPr="00F352B8">
        <w:rPr>
          <w:szCs w:val="24"/>
          <w:lang w:val="en-US"/>
        </w:rPr>
        <w:t>, Dasgupta R, Fowler CJ, Dasgupta P.</w:t>
      </w:r>
      <w:r w:rsidRPr="00F352B8">
        <w:rPr>
          <w:lang w:val="en-US"/>
        </w:rPr>
        <w:t xml:space="preserve"> A minimally invasive technique for outpatient local anaesthetic administration of intradetrusor botulinum toxin in intractable detrusor overactivity. </w:t>
      </w:r>
      <w:r w:rsidRPr="00F352B8">
        <w:rPr>
          <w:i/>
          <w:szCs w:val="24"/>
          <w:lang w:val="en-US"/>
        </w:rPr>
        <w:t>BJU Int. 2005; 96(6):917-8</w:t>
      </w:r>
      <w:r w:rsidRPr="00F352B8">
        <w:rPr>
          <w:szCs w:val="24"/>
          <w:lang w:val="en-US"/>
        </w:rPr>
        <w:t>.</w:t>
      </w:r>
      <w:r w:rsidR="00B01516">
        <w:rPr>
          <w:szCs w:val="24"/>
        </w:rPr>
        <w:t xml:space="preserve"> </w:t>
      </w:r>
      <w:r w:rsidR="00B01516" w:rsidRPr="00B01516">
        <w:rPr>
          <w:b/>
          <w:szCs w:val="24"/>
        </w:rPr>
        <w:t>(</w:t>
      </w:r>
      <w:r w:rsidR="003A2B38">
        <w:rPr>
          <w:b/>
          <w:szCs w:val="24"/>
          <w:lang w:val="en-GB"/>
        </w:rPr>
        <w:t>6</w:t>
      </w:r>
      <w:r w:rsidR="00B01516" w:rsidRPr="00B01516">
        <w:rPr>
          <w:b/>
          <w:szCs w:val="24"/>
        </w:rPr>
        <w:t xml:space="preserve"> αναφορ</w:t>
      </w:r>
      <w:r w:rsidR="00FE2A97">
        <w:rPr>
          <w:b/>
          <w:szCs w:val="24"/>
        </w:rPr>
        <w:t>ές</w:t>
      </w:r>
      <w:r w:rsidR="00B01516" w:rsidRPr="00B01516">
        <w:rPr>
          <w:b/>
          <w:szCs w:val="24"/>
        </w:rPr>
        <w:t>)</w:t>
      </w:r>
      <w:r w:rsidRPr="002273C5">
        <w:rPr>
          <w:szCs w:val="24"/>
          <w:lang w:val="en-GB"/>
        </w:rPr>
        <w:t xml:space="preserve"> </w:t>
      </w:r>
    </w:p>
    <w:p w14:paraId="1A7037B3" w14:textId="77777777" w:rsidR="003F0E2D" w:rsidRPr="00737C2B" w:rsidRDefault="003F0E2D" w:rsidP="003F0E2D">
      <w:pPr>
        <w:pStyle w:val="a9"/>
        <w:numPr>
          <w:ilvl w:val="0"/>
          <w:numId w:val="41"/>
        </w:numPr>
        <w:ind w:left="0" w:right="0" w:firstLine="0"/>
        <w:jc w:val="both"/>
        <w:rPr>
          <w:lang w:val="en-US"/>
        </w:rPr>
      </w:pPr>
      <w:r w:rsidRPr="002D242F">
        <w:rPr>
          <w:rFonts w:cs="Arial"/>
          <w:lang w:val="en-US"/>
        </w:rPr>
        <w:t>Kalsi V, Popat R,</w:t>
      </w:r>
      <w:r w:rsidRPr="002D242F">
        <w:rPr>
          <w:rFonts w:cs="Arial"/>
          <w:u w:val="single"/>
          <w:lang w:val="en-US"/>
        </w:rPr>
        <w:t xml:space="preserve"> </w:t>
      </w:r>
      <w:r w:rsidRPr="00F54075">
        <w:rPr>
          <w:rFonts w:cs="Arial"/>
          <w:b/>
          <w:u w:val="single"/>
          <w:lang w:val="en-US"/>
        </w:rPr>
        <w:t>Apostolidis A</w:t>
      </w:r>
      <w:r w:rsidRPr="002D242F">
        <w:rPr>
          <w:rFonts w:cs="Arial"/>
          <w:lang w:val="en-US"/>
        </w:rPr>
        <w:t xml:space="preserve">, Kavia R, Odeyemi IAO, Dakin HA, Warner J, Elneil S, Fowler CJ, Dasgupta P. Cost-consequence analysis evaluating the use of Botulinum neurotoxin A in patients with detrusor overactivity based on clinical outcomes observed at a single UK centre. </w:t>
      </w:r>
      <w:r w:rsidRPr="00737C2B">
        <w:rPr>
          <w:rFonts w:cs="Arial"/>
          <w:i/>
          <w:lang w:val="en-US"/>
        </w:rPr>
        <w:t xml:space="preserve">Eur Urol </w:t>
      </w:r>
      <w:r w:rsidRPr="002273C5">
        <w:rPr>
          <w:rFonts w:cs="Arial"/>
          <w:i/>
          <w:lang w:val="en-GB"/>
        </w:rPr>
        <w:t xml:space="preserve">2006; </w:t>
      </w:r>
      <w:r w:rsidRPr="00737C2B">
        <w:rPr>
          <w:rFonts w:cs="Arial"/>
          <w:i/>
          <w:lang w:val="en-US"/>
        </w:rPr>
        <w:t>49(3): 519-27</w:t>
      </w:r>
      <w:r w:rsidR="00737C2B" w:rsidRPr="00737C2B">
        <w:rPr>
          <w:rFonts w:cs="Arial"/>
          <w:i/>
          <w:lang w:val="en-US"/>
        </w:rPr>
        <w:t>.</w:t>
      </w:r>
      <w:r w:rsidR="00737C2B">
        <w:rPr>
          <w:rFonts w:cs="Arial"/>
          <w:i/>
        </w:rPr>
        <w:t xml:space="preserve"> </w:t>
      </w:r>
      <w:r w:rsidR="00737C2B">
        <w:rPr>
          <w:rFonts w:cs="Arial"/>
          <w:b/>
        </w:rPr>
        <w:t>(</w:t>
      </w:r>
      <w:r w:rsidR="003A2B38">
        <w:rPr>
          <w:rFonts w:cs="Arial"/>
          <w:b/>
          <w:lang w:val="en-US"/>
        </w:rPr>
        <w:t>83</w:t>
      </w:r>
      <w:r w:rsidR="00737C2B">
        <w:rPr>
          <w:rFonts w:cs="Arial"/>
          <w:b/>
        </w:rPr>
        <w:t xml:space="preserve"> αναφ</w:t>
      </w:r>
      <w:r w:rsidR="00737C2B" w:rsidRPr="00737C2B">
        <w:rPr>
          <w:rFonts w:cs="Arial"/>
          <w:b/>
        </w:rPr>
        <w:t>ο</w:t>
      </w:r>
      <w:r w:rsidR="00737C2B">
        <w:rPr>
          <w:rFonts w:cs="Arial"/>
          <w:b/>
        </w:rPr>
        <w:t>ρ</w:t>
      </w:r>
      <w:r w:rsidR="00737C2B" w:rsidRPr="00737C2B">
        <w:rPr>
          <w:rFonts w:cs="Arial"/>
          <w:b/>
        </w:rPr>
        <w:t>ές)</w:t>
      </w:r>
      <w:r w:rsidRPr="002273C5">
        <w:rPr>
          <w:rFonts w:cs="Arial"/>
          <w:i/>
          <w:lang w:val="en-GB"/>
        </w:rPr>
        <w:t xml:space="preserve"> </w:t>
      </w:r>
    </w:p>
    <w:p w14:paraId="5E15944F" w14:textId="77777777" w:rsidR="003F0E2D" w:rsidRPr="00737C2B" w:rsidRDefault="003F0E2D" w:rsidP="003F0E2D">
      <w:pPr>
        <w:pStyle w:val="a9"/>
        <w:numPr>
          <w:ilvl w:val="0"/>
          <w:numId w:val="41"/>
        </w:numPr>
        <w:ind w:left="0" w:right="0" w:firstLine="0"/>
        <w:jc w:val="both"/>
        <w:rPr>
          <w:lang w:val="en-US"/>
        </w:rPr>
      </w:pPr>
      <w:r w:rsidRPr="00737C2B">
        <w:rPr>
          <w:rFonts w:cs="Arial"/>
          <w:lang w:val="en-US"/>
        </w:rPr>
        <w:t xml:space="preserve">Kalsi V, </w:t>
      </w:r>
      <w:r w:rsidRPr="00F54075">
        <w:rPr>
          <w:rFonts w:cs="Arial"/>
          <w:b/>
          <w:u w:val="single"/>
          <w:lang w:val="en-US"/>
        </w:rPr>
        <w:t>Apostolidis A</w:t>
      </w:r>
      <w:r w:rsidRPr="00737C2B">
        <w:rPr>
          <w:rFonts w:cs="Arial"/>
          <w:lang w:val="en-US"/>
        </w:rPr>
        <w:t xml:space="preserve">, Popat R, Gonzales G, Fowler CJ, Dasgupta P. </w:t>
      </w:r>
      <w:r w:rsidRPr="00737C2B">
        <w:rPr>
          <w:lang w:val="en-US"/>
        </w:rPr>
        <w:t xml:space="preserve">Quality of life changes in patients with neurogenic versus </w:t>
      </w:r>
      <w:r w:rsidRPr="002D242F">
        <w:rPr>
          <w:lang w:val="en-US"/>
        </w:rPr>
        <w:t xml:space="preserve">idiopathic detrusor overactivity after intradetrusor injections of botulinum neurotoxin type A (BoNT/A) and correlations with lower urinary tract symptoms (LUTS) and urodynamic changes. </w:t>
      </w:r>
      <w:r w:rsidRPr="00737C2B">
        <w:rPr>
          <w:i/>
          <w:lang w:val="en-US"/>
        </w:rPr>
        <w:t>Eur Urol</w:t>
      </w:r>
      <w:r w:rsidR="00A06A79">
        <w:rPr>
          <w:i/>
        </w:rPr>
        <w:t xml:space="preserve"> 2006</w:t>
      </w:r>
      <w:r w:rsidR="00A06A79">
        <w:rPr>
          <w:i/>
          <w:lang w:val="en-US"/>
        </w:rPr>
        <w:t>;</w:t>
      </w:r>
      <w:r w:rsidRPr="00737C2B">
        <w:rPr>
          <w:lang w:val="en-US"/>
        </w:rPr>
        <w:t xml:space="preserve"> 49</w:t>
      </w:r>
      <w:r w:rsidRPr="00737C2B">
        <w:rPr>
          <w:i/>
          <w:lang w:val="en-US"/>
        </w:rPr>
        <w:t>(3): 528-35</w:t>
      </w:r>
      <w:r w:rsidR="00737C2B" w:rsidRPr="00737C2B">
        <w:rPr>
          <w:i/>
          <w:lang w:val="en-US"/>
        </w:rPr>
        <w:t>.</w:t>
      </w:r>
      <w:r w:rsidR="00737C2B">
        <w:rPr>
          <w:i/>
        </w:rPr>
        <w:t xml:space="preserve"> </w:t>
      </w:r>
      <w:r w:rsidR="00737C2B" w:rsidRPr="00737C2B">
        <w:rPr>
          <w:b/>
        </w:rPr>
        <w:t>(</w:t>
      </w:r>
      <w:r w:rsidR="00872F01">
        <w:rPr>
          <w:b/>
        </w:rPr>
        <w:t>1</w:t>
      </w:r>
      <w:r w:rsidR="003A2B38">
        <w:rPr>
          <w:b/>
          <w:lang w:val="en-US"/>
        </w:rPr>
        <w:t>32</w:t>
      </w:r>
      <w:r w:rsidR="00737C2B" w:rsidRPr="00737C2B">
        <w:rPr>
          <w:b/>
        </w:rPr>
        <w:t xml:space="preserve"> αναφορές)</w:t>
      </w:r>
      <w:r w:rsidRPr="002273C5">
        <w:rPr>
          <w:i/>
          <w:lang w:val="en-GB"/>
        </w:rPr>
        <w:t xml:space="preserve"> </w:t>
      </w:r>
    </w:p>
    <w:p w14:paraId="7CE78312" w14:textId="77777777" w:rsidR="003F0E2D" w:rsidRPr="00E91BFA" w:rsidRDefault="003F0E2D" w:rsidP="003F0E2D">
      <w:pPr>
        <w:pStyle w:val="a9"/>
        <w:numPr>
          <w:ilvl w:val="0"/>
          <w:numId w:val="41"/>
        </w:numPr>
        <w:ind w:left="0" w:right="0" w:firstLine="0"/>
        <w:jc w:val="both"/>
      </w:pPr>
      <w:r w:rsidRPr="00F54075">
        <w:rPr>
          <w:rFonts w:cs="Arial"/>
          <w:b/>
          <w:u w:val="single"/>
          <w:lang w:val="en-US"/>
        </w:rPr>
        <w:t>Apostolidis A</w:t>
      </w:r>
      <w:r w:rsidRPr="00737C2B">
        <w:rPr>
          <w:rFonts w:cs="Arial"/>
          <w:lang w:val="en-US"/>
        </w:rPr>
        <w:t xml:space="preserve">, Dasgupta P, Fowler CJ. </w:t>
      </w:r>
      <w:r w:rsidRPr="00BB734E">
        <w:rPr>
          <w:lang w:val="en-US"/>
        </w:rPr>
        <w:t>Proposed mechanism for the efficacy of injected botulinum toxin in the treatment of human detrusor overactivity</w:t>
      </w:r>
      <w:r w:rsidRPr="00BB734E">
        <w:rPr>
          <w:rFonts w:cs="Arial"/>
          <w:lang w:val="en-US"/>
        </w:rPr>
        <w:t xml:space="preserve">. </w:t>
      </w:r>
      <w:r w:rsidRPr="00E91BFA">
        <w:rPr>
          <w:rFonts w:cs="Arial"/>
          <w:i/>
        </w:rPr>
        <w:t>Eur Urol 49(4): 644-50</w:t>
      </w:r>
      <w:r>
        <w:rPr>
          <w:rFonts w:cs="Arial"/>
          <w:i/>
          <w:lang w:val="en-GB"/>
        </w:rPr>
        <w:t xml:space="preserve"> </w:t>
      </w:r>
      <w:r>
        <w:rPr>
          <w:rFonts w:cs="Arial"/>
        </w:rPr>
        <w:t>(</w:t>
      </w:r>
      <w:r w:rsidRPr="00A70BD1">
        <w:rPr>
          <w:b/>
          <w:lang w:val="en-GB"/>
        </w:rPr>
        <w:t>Platinum</w:t>
      </w:r>
      <w:r w:rsidRPr="00A70BD1">
        <w:rPr>
          <w:b/>
        </w:rPr>
        <w:t xml:space="preserve"> </w:t>
      </w:r>
      <w:r w:rsidRPr="00A70BD1">
        <w:rPr>
          <w:b/>
          <w:lang w:val="en-GB"/>
        </w:rPr>
        <w:t>Priority</w:t>
      </w:r>
      <w:r w:rsidRPr="00A70BD1">
        <w:rPr>
          <w:b/>
        </w:rPr>
        <w:t xml:space="preserve"> </w:t>
      </w:r>
      <w:r w:rsidRPr="00A70BD1">
        <w:rPr>
          <w:b/>
          <w:lang w:val="en-GB"/>
        </w:rPr>
        <w:t>article</w:t>
      </w:r>
      <w:r>
        <w:rPr>
          <w:b/>
        </w:rPr>
        <w:t>)</w:t>
      </w:r>
      <w:r w:rsidR="00031BEA">
        <w:rPr>
          <w:b/>
        </w:rPr>
        <w:t xml:space="preserve"> (</w:t>
      </w:r>
      <w:r w:rsidR="003A2B38">
        <w:rPr>
          <w:b/>
          <w:lang w:val="en-US"/>
        </w:rPr>
        <w:t>3</w:t>
      </w:r>
      <w:r w:rsidR="00862095">
        <w:rPr>
          <w:b/>
          <w:lang w:val="en-GB"/>
        </w:rPr>
        <w:t>6</w:t>
      </w:r>
      <w:r w:rsidR="003A2B38">
        <w:rPr>
          <w:b/>
          <w:lang w:val="en-GB"/>
        </w:rPr>
        <w:t>1</w:t>
      </w:r>
      <w:r w:rsidR="00737C2B">
        <w:rPr>
          <w:b/>
        </w:rPr>
        <w:t xml:space="preserve"> αναφορές)</w:t>
      </w:r>
    </w:p>
    <w:p w14:paraId="589C4AB7" w14:textId="77777777" w:rsidR="003F0E2D" w:rsidRPr="002A015A" w:rsidRDefault="003F0E2D" w:rsidP="003F0E2D">
      <w:pPr>
        <w:pStyle w:val="a9"/>
        <w:numPr>
          <w:ilvl w:val="0"/>
          <w:numId w:val="41"/>
        </w:numPr>
        <w:tabs>
          <w:tab w:val="left" w:pos="8505"/>
        </w:tabs>
        <w:ind w:left="0" w:right="0" w:firstLine="0"/>
        <w:jc w:val="both"/>
        <w:rPr>
          <w:lang w:val="en-US"/>
        </w:rPr>
      </w:pPr>
      <w:r w:rsidRPr="00F54075">
        <w:rPr>
          <w:b/>
          <w:u w:val="single"/>
          <w:lang w:val="es-ES"/>
        </w:rPr>
        <w:t>Apostolidis A</w:t>
      </w:r>
      <w:r w:rsidRPr="00BB734E">
        <w:rPr>
          <w:lang w:val="es-ES"/>
        </w:rPr>
        <w:t xml:space="preserve">, Gonzales GE, Fowler CJ. </w:t>
      </w:r>
      <w:r w:rsidRPr="00BB734E">
        <w:rPr>
          <w:lang w:val="en-US"/>
        </w:rPr>
        <w:t xml:space="preserve">Effect of intravesical resiniferatoxin (RTX) on lower urinary tract symptoms, urodynamic parameters and quality of life of patients with urodynamic increased bladder sensation. </w:t>
      </w:r>
      <w:r w:rsidRPr="002A015A">
        <w:rPr>
          <w:i/>
          <w:lang w:val="en-US"/>
        </w:rPr>
        <w:t>Eur Urol 2006;</w:t>
      </w:r>
      <w:r w:rsidRPr="002A015A">
        <w:rPr>
          <w:i/>
          <w:szCs w:val="24"/>
          <w:lang w:val="en-US"/>
        </w:rPr>
        <w:t xml:space="preserve"> 50(6):1299-305</w:t>
      </w:r>
      <w:r w:rsidR="002A015A" w:rsidRPr="002A015A">
        <w:rPr>
          <w:i/>
          <w:szCs w:val="24"/>
          <w:lang w:val="en-US"/>
        </w:rPr>
        <w:t>.</w:t>
      </w:r>
      <w:r w:rsidR="002A015A">
        <w:rPr>
          <w:szCs w:val="24"/>
        </w:rPr>
        <w:t xml:space="preserve"> </w:t>
      </w:r>
      <w:r w:rsidR="002A015A" w:rsidRPr="002A015A">
        <w:rPr>
          <w:b/>
          <w:szCs w:val="24"/>
        </w:rPr>
        <w:t>(</w:t>
      </w:r>
      <w:r w:rsidR="00200ACF">
        <w:rPr>
          <w:b/>
          <w:szCs w:val="24"/>
          <w:lang w:val="en-GB"/>
        </w:rPr>
        <w:t>72</w:t>
      </w:r>
      <w:r w:rsidR="002A015A" w:rsidRPr="002A015A">
        <w:rPr>
          <w:b/>
          <w:szCs w:val="24"/>
        </w:rPr>
        <w:t xml:space="preserve"> αναφορές)</w:t>
      </w:r>
      <w:r>
        <w:rPr>
          <w:i/>
          <w:szCs w:val="24"/>
          <w:lang w:val="en-GB"/>
        </w:rPr>
        <w:t xml:space="preserve"> </w:t>
      </w:r>
    </w:p>
    <w:p w14:paraId="7EEB2E03" w14:textId="77777777" w:rsidR="003F0E2D" w:rsidRPr="002273C5" w:rsidRDefault="003F0E2D" w:rsidP="003F0E2D">
      <w:pPr>
        <w:pStyle w:val="a9"/>
        <w:numPr>
          <w:ilvl w:val="0"/>
          <w:numId w:val="41"/>
        </w:numPr>
        <w:ind w:left="0" w:right="0" w:firstLine="0"/>
        <w:jc w:val="both"/>
        <w:rPr>
          <w:i/>
          <w:lang w:val="en-US"/>
        </w:rPr>
      </w:pPr>
      <w:r w:rsidRPr="00F54075">
        <w:rPr>
          <w:b/>
          <w:u w:val="single"/>
          <w:lang w:val="en-US"/>
        </w:rPr>
        <w:t>Apostolidis A</w:t>
      </w:r>
      <w:r w:rsidRPr="002273C5">
        <w:rPr>
          <w:lang w:val="en-US"/>
        </w:rPr>
        <w:t xml:space="preserve">, Haferkamp A, Aoki R. Understanding the role of Botulinum toxin A in the treatment of the overactive bladder – more than just muscle relaxation. </w:t>
      </w:r>
      <w:r w:rsidRPr="002273C5">
        <w:rPr>
          <w:i/>
          <w:lang w:val="en-US"/>
        </w:rPr>
        <w:t>Eur Urol supplements 2006; 5: 670-678</w:t>
      </w:r>
      <w:r w:rsidR="00FB6025" w:rsidRPr="00FB6025">
        <w:rPr>
          <w:i/>
          <w:lang w:val="en-US"/>
        </w:rPr>
        <w:t>.</w:t>
      </w:r>
      <w:r w:rsidR="00FB6025">
        <w:rPr>
          <w:i/>
        </w:rPr>
        <w:t xml:space="preserve"> </w:t>
      </w:r>
      <w:r w:rsidR="00FB6025" w:rsidRPr="00FB6025">
        <w:rPr>
          <w:b/>
        </w:rPr>
        <w:t>(</w:t>
      </w:r>
      <w:r w:rsidR="00200ACF">
        <w:rPr>
          <w:b/>
          <w:lang w:val="en-US"/>
        </w:rPr>
        <w:t>24</w:t>
      </w:r>
      <w:r w:rsidR="00FB6025" w:rsidRPr="00FB6025">
        <w:rPr>
          <w:b/>
        </w:rPr>
        <w:t xml:space="preserve"> αναφορές)</w:t>
      </w:r>
      <w:r w:rsidRPr="002273C5">
        <w:rPr>
          <w:i/>
          <w:lang w:val="en-US"/>
        </w:rPr>
        <w:t xml:space="preserve"> </w:t>
      </w:r>
    </w:p>
    <w:p w14:paraId="1F5119A2" w14:textId="77777777" w:rsidR="003F0E2D" w:rsidRPr="007B23E9" w:rsidRDefault="003F0E2D" w:rsidP="003F0E2D">
      <w:pPr>
        <w:pStyle w:val="a9"/>
        <w:numPr>
          <w:ilvl w:val="0"/>
          <w:numId w:val="41"/>
        </w:numPr>
        <w:ind w:left="0" w:right="0" w:firstLine="0"/>
        <w:jc w:val="both"/>
        <w:rPr>
          <w:i/>
          <w:szCs w:val="24"/>
          <w:lang w:val="en-US"/>
        </w:rPr>
      </w:pPr>
      <w:r w:rsidRPr="007B23E9">
        <w:rPr>
          <w:lang w:val="en-US"/>
        </w:rPr>
        <w:t xml:space="preserve">Konstantinidou E, </w:t>
      </w:r>
      <w:r w:rsidRPr="00F54075">
        <w:rPr>
          <w:rFonts w:cs="Arial"/>
          <w:b/>
          <w:u w:val="single"/>
          <w:lang w:val="en-US"/>
        </w:rPr>
        <w:t>Apostolidis A</w:t>
      </w:r>
      <w:r w:rsidRPr="007B23E9">
        <w:rPr>
          <w:rFonts w:cs="Arial"/>
          <w:lang w:val="en-US"/>
        </w:rPr>
        <w:t>,</w:t>
      </w:r>
      <w:r w:rsidRPr="007B23E9">
        <w:rPr>
          <w:lang w:val="en-US"/>
        </w:rPr>
        <w:t xml:space="preserve"> Kondelidis N, Tsimtsiou Z, Hatzichristou D, Ioannides E. Short-term efficacy of high supervisory intensity group pelvic floor training versus unsupervised home training for female stress urinary incontinence: a randomized pilot study. </w:t>
      </w:r>
      <w:r w:rsidRPr="007B23E9">
        <w:rPr>
          <w:i/>
          <w:lang w:val="en-US"/>
        </w:rPr>
        <w:t xml:space="preserve">Neurourol Urodyn 2007; </w:t>
      </w:r>
      <w:r w:rsidRPr="007B23E9">
        <w:rPr>
          <w:i/>
          <w:szCs w:val="24"/>
          <w:lang w:val="en-US"/>
        </w:rPr>
        <w:t>26(4):486-91</w:t>
      </w:r>
      <w:r w:rsidR="00FB6025" w:rsidRPr="007B23E9">
        <w:rPr>
          <w:i/>
          <w:szCs w:val="24"/>
          <w:lang w:val="en-US"/>
        </w:rPr>
        <w:t>.</w:t>
      </w:r>
      <w:r w:rsidR="00FB6025" w:rsidRPr="007B23E9">
        <w:rPr>
          <w:i/>
          <w:szCs w:val="24"/>
        </w:rPr>
        <w:t xml:space="preserve"> </w:t>
      </w:r>
      <w:r w:rsidR="00FB6025" w:rsidRPr="007B23E9">
        <w:rPr>
          <w:b/>
          <w:szCs w:val="24"/>
        </w:rPr>
        <w:t>(</w:t>
      </w:r>
      <w:r w:rsidR="00200ACF">
        <w:rPr>
          <w:b/>
          <w:szCs w:val="24"/>
          <w:lang w:val="en-US"/>
        </w:rPr>
        <w:t>51</w:t>
      </w:r>
      <w:r w:rsidR="00FB6025" w:rsidRPr="007B23E9">
        <w:rPr>
          <w:b/>
          <w:szCs w:val="24"/>
        </w:rPr>
        <w:t xml:space="preserve"> αναφορές)</w:t>
      </w:r>
      <w:r w:rsidRPr="007B23E9">
        <w:rPr>
          <w:i/>
          <w:szCs w:val="24"/>
          <w:lang w:val="en-US"/>
        </w:rPr>
        <w:t xml:space="preserve"> </w:t>
      </w:r>
    </w:p>
    <w:p w14:paraId="05512F1A" w14:textId="77777777" w:rsidR="003F0E2D" w:rsidRPr="002273C5" w:rsidRDefault="003F0E2D" w:rsidP="003F0E2D">
      <w:pPr>
        <w:pStyle w:val="a9"/>
        <w:numPr>
          <w:ilvl w:val="0"/>
          <w:numId w:val="41"/>
        </w:numPr>
        <w:ind w:left="0" w:right="0" w:firstLine="0"/>
        <w:jc w:val="both"/>
        <w:rPr>
          <w:bCs/>
          <w:szCs w:val="24"/>
          <w:lang w:val="en-US"/>
        </w:rPr>
      </w:pPr>
      <w:r w:rsidRPr="00F54075">
        <w:rPr>
          <w:rFonts w:cs="Arial"/>
          <w:b/>
          <w:u w:val="single"/>
          <w:lang w:val="en-US"/>
        </w:rPr>
        <w:t>Apostolidis A</w:t>
      </w:r>
      <w:r w:rsidRPr="002273C5">
        <w:rPr>
          <w:rFonts w:cs="Arial"/>
          <w:lang w:val="en-US"/>
        </w:rPr>
        <w:t xml:space="preserve">, Popat R, Harper M, Fowler CJ, Dasgupta P. </w:t>
      </w:r>
      <w:r w:rsidRPr="002273C5">
        <w:rPr>
          <w:lang w:val="en-US"/>
        </w:rPr>
        <w:t xml:space="preserve">Successful treatment with botulinum toxin A after failed augmentation ileocystoplasty.  </w:t>
      </w:r>
      <w:r w:rsidRPr="002273C5">
        <w:rPr>
          <w:i/>
          <w:lang w:val="en-US"/>
        </w:rPr>
        <w:t>Nature Clinical Practice Urology 200</w:t>
      </w:r>
      <w:r w:rsidRPr="002273C5">
        <w:rPr>
          <w:i/>
        </w:rPr>
        <w:t>7</w:t>
      </w:r>
      <w:r w:rsidRPr="002273C5">
        <w:rPr>
          <w:i/>
          <w:lang w:val="en-US"/>
        </w:rPr>
        <w:t xml:space="preserve">; </w:t>
      </w:r>
      <w:r w:rsidRPr="002273C5">
        <w:rPr>
          <w:i/>
          <w:szCs w:val="24"/>
          <w:lang w:val="en-US"/>
        </w:rPr>
        <w:t>4(5):280-4.</w:t>
      </w:r>
      <w:r w:rsidR="00B01516">
        <w:rPr>
          <w:szCs w:val="24"/>
        </w:rPr>
        <w:t xml:space="preserve"> </w:t>
      </w:r>
      <w:r w:rsidR="00B01516" w:rsidRPr="00B01516">
        <w:rPr>
          <w:b/>
          <w:szCs w:val="24"/>
        </w:rPr>
        <w:t>(</w:t>
      </w:r>
      <w:r w:rsidR="00200ACF">
        <w:rPr>
          <w:b/>
          <w:szCs w:val="24"/>
          <w:lang w:val="en-GB"/>
        </w:rPr>
        <w:t>11</w:t>
      </w:r>
      <w:r w:rsidR="00872F01">
        <w:rPr>
          <w:b/>
          <w:szCs w:val="24"/>
        </w:rPr>
        <w:t xml:space="preserve"> αναφορές</w:t>
      </w:r>
      <w:r w:rsidR="00B01516" w:rsidRPr="00B01516">
        <w:rPr>
          <w:b/>
          <w:szCs w:val="24"/>
        </w:rPr>
        <w:t>)</w:t>
      </w:r>
    </w:p>
    <w:p w14:paraId="1688A45B" w14:textId="77777777" w:rsidR="003F0E2D" w:rsidRPr="0010386B" w:rsidRDefault="003F0E2D" w:rsidP="003F0E2D">
      <w:pPr>
        <w:numPr>
          <w:ilvl w:val="0"/>
          <w:numId w:val="41"/>
        </w:numPr>
        <w:ind w:left="0" w:firstLine="0"/>
        <w:jc w:val="both"/>
        <w:rPr>
          <w:i/>
          <w:sz w:val="24"/>
          <w:szCs w:val="24"/>
        </w:rPr>
      </w:pPr>
      <w:r w:rsidRPr="002273C5">
        <w:rPr>
          <w:sz w:val="24"/>
          <w:szCs w:val="24"/>
        </w:rPr>
        <w:t xml:space="preserve">Kalsi V, Gonzales G, Popat R, </w:t>
      </w:r>
      <w:r w:rsidRPr="00F54075">
        <w:rPr>
          <w:b/>
          <w:sz w:val="24"/>
          <w:szCs w:val="24"/>
          <w:u w:val="single"/>
        </w:rPr>
        <w:t>Apostolidis A</w:t>
      </w:r>
      <w:r w:rsidRPr="002273C5">
        <w:rPr>
          <w:sz w:val="24"/>
          <w:szCs w:val="24"/>
        </w:rPr>
        <w:t xml:space="preserve">, Elneil S, Dasgupta P, Fowler CJ. Botulinum injections for the treatment of bladder symptoms of multiple sclerosis. </w:t>
      </w:r>
      <w:r w:rsidRPr="002273C5">
        <w:rPr>
          <w:i/>
          <w:sz w:val="24"/>
          <w:szCs w:val="24"/>
        </w:rPr>
        <w:t>Ann</w:t>
      </w:r>
      <w:r w:rsidRPr="0010386B">
        <w:rPr>
          <w:i/>
          <w:sz w:val="24"/>
          <w:szCs w:val="24"/>
        </w:rPr>
        <w:t xml:space="preserve"> Neurol. 2007;</w:t>
      </w:r>
      <w:r w:rsidRPr="0010386B">
        <w:rPr>
          <w:rStyle w:val="volume"/>
          <w:i/>
          <w:sz w:val="24"/>
          <w:szCs w:val="24"/>
        </w:rPr>
        <w:t>62</w:t>
      </w:r>
      <w:r w:rsidRPr="0010386B">
        <w:rPr>
          <w:i/>
          <w:sz w:val="24"/>
          <w:szCs w:val="24"/>
        </w:rPr>
        <w:t>(</w:t>
      </w:r>
      <w:r w:rsidRPr="0010386B">
        <w:rPr>
          <w:rStyle w:val="issue"/>
          <w:i/>
          <w:sz w:val="24"/>
          <w:szCs w:val="24"/>
        </w:rPr>
        <w:t>5</w:t>
      </w:r>
      <w:r w:rsidRPr="0010386B">
        <w:rPr>
          <w:i/>
          <w:sz w:val="24"/>
          <w:szCs w:val="24"/>
        </w:rPr>
        <w:t>):</w:t>
      </w:r>
      <w:r w:rsidRPr="0010386B">
        <w:rPr>
          <w:rStyle w:val="pages"/>
          <w:i/>
          <w:sz w:val="24"/>
          <w:szCs w:val="24"/>
        </w:rPr>
        <w:t>452-7</w:t>
      </w:r>
      <w:r w:rsidRPr="0010386B">
        <w:rPr>
          <w:i/>
          <w:sz w:val="24"/>
          <w:szCs w:val="24"/>
        </w:rPr>
        <w:t>.</w:t>
      </w:r>
      <w:r>
        <w:rPr>
          <w:i/>
          <w:sz w:val="24"/>
          <w:szCs w:val="24"/>
        </w:rPr>
        <w:t xml:space="preserve"> </w:t>
      </w:r>
      <w:r w:rsidR="002A015A" w:rsidRPr="002A015A">
        <w:rPr>
          <w:b/>
          <w:sz w:val="24"/>
          <w:szCs w:val="24"/>
          <w:lang w:val="el-GR"/>
        </w:rPr>
        <w:t>(</w:t>
      </w:r>
      <w:r w:rsidR="00200ACF">
        <w:rPr>
          <w:b/>
          <w:sz w:val="24"/>
          <w:szCs w:val="24"/>
          <w:lang w:val="en-GB"/>
        </w:rPr>
        <w:t>130</w:t>
      </w:r>
      <w:r w:rsidR="002A015A" w:rsidRPr="002A015A">
        <w:rPr>
          <w:b/>
          <w:sz w:val="24"/>
          <w:szCs w:val="24"/>
          <w:lang w:val="el-GR"/>
        </w:rPr>
        <w:t xml:space="preserve"> αναφορές)</w:t>
      </w:r>
    </w:p>
    <w:p w14:paraId="1315FB79" w14:textId="77777777" w:rsidR="003F0E2D" w:rsidRPr="00E91F33" w:rsidRDefault="003F0E2D" w:rsidP="003F0E2D">
      <w:pPr>
        <w:numPr>
          <w:ilvl w:val="0"/>
          <w:numId w:val="41"/>
        </w:numPr>
        <w:ind w:left="0" w:firstLine="0"/>
        <w:jc w:val="both"/>
        <w:rPr>
          <w:sz w:val="24"/>
          <w:szCs w:val="24"/>
        </w:rPr>
      </w:pPr>
      <w:r w:rsidRPr="00E91F33">
        <w:rPr>
          <w:sz w:val="24"/>
          <w:szCs w:val="24"/>
        </w:rPr>
        <w:t xml:space="preserve">Kalsi V, </w:t>
      </w:r>
      <w:r w:rsidRPr="00F54075">
        <w:rPr>
          <w:b/>
          <w:sz w:val="24"/>
          <w:szCs w:val="24"/>
          <w:u w:val="single"/>
        </w:rPr>
        <w:t>Apostolidis A</w:t>
      </w:r>
      <w:r w:rsidRPr="00E91F33">
        <w:rPr>
          <w:sz w:val="24"/>
          <w:szCs w:val="24"/>
        </w:rPr>
        <w:t xml:space="preserve">, Gonzales G, Elneil S, Dasgupta P, Fowler CJ. Early effect on the overactive bladder symptoms following botulinum neurotoxin type A injections for detrusor overactivity. </w:t>
      </w:r>
      <w:r w:rsidRPr="0010386B">
        <w:rPr>
          <w:i/>
          <w:sz w:val="24"/>
          <w:szCs w:val="24"/>
        </w:rPr>
        <w:t>Eur Urol. 2008;</w:t>
      </w:r>
      <w:r w:rsidRPr="0010386B">
        <w:rPr>
          <w:rStyle w:val="volume"/>
          <w:i/>
          <w:sz w:val="24"/>
          <w:szCs w:val="24"/>
        </w:rPr>
        <w:t>54</w:t>
      </w:r>
      <w:r w:rsidRPr="0010386B">
        <w:rPr>
          <w:i/>
          <w:sz w:val="24"/>
          <w:szCs w:val="24"/>
        </w:rPr>
        <w:t>(</w:t>
      </w:r>
      <w:r w:rsidRPr="0010386B">
        <w:rPr>
          <w:rStyle w:val="issue"/>
          <w:i/>
          <w:sz w:val="24"/>
          <w:szCs w:val="24"/>
        </w:rPr>
        <w:t>1</w:t>
      </w:r>
      <w:r w:rsidRPr="0010386B">
        <w:rPr>
          <w:i/>
          <w:sz w:val="24"/>
          <w:szCs w:val="24"/>
        </w:rPr>
        <w:t>):</w:t>
      </w:r>
      <w:r w:rsidRPr="0010386B">
        <w:rPr>
          <w:rStyle w:val="pages"/>
          <w:i/>
          <w:sz w:val="24"/>
          <w:szCs w:val="24"/>
        </w:rPr>
        <w:t>181-7</w:t>
      </w:r>
      <w:r w:rsidRPr="00E91F33">
        <w:rPr>
          <w:sz w:val="24"/>
          <w:szCs w:val="24"/>
        </w:rPr>
        <w:t xml:space="preserve">. </w:t>
      </w:r>
      <w:r w:rsidR="002A015A" w:rsidRPr="002A015A">
        <w:rPr>
          <w:b/>
          <w:sz w:val="24"/>
          <w:szCs w:val="24"/>
          <w:lang w:val="el-GR"/>
        </w:rPr>
        <w:t>(</w:t>
      </w:r>
      <w:r w:rsidR="00A24FEB">
        <w:rPr>
          <w:b/>
          <w:sz w:val="24"/>
          <w:szCs w:val="24"/>
          <w:lang w:val="en-GB"/>
        </w:rPr>
        <w:t>6</w:t>
      </w:r>
      <w:r w:rsidR="00200ACF">
        <w:rPr>
          <w:b/>
          <w:sz w:val="24"/>
          <w:szCs w:val="24"/>
          <w:lang w:val="en-GB"/>
        </w:rPr>
        <w:t>8</w:t>
      </w:r>
      <w:r w:rsidR="002A015A" w:rsidRPr="002A015A">
        <w:rPr>
          <w:b/>
          <w:sz w:val="24"/>
          <w:szCs w:val="24"/>
          <w:lang w:val="el-GR"/>
        </w:rPr>
        <w:t xml:space="preserve"> αναφορές)</w:t>
      </w:r>
    </w:p>
    <w:p w14:paraId="4D5CFE37" w14:textId="77777777" w:rsidR="003F0E2D" w:rsidRPr="00E91F33" w:rsidRDefault="003F0E2D" w:rsidP="003F0E2D">
      <w:pPr>
        <w:numPr>
          <w:ilvl w:val="0"/>
          <w:numId w:val="41"/>
        </w:numPr>
        <w:ind w:left="0" w:firstLine="0"/>
        <w:jc w:val="both"/>
        <w:rPr>
          <w:sz w:val="24"/>
          <w:szCs w:val="24"/>
        </w:rPr>
      </w:pPr>
      <w:r w:rsidRPr="00F54075">
        <w:rPr>
          <w:b/>
          <w:sz w:val="24"/>
          <w:szCs w:val="24"/>
          <w:u w:val="single"/>
        </w:rPr>
        <w:t>Apostolidis A</w:t>
      </w:r>
      <w:r w:rsidRPr="00E91F33">
        <w:rPr>
          <w:sz w:val="24"/>
          <w:szCs w:val="24"/>
        </w:rPr>
        <w:t xml:space="preserve">, Fowler CJ. The use of botulinum neurotoxin type A (BoNTA) in urology. J </w:t>
      </w:r>
      <w:r w:rsidRPr="0010386B">
        <w:rPr>
          <w:i/>
          <w:sz w:val="24"/>
          <w:szCs w:val="24"/>
        </w:rPr>
        <w:t>Neural Transm. 2008;</w:t>
      </w:r>
      <w:r w:rsidRPr="0010386B">
        <w:rPr>
          <w:rStyle w:val="volume"/>
          <w:i/>
          <w:sz w:val="24"/>
          <w:szCs w:val="24"/>
        </w:rPr>
        <w:t>115</w:t>
      </w:r>
      <w:r w:rsidRPr="0010386B">
        <w:rPr>
          <w:i/>
          <w:sz w:val="24"/>
          <w:szCs w:val="24"/>
        </w:rPr>
        <w:t>(</w:t>
      </w:r>
      <w:r w:rsidRPr="0010386B">
        <w:rPr>
          <w:rStyle w:val="issue"/>
          <w:i/>
          <w:sz w:val="24"/>
          <w:szCs w:val="24"/>
        </w:rPr>
        <w:t>4</w:t>
      </w:r>
      <w:r w:rsidRPr="0010386B">
        <w:rPr>
          <w:i/>
          <w:sz w:val="24"/>
          <w:szCs w:val="24"/>
        </w:rPr>
        <w:t>):</w:t>
      </w:r>
      <w:r w:rsidRPr="0010386B">
        <w:rPr>
          <w:rStyle w:val="pages"/>
          <w:i/>
          <w:sz w:val="24"/>
          <w:szCs w:val="24"/>
        </w:rPr>
        <w:t>593-605</w:t>
      </w:r>
      <w:r w:rsidRPr="00E91F33">
        <w:rPr>
          <w:sz w:val="24"/>
          <w:szCs w:val="24"/>
        </w:rPr>
        <w:t>.</w:t>
      </w:r>
      <w:r>
        <w:rPr>
          <w:sz w:val="24"/>
          <w:szCs w:val="24"/>
        </w:rPr>
        <w:t xml:space="preserve"> </w:t>
      </w:r>
      <w:r w:rsidR="002A015A" w:rsidRPr="002A015A">
        <w:rPr>
          <w:b/>
          <w:sz w:val="24"/>
          <w:szCs w:val="24"/>
          <w:lang w:val="el-GR"/>
        </w:rPr>
        <w:t>(</w:t>
      </w:r>
      <w:r w:rsidR="00200ACF">
        <w:rPr>
          <w:b/>
          <w:sz w:val="24"/>
          <w:szCs w:val="24"/>
          <w:lang w:val="en-GB"/>
        </w:rPr>
        <w:t>30</w:t>
      </w:r>
      <w:r w:rsidR="002A015A" w:rsidRPr="002A015A">
        <w:rPr>
          <w:b/>
          <w:sz w:val="24"/>
          <w:szCs w:val="24"/>
          <w:lang w:val="el-GR"/>
        </w:rPr>
        <w:t xml:space="preserve"> αναφορές)</w:t>
      </w:r>
    </w:p>
    <w:p w14:paraId="039152BC" w14:textId="77777777" w:rsidR="003F0E2D" w:rsidRPr="0010386B" w:rsidRDefault="003F0E2D" w:rsidP="003F0E2D">
      <w:pPr>
        <w:numPr>
          <w:ilvl w:val="0"/>
          <w:numId w:val="41"/>
        </w:numPr>
        <w:ind w:left="0" w:firstLine="0"/>
        <w:jc w:val="both"/>
        <w:rPr>
          <w:i/>
          <w:sz w:val="24"/>
        </w:rPr>
      </w:pPr>
      <w:r w:rsidRPr="00F54075">
        <w:rPr>
          <w:b/>
          <w:sz w:val="24"/>
          <w:szCs w:val="24"/>
          <w:u w:val="single"/>
        </w:rPr>
        <w:t>Apostolidis A</w:t>
      </w:r>
      <w:r w:rsidRPr="00E91F33">
        <w:rPr>
          <w:sz w:val="24"/>
          <w:szCs w:val="24"/>
        </w:rPr>
        <w:t xml:space="preserve">, Jacques TS, Freeman A, Kalsi V, Popat R, Gonzales G, Datta SN, Ghazi-Noori S, Elneil S, Dasgupta P, Fowler CJ. Histological changes in the urothelium and suburothelium of human overactive bladder following intradetrusor injections of botulinum neurotoxin type A for the treatment of neurogenic or idiopathic detrusor overactivity. </w:t>
      </w:r>
      <w:r w:rsidRPr="0010386B">
        <w:rPr>
          <w:i/>
          <w:sz w:val="24"/>
          <w:szCs w:val="24"/>
        </w:rPr>
        <w:t>Eur Urol. 2008;</w:t>
      </w:r>
      <w:r w:rsidRPr="0010386B">
        <w:rPr>
          <w:rStyle w:val="volume"/>
          <w:i/>
          <w:sz w:val="24"/>
          <w:szCs w:val="24"/>
        </w:rPr>
        <w:t>53</w:t>
      </w:r>
      <w:r w:rsidRPr="0010386B">
        <w:rPr>
          <w:i/>
          <w:sz w:val="24"/>
          <w:szCs w:val="24"/>
        </w:rPr>
        <w:t>(</w:t>
      </w:r>
      <w:r w:rsidRPr="0010386B">
        <w:rPr>
          <w:rStyle w:val="issue"/>
          <w:i/>
          <w:sz w:val="24"/>
          <w:szCs w:val="24"/>
        </w:rPr>
        <w:t>6</w:t>
      </w:r>
      <w:r w:rsidRPr="0010386B">
        <w:rPr>
          <w:i/>
          <w:sz w:val="24"/>
          <w:szCs w:val="24"/>
        </w:rPr>
        <w:t>):</w:t>
      </w:r>
      <w:r w:rsidRPr="0010386B">
        <w:rPr>
          <w:rStyle w:val="pages"/>
          <w:i/>
          <w:sz w:val="24"/>
          <w:szCs w:val="24"/>
        </w:rPr>
        <w:t>1245-53</w:t>
      </w:r>
      <w:r w:rsidRPr="0010386B">
        <w:rPr>
          <w:i/>
          <w:sz w:val="24"/>
          <w:szCs w:val="24"/>
        </w:rPr>
        <w:t>.</w:t>
      </w:r>
      <w:r>
        <w:rPr>
          <w:i/>
          <w:sz w:val="24"/>
        </w:rPr>
        <w:t xml:space="preserve"> </w:t>
      </w:r>
      <w:r w:rsidR="002A015A" w:rsidRPr="002A015A">
        <w:rPr>
          <w:b/>
          <w:sz w:val="24"/>
          <w:lang w:val="el-GR"/>
        </w:rPr>
        <w:t>(</w:t>
      </w:r>
      <w:r w:rsidR="00200ACF">
        <w:rPr>
          <w:b/>
          <w:sz w:val="24"/>
          <w:lang w:val="en-GB"/>
        </w:rPr>
        <w:t>125</w:t>
      </w:r>
      <w:r w:rsidR="002A015A" w:rsidRPr="002A015A">
        <w:rPr>
          <w:b/>
          <w:sz w:val="24"/>
          <w:lang w:val="el-GR"/>
        </w:rPr>
        <w:t xml:space="preserve"> αναφορές)</w:t>
      </w:r>
    </w:p>
    <w:p w14:paraId="791FA619" w14:textId="77777777" w:rsidR="003F0E2D" w:rsidRPr="0010386B" w:rsidRDefault="003F0E2D" w:rsidP="003F0E2D">
      <w:pPr>
        <w:numPr>
          <w:ilvl w:val="0"/>
          <w:numId w:val="41"/>
        </w:numPr>
        <w:ind w:left="0" w:firstLine="0"/>
        <w:jc w:val="both"/>
        <w:rPr>
          <w:i/>
          <w:sz w:val="24"/>
          <w:szCs w:val="24"/>
        </w:rPr>
      </w:pPr>
      <w:r w:rsidRPr="00221F64">
        <w:rPr>
          <w:sz w:val="24"/>
          <w:szCs w:val="24"/>
        </w:rPr>
        <w:lastRenderedPageBreak/>
        <w:t xml:space="preserve">Chancellor MB, Fowler CJ, </w:t>
      </w:r>
      <w:r w:rsidRPr="00F54075">
        <w:rPr>
          <w:b/>
          <w:sz w:val="24"/>
          <w:szCs w:val="24"/>
          <w:u w:val="single"/>
        </w:rPr>
        <w:t>Apostolidis A</w:t>
      </w:r>
      <w:r w:rsidRPr="00221F64">
        <w:rPr>
          <w:sz w:val="24"/>
          <w:szCs w:val="24"/>
        </w:rPr>
        <w:t xml:space="preserve">, de Groat WC, Smith CP, Somogyi GT, Roger Aoki K. Drug Insight: biological effects of botulinum toxin A in the lower urinary tract. </w:t>
      </w:r>
      <w:r w:rsidRPr="0010386B">
        <w:rPr>
          <w:i/>
          <w:sz w:val="24"/>
          <w:szCs w:val="24"/>
        </w:rPr>
        <w:t>Nat Clin Pract Urol. 2008;</w:t>
      </w:r>
      <w:r w:rsidRPr="0010386B">
        <w:rPr>
          <w:rStyle w:val="volume"/>
          <w:i/>
          <w:sz w:val="24"/>
          <w:szCs w:val="24"/>
        </w:rPr>
        <w:t>5</w:t>
      </w:r>
      <w:r w:rsidRPr="0010386B">
        <w:rPr>
          <w:i/>
          <w:sz w:val="24"/>
          <w:szCs w:val="24"/>
        </w:rPr>
        <w:t>(</w:t>
      </w:r>
      <w:r w:rsidRPr="0010386B">
        <w:rPr>
          <w:rStyle w:val="issue"/>
          <w:i/>
          <w:sz w:val="24"/>
          <w:szCs w:val="24"/>
        </w:rPr>
        <w:t>6</w:t>
      </w:r>
      <w:r w:rsidRPr="0010386B">
        <w:rPr>
          <w:i/>
          <w:sz w:val="24"/>
          <w:szCs w:val="24"/>
        </w:rPr>
        <w:t>):</w:t>
      </w:r>
      <w:r w:rsidRPr="0010386B">
        <w:rPr>
          <w:rStyle w:val="pages"/>
          <w:i/>
          <w:sz w:val="24"/>
          <w:szCs w:val="24"/>
        </w:rPr>
        <w:t>319-28</w:t>
      </w:r>
      <w:r w:rsidRPr="0010386B">
        <w:rPr>
          <w:i/>
          <w:sz w:val="24"/>
          <w:szCs w:val="24"/>
        </w:rPr>
        <w:t xml:space="preserve">. </w:t>
      </w:r>
      <w:r w:rsidR="00FB6025" w:rsidRPr="00FB6025">
        <w:rPr>
          <w:b/>
          <w:sz w:val="24"/>
          <w:szCs w:val="24"/>
          <w:lang w:val="el-GR"/>
        </w:rPr>
        <w:t>(</w:t>
      </w:r>
      <w:r w:rsidR="00200ACF">
        <w:rPr>
          <w:b/>
          <w:sz w:val="24"/>
          <w:szCs w:val="24"/>
          <w:lang w:val="en-GB"/>
        </w:rPr>
        <w:t>118</w:t>
      </w:r>
      <w:r w:rsidR="00FB6025" w:rsidRPr="00FB6025">
        <w:rPr>
          <w:b/>
          <w:sz w:val="24"/>
          <w:szCs w:val="24"/>
          <w:lang w:val="el-GR"/>
        </w:rPr>
        <w:t xml:space="preserve"> αναφορές)</w:t>
      </w:r>
    </w:p>
    <w:p w14:paraId="4E3408F0" w14:textId="77777777" w:rsidR="003F0E2D" w:rsidRPr="0010386B" w:rsidRDefault="003F0E2D" w:rsidP="003F0E2D">
      <w:pPr>
        <w:numPr>
          <w:ilvl w:val="0"/>
          <w:numId w:val="41"/>
        </w:numPr>
        <w:ind w:left="0" w:firstLine="0"/>
        <w:jc w:val="both"/>
        <w:rPr>
          <w:i/>
          <w:sz w:val="24"/>
          <w:szCs w:val="24"/>
        </w:rPr>
      </w:pPr>
      <w:r w:rsidRPr="00F54075">
        <w:rPr>
          <w:b/>
          <w:sz w:val="24"/>
          <w:szCs w:val="24"/>
          <w:u w:val="single"/>
        </w:rPr>
        <w:t>Apostolidis A</w:t>
      </w:r>
      <w:r w:rsidRPr="00221F64">
        <w:rPr>
          <w:sz w:val="24"/>
          <w:szCs w:val="24"/>
        </w:rPr>
        <w:t xml:space="preserve">, Dasgupta P, Denys P, Elneil S, Fowler CJ, Giannantoni A, Karsenty G, Schulte-Baukloh H, Schurch B, Wyndaele JJ. Recommendations on the Use of Botulinum Toxin in the Treatment of Lower Urinary Tract Disorders and Pelvic Floor Dysfunctions: A European Consensus Report. </w:t>
      </w:r>
      <w:r w:rsidRPr="0010386B">
        <w:rPr>
          <w:i/>
          <w:sz w:val="24"/>
          <w:szCs w:val="24"/>
        </w:rPr>
        <w:t>Eur Urol. 200</w:t>
      </w:r>
      <w:r>
        <w:rPr>
          <w:i/>
          <w:sz w:val="24"/>
          <w:szCs w:val="24"/>
        </w:rPr>
        <w:t xml:space="preserve">9; 55:100-120 </w:t>
      </w:r>
      <w:r>
        <w:rPr>
          <w:sz w:val="24"/>
          <w:szCs w:val="24"/>
          <w:lang w:val="el-GR"/>
        </w:rPr>
        <w:t>(</w:t>
      </w:r>
      <w:r w:rsidRPr="00A70BD1">
        <w:rPr>
          <w:b/>
          <w:sz w:val="24"/>
          <w:lang w:val="en-GB"/>
        </w:rPr>
        <w:t>Platinum</w:t>
      </w:r>
      <w:r w:rsidRPr="00A70BD1">
        <w:rPr>
          <w:b/>
          <w:sz w:val="24"/>
          <w:lang w:val="el-GR"/>
        </w:rPr>
        <w:t xml:space="preserve"> </w:t>
      </w:r>
      <w:r w:rsidRPr="00A70BD1">
        <w:rPr>
          <w:b/>
          <w:sz w:val="24"/>
          <w:lang w:val="en-GB"/>
        </w:rPr>
        <w:t>Priority</w:t>
      </w:r>
      <w:r w:rsidRPr="00A70BD1">
        <w:rPr>
          <w:b/>
          <w:sz w:val="24"/>
          <w:lang w:val="el-GR"/>
        </w:rPr>
        <w:t xml:space="preserve"> </w:t>
      </w:r>
      <w:r w:rsidRPr="00A70BD1">
        <w:rPr>
          <w:b/>
          <w:sz w:val="24"/>
          <w:lang w:val="en-GB"/>
        </w:rPr>
        <w:t>article</w:t>
      </w:r>
      <w:r>
        <w:rPr>
          <w:b/>
          <w:sz w:val="24"/>
          <w:lang w:val="el-GR"/>
        </w:rPr>
        <w:t>)</w:t>
      </w:r>
      <w:r w:rsidR="00737C2B">
        <w:rPr>
          <w:b/>
          <w:sz w:val="24"/>
          <w:lang w:val="el-GR"/>
        </w:rPr>
        <w:t xml:space="preserve"> (</w:t>
      </w:r>
      <w:r w:rsidR="00872F01">
        <w:rPr>
          <w:b/>
          <w:sz w:val="24"/>
          <w:lang w:val="el-GR"/>
        </w:rPr>
        <w:t>2</w:t>
      </w:r>
      <w:r w:rsidR="003B707D">
        <w:rPr>
          <w:b/>
          <w:sz w:val="24"/>
          <w:lang w:val="el-GR"/>
        </w:rPr>
        <w:t>83</w:t>
      </w:r>
      <w:r w:rsidR="00737C2B">
        <w:rPr>
          <w:b/>
          <w:sz w:val="24"/>
          <w:lang w:val="el-GR"/>
        </w:rPr>
        <w:t xml:space="preserve"> αναφορές)</w:t>
      </w:r>
    </w:p>
    <w:p w14:paraId="3D47C2C5" w14:textId="77777777" w:rsidR="003F0E2D" w:rsidRPr="001F2405" w:rsidRDefault="003F0E2D" w:rsidP="003F0E2D">
      <w:pPr>
        <w:numPr>
          <w:ilvl w:val="0"/>
          <w:numId w:val="41"/>
        </w:numPr>
        <w:ind w:left="0" w:firstLine="0"/>
        <w:jc w:val="both"/>
        <w:rPr>
          <w:sz w:val="24"/>
          <w:szCs w:val="24"/>
        </w:rPr>
      </w:pPr>
      <w:r w:rsidRPr="001E1F2E">
        <w:rPr>
          <w:sz w:val="24"/>
          <w:szCs w:val="24"/>
        </w:rPr>
        <w:t xml:space="preserve">Roosen A, Datta SN, Chowdhury RA, Patel PM, Kalsi V, Elneil S, Dasgupta P,  Kessler TM, Khan S, Panicker J, Fry CH, Brandner S, Fowler CJ,  </w:t>
      </w:r>
      <w:r w:rsidRPr="00F54075">
        <w:rPr>
          <w:b/>
          <w:sz w:val="24"/>
          <w:szCs w:val="24"/>
          <w:u w:val="single"/>
        </w:rPr>
        <w:t>Apostolidis A</w:t>
      </w:r>
      <w:r w:rsidRPr="001E1F2E">
        <w:rPr>
          <w:sz w:val="24"/>
          <w:szCs w:val="24"/>
        </w:rPr>
        <w:t>. Suburothelial myofibroblasts in the human overactive bladder and the effect of Botulinum neurotoxin type A treatment</w:t>
      </w:r>
      <w:r>
        <w:rPr>
          <w:sz w:val="24"/>
          <w:szCs w:val="24"/>
        </w:rPr>
        <w:t xml:space="preserve">. </w:t>
      </w:r>
      <w:r w:rsidRPr="0010386B">
        <w:rPr>
          <w:i/>
          <w:sz w:val="24"/>
          <w:szCs w:val="24"/>
        </w:rPr>
        <w:t xml:space="preserve">Eur Urol </w:t>
      </w:r>
      <w:r>
        <w:rPr>
          <w:i/>
          <w:sz w:val="24"/>
          <w:szCs w:val="24"/>
        </w:rPr>
        <w:t xml:space="preserve">2009, 55:1440-9.  </w:t>
      </w:r>
      <w:r w:rsidR="002A015A" w:rsidRPr="002A015A">
        <w:rPr>
          <w:b/>
          <w:sz w:val="24"/>
          <w:szCs w:val="24"/>
          <w:lang w:val="el-GR"/>
        </w:rPr>
        <w:t>(</w:t>
      </w:r>
      <w:r w:rsidR="00200ACF">
        <w:rPr>
          <w:b/>
          <w:sz w:val="24"/>
          <w:szCs w:val="24"/>
        </w:rPr>
        <w:t>76</w:t>
      </w:r>
      <w:r w:rsidR="002A015A" w:rsidRPr="002A015A">
        <w:rPr>
          <w:b/>
          <w:sz w:val="24"/>
          <w:szCs w:val="24"/>
          <w:lang w:val="el-GR"/>
        </w:rPr>
        <w:t xml:space="preserve"> αναφορές)</w:t>
      </w:r>
    </w:p>
    <w:p w14:paraId="0507C268" w14:textId="77777777" w:rsidR="003F0E2D" w:rsidRPr="00AD30B7" w:rsidRDefault="003F0E2D" w:rsidP="003F0E2D">
      <w:pPr>
        <w:numPr>
          <w:ilvl w:val="0"/>
          <w:numId w:val="41"/>
        </w:numPr>
        <w:ind w:left="0" w:firstLine="0"/>
        <w:jc w:val="both"/>
        <w:rPr>
          <w:sz w:val="24"/>
          <w:szCs w:val="24"/>
        </w:rPr>
      </w:pPr>
      <w:r w:rsidRPr="00085527">
        <w:rPr>
          <w:sz w:val="24"/>
          <w:szCs w:val="24"/>
        </w:rPr>
        <w:t xml:space="preserve">Khan </w:t>
      </w:r>
      <w:r w:rsidRPr="00085527">
        <w:rPr>
          <w:sz w:val="24"/>
          <w:szCs w:val="24"/>
          <w:lang w:val="en-GB"/>
        </w:rPr>
        <w:t>S</w:t>
      </w:r>
      <w:r w:rsidRPr="00085527">
        <w:rPr>
          <w:sz w:val="24"/>
          <w:szCs w:val="24"/>
        </w:rPr>
        <w:t xml:space="preserve">, Kessler </w:t>
      </w:r>
      <w:r w:rsidRPr="00085527">
        <w:rPr>
          <w:sz w:val="24"/>
          <w:szCs w:val="24"/>
          <w:lang w:val="en-GB"/>
        </w:rPr>
        <w:t>TM</w:t>
      </w:r>
      <w:r w:rsidRPr="00085527">
        <w:rPr>
          <w:sz w:val="24"/>
          <w:szCs w:val="24"/>
        </w:rPr>
        <w:t xml:space="preserve">, </w:t>
      </w:r>
      <w:r w:rsidRPr="00F54075">
        <w:rPr>
          <w:b/>
          <w:sz w:val="24"/>
          <w:szCs w:val="24"/>
          <w:u w:val="single"/>
        </w:rPr>
        <w:t>Apostolidis A</w:t>
      </w:r>
      <w:r w:rsidRPr="00085527">
        <w:rPr>
          <w:sz w:val="24"/>
          <w:szCs w:val="24"/>
          <w:u w:val="single"/>
        </w:rPr>
        <w:t>,</w:t>
      </w:r>
      <w:r w:rsidRPr="00085527">
        <w:rPr>
          <w:sz w:val="24"/>
          <w:szCs w:val="24"/>
        </w:rPr>
        <w:t xml:space="preserve"> Kalsi V, Panicker V, Roosen</w:t>
      </w:r>
      <w:r w:rsidRPr="00085527">
        <w:rPr>
          <w:sz w:val="24"/>
          <w:szCs w:val="24"/>
          <w:vertAlign w:val="superscript"/>
        </w:rPr>
        <w:t xml:space="preserve"> </w:t>
      </w:r>
      <w:r w:rsidRPr="00085527">
        <w:rPr>
          <w:sz w:val="24"/>
          <w:szCs w:val="24"/>
        </w:rPr>
        <w:t>A, Gonzales G, Haslam</w:t>
      </w:r>
      <w:r w:rsidRPr="00085527">
        <w:rPr>
          <w:sz w:val="24"/>
          <w:szCs w:val="24"/>
          <w:vertAlign w:val="superscript"/>
        </w:rPr>
        <w:t xml:space="preserve"> </w:t>
      </w:r>
      <w:r w:rsidRPr="00085527">
        <w:rPr>
          <w:sz w:val="24"/>
          <w:szCs w:val="24"/>
        </w:rPr>
        <w:t>C, Elneil S, Fowler CJ, Dasgupta</w:t>
      </w:r>
      <w:r w:rsidRPr="00085527">
        <w:rPr>
          <w:bCs/>
          <w:sz w:val="24"/>
          <w:szCs w:val="24"/>
        </w:rPr>
        <w:t xml:space="preserve"> P. What should a patient with refractory idiopathic detrusor overactivity know regarding botulinum neurotoxin type A (Botox</w:t>
      </w:r>
      <w:r w:rsidRPr="00085527">
        <w:rPr>
          <w:bCs/>
          <w:sz w:val="24"/>
          <w:szCs w:val="24"/>
          <w:vertAlign w:val="superscript"/>
        </w:rPr>
        <w:t>®</w:t>
      </w:r>
      <w:r w:rsidRPr="00085527">
        <w:rPr>
          <w:bCs/>
          <w:sz w:val="24"/>
          <w:szCs w:val="24"/>
        </w:rPr>
        <w:t xml:space="preserve">) injections? </w:t>
      </w:r>
      <w:r w:rsidRPr="00085527">
        <w:rPr>
          <w:bCs/>
          <w:i/>
          <w:sz w:val="24"/>
          <w:szCs w:val="24"/>
        </w:rPr>
        <w:t>J Urol 2009</w:t>
      </w:r>
      <w:r>
        <w:rPr>
          <w:bCs/>
          <w:i/>
          <w:sz w:val="24"/>
          <w:szCs w:val="24"/>
        </w:rPr>
        <w:t>,</w:t>
      </w:r>
      <w:r w:rsidRPr="00085527">
        <w:rPr>
          <w:bCs/>
          <w:i/>
          <w:sz w:val="24"/>
          <w:szCs w:val="24"/>
        </w:rPr>
        <w:t xml:space="preserve"> </w:t>
      </w:r>
      <w:r w:rsidRPr="00AD30B7">
        <w:rPr>
          <w:i/>
          <w:sz w:val="24"/>
        </w:rPr>
        <w:t>181(4):1773-8.</w:t>
      </w:r>
      <w:r w:rsidRPr="00AD30B7">
        <w:rPr>
          <w:b/>
          <w:sz w:val="32"/>
        </w:rPr>
        <w:t xml:space="preserve"> </w:t>
      </w:r>
      <w:r w:rsidR="00A24FEB">
        <w:rPr>
          <w:b/>
          <w:sz w:val="24"/>
          <w:lang w:val="el-GR"/>
        </w:rPr>
        <w:t>(</w:t>
      </w:r>
      <w:r w:rsidR="00200ACF">
        <w:rPr>
          <w:b/>
          <w:sz w:val="24"/>
        </w:rPr>
        <w:t>6</w:t>
      </w:r>
      <w:r w:rsidR="00A24FEB">
        <w:rPr>
          <w:b/>
          <w:sz w:val="24"/>
          <w:lang w:val="en-GB"/>
        </w:rPr>
        <w:t>2</w:t>
      </w:r>
      <w:r w:rsidR="00B01516" w:rsidRPr="00B01516">
        <w:rPr>
          <w:b/>
          <w:sz w:val="24"/>
          <w:lang w:val="el-GR"/>
        </w:rPr>
        <w:t xml:space="preserve"> </w:t>
      </w:r>
      <w:r w:rsidR="00B01516">
        <w:rPr>
          <w:b/>
          <w:sz w:val="24"/>
          <w:lang w:val="el-GR"/>
        </w:rPr>
        <w:t>αναφορές)</w:t>
      </w:r>
    </w:p>
    <w:p w14:paraId="15B9C429" w14:textId="77777777" w:rsidR="003F0E2D" w:rsidRPr="00AD30B7" w:rsidRDefault="003F0E2D" w:rsidP="003F0E2D">
      <w:pPr>
        <w:pStyle w:val="title1"/>
        <w:numPr>
          <w:ilvl w:val="0"/>
          <w:numId w:val="41"/>
        </w:numPr>
        <w:spacing w:before="0" w:beforeAutospacing="0"/>
        <w:ind w:left="0" w:firstLine="0"/>
        <w:jc w:val="both"/>
        <w:rPr>
          <w:rFonts w:ascii="Arial" w:hAnsi="Arial" w:cs="Arial"/>
        </w:rPr>
      </w:pPr>
      <w:r w:rsidRPr="00AD30B7">
        <w:rPr>
          <w:sz w:val="24"/>
        </w:rPr>
        <w:t xml:space="preserve">Roosen A, </w:t>
      </w:r>
      <w:r w:rsidRPr="00F54075">
        <w:rPr>
          <w:b/>
          <w:sz w:val="24"/>
          <w:u w:val="single"/>
        </w:rPr>
        <w:t>Apostolidis A</w:t>
      </w:r>
      <w:r w:rsidRPr="00AD30B7">
        <w:rPr>
          <w:sz w:val="24"/>
        </w:rPr>
        <w:t xml:space="preserve">, Elneil S, Khan S, Panicker J, Brandner S, Fowler CJ, Kessler TM. Cadherin-11 Up-Regulation in Overactive Bladder Suburothelial Myofibroblasts. </w:t>
      </w:r>
      <w:r w:rsidRPr="00AD30B7">
        <w:rPr>
          <w:rStyle w:val="journalname"/>
          <w:i/>
          <w:sz w:val="24"/>
        </w:rPr>
        <w:t>J Urol</w:t>
      </w:r>
      <w:r w:rsidRPr="00AD30B7">
        <w:rPr>
          <w:i/>
          <w:sz w:val="24"/>
        </w:rPr>
        <w:t xml:space="preserve">. 2009 </w:t>
      </w:r>
      <w:r w:rsidRPr="00D5666E">
        <w:rPr>
          <w:rStyle w:val="src1"/>
          <w:i/>
          <w:sz w:val="24"/>
          <w:szCs w:val="18"/>
          <w:specVanish w:val="0"/>
        </w:rPr>
        <w:t>182(1):190-5.</w:t>
      </w:r>
      <w:r w:rsidRPr="005E18AF">
        <w:rPr>
          <w:b/>
          <w:sz w:val="24"/>
        </w:rPr>
        <w:t xml:space="preserve"> </w:t>
      </w:r>
      <w:r w:rsidR="00B01516">
        <w:rPr>
          <w:b/>
          <w:sz w:val="24"/>
          <w:lang w:val="el-GR"/>
        </w:rPr>
        <w:t>(</w:t>
      </w:r>
      <w:r w:rsidR="00200ACF">
        <w:rPr>
          <w:b/>
          <w:sz w:val="24"/>
        </w:rPr>
        <w:t>12</w:t>
      </w:r>
      <w:r w:rsidR="00B01516">
        <w:rPr>
          <w:b/>
          <w:sz w:val="24"/>
          <w:lang w:val="el-GR"/>
        </w:rPr>
        <w:t xml:space="preserve"> αναφορές)</w:t>
      </w:r>
    </w:p>
    <w:p w14:paraId="12A70B19" w14:textId="77777777" w:rsidR="003F0E2D" w:rsidRPr="00AC3FB6" w:rsidRDefault="003F0E2D" w:rsidP="003F0E2D">
      <w:pPr>
        <w:numPr>
          <w:ilvl w:val="0"/>
          <w:numId w:val="41"/>
        </w:numPr>
        <w:ind w:left="0" w:firstLine="0"/>
        <w:jc w:val="both"/>
        <w:rPr>
          <w:sz w:val="32"/>
          <w:szCs w:val="24"/>
        </w:rPr>
      </w:pPr>
      <w:r w:rsidRPr="00AD30B7">
        <w:rPr>
          <w:sz w:val="24"/>
        </w:rPr>
        <w:t xml:space="preserve">Howles S, Curry J, McKay I, Reynard J, Brading AF, </w:t>
      </w:r>
      <w:r w:rsidRPr="00F54075">
        <w:rPr>
          <w:b/>
          <w:sz w:val="24"/>
          <w:u w:val="single"/>
        </w:rPr>
        <w:t>Apostolidis A</w:t>
      </w:r>
      <w:r w:rsidRPr="00AD30B7">
        <w:rPr>
          <w:sz w:val="24"/>
        </w:rPr>
        <w:t xml:space="preserve">. </w:t>
      </w:r>
      <w:hyperlink r:id="rId12" w:history="1">
        <w:r w:rsidRPr="00AD30B7">
          <w:rPr>
            <w:sz w:val="24"/>
          </w:rPr>
          <w:t>Lack of effectiveness of botulinum neurotoxin A on isolated detrusor strips and whole bladders from mice and guinea-pigs in vitro.</w:t>
        </w:r>
      </w:hyperlink>
      <w:r w:rsidRPr="00AD30B7">
        <w:rPr>
          <w:sz w:val="24"/>
        </w:rPr>
        <w:t xml:space="preserve"> </w:t>
      </w:r>
      <w:r w:rsidRPr="00AD30B7">
        <w:rPr>
          <w:rStyle w:val="journalname"/>
          <w:i/>
          <w:sz w:val="24"/>
        </w:rPr>
        <w:t>BJU Int</w:t>
      </w:r>
      <w:r w:rsidRPr="00AD30B7">
        <w:rPr>
          <w:i/>
          <w:sz w:val="24"/>
        </w:rPr>
        <w:t xml:space="preserve">. 2009, </w:t>
      </w:r>
      <w:r w:rsidRPr="007114FF">
        <w:rPr>
          <w:rStyle w:val="src1"/>
          <w:i/>
          <w:sz w:val="24"/>
          <w:szCs w:val="18"/>
          <w:specVanish w:val="0"/>
        </w:rPr>
        <w:t>104(10):1524-9; discussion 1529-30</w:t>
      </w:r>
      <w:r>
        <w:rPr>
          <w:rStyle w:val="src1"/>
          <w:i/>
          <w:sz w:val="24"/>
          <w:szCs w:val="18"/>
          <w:specVanish w:val="0"/>
        </w:rPr>
        <w:t xml:space="preserve">. </w:t>
      </w:r>
    </w:p>
    <w:p w14:paraId="2D618C62" w14:textId="77777777" w:rsidR="003F0E2D" w:rsidRPr="007009C8" w:rsidRDefault="003F0E2D" w:rsidP="006B7FE3">
      <w:pPr>
        <w:numPr>
          <w:ilvl w:val="0"/>
          <w:numId w:val="41"/>
        </w:numPr>
        <w:shd w:val="clear" w:color="auto" w:fill="FFFFFF"/>
        <w:ind w:left="0" w:firstLine="0"/>
        <w:jc w:val="both"/>
        <w:rPr>
          <w:sz w:val="24"/>
          <w:szCs w:val="24"/>
        </w:rPr>
      </w:pPr>
      <w:r w:rsidRPr="007009C8">
        <w:rPr>
          <w:b/>
          <w:sz w:val="24"/>
          <w:szCs w:val="24"/>
          <w:u w:val="single"/>
        </w:rPr>
        <w:t>Apostolidis A</w:t>
      </w:r>
      <w:r w:rsidRPr="007009C8">
        <w:rPr>
          <w:sz w:val="24"/>
          <w:szCs w:val="24"/>
        </w:rPr>
        <w:t xml:space="preserve">, Kirana PS, Chiu G, Link C, Tsiouprou M, Hatzichristou D. Gender and Age Differences in the Perception of Bother and Health Care Seeking for Lower Urinary Tract Symptoms: Results from the Hospitalised and Outpatients' Profile and Expectations Study. </w:t>
      </w:r>
      <w:r w:rsidRPr="007009C8">
        <w:rPr>
          <w:i/>
          <w:sz w:val="24"/>
          <w:szCs w:val="24"/>
        </w:rPr>
        <w:t>Eur Urol. 2009; 56:937-947</w:t>
      </w:r>
      <w:r w:rsidRPr="007009C8">
        <w:rPr>
          <w:b/>
          <w:sz w:val="24"/>
          <w:lang w:val="en-GB"/>
        </w:rPr>
        <w:t xml:space="preserve"> </w:t>
      </w:r>
      <w:r w:rsidRPr="007009C8">
        <w:rPr>
          <w:b/>
          <w:sz w:val="24"/>
        </w:rPr>
        <w:t>(</w:t>
      </w:r>
      <w:r w:rsidRPr="007009C8">
        <w:rPr>
          <w:b/>
          <w:sz w:val="24"/>
          <w:lang w:val="en-GB"/>
        </w:rPr>
        <w:t>Platinum</w:t>
      </w:r>
      <w:r w:rsidRPr="007009C8">
        <w:rPr>
          <w:b/>
          <w:sz w:val="24"/>
        </w:rPr>
        <w:t xml:space="preserve"> </w:t>
      </w:r>
      <w:r w:rsidRPr="007009C8">
        <w:rPr>
          <w:b/>
          <w:sz w:val="24"/>
          <w:lang w:val="en-GB"/>
        </w:rPr>
        <w:t>Priority</w:t>
      </w:r>
      <w:r w:rsidRPr="007009C8">
        <w:rPr>
          <w:b/>
          <w:sz w:val="24"/>
        </w:rPr>
        <w:t xml:space="preserve"> </w:t>
      </w:r>
      <w:r w:rsidRPr="007009C8">
        <w:rPr>
          <w:b/>
          <w:sz w:val="24"/>
          <w:lang w:val="en-GB"/>
        </w:rPr>
        <w:t>article</w:t>
      </w:r>
      <w:r w:rsidRPr="007009C8">
        <w:rPr>
          <w:b/>
          <w:sz w:val="24"/>
        </w:rPr>
        <w:t>)</w:t>
      </w:r>
      <w:r w:rsidR="00B01516" w:rsidRPr="007009C8">
        <w:rPr>
          <w:b/>
          <w:sz w:val="24"/>
        </w:rPr>
        <w:t>(</w:t>
      </w:r>
      <w:r w:rsidR="00200ACF">
        <w:rPr>
          <w:b/>
          <w:sz w:val="24"/>
        </w:rPr>
        <w:t>44</w:t>
      </w:r>
      <w:r w:rsidR="00B01516" w:rsidRPr="007009C8">
        <w:rPr>
          <w:b/>
          <w:sz w:val="24"/>
        </w:rPr>
        <w:t xml:space="preserve"> </w:t>
      </w:r>
      <w:r w:rsidR="00B01516" w:rsidRPr="007009C8">
        <w:rPr>
          <w:b/>
          <w:sz w:val="24"/>
          <w:lang w:val="el-GR"/>
        </w:rPr>
        <w:t>αναφορές</w:t>
      </w:r>
      <w:r w:rsidR="00B01516" w:rsidRPr="007009C8">
        <w:rPr>
          <w:b/>
          <w:sz w:val="24"/>
        </w:rPr>
        <w:t>)</w:t>
      </w:r>
      <w:r w:rsidR="007009C8" w:rsidRPr="007009C8">
        <w:rPr>
          <w:b/>
          <w:sz w:val="24"/>
        </w:rPr>
        <w:t xml:space="preserve"> - </w:t>
      </w:r>
      <w:r w:rsidRPr="007009C8">
        <w:rPr>
          <w:b/>
          <w:sz w:val="24"/>
          <w:szCs w:val="24"/>
          <w:u w:val="single"/>
        </w:rPr>
        <w:t>Apostolidis A</w:t>
      </w:r>
      <w:r w:rsidRPr="007009C8">
        <w:rPr>
          <w:sz w:val="24"/>
          <w:szCs w:val="24"/>
        </w:rPr>
        <w:t xml:space="preserve">, Hatzichristou D. </w:t>
      </w:r>
      <w:r w:rsidR="002B092D" w:rsidRPr="00EE2E02">
        <w:rPr>
          <w:sz w:val="24"/>
          <w:szCs w:val="24"/>
        </w:rPr>
        <w:fldChar w:fldCharType="begin"/>
      </w:r>
      <w:r w:rsidRPr="007009C8">
        <w:rPr>
          <w:sz w:val="24"/>
          <w:szCs w:val="24"/>
        </w:rPr>
        <w:instrText xml:space="preserve"> HYPERLINK "http://www.ncbi.nlm.nih.gov/pubmed/19733957?itool=EntrezSystem2.PEntrez.Pubmed.Pubmed_ResultsPanel.Pubmed_RVDocSum&amp;ordinalpos=1" </w:instrText>
      </w:r>
      <w:r w:rsidR="002B092D" w:rsidRPr="00EE2E02">
        <w:rPr>
          <w:sz w:val="24"/>
          <w:szCs w:val="24"/>
        </w:rPr>
        <w:fldChar w:fldCharType="separate"/>
      </w:r>
      <w:r w:rsidRPr="007009C8">
        <w:rPr>
          <w:sz w:val="24"/>
          <w:szCs w:val="24"/>
        </w:rPr>
        <w:t xml:space="preserve">Reply from Authors re: Roger Dmochowski.  Symptoms, Bother, and Treatment-Seeking Behaviors. </w:t>
      </w:r>
      <w:r w:rsidRPr="007009C8">
        <w:rPr>
          <w:i/>
          <w:sz w:val="24"/>
          <w:szCs w:val="24"/>
        </w:rPr>
        <w:t>Eur Urol. 2009; 56:948-950.</w:t>
      </w:r>
    </w:p>
    <w:p w14:paraId="12535E53" w14:textId="77777777" w:rsidR="003F0E2D" w:rsidRPr="00EE2E02" w:rsidRDefault="007009C8" w:rsidP="003F0E2D">
      <w:pPr>
        <w:numPr>
          <w:ilvl w:val="0"/>
          <w:numId w:val="41"/>
        </w:numPr>
        <w:shd w:val="clear" w:color="auto" w:fill="FFFFFF"/>
        <w:ind w:left="0" w:firstLine="0"/>
        <w:jc w:val="both"/>
        <w:rPr>
          <w:sz w:val="24"/>
          <w:szCs w:val="18"/>
        </w:rPr>
      </w:pPr>
      <w:r w:rsidRPr="007009C8">
        <w:rPr>
          <w:b/>
          <w:sz w:val="24"/>
          <w:szCs w:val="24"/>
          <w:u w:val="single"/>
        </w:rPr>
        <w:t>Apostolidis A</w:t>
      </w:r>
      <w:r>
        <w:rPr>
          <w:b/>
          <w:sz w:val="24"/>
          <w:szCs w:val="24"/>
          <w:u w:val="single"/>
        </w:rPr>
        <w:t>.</w:t>
      </w:r>
      <w:r>
        <w:rPr>
          <w:sz w:val="24"/>
          <w:szCs w:val="22"/>
        </w:rPr>
        <w:t xml:space="preserve"> Editorial comment on: </w:t>
      </w:r>
      <w:hyperlink r:id="rId13" w:history="1">
        <w:r w:rsidR="008D7E67" w:rsidRPr="008D7E67">
          <w:rPr>
            <w:rStyle w:val="-"/>
            <w:color w:val="auto"/>
            <w:sz w:val="24"/>
            <w:szCs w:val="24"/>
            <w:u w:val="none"/>
          </w:rPr>
          <w:t>Tension-free vaginal tape in the management of recurrent urodynamic stress incontinence after previous failed midurethral tape.</w:t>
        </w:r>
      </w:hyperlink>
      <w:r w:rsidR="008D7E67">
        <w:rPr>
          <w:sz w:val="24"/>
          <w:szCs w:val="24"/>
        </w:rPr>
        <w:t xml:space="preserve"> </w:t>
      </w:r>
      <w:r w:rsidRPr="008D7E67">
        <w:rPr>
          <w:i/>
          <w:iCs/>
          <w:sz w:val="24"/>
          <w:szCs w:val="24"/>
        </w:rPr>
        <w:t xml:space="preserve">Eur Urol 2009;55(6): 1457-8 </w:t>
      </w:r>
    </w:p>
    <w:p w14:paraId="23565E03" w14:textId="77777777" w:rsidR="008D7E67" w:rsidRDefault="002B092D" w:rsidP="004A37DC">
      <w:pPr>
        <w:pStyle w:val="title1"/>
        <w:numPr>
          <w:ilvl w:val="0"/>
          <w:numId w:val="41"/>
        </w:numPr>
        <w:shd w:val="clear" w:color="auto" w:fill="FFFFFF"/>
        <w:spacing w:before="0" w:beforeAutospacing="0"/>
        <w:jc w:val="both"/>
        <w:rPr>
          <w:sz w:val="24"/>
          <w:szCs w:val="24"/>
        </w:rPr>
      </w:pPr>
      <w:r w:rsidRPr="00EE2E02">
        <w:rPr>
          <w:sz w:val="24"/>
          <w:szCs w:val="24"/>
        </w:rPr>
        <w:fldChar w:fldCharType="end"/>
      </w:r>
      <w:r w:rsidR="008D7E67" w:rsidRPr="008D7E67">
        <w:t xml:space="preserve"> </w:t>
      </w:r>
      <w:r w:rsidR="008D7E67" w:rsidRPr="008D7E67">
        <w:rPr>
          <w:sz w:val="24"/>
          <w:szCs w:val="24"/>
        </w:rPr>
        <w:t xml:space="preserve">Kirana PS, Papaharitou S, Athanasiadis L, Nakopoulou E, Salpiggidis G, Moysidis </w:t>
      </w:r>
    </w:p>
    <w:p w14:paraId="436153FC" w14:textId="77777777" w:rsidR="008D7E67" w:rsidRDefault="008D7E67" w:rsidP="008D7E67">
      <w:pPr>
        <w:pStyle w:val="title1"/>
        <w:shd w:val="clear" w:color="auto" w:fill="FFFFFF"/>
        <w:spacing w:before="0" w:beforeAutospacing="0"/>
        <w:ind w:left="0"/>
        <w:jc w:val="both"/>
        <w:rPr>
          <w:sz w:val="24"/>
          <w:szCs w:val="24"/>
        </w:rPr>
      </w:pPr>
      <w:r w:rsidRPr="008D7E67">
        <w:rPr>
          <w:sz w:val="24"/>
          <w:szCs w:val="24"/>
        </w:rPr>
        <w:t xml:space="preserve">K, Pipilaki C, Hatzimouratidis K, Tzotstzis V, Portseli A, Iraklidou M, </w:t>
      </w:r>
      <w:r w:rsidRPr="008D7E67">
        <w:rPr>
          <w:b/>
          <w:bCs/>
          <w:sz w:val="24"/>
          <w:szCs w:val="24"/>
          <w:u w:val="single"/>
        </w:rPr>
        <w:t>Apostolidis A</w:t>
      </w:r>
      <w:r>
        <w:rPr>
          <w:sz w:val="24"/>
          <w:szCs w:val="24"/>
        </w:rPr>
        <w:t>.</w:t>
      </w:r>
      <w:r w:rsidRPr="008D7E67">
        <w:rPr>
          <w:sz w:val="24"/>
          <w:szCs w:val="24"/>
        </w:rPr>
        <w:t xml:space="preserve"> </w:t>
      </w:r>
      <w:r w:rsidR="00225819" w:rsidRPr="00225819">
        <w:rPr>
          <w:color w:val="000000"/>
          <w:sz w:val="24"/>
          <w:szCs w:val="24"/>
        </w:rPr>
        <w:t>A conceptual framework for the evolution of sexual medicine and a model for the development of alternative sexual health services: 10-year experience of the center for sexual and reproductive health.</w:t>
      </w:r>
      <w:r w:rsidRPr="008D7E67">
        <w:rPr>
          <w:sz w:val="24"/>
          <w:szCs w:val="24"/>
        </w:rPr>
        <w:t xml:space="preserve"> </w:t>
      </w:r>
      <w:r w:rsidRPr="008D7E67">
        <w:rPr>
          <w:i/>
          <w:iCs/>
          <w:sz w:val="24"/>
          <w:szCs w:val="24"/>
        </w:rPr>
        <w:t>J Sex Med. 2009;6(9):2405-16</w:t>
      </w:r>
      <w:r w:rsidRPr="008D7E67">
        <w:rPr>
          <w:sz w:val="24"/>
          <w:szCs w:val="24"/>
        </w:rPr>
        <w:t>. (</w:t>
      </w:r>
      <w:r w:rsidR="00225819" w:rsidRPr="00225819">
        <w:rPr>
          <w:b/>
          <w:bCs/>
          <w:sz w:val="24"/>
          <w:szCs w:val="24"/>
        </w:rPr>
        <w:t>1</w:t>
      </w:r>
      <w:r w:rsidRPr="00225819">
        <w:rPr>
          <w:b/>
          <w:bCs/>
          <w:sz w:val="24"/>
          <w:szCs w:val="24"/>
        </w:rPr>
        <w:t>5 αναφορές</w:t>
      </w:r>
      <w:r w:rsidRPr="008D7E67">
        <w:rPr>
          <w:sz w:val="24"/>
          <w:szCs w:val="24"/>
        </w:rPr>
        <w:t>)</w:t>
      </w:r>
    </w:p>
    <w:p w14:paraId="07DFBB8C" w14:textId="77777777" w:rsidR="004A37DC" w:rsidRPr="004A37DC" w:rsidRDefault="004A37DC" w:rsidP="004A37DC">
      <w:pPr>
        <w:pStyle w:val="title1"/>
        <w:numPr>
          <w:ilvl w:val="0"/>
          <w:numId w:val="41"/>
        </w:numPr>
        <w:shd w:val="clear" w:color="auto" w:fill="FFFFFF"/>
        <w:spacing w:before="0" w:beforeAutospacing="0"/>
        <w:jc w:val="both"/>
        <w:rPr>
          <w:sz w:val="24"/>
          <w:szCs w:val="24"/>
        </w:rPr>
      </w:pPr>
      <w:r w:rsidRPr="004A37DC">
        <w:rPr>
          <w:sz w:val="24"/>
          <w:szCs w:val="24"/>
        </w:rPr>
        <w:t>Datta SN, Roosen A, Pullen A, Popat R, Rose</w:t>
      </w:r>
      <w:r>
        <w:rPr>
          <w:sz w:val="24"/>
          <w:szCs w:val="24"/>
        </w:rPr>
        <w:t>nbaum TP, Elneil S, Dasgupta P,</w:t>
      </w:r>
    </w:p>
    <w:p w14:paraId="2D2AAAE6" w14:textId="77777777" w:rsidR="002D242F" w:rsidRDefault="004A37DC" w:rsidP="002D242F">
      <w:pPr>
        <w:pStyle w:val="title1"/>
        <w:shd w:val="clear" w:color="auto" w:fill="FFFFFF"/>
        <w:spacing w:before="0" w:beforeAutospacing="0"/>
        <w:ind w:left="0"/>
        <w:jc w:val="both"/>
        <w:rPr>
          <w:rStyle w:val="src1"/>
          <w:sz w:val="24"/>
          <w:szCs w:val="24"/>
        </w:rPr>
      </w:pPr>
      <w:r w:rsidRPr="004A37DC">
        <w:rPr>
          <w:sz w:val="24"/>
          <w:szCs w:val="24"/>
        </w:rPr>
        <w:t xml:space="preserve">Fowler CJ, </w:t>
      </w:r>
      <w:r w:rsidRPr="00F54075">
        <w:rPr>
          <w:b/>
          <w:sz w:val="24"/>
          <w:szCs w:val="24"/>
          <w:u w:val="single"/>
        </w:rPr>
        <w:t>Apostolidis A</w:t>
      </w:r>
      <w:r w:rsidRPr="004A37DC">
        <w:rPr>
          <w:sz w:val="24"/>
          <w:szCs w:val="24"/>
        </w:rPr>
        <w:t xml:space="preserve">. </w:t>
      </w:r>
      <w:hyperlink r:id="rId14" w:history="1">
        <w:r w:rsidRPr="004A37DC">
          <w:rPr>
            <w:sz w:val="24"/>
            <w:szCs w:val="24"/>
          </w:rPr>
          <w:t>Immunohistochemical expression of muscarinic receptors in the urothelium and suburothelium of neurogenic and idiopathic overactive human bladders, and changes with botulinum neurotoxin administration.</w:t>
        </w:r>
      </w:hyperlink>
      <w:r w:rsidRPr="004A37DC">
        <w:rPr>
          <w:sz w:val="24"/>
          <w:szCs w:val="24"/>
        </w:rPr>
        <w:t xml:space="preserve"> </w:t>
      </w:r>
      <w:r w:rsidRPr="004A37DC">
        <w:rPr>
          <w:rStyle w:val="jrnl"/>
          <w:i/>
          <w:sz w:val="24"/>
          <w:szCs w:val="24"/>
        </w:rPr>
        <w:t>J Urol</w:t>
      </w:r>
      <w:r>
        <w:rPr>
          <w:rStyle w:val="src1"/>
          <w:i/>
          <w:sz w:val="24"/>
          <w:szCs w:val="24"/>
          <w:specVanish w:val="0"/>
        </w:rPr>
        <w:t>. 2010</w:t>
      </w:r>
      <w:r w:rsidRPr="004A37DC">
        <w:rPr>
          <w:rStyle w:val="src1"/>
          <w:i/>
          <w:sz w:val="24"/>
          <w:szCs w:val="24"/>
          <w:specVanish w:val="0"/>
        </w:rPr>
        <w:t>;184(6):2578-85</w:t>
      </w:r>
      <w:r w:rsidRPr="004A37DC">
        <w:rPr>
          <w:rStyle w:val="src1"/>
          <w:sz w:val="24"/>
          <w:szCs w:val="24"/>
          <w:specVanish w:val="0"/>
        </w:rPr>
        <w:t>.</w:t>
      </w:r>
      <w:r w:rsidR="004D73F6" w:rsidRPr="001E1A7E">
        <w:rPr>
          <w:b/>
          <w:sz w:val="24"/>
        </w:rPr>
        <w:t xml:space="preserve"> </w:t>
      </w:r>
      <w:r w:rsidR="004D73F6" w:rsidRPr="00EE2E02">
        <w:rPr>
          <w:b/>
          <w:sz w:val="24"/>
          <w:lang w:val="el-GR"/>
        </w:rPr>
        <w:t>(</w:t>
      </w:r>
      <w:r w:rsidR="00225819">
        <w:rPr>
          <w:b/>
          <w:sz w:val="24"/>
          <w:lang w:val="en-GB"/>
        </w:rPr>
        <w:t>50</w:t>
      </w:r>
      <w:r w:rsidR="004D73F6" w:rsidRPr="00EE2E02">
        <w:rPr>
          <w:b/>
          <w:sz w:val="24"/>
          <w:lang w:val="el-GR"/>
        </w:rPr>
        <w:t xml:space="preserve"> αναφορές)</w:t>
      </w:r>
    </w:p>
    <w:p w14:paraId="58EB0681" w14:textId="77777777" w:rsidR="002D242F" w:rsidRPr="002D242F" w:rsidRDefault="002D242F" w:rsidP="002D242F">
      <w:pPr>
        <w:pStyle w:val="title1"/>
        <w:numPr>
          <w:ilvl w:val="0"/>
          <w:numId w:val="41"/>
        </w:numPr>
        <w:shd w:val="clear" w:color="auto" w:fill="FFFFFF"/>
        <w:spacing w:before="0" w:beforeAutospacing="0"/>
        <w:jc w:val="both"/>
        <w:rPr>
          <w:sz w:val="24"/>
          <w:szCs w:val="24"/>
        </w:rPr>
      </w:pPr>
      <w:r w:rsidRPr="00F54075">
        <w:rPr>
          <w:rStyle w:val="src1"/>
          <w:b/>
          <w:sz w:val="24"/>
          <w:szCs w:val="24"/>
          <w:u w:val="single"/>
          <w:specVanish w:val="0"/>
        </w:rPr>
        <w:t>Apostolidis A</w:t>
      </w:r>
      <w:r>
        <w:rPr>
          <w:rStyle w:val="src1"/>
          <w:sz w:val="24"/>
          <w:szCs w:val="24"/>
          <w:specVanish w:val="0"/>
        </w:rPr>
        <w:t xml:space="preserve">. </w:t>
      </w:r>
      <w:r w:rsidRPr="002D242F">
        <w:rPr>
          <w:sz w:val="24"/>
        </w:rPr>
        <w:t>Antimuscarinic Treatment for Overactive Bladder Symptoms: An All-time Classic, Yet Still a Clinical and Basic Challenge.</w:t>
      </w:r>
      <w:r>
        <w:rPr>
          <w:sz w:val="24"/>
        </w:rPr>
        <w:t xml:space="preserve"> </w:t>
      </w:r>
      <w:r w:rsidRPr="008A22B7">
        <w:rPr>
          <w:i/>
          <w:sz w:val="24"/>
        </w:rPr>
        <w:t>Eur Urol 2011</w:t>
      </w:r>
      <w:r w:rsidR="00AF5F60" w:rsidRPr="008A22B7">
        <w:rPr>
          <w:i/>
          <w:sz w:val="24"/>
          <w:lang w:val="el-GR"/>
        </w:rPr>
        <w:t>;</w:t>
      </w:r>
      <w:r w:rsidRPr="008A22B7">
        <w:rPr>
          <w:i/>
          <w:sz w:val="24"/>
        </w:rPr>
        <w:t xml:space="preserve"> </w:t>
      </w:r>
      <w:r w:rsidR="00AF5F60" w:rsidRPr="008A22B7">
        <w:rPr>
          <w:i/>
          <w:sz w:val="24"/>
          <w:lang w:val="el-GR"/>
        </w:rPr>
        <w:t>59:356-8</w:t>
      </w:r>
      <w:r w:rsidR="00225819">
        <w:rPr>
          <w:i/>
          <w:sz w:val="24"/>
        </w:rPr>
        <w:t xml:space="preserve"> </w:t>
      </w:r>
      <w:r w:rsidR="00225819" w:rsidRPr="00B64880">
        <w:rPr>
          <w:rStyle w:val="src1"/>
          <w:b/>
          <w:sz w:val="24"/>
          <w:szCs w:val="24"/>
          <w:specVanish w:val="0"/>
        </w:rPr>
        <w:t>(</w:t>
      </w:r>
      <w:r w:rsidR="00225819">
        <w:rPr>
          <w:rStyle w:val="src1"/>
          <w:b/>
          <w:sz w:val="24"/>
          <w:szCs w:val="24"/>
          <w:lang w:val="en-GB"/>
          <w:specVanish w:val="0"/>
        </w:rPr>
        <w:t>2</w:t>
      </w:r>
      <w:r w:rsidR="00225819" w:rsidRPr="00B64880">
        <w:rPr>
          <w:rStyle w:val="src1"/>
          <w:b/>
          <w:sz w:val="24"/>
          <w:szCs w:val="24"/>
          <w:specVanish w:val="0"/>
        </w:rPr>
        <w:t xml:space="preserve"> </w:t>
      </w:r>
      <w:r w:rsidR="00225819" w:rsidRPr="0047722D">
        <w:rPr>
          <w:rStyle w:val="src1"/>
          <w:b/>
          <w:sz w:val="24"/>
          <w:szCs w:val="24"/>
          <w:lang w:val="el-GR"/>
          <w:specVanish w:val="0"/>
        </w:rPr>
        <w:t>αναφορές</w:t>
      </w:r>
      <w:r w:rsidR="00225819" w:rsidRPr="00B64880">
        <w:rPr>
          <w:rStyle w:val="src1"/>
          <w:b/>
          <w:sz w:val="24"/>
          <w:szCs w:val="24"/>
          <w:specVanish w:val="0"/>
        </w:rPr>
        <w:t>)</w:t>
      </w:r>
    </w:p>
    <w:p w14:paraId="4B65719B" w14:textId="77777777" w:rsidR="003F0E2D" w:rsidRPr="00455FFF" w:rsidRDefault="00AF5F60" w:rsidP="004A37DC">
      <w:pPr>
        <w:numPr>
          <w:ilvl w:val="0"/>
          <w:numId w:val="41"/>
        </w:numPr>
        <w:shd w:val="clear" w:color="auto" w:fill="FFFFFF"/>
        <w:jc w:val="both"/>
        <w:rPr>
          <w:rStyle w:val="src1"/>
          <w:sz w:val="24"/>
          <w:szCs w:val="24"/>
        </w:rPr>
      </w:pPr>
      <w:r w:rsidRPr="00F54075">
        <w:rPr>
          <w:rStyle w:val="src1"/>
          <w:b/>
          <w:sz w:val="24"/>
          <w:szCs w:val="24"/>
          <w:u w:val="single"/>
          <w:specVanish w:val="0"/>
        </w:rPr>
        <w:t>Apostolidis A</w:t>
      </w:r>
      <w:r>
        <w:rPr>
          <w:rStyle w:val="src1"/>
          <w:sz w:val="24"/>
          <w:szCs w:val="24"/>
          <w:specVanish w:val="0"/>
        </w:rPr>
        <w:t xml:space="preserve">. Pharmacotherapy for overactive bladder: minimally invasive treatments for overactive </w:t>
      </w:r>
      <w:r w:rsidR="00B64880">
        <w:rPr>
          <w:rStyle w:val="src1"/>
          <w:sz w:val="24"/>
          <w:szCs w:val="24"/>
          <w:lang w:val="en-GB"/>
          <w:specVanish w:val="0"/>
        </w:rPr>
        <w:t xml:space="preserve">bladder </w:t>
      </w:r>
      <w:r>
        <w:rPr>
          <w:rStyle w:val="src1"/>
          <w:sz w:val="24"/>
          <w:szCs w:val="24"/>
          <w:specVanish w:val="0"/>
        </w:rPr>
        <w:t xml:space="preserve">– botulinum toxins. </w:t>
      </w:r>
      <w:r w:rsidRPr="008A22B7">
        <w:rPr>
          <w:rStyle w:val="src1"/>
          <w:i/>
          <w:sz w:val="24"/>
          <w:szCs w:val="24"/>
          <w:specVanish w:val="0"/>
        </w:rPr>
        <w:t>Expert Opinion in Pharmacotherapy</w:t>
      </w:r>
      <w:r w:rsidR="008A22B7" w:rsidRPr="008A22B7">
        <w:rPr>
          <w:rStyle w:val="src1"/>
          <w:i/>
          <w:sz w:val="24"/>
          <w:szCs w:val="24"/>
          <w:specVanish w:val="0"/>
        </w:rPr>
        <w:t xml:space="preserve"> 2011; 12(7): 1-11</w:t>
      </w:r>
      <w:r w:rsidR="00FE2A97" w:rsidRPr="00B64880">
        <w:rPr>
          <w:rStyle w:val="src1"/>
          <w:i/>
          <w:sz w:val="24"/>
          <w:szCs w:val="24"/>
          <w:specVanish w:val="0"/>
        </w:rPr>
        <w:t xml:space="preserve"> </w:t>
      </w:r>
      <w:r w:rsidR="0047722D" w:rsidRPr="00B64880">
        <w:rPr>
          <w:rStyle w:val="src1"/>
          <w:b/>
          <w:sz w:val="24"/>
          <w:szCs w:val="24"/>
          <w:specVanish w:val="0"/>
        </w:rPr>
        <w:t>(</w:t>
      </w:r>
      <w:r w:rsidR="00A24FEB">
        <w:rPr>
          <w:rStyle w:val="src1"/>
          <w:b/>
          <w:sz w:val="24"/>
          <w:szCs w:val="24"/>
          <w:lang w:val="en-GB"/>
          <w:specVanish w:val="0"/>
        </w:rPr>
        <w:t>6</w:t>
      </w:r>
      <w:r w:rsidR="0047722D" w:rsidRPr="00B64880">
        <w:rPr>
          <w:rStyle w:val="src1"/>
          <w:b/>
          <w:sz w:val="24"/>
          <w:szCs w:val="24"/>
          <w:specVanish w:val="0"/>
        </w:rPr>
        <w:t xml:space="preserve"> </w:t>
      </w:r>
      <w:r w:rsidR="0047722D" w:rsidRPr="0047722D">
        <w:rPr>
          <w:rStyle w:val="src1"/>
          <w:b/>
          <w:sz w:val="24"/>
          <w:szCs w:val="24"/>
          <w:lang w:val="el-GR"/>
          <w:specVanish w:val="0"/>
        </w:rPr>
        <w:t>αναφορές</w:t>
      </w:r>
      <w:r w:rsidR="0047722D" w:rsidRPr="00B64880">
        <w:rPr>
          <w:rStyle w:val="src1"/>
          <w:b/>
          <w:sz w:val="24"/>
          <w:szCs w:val="24"/>
          <w:specVanish w:val="0"/>
        </w:rPr>
        <w:t>)</w:t>
      </w:r>
    </w:p>
    <w:p w14:paraId="0DC432FC" w14:textId="77777777" w:rsidR="00455FFF" w:rsidRDefault="00455FFF" w:rsidP="004A37DC">
      <w:pPr>
        <w:numPr>
          <w:ilvl w:val="0"/>
          <w:numId w:val="41"/>
        </w:numPr>
        <w:shd w:val="clear" w:color="auto" w:fill="FFFFFF"/>
        <w:jc w:val="both"/>
        <w:rPr>
          <w:sz w:val="24"/>
          <w:szCs w:val="24"/>
        </w:rPr>
      </w:pPr>
      <w:r w:rsidRPr="00455FFF">
        <w:rPr>
          <w:rStyle w:val="src1"/>
          <w:sz w:val="24"/>
          <w:szCs w:val="24"/>
          <w:specVanish w:val="0"/>
        </w:rPr>
        <w:lastRenderedPageBreak/>
        <w:t>Khan S, Gam</w:t>
      </w:r>
      <w:r>
        <w:rPr>
          <w:rStyle w:val="src1"/>
          <w:sz w:val="24"/>
          <w:szCs w:val="24"/>
          <w:specVanish w:val="0"/>
        </w:rPr>
        <w:t>é</w:t>
      </w:r>
      <w:r w:rsidRPr="00455FFF">
        <w:rPr>
          <w:rStyle w:val="src1"/>
          <w:sz w:val="24"/>
          <w:szCs w:val="24"/>
          <w:specVanish w:val="0"/>
        </w:rPr>
        <w:t xml:space="preserve"> X, Kalsi V, Gonzales G, Panicker J, Elneil S,</w:t>
      </w:r>
      <w:r>
        <w:rPr>
          <w:rStyle w:val="src1"/>
          <w:sz w:val="24"/>
          <w:szCs w:val="24"/>
          <w:u w:val="single"/>
          <w:specVanish w:val="0"/>
        </w:rPr>
        <w:t xml:space="preserve"> </w:t>
      </w:r>
      <w:r w:rsidRPr="00F54075">
        <w:rPr>
          <w:rStyle w:val="src1"/>
          <w:b/>
          <w:sz w:val="24"/>
          <w:szCs w:val="24"/>
          <w:u w:val="single"/>
          <w:specVanish w:val="0"/>
        </w:rPr>
        <w:t>Apostolidis A</w:t>
      </w:r>
      <w:r>
        <w:rPr>
          <w:rStyle w:val="src1"/>
          <w:sz w:val="24"/>
          <w:szCs w:val="24"/>
          <w:u w:val="single"/>
          <w:specVanish w:val="0"/>
        </w:rPr>
        <w:t>,</w:t>
      </w:r>
      <w:r w:rsidRPr="00F54075">
        <w:rPr>
          <w:rStyle w:val="src1"/>
          <w:sz w:val="24"/>
          <w:szCs w:val="24"/>
          <w:specVanish w:val="0"/>
        </w:rPr>
        <w:t xml:space="preserve"> </w:t>
      </w:r>
      <w:r w:rsidRPr="00455FFF">
        <w:rPr>
          <w:rStyle w:val="src1"/>
          <w:sz w:val="24"/>
          <w:szCs w:val="24"/>
          <w:specVanish w:val="0"/>
        </w:rPr>
        <w:t>Hamid R, Dasgupta P, Kessler TM, Fow</w:t>
      </w:r>
      <w:r w:rsidR="004E080B" w:rsidRPr="00455FFF">
        <w:rPr>
          <w:rStyle w:val="src1"/>
          <w:sz w:val="24"/>
          <w:szCs w:val="24"/>
          <w:specVanish w:val="0"/>
        </w:rPr>
        <w:t>l</w:t>
      </w:r>
      <w:r w:rsidRPr="00455FFF">
        <w:rPr>
          <w:rStyle w:val="src1"/>
          <w:sz w:val="24"/>
          <w:szCs w:val="24"/>
          <w:specVanish w:val="0"/>
        </w:rPr>
        <w:t>er CJ.</w:t>
      </w:r>
      <w:r w:rsidRPr="00455FFF">
        <w:rPr>
          <w:sz w:val="24"/>
          <w:szCs w:val="24"/>
        </w:rPr>
        <w:t xml:space="preserve"> </w:t>
      </w:r>
      <w:r>
        <w:rPr>
          <w:sz w:val="24"/>
          <w:szCs w:val="24"/>
        </w:rPr>
        <w:t xml:space="preserve">Long-term effect on quality of life of repeat detrusor injections of Botulinum neurotoxin-A for detrusor overactivity in patients with multiple sclerosis. </w:t>
      </w:r>
      <w:r w:rsidRPr="00EE2E02">
        <w:rPr>
          <w:i/>
          <w:sz w:val="24"/>
          <w:szCs w:val="24"/>
        </w:rPr>
        <w:t xml:space="preserve">J Urol 2011; </w:t>
      </w:r>
      <w:r w:rsidR="00EE2E02" w:rsidRPr="00EE2E02">
        <w:rPr>
          <w:i/>
          <w:sz w:val="24"/>
          <w:szCs w:val="24"/>
        </w:rPr>
        <w:t>185(4): 1344-9</w:t>
      </w:r>
      <w:r w:rsidR="0047722D">
        <w:rPr>
          <w:i/>
          <w:sz w:val="24"/>
          <w:szCs w:val="24"/>
          <w:lang w:val="el-GR"/>
        </w:rPr>
        <w:t xml:space="preserve"> </w:t>
      </w:r>
      <w:r w:rsidR="0047722D" w:rsidRPr="0047722D">
        <w:rPr>
          <w:rStyle w:val="src1"/>
          <w:b/>
          <w:sz w:val="24"/>
          <w:szCs w:val="24"/>
          <w:lang w:val="el-GR"/>
          <w:specVanish w:val="0"/>
        </w:rPr>
        <w:t>(</w:t>
      </w:r>
      <w:r w:rsidR="00BD4D1D">
        <w:rPr>
          <w:rStyle w:val="src1"/>
          <w:b/>
          <w:sz w:val="24"/>
          <w:szCs w:val="24"/>
          <w:lang w:val="en-GB"/>
          <w:specVanish w:val="0"/>
        </w:rPr>
        <w:t>6</w:t>
      </w:r>
      <w:r w:rsidR="00225819">
        <w:rPr>
          <w:rStyle w:val="src1"/>
          <w:b/>
          <w:sz w:val="24"/>
          <w:szCs w:val="24"/>
          <w:lang w:val="en-GB"/>
          <w:specVanish w:val="0"/>
        </w:rPr>
        <w:t>2</w:t>
      </w:r>
      <w:r w:rsidR="0047722D" w:rsidRPr="0047722D">
        <w:rPr>
          <w:rStyle w:val="src1"/>
          <w:b/>
          <w:sz w:val="24"/>
          <w:szCs w:val="24"/>
          <w:lang w:val="el-GR"/>
          <w:specVanish w:val="0"/>
        </w:rPr>
        <w:t xml:space="preserve"> αναφορές)</w:t>
      </w:r>
    </w:p>
    <w:p w14:paraId="3AE4A1B3" w14:textId="77777777" w:rsidR="00FD48FF" w:rsidRDefault="00FD48FF" w:rsidP="00FD48FF">
      <w:pPr>
        <w:numPr>
          <w:ilvl w:val="0"/>
          <w:numId w:val="41"/>
        </w:numPr>
        <w:shd w:val="clear" w:color="auto" w:fill="FFFFFF"/>
        <w:jc w:val="both"/>
        <w:rPr>
          <w:sz w:val="24"/>
          <w:szCs w:val="24"/>
        </w:rPr>
      </w:pPr>
      <w:r w:rsidRPr="00F54075">
        <w:rPr>
          <w:rStyle w:val="src1"/>
          <w:b/>
          <w:sz w:val="24"/>
          <w:szCs w:val="24"/>
          <w:u w:val="single"/>
          <w:specVanish w:val="0"/>
        </w:rPr>
        <w:t>Apostolidis A</w:t>
      </w:r>
      <w:r>
        <w:rPr>
          <w:rStyle w:val="src1"/>
          <w:sz w:val="24"/>
          <w:szCs w:val="24"/>
          <w:specVanish w:val="0"/>
        </w:rPr>
        <w:t xml:space="preserve">. Novel insights and targets for managing overactive bladder. </w:t>
      </w:r>
      <w:r w:rsidR="00EE2E02" w:rsidRPr="00EE2E02">
        <w:rPr>
          <w:i/>
          <w:sz w:val="24"/>
          <w:szCs w:val="24"/>
        </w:rPr>
        <w:t>J Urol 2011; 185(6): 2018-20</w:t>
      </w:r>
      <w:r w:rsidR="00334BB6">
        <w:rPr>
          <w:i/>
          <w:sz w:val="24"/>
          <w:szCs w:val="24"/>
        </w:rPr>
        <w:t xml:space="preserve"> </w:t>
      </w:r>
      <w:r w:rsidR="00334BB6" w:rsidRPr="00B64880">
        <w:rPr>
          <w:rStyle w:val="src1"/>
          <w:b/>
          <w:sz w:val="24"/>
          <w:szCs w:val="24"/>
          <w:specVanish w:val="0"/>
        </w:rPr>
        <w:t>(</w:t>
      </w:r>
      <w:r w:rsidR="00DA03B6">
        <w:rPr>
          <w:rStyle w:val="src1"/>
          <w:b/>
          <w:sz w:val="24"/>
          <w:szCs w:val="24"/>
          <w:lang w:val="el-GR"/>
          <w:specVanish w:val="0"/>
        </w:rPr>
        <w:t>1</w:t>
      </w:r>
      <w:r w:rsidR="00334BB6" w:rsidRPr="00B64880">
        <w:rPr>
          <w:rStyle w:val="src1"/>
          <w:b/>
          <w:sz w:val="24"/>
          <w:szCs w:val="24"/>
          <w:specVanish w:val="0"/>
        </w:rPr>
        <w:t xml:space="preserve"> </w:t>
      </w:r>
      <w:r w:rsidR="00334BB6" w:rsidRPr="0047722D">
        <w:rPr>
          <w:rStyle w:val="src1"/>
          <w:b/>
          <w:sz w:val="24"/>
          <w:szCs w:val="24"/>
          <w:lang w:val="el-GR"/>
          <w:specVanish w:val="0"/>
        </w:rPr>
        <w:t>αναφορ</w:t>
      </w:r>
      <w:r w:rsidR="00DA03B6">
        <w:rPr>
          <w:rStyle w:val="src1"/>
          <w:b/>
          <w:sz w:val="24"/>
          <w:szCs w:val="24"/>
          <w:lang w:val="el-GR"/>
          <w:specVanish w:val="0"/>
        </w:rPr>
        <w:t>ά</w:t>
      </w:r>
      <w:r w:rsidR="00334BB6" w:rsidRPr="00B64880">
        <w:rPr>
          <w:rStyle w:val="src1"/>
          <w:b/>
          <w:sz w:val="24"/>
          <w:szCs w:val="24"/>
          <w:specVanish w:val="0"/>
        </w:rPr>
        <w:t>)</w:t>
      </w:r>
    </w:p>
    <w:p w14:paraId="701C13AF" w14:textId="77777777" w:rsidR="00EE2E02" w:rsidRPr="00EE2E02" w:rsidRDefault="00FD48FF" w:rsidP="00EE2E02">
      <w:pPr>
        <w:numPr>
          <w:ilvl w:val="0"/>
          <w:numId w:val="41"/>
        </w:numPr>
        <w:shd w:val="clear" w:color="auto" w:fill="FFFFFF"/>
        <w:jc w:val="both"/>
        <w:rPr>
          <w:rStyle w:val="src1"/>
          <w:sz w:val="24"/>
          <w:szCs w:val="24"/>
        </w:rPr>
      </w:pPr>
      <w:r w:rsidRPr="00F54075">
        <w:rPr>
          <w:rStyle w:val="src1"/>
          <w:b/>
          <w:sz w:val="24"/>
          <w:szCs w:val="24"/>
          <w:u w:val="single"/>
          <w:specVanish w:val="0"/>
        </w:rPr>
        <w:t>Apostolidis A</w:t>
      </w:r>
      <w:r>
        <w:rPr>
          <w:rStyle w:val="src1"/>
          <w:sz w:val="24"/>
          <w:szCs w:val="24"/>
          <w:specVanish w:val="0"/>
        </w:rPr>
        <w:t>. Neuromod</w:t>
      </w:r>
      <w:r w:rsidR="00B7743C">
        <w:rPr>
          <w:rStyle w:val="src1"/>
          <w:sz w:val="24"/>
          <w:szCs w:val="24"/>
          <w:lang w:val="en-GB"/>
          <w:specVanish w:val="0"/>
        </w:rPr>
        <w:t>u</w:t>
      </w:r>
      <w:r>
        <w:rPr>
          <w:rStyle w:val="src1"/>
          <w:sz w:val="24"/>
          <w:szCs w:val="24"/>
          <w:specVanish w:val="0"/>
        </w:rPr>
        <w:t>lation for intractable OAB</w:t>
      </w:r>
      <w:r w:rsidR="00EE2E02">
        <w:rPr>
          <w:rStyle w:val="src1"/>
          <w:sz w:val="24"/>
          <w:szCs w:val="24"/>
          <w:specVanish w:val="0"/>
        </w:rPr>
        <w:t xml:space="preserve">. </w:t>
      </w:r>
      <w:r w:rsidR="00EE2E02" w:rsidRPr="00EE2E02">
        <w:rPr>
          <w:rStyle w:val="src1"/>
          <w:i/>
          <w:sz w:val="24"/>
          <w:szCs w:val="24"/>
          <w:specVanish w:val="0"/>
        </w:rPr>
        <w:t>Neurourol &amp; Urodyn 2011; 30(5): 766-70</w:t>
      </w:r>
      <w:r w:rsidR="0047722D">
        <w:rPr>
          <w:rStyle w:val="src1"/>
          <w:i/>
          <w:sz w:val="24"/>
          <w:szCs w:val="24"/>
          <w:lang w:val="el-GR"/>
          <w:specVanish w:val="0"/>
        </w:rPr>
        <w:t xml:space="preserve"> </w:t>
      </w:r>
      <w:r w:rsidR="0047722D" w:rsidRPr="0047722D">
        <w:rPr>
          <w:rStyle w:val="src1"/>
          <w:b/>
          <w:sz w:val="24"/>
          <w:szCs w:val="24"/>
          <w:lang w:val="el-GR"/>
          <w:specVanish w:val="0"/>
        </w:rPr>
        <w:t>(</w:t>
      </w:r>
      <w:r w:rsidR="00225819">
        <w:rPr>
          <w:rStyle w:val="src1"/>
          <w:b/>
          <w:sz w:val="24"/>
          <w:szCs w:val="24"/>
          <w:specVanish w:val="0"/>
        </w:rPr>
        <w:t>34</w:t>
      </w:r>
      <w:r w:rsidR="0047722D" w:rsidRPr="0047722D">
        <w:rPr>
          <w:rStyle w:val="src1"/>
          <w:b/>
          <w:sz w:val="24"/>
          <w:szCs w:val="24"/>
          <w:lang w:val="el-GR"/>
          <w:specVanish w:val="0"/>
        </w:rPr>
        <w:t xml:space="preserve"> αναφορές)</w:t>
      </w:r>
    </w:p>
    <w:p w14:paraId="002C219B" w14:textId="77777777" w:rsidR="00EE2E02" w:rsidRPr="00EE2E02" w:rsidRDefault="00EE2E02" w:rsidP="00EE2E02">
      <w:pPr>
        <w:numPr>
          <w:ilvl w:val="0"/>
          <w:numId w:val="41"/>
        </w:numPr>
        <w:shd w:val="clear" w:color="auto" w:fill="FFFFFF"/>
        <w:jc w:val="both"/>
        <w:rPr>
          <w:sz w:val="24"/>
          <w:szCs w:val="24"/>
        </w:rPr>
      </w:pPr>
      <w:r w:rsidRPr="00EE2E02">
        <w:rPr>
          <w:sz w:val="24"/>
          <w:szCs w:val="24"/>
        </w:rPr>
        <w:t xml:space="preserve">Mangera A, Andersson KE, </w:t>
      </w:r>
      <w:r w:rsidRPr="00EE2E02">
        <w:rPr>
          <w:b/>
          <w:bCs/>
          <w:sz w:val="24"/>
          <w:szCs w:val="24"/>
          <w:u w:val="single"/>
        </w:rPr>
        <w:t>Apostolidis A</w:t>
      </w:r>
      <w:r w:rsidRPr="00EE2E02">
        <w:rPr>
          <w:sz w:val="24"/>
          <w:szCs w:val="24"/>
          <w:u w:val="single"/>
        </w:rPr>
        <w:t>,</w:t>
      </w:r>
      <w:r w:rsidRPr="00EE2E02">
        <w:rPr>
          <w:sz w:val="24"/>
          <w:szCs w:val="24"/>
        </w:rPr>
        <w:t xml:space="preserve"> Chapple C, Dasgupta P, Giannantoni A, Gravas S, Madersbacher S. </w:t>
      </w:r>
      <w:hyperlink r:id="rId15" w:history="1">
        <w:bookmarkStart w:id="7" w:name="_Hlk19567497"/>
        <w:r w:rsidRPr="00EE2E02">
          <w:rPr>
            <w:sz w:val="24"/>
            <w:szCs w:val="24"/>
          </w:rPr>
          <w:t xml:space="preserve">Contemporary management of lower urinary tract disease with botulinum toxin A: a systematic review of </w:t>
        </w:r>
        <w:r w:rsidR="00790C2A">
          <w:rPr>
            <w:sz w:val="24"/>
            <w:szCs w:val="24"/>
          </w:rPr>
          <w:t>B</w:t>
        </w:r>
        <w:r w:rsidRPr="00EE2E02">
          <w:rPr>
            <w:sz w:val="24"/>
            <w:szCs w:val="24"/>
          </w:rPr>
          <w:t xml:space="preserve">otox (onabotulinumtoxinA) and </w:t>
        </w:r>
        <w:r w:rsidR="00790C2A">
          <w:rPr>
            <w:sz w:val="24"/>
            <w:szCs w:val="24"/>
          </w:rPr>
          <w:t>D</w:t>
        </w:r>
        <w:r w:rsidRPr="00EE2E02">
          <w:rPr>
            <w:sz w:val="24"/>
            <w:szCs w:val="24"/>
          </w:rPr>
          <w:t>ysport (abobotulinumtoxinA)</w:t>
        </w:r>
        <w:bookmarkEnd w:id="7"/>
        <w:r w:rsidRPr="00EE2E02">
          <w:rPr>
            <w:sz w:val="24"/>
            <w:szCs w:val="24"/>
          </w:rPr>
          <w:t>.</w:t>
        </w:r>
      </w:hyperlink>
      <w:r>
        <w:rPr>
          <w:sz w:val="24"/>
          <w:szCs w:val="24"/>
        </w:rPr>
        <w:t xml:space="preserve"> </w:t>
      </w:r>
      <w:r w:rsidRPr="00EE2E02">
        <w:rPr>
          <w:i/>
          <w:sz w:val="24"/>
          <w:szCs w:val="24"/>
        </w:rPr>
        <w:t>Eur Urol 2011; 60(4): 784-95</w:t>
      </w:r>
      <w:r w:rsidR="0047722D">
        <w:rPr>
          <w:i/>
          <w:sz w:val="24"/>
          <w:szCs w:val="24"/>
          <w:lang w:val="el-GR"/>
        </w:rPr>
        <w:t xml:space="preserve"> </w:t>
      </w:r>
      <w:r w:rsidR="0047722D" w:rsidRPr="0047722D">
        <w:rPr>
          <w:rStyle w:val="src1"/>
          <w:b/>
          <w:sz w:val="24"/>
          <w:szCs w:val="24"/>
          <w:lang w:val="el-GR"/>
          <w:specVanish w:val="0"/>
        </w:rPr>
        <w:t>(</w:t>
      </w:r>
      <w:r w:rsidR="00BD4D1D">
        <w:rPr>
          <w:rStyle w:val="src1"/>
          <w:b/>
          <w:sz w:val="24"/>
          <w:szCs w:val="24"/>
          <w:lang w:val="en-GB"/>
          <w:specVanish w:val="0"/>
        </w:rPr>
        <w:t>1</w:t>
      </w:r>
      <w:r w:rsidR="00225819">
        <w:rPr>
          <w:rStyle w:val="src1"/>
          <w:b/>
          <w:sz w:val="24"/>
          <w:szCs w:val="24"/>
          <w:lang w:val="en-GB"/>
          <w:specVanish w:val="0"/>
        </w:rPr>
        <w:t>94</w:t>
      </w:r>
      <w:r w:rsidR="0047722D" w:rsidRPr="0047722D">
        <w:rPr>
          <w:rStyle w:val="src1"/>
          <w:b/>
          <w:sz w:val="24"/>
          <w:szCs w:val="24"/>
          <w:lang w:val="el-GR"/>
          <w:specVanish w:val="0"/>
        </w:rPr>
        <w:t xml:space="preserve"> αναφορές)</w:t>
      </w:r>
    </w:p>
    <w:p w14:paraId="3811E2B1" w14:textId="77777777" w:rsidR="0074509C" w:rsidRPr="0074509C" w:rsidRDefault="00EE2E02" w:rsidP="00EE2E02">
      <w:pPr>
        <w:pStyle w:val="desc2"/>
        <w:numPr>
          <w:ilvl w:val="0"/>
          <w:numId w:val="41"/>
        </w:numPr>
        <w:shd w:val="clear" w:color="auto" w:fill="FFFFFF"/>
        <w:spacing w:before="0" w:beforeAutospacing="0" w:after="0" w:afterAutospacing="0"/>
        <w:ind w:left="357" w:hanging="357"/>
        <w:rPr>
          <w:rStyle w:val="src1"/>
          <w:rFonts w:ascii="Arial" w:hAnsi="Arial" w:cs="Arial"/>
          <w:sz w:val="20"/>
          <w:szCs w:val="21"/>
        </w:rPr>
      </w:pPr>
      <w:r w:rsidRPr="00F54075">
        <w:rPr>
          <w:rStyle w:val="src1"/>
          <w:b/>
          <w:sz w:val="24"/>
          <w:szCs w:val="24"/>
          <w:u w:val="single"/>
          <w:specVanish w:val="0"/>
        </w:rPr>
        <w:t>Apostolidis A</w:t>
      </w:r>
      <w:r>
        <w:rPr>
          <w:rStyle w:val="src1"/>
          <w:sz w:val="24"/>
          <w:szCs w:val="24"/>
          <w:specVanish w:val="0"/>
        </w:rPr>
        <w:t xml:space="preserve">. </w:t>
      </w:r>
      <w:bookmarkStart w:id="8" w:name="_Hlk19571080"/>
      <w:r w:rsidR="0074509C">
        <w:rPr>
          <w:rStyle w:val="src1"/>
          <w:sz w:val="24"/>
          <w:szCs w:val="24"/>
          <w:specVanish w:val="0"/>
        </w:rPr>
        <w:t>Editorial comment.</w:t>
      </w:r>
      <w:r w:rsidR="0074509C" w:rsidRPr="0074509C">
        <w:t xml:space="preserve"> </w:t>
      </w:r>
      <w:r w:rsidR="0074509C" w:rsidRPr="0074509C">
        <w:rPr>
          <w:rStyle w:val="jrnl"/>
          <w:i/>
          <w:sz w:val="24"/>
        </w:rPr>
        <w:t>Urology</w:t>
      </w:r>
      <w:r w:rsidR="0074509C" w:rsidRPr="0074509C">
        <w:rPr>
          <w:i/>
          <w:sz w:val="24"/>
        </w:rPr>
        <w:t xml:space="preserve"> 2011 </w:t>
      </w:r>
      <w:bookmarkEnd w:id="8"/>
      <w:r w:rsidR="0074509C" w:rsidRPr="0074509C">
        <w:rPr>
          <w:i/>
          <w:sz w:val="24"/>
        </w:rPr>
        <w:t>Sep;78(3):e1; author reply e2</w:t>
      </w:r>
    </w:p>
    <w:p w14:paraId="213280AA" w14:textId="77777777" w:rsidR="00EE2E02" w:rsidRPr="0074509C" w:rsidRDefault="0074509C" w:rsidP="00EE2E02">
      <w:pPr>
        <w:pStyle w:val="desc2"/>
        <w:numPr>
          <w:ilvl w:val="0"/>
          <w:numId w:val="41"/>
        </w:numPr>
        <w:shd w:val="clear" w:color="auto" w:fill="FFFFFF"/>
        <w:spacing w:before="0" w:beforeAutospacing="0" w:after="0" w:afterAutospacing="0"/>
        <w:ind w:left="357" w:hanging="357"/>
        <w:rPr>
          <w:rFonts w:ascii="Arial" w:hAnsi="Arial" w:cs="Arial"/>
          <w:sz w:val="21"/>
          <w:szCs w:val="21"/>
        </w:rPr>
      </w:pPr>
      <w:r w:rsidRPr="00F54075">
        <w:rPr>
          <w:rStyle w:val="src1"/>
          <w:b/>
          <w:sz w:val="24"/>
          <w:szCs w:val="24"/>
          <w:u w:val="single"/>
          <w:specVanish w:val="0"/>
        </w:rPr>
        <w:t>Apostolidis A</w:t>
      </w:r>
      <w:r w:rsidRPr="0074509C">
        <w:rPr>
          <w:rStyle w:val="src1"/>
          <w:sz w:val="24"/>
          <w:szCs w:val="24"/>
          <w:specVanish w:val="0"/>
        </w:rPr>
        <w:t xml:space="preserve">. </w:t>
      </w:r>
      <w:bookmarkStart w:id="9" w:name="_Hlk19574395"/>
      <w:r w:rsidR="00EE2E02" w:rsidRPr="0074509C">
        <w:rPr>
          <w:rStyle w:val="src1"/>
          <w:sz w:val="24"/>
          <w:szCs w:val="24"/>
          <w:specVanish w:val="0"/>
        </w:rPr>
        <w:t xml:space="preserve">Taming the cannabinoids: new potential in the pharmacologic control of lower urinary tract dysfunction. </w:t>
      </w:r>
      <w:bookmarkEnd w:id="9"/>
      <w:r w:rsidR="00EE2E02" w:rsidRPr="0074509C">
        <w:rPr>
          <w:rStyle w:val="src1"/>
          <w:i/>
          <w:sz w:val="24"/>
          <w:szCs w:val="24"/>
          <w:specVanish w:val="0"/>
        </w:rPr>
        <w:t>Eur Urol 201</w:t>
      </w:r>
      <w:r w:rsidRPr="0074509C">
        <w:rPr>
          <w:rStyle w:val="src1"/>
          <w:i/>
          <w:sz w:val="24"/>
          <w:szCs w:val="24"/>
          <w:specVanish w:val="0"/>
        </w:rPr>
        <w:t>2</w:t>
      </w:r>
      <w:r w:rsidR="00EE2E02" w:rsidRPr="0074509C">
        <w:rPr>
          <w:rStyle w:val="src1"/>
          <w:i/>
          <w:sz w:val="24"/>
          <w:szCs w:val="24"/>
          <w:specVanish w:val="0"/>
        </w:rPr>
        <w:t xml:space="preserve">; </w:t>
      </w:r>
      <w:r w:rsidRPr="0074509C">
        <w:rPr>
          <w:rStyle w:val="src1"/>
          <w:i/>
          <w:sz w:val="24"/>
          <w:szCs w:val="24"/>
          <w:specVanish w:val="0"/>
        </w:rPr>
        <w:t>61(1): 107-109, discussion 109-111</w:t>
      </w:r>
      <w:r w:rsidR="0047722D">
        <w:rPr>
          <w:rStyle w:val="src1"/>
          <w:i/>
          <w:sz w:val="24"/>
          <w:szCs w:val="24"/>
          <w:lang w:val="el-GR"/>
          <w:specVanish w:val="0"/>
        </w:rPr>
        <w:t xml:space="preserve"> </w:t>
      </w:r>
      <w:r w:rsidR="0047722D" w:rsidRPr="0047722D">
        <w:rPr>
          <w:rStyle w:val="src1"/>
          <w:b/>
          <w:sz w:val="24"/>
          <w:szCs w:val="24"/>
          <w:lang w:val="el-GR"/>
          <w:specVanish w:val="0"/>
        </w:rPr>
        <w:t>(</w:t>
      </w:r>
      <w:r w:rsidR="00570C64">
        <w:rPr>
          <w:rStyle w:val="src1"/>
          <w:b/>
          <w:sz w:val="24"/>
          <w:szCs w:val="24"/>
          <w:lang w:val="en-GB"/>
          <w:specVanish w:val="0"/>
        </w:rPr>
        <w:t>1</w:t>
      </w:r>
      <w:r w:rsidR="00225819">
        <w:rPr>
          <w:rStyle w:val="src1"/>
          <w:b/>
          <w:sz w:val="24"/>
          <w:szCs w:val="24"/>
          <w:lang w:val="en-GB"/>
          <w:specVanish w:val="0"/>
        </w:rPr>
        <w:t>5</w:t>
      </w:r>
      <w:r w:rsidR="0047722D" w:rsidRPr="0047722D">
        <w:rPr>
          <w:rStyle w:val="src1"/>
          <w:b/>
          <w:sz w:val="24"/>
          <w:szCs w:val="24"/>
          <w:lang w:val="el-GR"/>
          <w:specVanish w:val="0"/>
        </w:rPr>
        <w:t xml:space="preserve"> αναφορές)</w:t>
      </w:r>
    </w:p>
    <w:p w14:paraId="297EABE3" w14:textId="77777777" w:rsidR="00570C64" w:rsidRPr="00570C64" w:rsidRDefault="00483CE1" w:rsidP="001E1A7E">
      <w:pPr>
        <w:pStyle w:val="desc"/>
        <w:numPr>
          <w:ilvl w:val="0"/>
          <w:numId w:val="41"/>
        </w:numPr>
        <w:rPr>
          <w:rStyle w:val="src1"/>
        </w:rPr>
      </w:pPr>
      <w:r w:rsidRPr="00570C64">
        <w:rPr>
          <w:b/>
          <w:bCs/>
          <w:u w:val="single"/>
        </w:rPr>
        <w:t>Apostolidis A</w:t>
      </w:r>
      <w:r w:rsidRPr="00570C64">
        <w:rPr>
          <w:u w:val="single"/>
        </w:rPr>
        <w:t>,</w:t>
      </w:r>
      <w:r>
        <w:t xml:space="preserve"> de Nunzio C, Tubaro A.</w:t>
      </w:r>
      <w:r w:rsidRPr="00483CE1">
        <w:t xml:space="preserve"> What determines whether a patient with LUTS seeks treatment?: ICI-RS 2011. </w:t>
      </w:r>
      <w:r w:rsidRPr="00570C64">
        <w:rPr>
          <w:rStyle w:val="jrnl"/>
          <w:i/>
        </w:rPr>
        <w:t>Neurourol Urodyn</w:t>
      </w:r>
      <w:r w:rsidRPr="00570C64">
        <w:rPr>
          <w:i/>
        </w:rPr>
        <w:t>. 2012;31(3):365-9.</w:t>
      </w:r>
      <w:r w:rsidR="0047722D" w:rsidRPr="00570C64">
        <w:rPr>
          <w:rStyle w:val="src1"/>
          <w:b/>
          <w:lang w:val="el-GR"/>
          <w:specVanish w:val="0"/>
        </w:rPr>
        <w:t xml:space="preserve"> (</w:t>
      </w:r>
      <w:r w:rsidR="00225819">
        <w:rPr>
          <w:rStyle w:val="src1"/>
          <w:b/>
          <w:lang w:val="en-GB"/>
          <w:specVanish w:val="0"/>
        </w:rPr>
        <w:t>25</w:t>
      </w:r>
      <w:r w:rsidR="0047722D" w:rsidRPr="00570C64">
        <w:rPr>
          <w:rStyle w:val="src1"/>
          <w:b/>
          <w:lang w:val="el-GR"/>
          <w:specVanish w:val="0"/>
        </w:rPr>
        <w:t xml:space="preserve"> αναφορές)</w:t>
      </w:r>
    </w:p>
    <w:p w14:paraId="7B94EACB" w14:textId="77777777" w:rsidR="001E1A7E" w:rsidRDefault="001E1A7E" w:rsidP="001E1A7E">
      <w:pPr>
        <w:pStyle w:val="desc"/>
        <w:numPr>
          <w:ilvl w:val="0"/>
          <w:numId w:val="41"/>
        </w:numPr>
      </w:pPr>
      <w:r w:rsidRPr="00570C64">
        <w:rPr>
          <w:b/>
          <w:bCs/>
          <w:u w:val="single"/>
        </w:rPr>
        <w:t>Apostolidis A</w:t>
      </w:r>
      <w:r w:rsidRPr="00570C64">
        <w:rPr>
          <w:bCs/>
          <w:u w:val="single"/>
        </w:rPr>
        <w:t>.</w:t>
      </w:r>
      <w:r w:rsidRPr="001E1A7E">
        <w:t xml:space="preserve"> Treatment of Overactive Bladder with Botulinum Toxin: Are There More Challenges to Deal With? </w:t>
      </w:r>
      <w:r w:rsidRPr="00570C64">
        <w:rPr>
          <w:rStyle w:val="src1"/>
          <w:i/>
          <w:specVanish w:val="0"/>
        </w:rPr>
        <w:t>Eur Urol 2012;</w:t>
      </w:r>
      <w:r w:rsidR="001E6B38">
        <w:t xml:space="preserve"> </w:t>
      </w:r>
      <w:r w:rsidR="001E6B38" w:rsidRPr="00570C64">
        <w:rPr>
          <w:i/>
        </w:rPr>
        <w:t>62(3): 515-7</w:t>
      </w:r>
      <w:r w:rsidR="0047722D" w:rsidRPr="00570C64">
        <w:rPr>
          <w:i/>
        </w:rPr>
        <w:t xml:space="preserve"> </w:t>
      </w:r>
      <w:r w:rsidR="0047722D" w:rsidRPr="00570C64">
        <w:rPr>
          <w:rStyle w:val="src1"/>
          <w:b/>
          <w:specVanish w:val="0"/>
        </w:rPr>
        <w:t>(</w:t>
      </w:r>
      <w:r w:rsidR="00225819">
        <w:rPr>
          <w:rStyle w:val="src1"/>
          <w:b/>
          <w:specVanish w:val="0"/>
        </w:rPr>
        <w:t>3</w:t>
      </w:r>
      <w:r w:rsidR="0047722D" w:rsidRPr="00570C64">
        <w:rPr>
          <w:rStyle w:val="src1"/>
          <w:b/>
          <w:specVanish w:val="0"/>
        </w:rPr>
        <w:t xml:space="preserve"> </w:t>
      </w:r>
      <w:r w:rsidR="0047722D" w:rsidRPr="00570C64">
        <w:rPr>
          <w:rStyle w:val="src1"/>
          <w:b/>
          <w:lang w:val="el-GR"/>
          <w:specVanish w:val="0"/>
        </w:rPr>
        <w:t>αναφορ</w:t>
      </w:r>
      <w:r w:rsidR="00570C64">
        <w:rPr>
          <w:rStyle w:val="src1"/>
          <w:b/>
          <w:lang w:val="el-GR"/>
          <w:specVanish w:val="0"/>
        </w:rPr>
        <w:t>ές</w:t>
      </w:r>
      <w:r w:rsidR="0047722D" w:rsidRPr="00570C64">
        <w:rPr>
          <w:rStyle w:val="src1"/>
          <w:b/>
          <w:specVanish w:val="0"/>
        </w:rPr>
        <w:t>)</w:t>
      </w:r>
    </w:p>
    <w:p w14:paraId="1B006AF4" w14:textId="77777777" w:rsidR="00F11D59" w:rsidRPr="00F11D59" w:rsidRDefault="001E6B38" w:rsidP="00EE2E02">
      <w:pPr>
        <w:numPr>
          <w:ilvl w:val="0"/>
          <w:numId w:val="41"/>
        </w:numPr>
        <w:shd w:val="clear" w:color="auto" w:fill="FFFFFF"/>
        <w:ind w:left="357" w:hanging="357"/>
        <w:jc w:val="both"/>
        <w:rPr>
          <w:sz w:val="32"/>
          <w:szCs w:val="24"/>
        </w:rPr>
      </w:pPr>
      <w:r w:rsidRPr="00F54075">
        <w:rPr>
          <w:b/>
          <w:sz w:val="24"/>
          <w:szCs w:val="24"/>
          <w:u w:val="single"/>
        </w:rPr>
        <w:t>Apostolidis A</w:t>
      </w:r>
      <w:r w:rsidRPr="00F11D59">
        <w:rPr>
          <w:sz w:val="24"/>
          <w:szCs w:val="24"/>
        </w:rPr>
        <w:t xml:space="preserve">, Thompson C, Yan X, Mourad S. An exploratory, placebo-controlled, dose-response study of the efficacy and safety of onabotulinumtoxinA in spinal cord injury patients with urinary incontinence due to neurogenic detrusor overactivity. </w:t>
      </w:r>
      <w:r w:rsidRPr="00F11D59">
        <w:rPr>
          <w:i/>
          <w:sz w:val="24"/>
          <w:szCs w:val="24"/>
        </w:rPr>
        <w:t>World J Urol 201</w:t>
      </w:r>
      <w:r w:rsidR="00F11D59" w:rsidRPr="00F11D59">
        <w:rPr>
          <w:i/>
          <w:sz w:val="24"/>
          <w:szCs w:val="24"/>
        </w:rPr>
        <w:t>3;</w:t>
      </w:r>
      <w:r w:rsidRPr="00F11D59">
        <w:rPr>
          <w:i/>
          <w:sz w:val="24"/>
          <w:szCs w:val="24"/>
        </w:rPr>
        <w:t xml:space="preserve"> </w:t>
      </w:r>
      <w:r w:rsidR="00F11D59" w:rsidRPr="00F11D59">
        <w:rPr>
          <w:i/>
          <w:sz w:val="24"/>
          <w:szCs w:val="24"/>
        </w:rPr>
        <w:t>3</w:t>
      </w:r>
      <w:r w:rsidR="00F11D59" w:rsidRPr="00F11D59">
        <w:rPr>
          <w:i/>
          <w:color w:val="000000"/>
          <w:sz w:val="24"/>
          <w:szCs w:val="11"/>
          <w:shd w:val="clear" w:color="auto" w:fill="FFFFFF"/>
        </w:rPr>
        <w:t>1(6):1469-74</w:t>
      </w:r>
      <w:r w:rsidR="0047722D">
        <w:rPr>
          <w:i/>
          <w:color w:val="000000"/>
          <w:sz w:val="24"/>
          <w:szCs w:val="11"/>
          <w:shd w:val="clear" w:color="auto" w:fill="FFFFFF"/>
          <w:lang w:val="el-GR"/>
        </w:rPr>
        <w:t xml:space="preserve"> </w:t>
      </w:r>
      <w:r w:rsidR="0047722D" w:rsidRPr="0047722D">
        <w:rPr>
          <w:rStyle w:val="src1"/>
          <w:b/>
          <w:sz w:val="24"/>
          <w:szCs w:val="24"/>
          <w:lang w:val="el-GR"/>
          <w:specVanish w:val="0"/>
        </w:rPr>
        <w:t>(</w:t>
      </w:r>
      <w:r w:rsidR="00225819">
        <w:rPr>
          <w:rStyle w:val="src1"/>
          <w:b/>
          <w:sz w:val="24"/>
          <w:szCs w:val="24"/>
          <w:lang w:val="en-GB"/>
          <w:specVanish w:val="0"/>
        </w:rPr>
        <w:t>29</w:t>
      </w:r>
      <w:r w:rsidR="0047722D" w:rsidRPr="0047722D">
        <w:rPr>
          <w:rStyle w:val="src1"/>
          <w:b/>
          <w:sz w:val="24"/>
          <w:szCs w:val="24"/>
          <w:lang w:val="el-GR"/>
          <w:specVanish w:val="0"/>
        </w:rPr>
        <w:t xml:space="preserve"> αναφορές)</w:t>
      </w:r>
    </w:p>
    <w:p w14:paraId="7A13DA32" w14:textId="77777777" w:rsidR="00C121A4" w:rsidRPr="00F11D59" w:rsidRDefault="00C121A4" w:rsidP="00EE2E02">
      <w:pPr>
        <w:numPr>
          <w:ilvl w:val="0"/>
          <w:numId w:val="41"/>
        </w:numPr>
        <w:shd w:val="clear" w:color="auto" w:fill="FFFFFF"/>
        <w:ind w:left="357" w:hanging="357"/>
        <w:jc w:val="both"/>
        <w:rPr>
          <w:rStyle w:val="src1"/>
          <w:sz w:val="32"/>
          <w:szCs w:val="24"/>
        </w:rPr>
      </w:pPr>
      <w:r w:rsidRPr="00F54075">
        <w:rPr>
          <w:b/>
          <w:sz w:val="24"/>
          <w:szCs w:val="24"/>
          <w:u w:val="single"/>
        </w:rPr>
        <w:t>Apostolidis A</w:t>
      </w:r>
      <w:r w:rsidRPr="00F11D59">
        <w:rPr>
          <w:sz w:val="24"/>
          <w:szCs w:val="24"/>
          <w:u w:val="single"/>
        </w:rPr>
        <w:t>.</w:t>
      </w:r>
      <w:r w:rsidRPr="00F11D59">
        <w:rPr>
          <w:sz w:val="24"/>
          <w:szCs w:val="24"/>
        </w:rPr>
        <w:t xml:space="preserve"> Male lower urinary tract symptoms: a riddle waiting to be solved. </w:t>
      </w:r>
      <w:r w:rsidRPr="00F11D59">
        <w:rPr>
          <w:rStyle w:val="src1"/>
          <w:i/>
          <w:sz w:val="24"/>
          <w:specVanish w:val="0"/>
        </w:rPr>
        <w:t>Eur Urol 2013; 54(3): 408-10</w:t>
      </w:r>
      <w:r w:rsidR="0047722D">
        <w:rPr>
          <w:rStyle w:val="src1"/>
          <w:i/>
          <w:sz w:val="24"/>
          <w:lang w:val="el-GR"/>
          <w:specVanish w:val="0"/>
        </w:rPr>
        <w:t xml:space="preserve"> </w:t>
      </w:r>
      <w:r w:rsidR="0047722D" w:rsidRPr="0047722D">
        <w:rPr>
          <w:rStyle w:val="src1"/>
          <w:b/>
          <w:sz w:val="24"/>
          <w:szCs w:val="24"/>
          <w:lang w:val="el-GR"/>
          <w:specVanish w:val="0"/>
        </w:rPr>
        <w:t>(</w:t>
      </w:r>
      <w:r w:rsidR="00225819">
        <w:rPr>
          <w:rStyle w:val="src1"/>
          <w:b/>
          <w:sz w:val="24"/>
          <w:szCs w:val="24"/>
          <w:lang w:val="en-GB"/>
          <w:specVanish w:val="0"/>
        </w:rPr>
        <w:t>5</w:t>
      </w:r>
      <w:r w:rsidR="0047722D" w:rsidRPr="0047722D">
        <w:rPr>
          <w:rStyle w:val="src1"/>
          <w:b/>
          <w:sz w:val="24"/>
          <w:szCs w:val="24"/>
          <w:lang w:val="el-GR"/>
          <w:specVanish w:val="0"/>
        </w:rPr>
        <w:t xml:space="preserve"> αναφορ</w:t>
      </w:r>
      <w:r w:rsidR="00CC58CD">
        <w:rPr>
          <w:rStyle w:val="src1"/>
          <w:b/>
          <w:sz w:val="24"/>
          <w:szCs w:val="24"/>
          <w:lang w:val="el-GR"/>
          <w:specVanish w:val="0"/>
        </w:rPr>
        <w:t>ές</w:t>
      </w:r>
      <w:r w:rsidR="0047722D" w:rsidRPr="0047722D">
        <w:rPr>
          <w:rStyle w:val="src1"/>
          <w:b/>
          <w:sz w:val="24"/>
          <w:szCs w:val="24"/>
          <w:lang w:val="el-GR"/>
          <w:specVanish w:val="0"/>
        </w:rPr>
        <w:t>)</w:t>
      </w:r>
    </w:p>
    <w:p w14:paraId="66A69BE9" w14:textId="77777777" w:rsidR="00B67096" w:rsidRPr="00B67096" w:rsidRDefault="00C121A4" w:rsidP="00B67096">
      <w:pPr>
        <w:numPr>
          <w:ilvl w:val="0"/>
          <w:numId w:val="41"/>
        </w:numPr>
        <w:shd w:val="clear" w:color="auto" w:fill="FFFFFF"/>
        <w:ind w:left="357" w:hanging="357"/>
        <w:jc w:val="both"/>
        <w:rPr>
          <w:rStyle w:val="src1"/>
          <w:sz w:val="24"/>
          <w:szCs w:val="24"/>
        </w:rPr>
      </w:pPr>
      <w:r w:rsidRPr="00C121A4">
        <w:rPr>
          <w:color w:val="000000"/>
          <w:sz w:val="24"/>
          <w:szCs w:val="13"/>
          <w:shd w:val="clear" w:color="auto" w:fill="FFFFFF"/>
        </w:rPr>
        <w:t>Mangera A,</w:t>
      </w:r>
      <w:r w:rsidRPr="00C121A4">
        <w:rPr>
          <w:rStyle w:val="apple-converted-space"/>
          <w:color w:val="000000"/>
          <w:sz w:val="24"/>
          <w:szCs w:val="13"/>
          <w:shd w:val="clear" w:color="auto" w:fill="FFFFFF"/>
        </w:rPr>
        <w:t> </w:t>
      </w:r>
      <w:r w:rsidRPr="00C121A4">
        <w:rPr>
          <w:b/>
          <w:bCs/>
          <w:color w:val="000000"/>
          <w:sz w:val="24"/>
          <w:szCs w:val="13"/>
          <w:u w:val="single"/>
          <w:shd w:val="clear" w:color="auto" w:fill="FFFFFF"/>
        </w:rPr>
        <w:t>Apostolidis A</w:t>
      </w:r>
      <w:r>
        <w:rPr>
          <w:color w:val="000000"/>
          <w:sz w:val="24"/>
          <w:szCs w:val="13"/>
          <w:shd w:val="clear" w:color="auto" w:fill="FFFFFF"/>
        </w:rPr>
        <w:t xml:space="preserve"> </w:t>
      </w:r>
      <w:r w:rsidRPr="00C121A4">
        <w:rPr>
          <w:b/>
          <w:color w:val="000000"/>
          <w:sz w:val="24"/>
          <w:szCs w:val="13"/>
          <w:shd w:val="clear" w:color="auto" w:fill="FFFFFF"/>
        </w:rPr>
        <w:t>(joint 1</w:t>
      </w:r>
      <w:r w:rsidRPr="00C121A4">
        <w:rPr>
          <w:b/>
          <w:color w:val="000000"/>
          <w:sz w:val="24"/>
          <w:szCs w:val="13"/>
          <w:shd w:val="clear" w:color="auto" w:fill="FFFFFF"/>
          <w:vertAlign w:val="superscript"/>
        </w:rPr>
        <w:t>st</w:t>
      </w:r>
      <w:r w:rsidRPr="00C121A4">
        <w:rPr>
          <w:b/>
          <w:color w:val="000000"/>
          <w:sz w:val="24"/>
          <w:szCs w:val="13"/>
          <w:shd w:val="clear" w:color="auto" w:fill="FFFFFF"/>
        </w:rPr>
        <w:t xml:space="preserve"> author)</w:t>
      </w:r>
      <w:r w:rsidRPr="00C121A4">
        <w:rPr>
          <w:color w:val="000000"/>
          <w:sz w:val="24"/>
          <w:szCs w:val="13"/>
          <w:shd w:val="clear" w:color="auto" w:fill="FFFFFF"/>
        </w:rPr>
        <w:t>, Andersson KE, Dasgupta P, Giannantoni A, Roehrborn C, Novara G, Chapple C.</w:t>
      </w:r>
      <w:r>
        <w:rPr>
          <w:sz w:val="24"/>
          <w:szCs w:val="13"/>
          <w:shd w:val="clear" w:color="auto" w:fill="FFFFFF"/>
        </w:rPr>
        <w:t xml:space="preserve"> </w:t>
      </w:r>
      <w:r w:rsidRPr="00C121A4">
        <w:rPr>
          <w:sz w:val="24"/>
          <w:szCs w:val="13"/>
          <w:shd w:val="clear" w:color="auto" w:fill="FFFFFF"/>
        </w:rPr>
        <w:t>An Updated Systematic Review and Statistical Comparison of Standardised Mean Outcomes for the Use of Botulinum Toxin in the Management of Lower Urinary Tract Disorders.</w:t>
      </w:r>
      <w:r>
        <w:rPr>
          <w:sz w:val="24"/>
          <w:szCs w:val="13"/>
          <w:shd w:val="clear" w:color="auto" w:fill="FFFFFF"/>
        </w:rPr>
        <w:t xml:space="preserve"> </w:t>
      </w:r>
      <w:r w:rsidRPr="00C121A4">
        <w:rPr>
          <w:rStyle w:val="src1"/>
          <w:i/>
          <w:sz w:val="24"/>
          <w:specVanish w:val="0"/>
        </w:rPr>
        <w:t xml:space="preserve">Eur Urol </w:t>
      </w:r>
      <w:r w:rsidR="00E84443">
        <w:rPr>
          <w:i/>
          <w:color w:val="000000"/>
          <w:sz w:val="24"/>
          <w:szCs w:val="24"/>
          <w:shd w:val="clear" w:color="auto" w:fill="FFFFFF"/>
        </w:rPr>
        <w:t>2014</w:t>
      </w:r>
      <w:r w:rsidR="00E84443" w:rsidRPr="00E84443">
        <w:rPr>
          <w:i/>
          <w:color w:val="000000"/>
          <w:sz w:val="24"/>
          <w:szCs w:val="24"/>
          <w:shd w:val="clear" w:color="auto" w:fill="FFFFFF"/>
        </w:rPr>
        <w:t>;65(5):981-90</w:t>
      </w:r>
      <w:r w:rsidR="00E84443" w:rsidRPr="0047722D">
        <w:rPr>
          <w:rStyle w:val="src1"/>
          <w:b/>
          <w:sz w:val="24"/>
          <w:szCs w:val="24"/>
          <w:lang w:val="el-GR"/>
          <w:specVanish w:val="0"/>
        </w:rPr>
        <w:t xml:space="preserve"> </w:t>
      </w:r>
      <w:r w:rsidR="0047722D" w:rsidRPr="0047722D">
        <w:rPr>
          <w:rStyle w:val="src1"/>
          <w:b/>
          <w:sz w:val="24"/>
          <w:szCs w:val="24"/>
          <w:lang w:val="el-GR"/>
          <w:specVanish w:val="0"/>
        </w:rPr>
        <w:t>(</w:t>
      </w:r>
      <w:r w:rsidR="00225819">
        <w:rPr>
          <w:rStyle w:val="src1"/>
          <w:b/>
          <w:sz w:val="24"/>
          <w:szCs w:val="24"/>
          <w:lang w:val="en-GB"/>
          <w:specVanish w:val="0"/>
        </w:rPr>
        <w:t>124</w:t>
      </w:r>
      <w:r w:rsidR="0047722D" w:rsidRPr="0047722D">
        <w:rPr>
          <w:rStyle w:val="src1"/>
          <w:b/>
          <w:sz w:val="24"/>
          <w:szCs w:val="24"/>
          <w:lang w:val="el-GR"/>
          <w:specVanish w:val="0"/>
        </w:rPr>
        <w:t xml:space="preserve"> αναφορ</w:t>
      </w:r>
      <w:r w:rsidR="00BD4D1D">
        <w:rPr>
          <w:rStyle w:val="src1"/>
          <w:b/>
          <w:sz w:val="24"/>
          <w:szCs w:val="24"/>
          <w:lang w:val="el-GR"/>
          <w:specVanish w:val="0"/>
        </w:rPr>
        <w:t>ές</w:t>
      </w:r>
      <w:r w:rsidR="0047722D" w:rsidRPr="0047722D">
        <w:rPr>
          <w:rStyle w:val="src1"/>
          <w:b/>
          <w:sz w:val="24"/>
          <w:szCs w:val="24"/>
          <w:lang w:val="el-GR"/>
          <w:specVanish w:val="0"/>
        </w:rPr>
        <w:t>)</w:t>
      </w:r>
    </w:p>
    <w:p w14:paraId="20B81B47" w14:textId="77777777" w:rsidR="00781CA7" w:rsidRDefault="00B67096" w:rsidP="00781CA7">
      <w:pPr>
        <w:numPr>
          <w:ilvl w:val="0"/>
          <w:numId w:val="41"/>
        </w:numPr>
        <w:shd w:val="clear" w:color="auto" w:fill="FFFFFF"/>
        <w:ind w:left="357" w:hanging="357"/>
        <w:jc w:val="both"/>
        <w:rPr>
          <w:sz w:val="24"/>
          <w:szCs w:val="24"/>
        </w:rPr>
      </w:pPr>
      <w:r w:rsidRPr="00E84443">
        <w:rPr>
          <w:b/>
          <w:sz w:val="24"/>
          <w:szCs w:val="24"/>
          <w:u w:val="single"/>
        </w:rPr>
        <w:t>Apostolidis A.</w:t>
      </w:r>
      <w:r>
        <w:rPr>
          <w:sz w:val="24"/>
          <w:szCs w:val="24"/>
        </w:rPr>
        <w:t xml:space="preserve"> </w:t>
      </w:r>
      <w:r w:rsidR="009D4D2B">
        <w:rPr>
          <w:sz w:val="24"/>
          <w:szCs w:val="24"/>
        </w:rPr>
        <w:t xml:space="preserve">Words of wisdom. </w:t>
      </w:r>
      <w:r w:rsidR="00781CA7" w:rsidRPr="00781CA7">
        <w:rPr>
          <w:color w:val="000000"/>
          <w:sz w:val="24"/>
          <w:szCs w:val="24"/>
          <w:shd w:val="clear" w:color="auto" w:fill="FFFFFF"/>
        </w:rPr>
        <w:t>Re: Intrathecal administration of Botulinum toxin type A improves urinary bladder function and reduces pain in rats with cystitis. Coelho A, Oliveira R, Rossetto O, Cruz CD, Cruz F, Avelino A. Eur J Pain 2014; 18(10): 1480-9</w:t>
      </w:r>
      <w:r w:rsidR="00781CA7">
        <w:rPr>
          <w:color w:val="000000"/>
          <w:sz w:val="24"/>
          <w:szCs w:val="24"/>
          <w:shd w:val="clear" w:color="auto" w:fill="FFFFFF"/>
        </w:rPr>
        <w:t xml:space="preserve">. </w:t>
      </w:r>
      <w:r w:rsidR="00781CA7" w:rsidRPr="00105A86">
        <w:rPr>
          <w:i/>
          <w:color w:val="000000"/>
          <w:sz w:val="24"/>
          <w:szCs w:val="24"/>
          <w:shd w:val="clear" w:color="auto" w:fill="FFFFFF"/>
        </w:rPr>
        <w:t xml:space="preserve">Eur Urol 2015; </w:t>
      </w:r>
      <w:r w:rsidR="009D4D2B">
        <w:rPr>
          <w:i/>
          <w:color w:val="000000"/>
          <w:sz w:val="24"/>
          <w:szCs w:val="24"/>
          <w:shd w:val="clear" w:color="auto" w:fill="FFFFFF"/>
        </w:rPr>
        <w:t>67(4): 816</w:t>
      </w:r>
    </w:p>
    <w:p w14:paraId="51FB4045" w14:textId="77777777" w:rsidR="00963683" w:rsidRPr="00AA5FCA" w:rsidRDefault="00963683" w:rsidP="00963683">
      <w:pPr>
        <w:pStyle w:val="10"/>
        <w:numPr>
          <w:ilvl w:val="0"/>
          <w:numId w:val="41"/>
        </w:numPr>
        <w:shd w:val="clear" w:color="auto" w:fill="FFFFFF"/>
        <w:spacing w:before="0" w:beforeAutospacing="0" w:after="0" w:afterAutospacing="0" w:line="171" w:lineRule="atLeast"/>
        <w:rPr>
          <w:color w:val="000000"/>
        </w:rPr>
      </w:pPr>
      <w:r w:rsidRPr="00AA5FCA">
        <w:rPr>
          <w:color w:val="000000"/>
        </w:rPr>
        <w:t>Papagiannopoulou D, Vardouli L, Dimitriadis F,</w:t>
      </w:r>
      <w:r w:rsidRPr="00AA5FCA">
        <w:rPr>
          <w:rStyle w:val="apple-converted-space"/>
          <w:color w:val="000000"/>
        </w:rPr>
        <w:t> </w:t>
      </w:r>
      <w:r w:rsidRPr="00DE4FF6">
        <w:rPr>
          <w:b/>
          <w:bCs/>
          <w:color w:val="000000"/>
          <w:u w:val="single"/>
        </w:rPr>
        <w:t>Apostolidis A</w:t>
      </w:r>
      <w:r w:rsidRPr="00AA5FCA">
        <w:rPr>
          <w:color w:val="000000"/>
        </w:rPr>
        <w:t>. Retrograde transport of radiolabelled botulinum neurotoxin type a (</w:t>
      </w:r>
      <w:r>
        <w:rPr>
          <w:color w:val="000000"/>
        </w:rPr>
        <w:t>BoNT</w:t>
      </w:r>
      <w:r w:rsidRPr="00AA5FCA">
        <w:rPr>
          <w:color w:val="000000"/>
        </w:rPr>
        <w:t>/</w:t>
      </w:r>
      <w:r>
        <w:rPr>
          <w:color w:val="000000"/>
        </w:rPr>
        <w:t>A</w:t>
      </w:r>
      <w:r w:rsidRPr="00AA5FCA">
        <w:rPr>
          <w:color w:val="000000"/>
        </w:rPr>
        <w:t xml:space="preserve">) to the central nervous system following intradetrusor injection in rats. </w:t>
      </w:r>
      <w:r w:rsidRPr="003B5E5E">
        <w:rPr>
          <w:rStyle w:val="jrnl"/>
          <w:i/>
          <w:color w:val="000000"/>
          <w:szCs w:val="11"/>
          <w:shd w:val="clear" w:color="auto" w:fill="FFFFFF"/>
        </w:rPr>
        <w:t>BJU Int</w:t>
      </w:r>
      <w:r w:rsidRPr="003B5E5E">
        <w:rPr>
          <w:i/>
          <w:color w:val="000000"/>
          <w:szCs w:val="11"/>
          <w:shd w:val="clear" w:color="auto" w:fill="FFFFFF"/>
        </w:rPr>
        <w:t>. 2016 Apr;117(4):697-704.</w:t>
      </w:r>
      <w:r w:rsidRPr="003B5E5E">
        <w:rPr>
          <w:rStyle w:val="apple-converted-space"/>
          <w:rFonts w:ascii="Arial" w:hAnsi="Arial" w:cs="Arial"/>
          <w:color w:val="000000"/>
          <w:szCs w:val="11"/>
          <w:shd w:val="clear" w:color="auto" w:fill="FFFFFF"/>
        </w:rPr>
        <w:t> </w:t>
      </w:r>
      <w:r w:rsidR="00225819" w:rsidRPr="00B64880">
        <w:rPr>
          <w:rStyle w:val="src1"/>
          <w:b/>
          <w:specVanish w:val="0"/>
        </w:rPr>
        <w:t>(</w:t>
      </w:r>
      <w:r w:rsidR="00225819">
        <w:rPr>
          <w:rStyle w:val="src1"/>
          <w:b/>
          <w:lang w:val="en-GB"/>
          <w:specVanish w:val="0"/>
        </w:rPr>
        <w:t>19</w:t>
      </w:r>
      <w:r w:rsidR="00225819" w:rsidRPr="00B64880">
        <w:rPr>
          <w:rStyle w:val="src1"/>
          <w:b/>
          <w:specVanish w:val="0"/>
        </w:rPr>
        <w:t xml:space="preserve"> </w:t>
      </w:r>
      <w:r w:rsidR="00225819" w:rsidRPr="0047722D">
        <w:rPr>
          <w:rStyle w:val="src1"/>
          <w:b/>
          <w:lang w:val="el-GR"/>
          <w:specVanish w:val="0"/>
        </w:rPr>
        <w:t>αναφορές</w:t>
      </w:r>
      <w:r w:rsidR="00225819" w:rsidRPr="00B64880">
        <w:rPr>
          <w:rStyle w:val="src1"/>
          <w:b/>
          <w:specVanish w:val="0"/>
        </w:rPr>
        <w:t>)</w:t>
      </w:r>
    </w:p>
    <w:p w14:paraId="2EDD69DD" w14:textId="77777777" w:rsidR="00963683" w:rsidRPr="00781CA7" w:rsidRDefault="00963683" w:rsidP="00963683">
      <w:pPr>
        <w:numPr>
          <w:ilvl w:val="0"/>
          <w:numId w:val="41"/>
        </w:numPr>
        <w:shd w:val="clear" w:color="auto" w:fill="FFFFFF"/>
        <w:jc w:val="both"/>
        <w:rPr>
          <w:sz w:val="24"/>
          <w:szCs w:val="24"/>
        </w:rPr>
      </w:pPr>
      <w:r w:rsidRPr="00DE4FF6">
        <w:rPr>
          <w:b/>
          <w:sz w:val="24"/>
          <w:szCs w:val="24"/>
          <w:u w:val="single"/>
        </w:rPr>
        <w:t>Apostolidis A</w:t>
      </w:r>
      <w:r>
        <w:rPr>
          <w:b/>
          <w:sz w:val="24"/>
          <w:szCs w:val="24"/>
          <w:u w:val="single"/>
        </w:rPr>
        <w:t>.</w:t>
      </w:r>
      <w:r>
        <w:rPr>
          <w:sz w:val="24"/>
          <w:szCs w:val="24"/>
        </w:rPr>
        <w:t xml:space="preserve"> Antimuscarinics in the treatment of OAB: is there a first-line and a second-line choice? </w:t>
      </w:r>
      <w:r w:rsidRPr="00570C64">
        <w:rPr>
          <w:i/>
          <w:sz w:val="24"/>
          <w:szCs w:val="24"/>
        </w:rPr>
        <w:t>Curr Drug Targets 2015;</w:t>
      </w:r>
      <w:r>
        <w:rPr>
          <w:sz w:val="24"/>
          <w:szCs w:val="24"/>
        </w:rPr>
        <w:t xml:space="preserve"> </w:t>
      </w:r>
      <w:r w:rsidRPr="00AD6493">
        <w:rPr>
          <w:i/>
          <w:color w:val="000000"/>
          <w:sz w:val="24"/>
          <w:szCs w:val="24"/>
          <w:shd w:val="clear" w:color="auto" w:fill="FFFFFF"/>
        </w:rPr>
        <w:t>16(11):11</w:t>
      </w:r>
      <w:r>
        <w:rPr>
          <w:i/>
          <w:color w:val="000000"/>
          <w:sz w:val="24"/>
          <w:szCs w:val="24"/>
          <w:shd w:val="clear" w:color="auto" w:fill="FFFFFF"/>
        </w:rPr>
        <w:t>87</w:t>
      </w:r>
      <w:r w:rsidRPr="00AD6493">
        <w:rPr>
          <w:i/>
          <w:color w:val="000000"/>
          <w:sz w:val="24"/>
          <w:szCs w:val="24"/>
          <w:shd w:val="clear" w:color="auto" w:fill="FFFFFF"/>
        </w:rPr>
        <w:t>-</w:t>
      </w:r>
      <w:r>
        <w:rPr>
          <w:i/>
          <w:color w:val="000000"/>
          <w:sz w:val="24"/>
          <w:szCs w:val="24"/>
          <w:shd w:val="clear" w:color="auto" w:fill="FFFFFF"/>
        </w:rPr>
        <w:t>97</w:t>
      </w:r>
      <w:r>
        <w:rPr>
          <w:sz w:val="24"/>
          <w:szCs w:val="24"/>
        </w:rPr>
        <w:t xml:space="preserve"> </w:t>
      </w:r>
      <w:r w:rsidR="001E4860" w:rsidRPr="00B64880">
        <w:rPr>
          <w:rStyle w:val="src1"/>
          <w:b/>
          <w:sz w:val="24"/>
          <w:szCs w:val="24"/>
          <w:specVanish w:val="0"/>
        </w:rPr>
        <w:t>(</w:t>
      </w:r>
      <w:r w:rsidR="001E4860">
        <w:rPr>
          <w:rStyle w:val="src1"/>
          <w:b/>
          <w:sz w:val="24"/>
          <w:szCs w:val="24"/>
          <w:lang w:val="en-GB"/>
          <w:specVanish w:val="0"/>
        </w:rPr>
        <w:t>9</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7F33121B" w14:textId="77777777" w:rsidR="00963683" w:rsidRPr="003B5E5E" w:rsidRDefault="00963683" w:rsidP="00963683">
      <w:pPr>
        <w:numPr>
          <w:ilvl w:val="0"/>
          <w:numId w:val="41"/>
        </w:numPr>
        <w:shd w:val="clear" w:color="auto" w:fill="FFFFFF"/>
        <w:jc w:val="both"/>
        <w:rPr>
          <w:sz w:val="24"/>
          <w:szCs w:val="24"/>
        </w:rPr>
      </w:pPr>
      <w:r w:rsidRPr="00AD6493">
        <w:rPr>
          <w:color w:val="000000"/>
          <w:sz w:val="24"/>
          <w:szCs w:val="24"/>
          <w:shd w:val="clear" w:color="auto" w:fill="FFFFFF"/>
        </w:rPr>
        <w:t>Sountoulides P,</w:t>
      </w:r>
      <w:r w:rsidRPr="00AD6493">
        <w:rPr>
          <w:rStyle w:val="apple-converted-space"/>
          <w:color w:val="000000"/>
          <w:sz w:val="24"/>
          <w:szCs w:val="24"/>
          <w:shd w:val="clear" w:color="auto" w:fill="FFFFFF"/>
        </w:rPr>
        <w:t> </w:t>
      </w:r>
      <w:r w:rsidRPr="00AD6493">
        <w:rPr>
          <w:b/>
          <w:bCs/>
          <w:color w:val="000000"/>
          <w:sz w:val="24"/>
          <w:szCs w:val="24"/>
          <w:u w:val="single"/>
          <w:shd w:val="clear" w:color="auto" w:fill="FFFFFF"/>
        </w:rPr>
        <w:t>Apostolidis A</w:t>
      </w:r>
      <w:r w:rsidRPr="00AD6493">
        <w:rPr>
          <w:color w:val="000000"/>
          <w:sz w:val="24"/>
          <w:szCs w:val="24"/>
          <w:shd w:val="clear" w:color="auto" w:fill="FFFFFF"/>
        </w:rPr>
        <w:t xml:space="preserve">. </w:t>
      </w:r>
      <w:r w:rsidRPr="00AD6493">
        <w:rPr>
          <w:sz w:val="24"/>
          <w:szCs w:val="24"/>
          <w:shd w:val="clear" w:color="auto" w:fill="FFFFFF"/>
        </w:rPr>
        <w:t>Editorial: Combination Pharmacological Treatments for LUTS.</w:t>
      </w:r>
      <w:r w:rsidRPr="00AD6493">
        <w:rPr>
          <w:color w:val="000000"/>
          <w:sz w:val="24"/>
          <w:szCs w:val="24"/>
          <w:shd w:val="clear" w:color="auto" w:fill="FFFFFF"/>
        </w:rPr>
        <w:t xml:space="preserve"> </w:t>
      </w:r>
      <w:r w:rsidRPr="00AD6493">
        <w:rPr>
          <w:rStyle w:val="jrnl"/>
          <w:i/>
          <w:color w:val="000000"/>
          <w:sz w:val="24"/>
          <w:szCs w:val="24"/>
          <w:shd w:val="clear" w:color="auto" w:fill="FFFFFF"/>
        </w:rPr>
        <w:t>Curr Drug Targets</w:t>
      </w:r>
      <w:r w:rsidRPr="00AD6493">
        <w:rPr>
          <w:i/>
          <w:color w:val="000000"/>
          <w:sz w:val="24"/>
          <w:szCs w:val="24"/>
          <w:shd w:val="clear" w:color="auto" w:fill="FFFFFF"/>
        </w:rPr>
        <w:t>. 2015;16(11):1162-4</w:t>
      </w:r>
    </w:p>
    <w:p w14:paraId="654A994E" w14:textId="77777777" w:rsidR="00963683" w:rsidRPr="003B5E5E" w:rsidRDefault="00963683" w:rsidP="00963683">
      <w:pPr>
        <w:numPr>
          <w:ilvl w:val="0"/>
          <w:numId w:val="41"/>
        </w:numPr>
        <w:shd w:val="clear" w:color="auto" w:fill="FFFFFF"/>
        <w:jc w:val="both"/>
        <w:rPr>
          <w:sz w:val="24"/>
          <w:szCs w:val="24"/>
        </w:rPr>
      </w:pPr>
      <w:r w:rsidRPr="002714B0">
        <w:rPr>
          <w:b/>
          <w:bCs/>
          <w:color w:val="000000"/>
          <w:sz w:val="24"/>
          <w:szCs w:val="24"/>
          <w:u w:val="single"/>
          <w:shd w:val="clear" w:color="auto" w:fill="FFFFFF"/>
        </w:rPr>
        <w:t>Apostolidis A</w:t>
      </w:r>
      <w:r w:rsidRPr="003B5E5E">
        <w:rPr>
          <w:color w:val="000000"/>
          <w:sz w:val="24"/>
          <w:szCs w:val="24"/>
          <w:shd w:val="clear" w:color="auto" w:fill="FFFFFF"/>
        </w:rPr>
        <w:t>, Rahnama'i MS, Fry C, Dmochowski R, Sahai A.</w:t>
      </w:r>
      <w:r w:rsidRPr="003B5E5E">
        <w:rPr>
          <w:sz w:val="24"/>
          <w:szCs w:val="24"/>
        </w:rPr>
        <w:t xml:space="preserve"> </w:t>
      </w:r>
      <w:r w:rsidRPr="003B5E5E">
        <w:rPr>
          <w:sz w:val="24"/>
          <w:szCs w:val="24"/>
          <w:shd w:val="clear" w:color="auto" w:fill="FFFFFF"/>
        </w:rPr>
        <w:t xml:space="preserve">Do we understand how botulinum toxin works and have we optimized the way it is administered to the bladder? ICI-RS 2014. </w:t>
      </w:r>
      <w:r w:rsidRPr="003B5E5E">
        <w:rPr>
          <w:rStyle w:val="jrnl"/>
          <w:i/>
          <w:color w:val="000000"/>
          <w:sz w:val="24"/>
          <w:szCs w:val="24"/>
          <w:shd w:val="clear" w:color="auto" w:fill="FFFFFF"/>
        </w:rPr>
        <w:t>Neurourol Urodyn</w:t>
      </w:r>
      <w:r w:rsidRPr="003B5E5E">
        <w:rPr>
          <w:i/>
          <w:color w:val="000000"/>
          <w:sz w:val="24"/>
          <w:szCs w:val="24"/>
          <w:shd w:val="clear" w:color="auto" w:fill="FFFFFF"/>
        </w:rPr>
        <w:t>. 2016;35(2):293-8.</w:t>
      </w:r>
      <w:r w:rsidR="001E4860" w:rsidRPr="001E4860">
        <w:rPr>
          <w:rStyle w:val="src1"/>
          <w:b/>
          <w:sz w:val="24"/>
          <w:szCs w:val="24"/>
          <w:specVanish w:val="0"/>
        </w:rPr>
        <w:t xml:space="preserve"> </w:t>
      </w:r>
      <w:r w:rsidR="001E4860" w:rsidRPr="00B64880">
        <w:rPr>
          <w:rStyle w:val="src1"/>
          <w:b/>
          <w:sz w:val="24"/>
          <w:szCs w:val="24"/>
          <w:specVanish w:val="0"/>
        </w:rPr>
        <w:t>(</w:t>
      </w:r>
      <w:r w:rsidR="001E4860">
        <w:rPr>
          <w:rStyle w:val="src1"/>
          <w:b/>
          <w:sz w:val="24"/>
          <w:szCs w:val="24"/>
          <w:lang w:val="en-GB"/>
          <w:specVanish w:val="0"/>
        </w:rPr>
        <w:t>12</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79E83D25" w14:textId="77777777" w:rsidR="00963683" w:rsidRPr="003B5E5E" w:rsidRDefault="00963683" w:rsidP="00963683">
      <w:pPr>
        <w:numPr>
          <w:ilvl w:val="0"/>
          <w:numId w:val="41"/>
        </w:numPr>
        <w:shd w:val="clear" w:color="auto" w:fill="FFFFFF"/>
        <w:jc w:val="both"/>
        <w:rPr>
          <w:sz w:val="24"/>
          <w:szCs w:val="24"/>
        </w:rPr>
      </w:pPr>
      <w:r w:rsidRPr="003B5E5E">
        <w:rPr>
          <w:color w:val="000000"/>
          <w:sz w:val="24"/>
          <w:szCs w:val="24"/>
          <w:shd w:val="clear" w:color="auto" w:fill="FFFFFF"/>
        </w:rPr>
        <w:t>Rademakers K,</w:t>
      </w:r>
      <w:r w:rsidRPr="003B5E5E">
        <w:rPr>
          <w:rStyle w:val="apple-converted-space"/>
          <w:color w:val="000000"/>
          <w:sz w:val="24"/>
          <w:szCs w:val="24"/>
          <w:shd w:val="clear" w:color="auto" w:fill="FFFFFF"/>
        </w:rPr>
        <w:t> </w:t>
      </w:r>
      <w:r w:rsidRPr="002714B0">
        <w:rPr>
          <w:b/>
          <w:bCs/>
          <w:color w:val="000000"/>
          <w:sz w:val="24"/>
          <w:szCs w:val="24"/>
          <w:u w:val="single"/>
          <w:shd w:val="clear" w:color="auto" w:fill="FFFFFF"/>
        </w:rPr>
        <w:t>Apostolidis A</w:t>
      </w:r>
      <w:r w:rsidRPr="003B5E5E">
        <w:rPr>
          <w:color w:val="000000"/>
          <w:sz w:val="24"/>
          <w:szCs w:val="24"/>
          <w:shd w:val="clear" w:color="auto" w:fill="FFFFFF"/>
        </w:rPr>
        <w:t>, Constantinou C, Fry C, Kirschner-Hermanns R, Oelke M, Parsons B, Nelson P, Valentini F, Gammie A.</w:t>
      </w:r>
      <w:r w:rsidRPr="003B5E5E">
        <w:rPr>
          <w:sz w:val="24"/>
          <w:szCs w:val="24"/>
        </w:rPr>
        <w:t xml:space="preserve"> </w:t>
      </w:r>
      <w:r w:rsidRPr="003B5E5E">
        <w:rPr>
          <w:sz w:val="24"/>
          <w:szCs w:val="24"/>
          <w:shd w:val="clear" w:color="auto" w:fill="FFFFFF"/>
        </w:rPr>
        <w:t xml:space="preserve">Recommendations for </w:t>
      </w:r>
      <w:r w:rsidRPr="003B5E5E">
        <w:rPr>
          <w:sz w:val="24"/>
          <w:szCs w:val="24"/>
          <w:shd w:val="clear" w:color="auto" w:fill="FFFFFF"/>
        </w:rPr>
        <w:lastRenderedPageBreak/>
        <w:t>future development of contractility and obstruction nomograms for women. ICI-RS 2014.</w:t>
      </w:r>
      <w:r w:rsidRPr="003B5E5E">
        <w:rPr>
          <w:color w:val="000000"/>
          <w:sz w:val="24"/>
          <w:szCs w:val="24"/>
          <w:shd w:val="clear" w:color="auto" w:fill="FFFFFF"/>
        </w:rPr>
        <w:t xml:space="preserve"> </w:t>
      </w:r>
      <w:r w:rsidRPr="003B5E5E">
        <w:rPr>
          <w:rStyle w:val="jrnl"/>
          <w:i/>
          <w:color w:val="000000"/>
          <w:sz w:val="24"/>
          <w:szCs w:val="24"/>
          <w:shd w:val="clear" w:color="auto" w:fill="FFFFFF"/>
        </w:rPr>
        <w:t>Neurourol Urodyn</w:t>
      </w:r>
      <w:r w:rsidRPr="003B5E5E">
        <w:rPr>
          <w:i/>
          <w:color w:val="000000"/>
          <w:sz w:val="24"/>
          <w:szCs w:val="24"/>
          <w:shd w:val="clear" w:color="auto" w:fill="FFFFFF"/>
        </w:rPr>
        <w:t>. 2016;35(2):307-11.</w:t>
      </w:r>
      <w:r w:rsidR="001E4860" w:rsidRPr="001E4860">
        <w:rPr>
          <w:rStyle w:val="src1"/>
          <w:b/>
          <w:sz w:val="24"/>
          <w:szCs w:val="24"/>
          <w:specVanish w:val="0"/>
        </w:rPr>
        <w:t xml:space="preserve"> </w:t>
      </w:r>
      <w:r w:rsidR="001E4860" w:rsidRPr="00B64880">
        <w:rPr>
          <w:rStyle w:val="src1"/>
          <w:b/>
          <w:sz w:val="24"/>
          <w:szCs w:val="24"/>
          <w:specVanish w:val="0"/>
        </w:rPr>
        <w:t>(</w:t>
      </w:r>
      <w:r w:rsidR="001E4860">
        <w:rPr>
          <w:rStyle w:val="src1"/>
          <w:b/>
          <w:sz w:val="24"/>
          <w:szCs w:val="24"/>
          <w:lang w:val="en-GB"/>
          <w:specVanish w:val="0"/>
        </w:rPr>
        <w:t>7</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5D7E9F4A" w14:textId="77777777" w:rsidR="00963683" w:rsidRPr="003B5E5E" w:rsidRDefault="00963683" w:rsidP="00963683">
      <w:pPr>
        <w:numPr>
          <w:ilvl w:val="0"/>
          <w:numId w:val="41"/>
        </w:numPr>
        <w:shd w:val="clear" w:color="auto" w:fill="FFFFFF"/>
        <w:jc w:val="both"/>
        <w:rPr>
          <w:sz w:val="24"/>
          <w:szCs w:val="24"/>
        </w:rPr>
      </w:pPr>
      <w:r w:rsidRPr="003B5E5E">
        <w:rPr>
          <w:color w:val="000000"/>
          <w:sz w:val="24"/>
          <w:szCs w:val="24"/>
          <w:shd w:val="clear" w:color="auto" w:fill="FFFFFF"/>
        </w:rPr>
        <w:t>Drake MJ,</w:t>
      </w:r>
      <w:r w:rsidRPr="003B5E5E">
        <w:rPr>
          <w:rStyle w:val="apple-converted-space"/>
          <w:color w:val="000000"/>
          <w:sz w:val="24"/>
          <w:szCs w:val="24"/>
          <w:shd w:val="clear" w:color="auto" w:fill="FFFFFF"/>
        </w:rPr>
        <w:t> </w:t>
      </w:r>
      <w:r w:rsidRPr="002714B0">
        <w:rPr>
          <w:b/>
          <w:bCs/>
          <w:color w:val="000000"/>
          <w:sz w:val="24"/>
          <w:szCs w:val="24"/>
          <w:u w:val="single"/>
          <w:shd w:val="clear" w:color="auto" w:fill="FFFFFF"/>
        </w:rPr>
        <w:t>Apostolidis A</w:t>
      </w:r>
      <w:r w:rsidRPr="003B5E5E">
        <w:rPr>
          <w:color w:val="000000"/>
          <w:sz w:val="24"/>
          <w:szCs w:val="24"/>
          <w:shd w:val="clear" w:color="auto" w:fill="FFFFFF"/>
        </w:rPr>
        <w:t>, Cocci A, Emmanuel A, Gajewski JB, Harrison SC, Heesakkers JP, Lemack GE, Madersbacher H, Panicker JN, Radziszewski P, Sakakibara R, Wyndaele JJ.</w:t>
      </w:r>
      <w:r w:rsidRPr="003B5E5E">
        <w:rPr>
          <w:sz w:val="24"/>
          <w:szCs w:val="24"/>
        </w:rPr>
        <w:t xml:space="preserve"> </w:t>
      </w:r>
      <w:r w:rsidRPr="003B5E5E">
        <w:rPr>
          <w:sz w:val="24"/>
          <w:szCs w:val="24"/>
          <w:shd w:val="clear" w:color="auto" w:fill="FFFFFF"/>
        </w:rPr>
        <w:t>Neurogenic lower urinary tract dysfunction: Clinical management recommendations of the Neurologic Incontinence committee of the fifth International Consultation on Incontinence 2013.</w:t>
      </w:r>
      <w:r w:rsidRPr="003B5E5E">
        <w:rPr>
          <w:color w:val="000000"/>
          <w:sz w:val="24"/>
          <w:szCs w:val="24"/>
          <w:shd w:val="clear" w:color="auto" w:fill="FFFFFF"/>
        </w:rPr>
        <w:t xml:space="preserve"> </w:t>
      </w:r>
      <w:r w:rsidRPr="00A87E0C">
        <w:rPr>
          <w:rStyle w:val="jrnl"/>
          <w:i/>
          <w:color w:val="000000"/>
          <w:sz w:val="24"/>
          <w:szCs w:val="24"/>
          <w:shd w:val="clear" w:color="auto" w:fill="FFFFFF"/>
        </w:rPr>
        <w:t>Neurourol Urodyn</w:t>
      </w:r>
      <w:r w:rsidRPr="00A87E0C">
        <w:rPr>
          <w:i/>
          <w:color w:val="000000"/>
          <w:sz w:val="24"/>
          <w:szCs w:val="24"/>
          <w:shd w:val="clear" w:color="auto" w:fill="FFFFFF"/>
        </w:rPr>
        <w:t>. 2016; 35(6):657-65.</w:t>
      </w:r>
      <w:r w:rsidR="001E4860" w:rsidRPr="001E4860">
        <w:rPr>
          <w:rStyle w:val="src1"/>
          <w:b/>
          <w:sz w:val="24"/>
          <w:szCs w:val="24"/>
          <w:specVanish w:val="0"/>
        </w:rPr>
        <w:t xml:space="preserve"> </w:t>
      </w:r>
      <w:r w:rsidR="001E4860" w:rsidRPr="00B64880">
        <w:rPr>
          <w:rStyle w:val="src1"/>
          <w:b/>
          <w:sz w:val="24"/>
          <w:szCs w:val="24"/>
          <w:specVanish w:val="0"/>
        </w:rPr>
        <w:t>(</w:t>
      </w:r>
      <w:r w:rsidR="001E4860">
        <w:rPr>
          <w:rStyle w:val="src1"/>
          <w:b/>
          <w:sz w:val="24"/>
          <w:szCs w:val="24"/>
          <w:lang w:val="en-GB"/>
          <w:specVanish w:val="0"/>
        </w:rPr>
        <w:t>34</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5DB1B49F" w14:textId="77777777" w:rsidR="00963683" w:rsidRPr="00A87E0C" w:rsidRDefault="00963683" w:rsidP="00963683">
      <w:pPr>
        <w:numPr>
          <w:ilvl w:val="0"/>
          <w:numId w:val="41"/>
        </w:numPr>
        <w:shd w:val="clear" w:color="auto" w:fill="FFFFFF"/>
        <w:jc w:val="both"/>
        <w:rPr>
          <w:sz w:val="24"/>
          <w:szCs w:val="24"/>
        </w:rPr>
      </w:pPr>
      <w:r w:rsidRPr="003B5E5E">
        <w:rPr>
          <w:color w:val="000000"/>
          <w:sz w:val="24"/>
          <w:szCs w:val="24"/>
          <w:shd w:val="clear" w:color="auto" w:fill="FFFFFF"/>
        </w:rPr>
        <w:t>Georgopoulos P,</w:t>
      </w:r>
      <w:r w:rsidRPr="003B5E5E">
        <w:rPr>
          <w:rStyle w:val="apple-converted-space"/>
          <w:color w:val="000000"/>
          <w:sz w:val="24"/>
          <w:szCs w:val="24"/>
          <w:shd w:val="clear" w:color="auto" w:fill="FFFFFF"/>
        </w:rPr>
        <w:t> </w:t>
      </w:r>
      <w:r w:rsidRPr="002714B0">
        <w:rPr>
          <w:b/>
          <w:bCs/>
          <w:color w:val="000000"/>
          <w:sz w:val="24"/>
          <w:szCs w:val="24"/>
          <w:u w:val="single"/>
          <w:shd w:val="clear" w:color="auto" w:fill="FFFFFF"/>
        </w:rPr>
        <w:t>Apostolidis A</w:t>
      </w:r>
      <w:r w:rsidRPr="003B5E5E">
        <w:rPr>
          <w:color w:val="000000"/>
          <w:sz w:val="24"/>
          <w:szCs w:val="24"/>
          <w:shd w:val="clear" w:color="auto" w:fill="FFFFFF"/>
        </w:rPr>
        <w:t>.</w:t>
      </w:r>
      <w:r w:rsidRPr="003B5E5E">
        <w:rPr>
          <w:sz w:val="24"/>
          <w:szCs w:val="24"/>
        </w:rPr>
        <w:t xml:space="preserve"> </w:t>
      </w:r>
      <w:r w:rsidRPr="003B5E5E">
        <w:rPr>
          <w:sz w:val="24"/>
          <w:szCs w:val="24"/>
          <w:shd w:val="clear" w:color="auto" w:fill="FFFFFF"/>
        </w:rPr>
        <w:t>Neurogenic voiding dysfunction.</w:t>
      </w:r>
      <w:r w:rsidRPr="003B5E5E">
        <w:rPr>
          <w:sz w:val="24"/>
          <w:szCs w:val="24"/>
        </w:rPr>
        <w:t xml:space="preserve"> </w:t>
      </w:r>
      <w:r w:rsidRPr="00A87E0C">
        <w:rPr>
          <w:rStyle w:val="jrnl"/>
          <w:i/>
          <w:color w:val="000000"/>
          <w:sz w:val="24"/>
          <w:szCs w:val="24"/>
          <w:shd w:val="clear" w:color="auto" w:fill="FFFFFF"/>
        </w:rPr>
        <w:t>Curr Opin Urol</w:t>
      </w:r>
      <w:r w:rsidRPr="00A87E0C">
        <w:rPr>
          <w:i/>
          <w:color w:val="000000"/>
          <w:sz w:val="24"/>
          <w:szCs w:val="24"/>
          <w:shd w:val="clear" w:color="auto" w:fill="FFFFFF"/>
        </w:rPr>
        <w:t>. 2017;27(3):300-306.</w:t>
      </w:r>
      <w:r w:rsidR="001E4860">
        <w:rPr>
          <w:i/>
          <w:color w:val="000000"/>
          <w:sz w:val="24"/>
          <w:szCs w:val="24"/>
          <w:shd w:val="clear" w:color="auto" w:fill="FFFFFF"/>
        </w:rPr>
        <w:t xml:space="preserve"> </w:t>
      </w:r>
      <w:r w:rsidR="001E4860" w:rsidRPr="00B64880">
        <w:rPr>
          <w:rStyle w:val="src1"/>
          <w:b/>
          <w:sz w:val="24"/>
          <w:szCs w:val="24"/>
          <w:specVanish w:val="0"/>
        </w:rPr>
        <w:t>(</w:t>
      </w:r>
      <w:r w:rsidR="001E4860">
        <w:rPr>
          <w:rStyle w:val="src1"/>
          <w:b/>
          <w:sz w:val="24"/>
          <w:szCs w:val="24"/>
          <w:lang w:val="en-GB"/>
          <w:specVanish w:val="0"/>
        </w:rPr>
        <w:t>2</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056B1055" w14:textId="77777777" w:rsidR="00963683" w:rsidRPr="00A87E0C" w:rsidRDefault="00963683" w:rsidP="00963683">
      <w:pPr>
        <w:numPr>
          <w:ilvl w:val="0"/>
          <w:numId w:val="41"/>
        </w:numPr>
        <w:shd w:val="clear" w:color="auto" w:fill="FFFFFF"/>
        <w:jc w:val="both"/>
        <w:rPr>
          <w:sz w:val="24"/>
          <w:szCs w:val="24"/>
        </w:rPr>
      </w:pPr>
      <w:r w:rsidRPr="00A87E0C">
        <w:rPr>
          <w:color w:val="000000"/>
          <w:sz w:val="24"/>
          <w:szCs w:val="24"/>
          <w:shd w:val="clear" w:color="auto" w:fill="FFFFFF"/>
        </w:rPr>
        <w:t>Rantell A,</w:t>
      </w:r>
      <w:r w:rsidRPr="00A87E0C">
        <w:rPr>
          <w:rStyle w:val="apple-converted-space"/>
          <w:color w:val="000000"/>
          <w:sz w:val="24"/>
          <w:szCs w:val="24"/>
          <w:shd w:val="clear" w:color="auto" w:fill="FFFFFF"/>
        </w:rPr>
        <w:t> </w:t>
      </w:r>
      <w:r w:rsidRPr="002714B0">
        <w:rPr>
          <w:b/>
          <w:bCs/>
          <w:color w:val="000000"/>
          <w:sz w:val="24"/>
          <w:szCs w:val="24"/>
          <w:u w:val="single"/>
          <w:shd w:val="clear" w:color="auto" w:fill="FFFFFF"/>
        </w:rPr>
        <w:t>Apostolidis A</w:t>
      </w:r>
      <w:r w:rsidRPr="00A87E0C">
        <w:rPr>
          <w:color w:val="000000"/>
          <w:sz w:val="24"/>
          <w:szCs w:val="24"/>
          <w:shd w:val="clear" w:color="auto" w:fill="FFFFFF"/>
        </w:rPr>
        <w:t>, Anding R, Kirschner-Hermanns R, Cardozo L.</w:t>
      </w:r>
      <w:r w:rsidRPr="00A87E0C">
        <w:rPr>
          <w:sz w:val="24"/>
          <w:szCs w:val="24"/>
        </w:rPr>
        <w:t xml:space="preserve"> </w:t>
      </w:r>
      <w:r w:rsidRPr="00A87E0C">
        <w:rPr>
          <w:sz w:val="24"/>
          <w:szCs w:val="24"/>
          <w:shd w:val="clear" w:color="auto" w:fill="FFFFFF"/>
        </w:rPr>
        <w:t>How does lower urinary tract dysfunction affect sexual function in men and women? ICI-RS 2015-Part 1.</w:t>
      </w:r>
      <w:r w:rsidRPr="00A87E0C">
        <w:rPr>
          <w:color w:val="000000"/>
          <w:sz w:val="24"/>
          <w:szCs w:val="24"/>
          <w:shd w:val="clear" w:color="auto" w:fill="FFFFFF"/>
        </w:rPr>
        <w:t xml:space="preserve"> </w:t>
      </w:r>
      <w:r w:rsidRPr="00A87E0C">
        <w:rPr>
          <w:rStyle w:val="jrnl"/>
          <w:i/>
          <w:color w:val="000000"/>
          <w:sz w:val="24"/>
          <w:szCs w:val="24"/>
          <w:shd w:val="clear" w:color="auto" w:fill="FFFFFF"/>
        </w:rPr>
        <w:t>Neurourol Urodyn</w:t>
      </w:r>
      <w:r w:rsidRPr="00A87E0C">
        <w:rPr>
          <w:i/>
          <w:color w:val="000000"/>
          <w:sz w:val="24"/>
          <w:szCs w:val="24"/>
          <w:shd w:val="clear" w:color="auto" w:fill="FFFFFF"/>
        </w:rPr>
        <w:t>. 2017;36(4):949-952</w:t>
      </w:r>
      <w:r w:rsidR="001E4860">
        <w:rPr>
          <w:i/>
          <w:color w:val="000000"/>
          <w:sz w:val="24"/>
          <w:szCs w:val="24"/>
          <w:shd w:val="clear" w:color="auto" w:fill="FFFFFF"/>
        </w:rPr>
        <w:t xml:space="preserve"> </w:t>
      </w:r>
      <w:r w:rsidR="001E4860" w:rsidRPr="00B64880">
        <w:rPr>
          <w:rStyle w:val="src1"/>
          <w:b/>
          <w:sz w:val="24"/>
          <w:szCs w:val="24"/>
          <w:specVanish w:val="0"/>
        </w:rPr>
        <w:t>(</w:t>
      </w:r>
      <w:r w:rsidR="001E4860">
        <w:rPr>
          <w:rStyle w:val="src1"/>
          <w:b/>
          <w:sz w:val="24"/>
          <w:szCs w:val="24"/>
          <w:lang w:val="en-GB"/>
          <w:specVanish w:val="0"/>
        </w:rPr>
        <w:t>3</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775E34D0" w14:textId="77777777" w:rsidR="00963683" w:rsidRPr="00A87E0C" w:rsidRDefault="00963683" w:rsidP="00963683">
      <w:pPr>
        <w:numPr>
          <w:ilvl w:val="0"/>
          <w:numId w:val="41"/>
        </w:numPr>
        <w:shd w:val="clear" w:color="auto" w:fill="FFFFFF"/>
        <w:jc w:val="both"/>
        <w:rPr>
          <w:sz w:val="24"/>
          <w:szCs w:val="24"/>
        </w:rPr>
      </w:pPr>
      <w:r w:rsidRPr="002714B0">
        <w:rPr>
          <w:b/>
          <w:bCs/>
          <w:color w:val="000000"/>
          <w:sz w:val="24"/>
          <w:szCs w:val="24"/>
          <w:u w:val="single"/>
          <w:shd w:val="clear" w:color="auto" w:fill="FFFFFF"/>
        </w:rPr>
        <w:t>Apostolidis A</w:t>
      </w:r>
      <w:r w:rsidRPr="00A87E0C">
        <w:rPr>
          <w:color w:val="000000"/>
          <w:sz w:val="24"/>
          <w:szCs w:val="24"/>
          <w:shd w:val="clear" w:color="auto" w:fill="FFFFFF"/>
        </w:rPr>
        <w:t>, Rantell A, Anding R, Kirschner-Hermanns R, Cardozo L.</w:t>
      </w:r>
      <w:r w:rsidRPr="00A87E0C">
        <w:rPr>
          <w:sz w:val="24"/>
          <w:szCs w:val="24"/>
        </w:rPr>
        <w:t xml:space="preserve"> </w:t>
      </w:r>
      <w:r w:rsidRPr="00A87E0C">
        <w:rPr>
          <w:sz w:val="24"/>
          <w:szCs w:val="24"/>
          <w:shd w:val="clear" w:color="auto" w:fill="FFFFFF"/>
        </w:rPr>
        <w:t>How does lower urinary tract dysfunction (LUTD) affect sexual function in men and women? ICI-RS 2015-Part 2.</w:t>
      </w:r>
      <w:r w:rsidRPr="00A87E0C">
        <w:rPr>
          <w:color w:val="000000"/>
          <w:sz w:val="24"/>
          <w:szCs w:val="24"/>
          <w:shd w:val="clear" w:color="auto" w:fill="FFFFFF"/>
        </w:rPr>
        <w:t xml:space="preserve"> </w:t>
      </w:r>
      <w:r w:rsidRPr="00A87E0C">
        <w:rPr>
          <w:rStyle w:val="jrnl"/>
          <w:i/>
          <w:color w:val="000000"/>
          <w:sz w:val="24"/>
          <w:szCs w:val="24"/>
          <w:shd w:val="clear" w:color="auto" w:fill="FFFFFF"/>
        </w:rPr>
        <w:t>Neurourol Urodyn</w:t>
      </w:r>
      <w:r w:rsidRPr="00A87E0C">
        <w:rPr>
          <w:i/>
          <w:color w:val="000000"/>
          <w:sz w:val="24"/>
          <w:szCs w:val="24"/>
          <w:shd w:val="clear" w:color="auto" w:fill="FFFFFF"/>
        </w:rPr>
        <w:t>. 2017;36(4):869-875.</w:t>
      </w:r>
      <w:r w:rsidR="001E4860">
        <w:rPr>
          <w:i/>
          <w:color w:val="000000"/>
          <w:sz w:val="24"/>
          <w:szCs w:val="24"/>
          <w:shd w:val="clear" w:color="auto" w:fill="FFFFFF"/>
        </w:rPr>
        <w:t xml:space="preserve"> </w:t>
      </w:r>
      <w:r w:rsidR="001E4860" w:rsidRPr="00B64880">
        <w:rPr>
          <w:rStyle w:val="src1"/>
          <w:b/>
          <w:sz w:val="24"/>
          <w:szCs w:val="24"/>
          <w:specVanish w:val="0"/>
        </w:rPr>
        <w:t>(</w:t>
      </w:r>
      <w:r w:rsidR="001E4860">
        <w:rPr>
          <w:rStyle w:val="src1"/>
          <w:b/>
          <w:sz w:val="24"/>
          <w:szCs w:val="24"/>
          <w:lang w:val="en-GB"/>
          <w:specVanish w:val="0"/>
        </w:rPr>
        <w:t>4</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741D08A5" w14:textId="77777777" w:rsidR="00963683" w:rsidRPr="00A87E0C" w:rsidRDefault="00963683" w:rsidP="00963683">
      <w:pPr>
        <w:numPr>
          <w:ilvl w:val="0"/>
          <w:numId w:val="41"/>
        </w:numPr>
        <w:shd w:val="clear" w:color="auto" w:fill="FFFFFF"/>
        <w:jc w:val="both"/>
        <w:rPr>
          <w:sz w:val="24"/>
          <w:szCs w:val="24"/>
        </w:rPr>
      </w:pPr>
      <w:r w:rsidRPr="002714B0">
        <w:rPr>
          <w:b/>
          <w:bCs/>
          <w:color w:val="000000"/>
          <w:sz w:val="24"/>
          <w:szCs w:val="24"/>
          <w:u w:val="single"/>
          <w:shd w:val="clear" w:color="auto" w:fill="FFFFFF"/>
        </w:rPr>
        <w:t>Apostolidis A</w:t>
      </w:r>
      <w:r w:rsidRPr="00A87E0C">
        <w:rPr>
          <w:color w:val="000000"/>
          <w:sz w:val="24"/>
          <w:szCs w:val="24"/>
          <w:shd w:val="clear" w:color="auto" w:fill="FFFFFF"/>
        </w:rPr>
        <w:t>, Averbeck MA, Sahai A, Rahnama'i MS, Anding R, Robinson D, Gravas S, Dmochowski R.</w:t>
      </w:r>
      <w:r w:rsidRPr="00A87E0C">
        <w:rPr>
          <w:sz w:val="24"/>
          <w:szCs w:val="24"/>
        </w:rPr>
        <w:t xml:space="preserve"> </w:t>
      </w:r>
      <w:r w:rsidRPr="00A87E0C">
        <w:rPr>
          <w:sz w:val="24"/>
          <w:szCs w:val="24"/>
          <w:shd w:val="clear" w:color="auto" w:fill="FFFFFF"/>
        </w:rPr>
        <w:t>Can we create a valid treatment algorithm for patients with drug resistant overactive bladder (OAB) syndrome or detrusor overactivity (DO)? Results from a think tank (ICI-RS 2015).</w:t>
      </w:r>
      <w:r w:rsidRPr="00A87E0C">
        <w:rPr>
          <w:color w:val="000000"/>
          <w:sz w:val="24"/>
          <w:szCs w:val="24"/>
          <w:shd w:val="clear" w:color="auto" w:fill="FFFFFF"/>
        </w:rPr>
        <w:t xml:space="preserve"> </w:t>
      </w:r>
      <w:r w:rsidRPr="00A87E0C">
        <w:rPr>
          <w:rStyle w:val="jrnl"/>
          <w:i/>
          <w:color w:val="000000"/>
          <w:sz w:val="24"/>
          <w:szCs w:val="24"/>
          <w:shd w:val="clear" w:color="auto" w:fill="FFFFFF"/>
        </w:rPr>
        <w:t>Neurourol Urodyn</w:t>
      </w:r>
      <w:r w:rsidRPr="00A87E0C">
        <w:rPr>
          <w:i/>
          <w:color w:val="000000"/>
          <w:sz w:val="24"/>
          <w:szCs w:val="24"/>
          <w:shd w:val="clear" w:color="auto" w:fill="FFFFFF"/>
        </w:rPr>
        <w:t>. 2017; 36(4):882-893.</w:t>
      </w:r>
      <w:r w:rsidR="001E4860" w:rsidRPr="001E4860">
        <w:rPr>
          <w:rStyle w:val="src1"/>
          <w:b/>
          <w:sz w:val="24"/>
          <w:szCs w:val="24"/>
          <w:specVanish w:val="0"/>
        </w:rPr>
        <w:t xml:space="preserve"> </w:t>
      </w:r>
      <w:r w:rsidR="001E4860" w:rsidRPr="00B64880">
        <w:rPr>
          <w:rStyle w:val="src1"/>
          <w:b/>
          <w:sz w:val="24"/>
          <w:szCs w:val="24"/>
          <w:specVanish w:val="0"/>
        </w:rPr>
        <w:t>(</w:t>
      </w:r>
      <w:r w:rsidR="001E4860">
        <w:rPr>
          <w:rStyle w:val="src1"/>
          <w:b/>
          <w:sz w:val="24"/>
          <w:szCs w:val="24"/>
          <w:lang w:val="en-GB"/>
          <w:specVanish w:val="0"/>
        </w:rPr>
        <w:t>14</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18E1902A" w14:textId="77777777" w:rsidR="00963683" w:rsidRPr="00A87E0C" w:rsidRDefault="00963683" w:rsidP="00963683">
      <w:pPr>
        <w:numPr>
          <w:ilvl w:val="0"/>
          <w:numId w:val="41"/>
        </w:numPr>
        <w:shd w:val="clear" w:color="auto" w:fill="FFFFFF"/>
        <w:jc w:val="both"/>
        <w:rPr>
          <w:sz w:val="24"/>
          <w:szCs w:val="24"/>
        </w:rPr>
      </w:pPr>
      <w:r w:rsidRPr="00A87E0C">
        <w:rPr>
          <w:color w:val="000000"/>
          <w:sz w:val="24"/>
          <w:szCs w:val="24"/>
          <w:shd w:val="clear" w:color="auto" w:fill="FFFFFF"/>
        </w:rPr>
        <w:t>Drake MJ, Morris N,</w:t>
      </w:r>
      <w:r w:rsidRPr="00A87E0C">
        <w:rPr>
          <w:rStyle w:val="apple-converted-space"/>
          <w:color w:val="000000"/>
          <w:sz w:val="24"/>
          <w:szCs w:val="24"/>
          <w:shd w:val="clear" w:color="auto" w:fill="FFFFFF"/>
        </w:rPr>
        <w:t> </w:t>
      </w:r>
      <w:r w:rsidRPr="002714B0">
        <w:rPr>
          <w:b/>
          <w:bCs/>
          <w:color w:val="000000"/>
          <w:sz w:val="24"/>
          <w:szCs w:val="24"/>
          <w:u w:val="single"/>
          <w:shd w:val="clear" w:color="auto" w:fill="FFFFFF"/>
        </w:rPr>
        <w:t>Apostolidis A</w:t>
      </w:r>
      <w:r w:rsidRPr="00A87E0C">
        <w:rPr>
          <w:color w:val="000000"/>
          <w:sz w:val="24"/>
          <w:szCs w:val="24"/>
          <w:shd w:val="clear" w:color="auto" w:fill="FFFFFF"/>
        </w:rPr>
        <w:t>, Rahnama'i MS, Marchesi JR.</w:t>
      </w:r>
      <w:r w:rsidRPr="00A87E0C">
        <w:rPr>
          <w:sz w:val="24"/>
          <w:szCs w:val="24"/>
        </w:rPr>
        <w:t xml:space="preserve"> </w:t>
      </w:r>
      <w:r w:rsidRPr="00A87E0C">
        <w:rPr>
          <w:sz w:val="24"/>
          <w:szCs w:val="24"/>
          <w:shd w:val="clear" w:color="auto" w:fill="FFFFFF"/>
        </w:rPr>
        <w:t>The urinary microbiome and its contribution to lower urinary tract symptoms; ICI-RS 2015.</w:t>
      </w:r>
      <w:r w:rsidRPr="00A87E0C">
        <w:rPr>
          <w:color w:val="000000"/>
          <w:sz w:val="24"/>
          <w:szCs w:val="24"/>
          <w:shd w:val="clear" w:color="auto" w:fill="FFFFFF"/>
        </w:rPr>
        <w:t xml:space="preserve"> </w:t>
      </w:r>
      <w:r w:rsidRPr="00A87E0C">
        <w:rPr>
          <w:rStyle w:val="jrnl"/>
          <w:i/>
          <w:color w:val="000000"/>
          <w:sz w:val="24"/>
          <w:szCs w:val="24"/>
          <w:shd w:val="clear" w:color="auto" w:fill="FFFFFF"/>
        </w:rPr>
        <w:t>Neurourol Urodyn</w:t>
      </w:r>
      <w:r w:rsidRPr="00A87E0C">
        <w:rPr>
          <w:i/>
          <w:color w:val="000000"/>
          <w:sz w:val="24"/>
          <w:szCs w:val="24"/>
          <w:shd w:val="clear" w:color="auto" w:fill="FFFFFF"/>
        </w:rPr>
        <w:t>. 2017;36(4):850-853.</w:t>
      </w:r>
      <w:r w:rsidR="001E4860" w:rsidRPr="001E4860">
        <w:rPr>
          <w:rStyle w:val="src1"/>
          <w:b/>
          <w:sz w:val="24"/>
          <w:szCs w:val="24"/>
          <w:specVanish w:val="0"/>
        </w:rPr>
        <w:t xml:space="preserve"> </w:t>
      </w:r>
      <w:r w:rsidR="001E4860" w:rsidRPr="00B64880">
        <w:rPr>
          <w:rStyle w:val="src1"/>
          <w:b/>
          <w:sz w:val="24"/>
          <w:szCs w:val="24"/>
          <w:specVanish w:val="0"/>
        </w:rPr>
        <w:t>(</w:t>
      </w:r>
      <w:r w:rsidR="001E4860">
        <w:rPr>
          <w:rStyle w:val="src1"/>
          <w:b/>
          <w:sz w:val="24"/>
          <w:szCs w:val="24"/>
          <w:specVanish w:val="0"/>
        </w:rPr>
        <w:t>1</w:t>
      </w:r>
      <w:r w:rsidR="001E4860">
        <w:rPr>
          <w:rStyle w:val="src1"/>
          <w:b/>
          <w:sz w:val="24"/>
          <w:szCs w:val="24"/>
          <w:lang w:val="en-GB"/>
          <w:specVanish w:val="0"/>
        </w:rPr>
        <w:t>6</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2064563B" w14:textId="77777777" w:rsidR="00963683" w:rsidRPr="00A87E0C" w:rsidRDefault="00963683" w:rsidP="00963683">
      <w:pPr>
        <w:numPr>
          <w:ilvl w:val="0"/>
          <w:numId w:val="41"/>
        </w:numPr>
        <w:shd w:val="clear" w:color="auto" w:fill="FFFFFF"/>
        <w:jc w:val="both"/>
        <w:rPr>
          <w:i/>
          <w:sz w:val="24"/>
          <w:szCs w:val="24"/>
        </w:rPr>
      </w:pPr>
      <w:r w:rsidRPr="00A87E0C">
        <w:rPr>
          <w:color w:val="000000"/>
          <w:sz w:val="24"/>
          <w:szCs w:val="24"/>
          <w:shd w:val="clear" w:color="auto" w:fill="FFFFFF"/>
        </w:rPr>
        <w:t>Cotterill N, Madersbacher H, Wyndaele JJ,</w:t>
      </w:r>
      <w:r w:rsidRPr="00A87E0C">
        <w:rPr>
          <w:rStyle w:val="apple-converted-space"/>
          <w:color w:val="000000"/>
          <w:sz w:val="24"/>
          <w:szCs w:val="24"/>
          <w:shd w:val="clear" w:color="auto" w:fill="FFFFFF"/>
        </w:rPr>
        <w:t> </w:t>
      </w:r>
      <w:r w:rsidRPr="002714B0">
        <w:rPr>
          <w:b/>
          <w:bCs/>
          <w:color w:val="000000"/>
          <w:sz w:val="24"/>
          <w:szCs w:val="24"/>
          <w:u w:val="single"/>
          <w:shd w:val="clear" w:color="auto" w:fill="FFFFFF"/>
        </w:rPr>
        <w:t>Apostolidis A</w:t>
      </w:r>
      <w:r w:rsidRPr="00A87E0C">
        <w:rPr>
          <w:color w:val="000000"/>
          <w:sz w:val="24"/>
          <w:szCs w:val="24"/>
          <w:shd w:val="clear" w:color="auto" w:fill="FFFFFF"/>
        </w:rPr>
        <w:t>, Drake MJ, Gajewski J, Heesakkers J, Panicker J, Radziszewski P, Sakakibara R, Sievert KD, Hamid R, Kessler TM, Emmanuel A.</w:t>
      </w:r>
      <w:r w:rsidRPr="00A87E0C">
        <w:rPr>
          <w:sz w:val="24"/>
          <w:szCs w:val="24"/>
        </w:rPr>
        <w:t xml:space="preserve"> </w:t>
      </w:r>
      <w:r w:rsidRPr="00A87E0C">
        <w:rPr>
          <w:sz w:val="24"/>
          <w:szCs w:val="24"/>
          <w:shd w:val="clear" w:color="auto" w:fill="FFFFFF"/>
        </w:rPr>
        <w:t>Neurogenic bowel dysfunction: Clinical management recommendations of the Neurologic Incontinence Committee of the Fifth International Consultation on Incontinence 2013.</w:t>
      </w:r>
      <w:r w:rsidRPr="00A87E0C">
        <w:rPr>
          <w:color w:val="000000"/>
          <w:sz w:val="24"/>
          <w:szCs w:val="24"/>
          <w:shd w:val="clear" w:color="auto" w:fill="FFFFFF"/>
        </w:rPr>
        <w:t xml:space="preserve"> </w:t>
      </w:r>
      <w:r w:rsidRPr="00A87E0C">
        <w:rPr>
          <w:rStyle w:val="jrnl"/>
          <w:i/>
          <w:color w:val="000000"/>
          <w:sz w:val="24"/>
          <w:szCs w:val="24"/>
          <w:shd w:val="clear" w:color="auto" w:fill="FFFFFF"/>
        </w:rPr>
        <w:t>Neurourol Urodyn</w:t>
      </w:r>
      <w:r w:rsidRPr="00A87E0C">
        <w:rPr>
          <w:i/>
          <w:color w:val="000000"/>
          <w:sz w:val="24"/>
          <w:szCs w:val="24"/>
          <w:shd w:val="clear" w:color="auto" w:fill="FFFFFF"/>
        </w:rPr>
        <w:t>. 2018;</w:t>
      </w:r>
      <w:r>
        <w:rPr>
          <w:i/>
          <w:color w:val="000000"/>
          <w:sz w:val="24"/>
          <w:szCs w:val="24"/>
          <w:shd w:val="clear" w:color="auto" w:fill="FFFFFF"/>
        </w:rPr>
        <w:t xml:space="preserve"> </w:t>
      </w:r>
      <w:r w:rsidRPr="00A87E0C">
        <w:rPr>
          <w:i/>
          <w:color w:val="000000"/>
          <w:sz w:val="24"/>
          <w:szCs w:val="24"/>
          <w:shd w:val="clear" w:color="auto" w:fill="FFFFFF"/>
        </w:rPr>
        <w:t>37(1):46-53</w:t>
      </w:r>
      <w:r w:rsidR="001E4860">
        <w:rPr>
          <w:i/>
          <w:color w:val="000000"/>
          <w:sz w:val="24"/>
          <w:szCs w:val="24"/>
          <w:shd w:val="clear" w:color="auto" w:fill="FFFFFF"/>
        </w:rPr>
        <w:t xml:space="preserve"> </w:t>
      </w:r>
      <w:r w:rsidR="001E4860" w:rsidRPr="00B64880">
        <w:rPr>
          <w:rStyle w:val="src1"/>
          <w:b/>
          <w:sz w:val="24"/>
          <w:szCs w:val="24"/>
          <w:specVanish w:val="0"/>
        </w:rPr>
        <w:t>(</w:t>
      </w:r>
      <w:r w:rsidR="001E4860">
        <w:rPr>
          <w:rStyle w:val="src1"/>
          <w:b/>
          <w:sz w:val="24"/>
          <w:szCs w:val="24"/>
          <w:lang w:val="en-GB"/>
          <w:specVanish w:val="0"/>
        </w:rPr>
        <w:t>10</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444CC709" w14:textId="77777777" w:rsidR="00963683" w:rsidRPr="00A87E0C" w:rsidRDefault="00963683" w:rsidP="00963683">
      <w:pPr>
        <w:numPr>
          <w:ilvl w:val="0"/>
          <w:numId w:val="41"/>
        </w:numPr>
        <w:shd w:val="clear" w:color="auto" w:fill="FFFFFF"/>
        <w:jc w:val="both"/>
        <w:rPr>
          <w:rStyle w:val="apple-converted-space"/>
          <w:sz w:val="24"/>
          <w:szCs w:val="24"/>
        </w:rPr>
      </w:pPr>
      <w:r w:rsidRPr="002714B0">
        <w:rPr>
          <w:b/>
          <w:bCs/>
          <w:color w:val="000000"/>
          <w:sz w:val="24"/>
          <w:szCs w:val="24"/>
          <w:u w:val="single"/>
          <w:shd w:val="clear" w:color="auto" w:fill="FFFFFF"/>
        </w:rPr>
        <w:t>Apostolidis A</w:t>
      </w:r>
      <w:r w:rsidRPr="00A87E0C">
        <w:rPr>
          <w:color w:val="000000"/>
          <w:sz w:val="24"/>
          <w:szCs w:val="24"/>
          <w:shd w:val="clear" w:color="auto" w:fill="FFFFFF"/>
        </w:rPr>
        <w:t>.</w:t>
      </w:r>
      <w:r w:rsidRPr="00A87E0C">
        <w:rPr>
          <w:sz w:val="24"/>
          <w:szCs w:val="24"/>
        </w:rPr>
        <w:t xml:space="preserve"> </w:t>
      </w:r>
      <w:r w:rsidRPr="00A87E0C">
        <w:rPr>
          <w:sz w:val="24"/>
          <w:szCs w:val="24"/>
          <w:shd w:val="clear" w:color="auto" w:fill="FFFFFF"/>
        </w:rPr>
        <w:t>Combination treatments for overactive bladder refractory to first-line pharmacotherapy: do they meet expectations?</w:t>
      </w:r>
      <w:r w:rsidRPr="00A87E0C">
        <w:rPr>
          <w:sz w:val="24"/>
          <w:szCs w:val="24"/>
        </w:rPr>
        <w:t xml:space="preserve"> </w:t>
      </w:r>
      <w:r w:rsidRPr="00A87E0C">
        <w:rPr>
          <w:rStyle w:val="jrnl"/>
          <w:i/>
          <w:color w:val="000000"/>
          <w:sz w:val="24"/>
          <w:szCs w:val="24"/>
          <w:shd w:val="clear" w:color="auto" w:fill="FFFFFF"/>
        </w:rPr>
        <w:t>BJU Int</w:t>
      </w:r>
      <w:r w:rsidRPr="00A87E0C">
        <w:rPr>
          <w:i/>
          <w:color w:val="000000"/>
          <w:sz w:val="24"/>
          <w:szCs w:val="24"/>
          <w:shd w:val="clear" w:color="auto" w:fill="FFFFFF"/>
        </w:rPr>
        <w:t>. 2017;120(4):459-460.</w:t>
      </w:r>
      <w:r w:rsidRPr="00A87E0C">
        <w:rPr>
          <w:rStyle w:val="apple-converted-space"/>
          <w:color w:val="000000"/>
          <w:sz w:val="24"/>
          <w:szCs w:val="24"/>
          <w:shd w:val="clear" w:color="auto" w:fill="FFFFFF"/>
        </w:rPr>
        <w:t> </w:t>
      </w:r>
      <w:r w:rsidR="001E4860" w:rsidRPr="00B64880">
        <w:rPr>
          <w:rStyle w:val="src1"/>
          <w:b/>
          <w:sz w:val="24"/>
          <w:szCs w:val="24"/>
          <w:specVanish w:val="0"/>
        </w:rPr>
        <w:t>(</w:t>
      </w:r>
      <w:r w:rsidR="001E4860">
        <w:rPr>
          <w:rStyle w:val="src1"/>
          <w:b/>
          <w:sz w:val="24"/>
          <w:szCs w:val="24"/>
          <w:lang w:val="en-GB"/>
          <w:specVanish w:val="0"/>
        </w:rPr>
        <w:t>3</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507C878D" w14:textId="77777777" w:rsidR="00963683" w:rsidRPr="00A87E0C" w:rsidRDefault="00963683" w:rsidP="00963683">
      <w:pPr>
        <w:numPr>
          <w:ilvl w:val="0"/>
          <w:numId w:val="41"/>
        </w:numPr>
        <w:shd w:val="clear" w:color="auto" w:fill="FFFFFF"/>
        <w:jc w:val="both"/>
        <w:rPr>
          <w:sz w:val="24"/>
          <w:szCs w:val="24"/>
        </w:rPr>
      </w:pPr>
      <w:r w:rsidRPr="00A87E0C">
        <w:rPr>
          <w:color w:val="000000"/>
          <w:sz w:val="24"/>
          <w:szCs w:val="24"/>
          <w:shd w:val="clear" w:color="auto" w:fill="FFFFFF"/>
        </w:rPr>
        <w:t>Rahnama'i MS, Marcelissen T,</w:t>
      </w:r>
      <w:r w:rsidRPr="00A87E0C">
        <w:rPr>
          <w:rStyle w:val="apple-converted-space"/>
          <w:color w:val="000000"/>
          <w:sz w:val="24"/>
          <w:szCs w:val="24"/>
          <w:shd w:val="clear" w:color="auto" w:fill="FFFFFF"/>
        </w:rPr>
        <w:t> </w:t>
      </w:r>
      <w:r w:rsidRPr="002714B0">
        <w:rPr>
          <w:b/>
          <w:bCs/>
          <w:color w:val="000000"/>
          <w:sz w:val="24"/>
          <w:szCs w:val="24"/>
          <w:u w:val="single"/>
          <w:shd w:val="clear" w:color="auto" w:fill="FFFFFF"/>
        </w:rPr>
        <w:t>Apostolidis A</w:t>
      </w:r>
      <w:r w:rsidRPr="00A87E0C">
        <w:rPr>
          <w:color w:val="000000"/>
          <w:sz w:val="24"/>
          <w:szCs w:val="24"/>
          <w:shd w:val="clear" w:color="auto" w:fill="FFFFFF"/>
        </w:rPr>
        <w:t>, Veit-Rubin N, Schurch B, Cardozo L, Dmochowski R.</w:t>
      </w:r>
      <w:r w:rsidRPr="00A87E0C">
        <w:rPr>
          <w:sz w:val="24"/>
          <w:szCs w:val="24"/>
        </w:rPr>
        <w:t xml:space="preserve"> </w:t>
      </w:r>
      <w:r w:rsidRPr="00A87E0C">
        <w:rPr>
          <w:sz w:val="24"/>
          <w:szCs w:val="24"/>
          <w:shd w:val="clear" w:color="auto" w:fill="FFFFFF"/>
        </w:rPr>
        <w:t>The efficacy of botulinum toxin A and sacral neuromodulation in the management of interstitial cystitis (IC)/bladder pain syndrome (BPS), what do we know? ICI-RS 2017 think thank, Bristol.</w:t>
      </w:r>
      <w:r w:rsidRPr="00A87E0C">
        <w:rPr>
          <w:color w:val="000000"/>
          <w:sz w:val="24"/>
          <w:szCs w:val="24"/>
          <w:shd w:val="clear" w:color="auto" w:fill="FFFFFF"/>
        </w:rPr>
        <w:t xml:space="preserve"> </w:t>
      </w:r>
      <w:r w:rsidRPr="00A87E0C">
        <w:rPr>
          <w:rStyle w:val="jrnl"/>
          <w:i/>
          <w:color w:val="000000"/>
          <w:sz w:val="24"/>
          <w:szCs w:val="24"/>
          <w:shd w:val="clear" w:color="auto" w:fill="FFFFFF"/>
        </w:rPr>
        <w:t>Neurourol Urodyn</w:t>
      </w:r>
      <w:r w:rsidRPr="00A87E0C">
        <w:rPr>
          <w:i/>
          <w:color w:val="000000"/>
          <w:sz w:val="24"/>
          <w:szCs w:val="24"/>
          <w:shd w:val="clear" w:color="auto" w:fill="FFFFFF"/>
        </w:rPr>
        <w:t>. 2018</w:t>
      </w:r>
      <w:r w:rsidR="004837E5">
        <w:rPr>
          <w:i/>
          <w:color w:val="000000"/>
          <w:sz w:val="24"/>
          <w:szCs w:val="24"/>
          <w:shd w:val="clear" w:color="auto" w:fill="FFFFFF"/>
        </w:rPr>
        <w:t>:</w:t>
      </w:r>
      <w:r w:rsidR="004C7502" w:rsidRPr="004C7502">
        <w:rPr>
          <w:rFonts w:ascii="Arial" w:hAnsi="Arial" w:cs="Arial"/>
          <w:color w:val="000000"/>
          <w:sz w:val="22"/>
          <w:szCs w:val="22"/>
          <w:shd w:val="clear" w:color="auto" w:fill="FFFFFF"/>
        </w:rPr>
        <w:t xml:space="preserve"> </w:t>
      </w:r>
      <w:r w:rsidR="004C7502" w:rsidRPr="004C7502">
        <w:rPr>
          <w:i/>
          <w:iCs/>
          <w:color w:val="000000"/>
          <w:sz w:val="24"/>
          <w:szCs w:val="24"/>
          <w:shd w:val="clear" w:color="auto" w:fill="FFFFFF"/>
        </w:rPr>
        <w:t>37(S4):S99-S107</w:t>
      </w:r>
      <w:r w:rsidR="004C7502">
        <w:rPr>
          <w:i/>
          <w:iCs/>
          <w:color w:val="000000"/>
          <w:sz w:val="24"/>
          <w:szCs w:val="24"/>
          <w:shd w:val="clear" w:color="auto" w:fill="FFFFFF"/>
        </w:rPr>
        <w:t xml:space="preserve"> </w:t>
      </w:r>
      <w:r w:rsidR="001E4860" w:rsidRPr="00B64880">
        <w:rPr>
          <w:rStyle w:val="src1"/>
          <w:b/>
          <w:sz w:val="24"/>
          <w:szCs w:val="24"/>
          <w:specVanish w:val="0"/>
        </w:rPr>
        <w:t>(</w:t>
      </w:r>
      <w:r w:rsidR="001E4860">
        <w:rPr>
          <w:rStyle w:val="src1"/>
          <w:b/>
          <w:sz w:val="24"/>
          <w:szCs w:val="24"/>
          <w:lang w:val="en-GB"/>
          <w:specVanish w:val="0"/>
        </w:rPr>
        <w:t>4</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5468F98C" w14:textId="77777777" w:rsidR="00963683" w:rsidRPr="006D3429" w:rsidRDefault="00963683" w:rsidP="00963683">
      <w:pPr>
        <w:numPr>
          <w:ilvl w:val="0"/>
          <w:numId w:val="41"/>
        </w:numPr>
        <w:shd w:val="clear" w:color="auto" w:fill="FFFFFF"/>
        <w:jc w:val="both"/>
        <w:rPr>
          <w:sz w:val="24"/>
          <w:szCs w:val="24"/>
        </w:rPr>
      </w:pPr>
      <w:r w:rsidRPr="002714B0">
        <w:rPr>
          <w:b/>
          <w:bCs/>
          <w:color w:val="000000"/>
          <w:sz w:val="24"/>
          <w:szCs w:val="24"/>
          <w:u w:val="single"/>
          <w:shd w:val="clear" w:color="auto" w:fill="FFFFFF"/>
        </w:rPr>
        <w:t>Apostolidis A</w:t>
      </w:r>
      <w:r>
        <w:rPr>
          <w:color w:val="000000"/>
          <w:sz w:val="24"/>
          <w:szCs w:val="24"/>
          <w:shd w:val="clear" w:color="auto" w:fill="FFFFFF"/>
        </w:rPr>
        <w:t>, Wagg A, Rahnama</w:t>
      </w:r>
      <w:r w:rsidRPr="00A87E0C">
        <w:rPr>
          <w:color w:val="000000"/>
          <w:sz w:val="24"/>
          <w:szCs w:val="24"/>
          <w:shd w:val="clear" w:color="auto" w:fill="FFFFFF"/>
        </w:rPr>
        <w:t>'i MS, Panicker JN, Vrijens D, von Gontard A.</w:t>
      </w:r>
      <w:r w:rsidRPr="00A87E0C">
        <w:rPr>
          <w:sz w:val="24"/>
          <w:szCs w:val="24"/>
        </w:rPr>
        <w:t xml:space="preserve"> </w:t>
      </w:r>
      <w:r w:rsidRPr="00A87E0C">
        <w:rPr>
          <w:sz w:val="24"/>
          <w:szCs w:val="24"/>
          <w:shd w:val="clear" w:color="auto" w:fill="FFFFFF"/>
        </w:rPr>
        <w:t>Is there "brain OAB" and how can we recognize it? International Consultation on Incontinence-Research Society (ICI-RS) 2017.</w:t>
      </w:r>
      <w:r w:rsidRPr="00A87E0C">
        <w:rPr>
          <w:color w:val="000000"/>
          <w:sz w:val="24"/>
          <w:szCs w:val="24"/>
          <w:shd w:val="clear" w:color="auto" w:fill="FFFFFF"/>
        </w:rPr>
        <w:t xml:space="preserve"> </w:t>
      </w:r>
      <w:r w:rsidRPr="004C7502">
        <w:rPr>
          <w:rStyle w:val="jrnl"/>
          <w:i/>
          <w:iCs/>
          <w:color w:val="000000"/>
          <w:sz w:val="24"/>
          <w:szCs w:val="24"/>
          <w:shd w:val="clear" w:color="auto" w:fill="FFFFFF"/>
        </w:rPr>
        <w:t>Neurourol Urodyn</w:t>
      </w:r>
      <w:r w:rsidRPr="004C7502">
        <w:rPr>
          <w:i/>
          <w:iCs/>
          <w:color w:val="000000"/>
          <w:sz w:val="24"/>
          <w:szCs w:val="24"/>
          <w:shd w:val="clear" w:color="auto" w:fill="FFFFFF"/>
        </w:rPr>
        <w:t>. 2018</w:t>
      </w:r>
      <w:r w:rsidR="009D064E" w:rsidRPr="004C7502">
        <w:rPr>
          <w:i/>
          <w:iCs/>
          <w:color w:val="000000"/>
          <w:sz w:val="24"/>
          <w:szCs w:val="24"/>
          <w:shd w:val="clear" w:color="auto" w:fill="FFFFFF"/>
        </w:rPr>
        <w:t>;</w:t>
      </w:r>
      <w:r w:rsidRPr="004C7502">
        <w:rPr>
          <w:i/>
          <w:iCs/>
          <w:color w:val="000000"/>
          <w:sz w:val="24"/>
          <w:szCs w:val="24"/>
          <w:shd w:val="clear" w:color="auto" w:fill="FFFFFF"/>
        </w:rPr>
        <w:t xml:space="preserve"> </w:t>
      </w:r>
      <w:r w:rsidR="009D064E" w:rsidRPr="004C7502">
        <w:rPr>
          <w:i/>
          <w:iCs/>
          <w:color w:val="000000"/>
          <w:sz w:val="24"/>
          <w:szCs w:val="11"/>
          <w:shd w:val="clear" w:color="auto" w:fill="FFFFFF"/>
        </w:rPr>
        <w:t>37(S4):S38-S45</w:t>
      </w:r>
      <w:r w:rsidR="009D064E" w:rsidRPr="009D064E">
        <w:rPr>
          <w:color w:val="000000"/>
          <w:sz w:val="24"/>
          <w:szCs w:val="11"/>
          <w:shd w:val="clear" w:color="auto" w:fill="FFFFFF"/>
        </w:rPr>
        <w:t>.</w:t>
      </w:r>
      <w:r w:rsidR="001E4860" w:rsidRPr="001E4860">
        <w:rPr>
          <w:rStyle w:val="src1"/>
          <w:b/>
          <w:sz w:val="24"/>
          <w:szCs w:val="24"/>
          <w:specVanish w:val="0"/>
        </w:rPr>
        <w:t xml:space="preserve"> </w:t>
      </w:r>
      <w:r w:rsidR="001E4860" w:rsidRPr="00B64880">
        <w:rPr>
          <w:rStyle w:val="src1"/>
          <w:b/>
          <w:sz w:val="24"/>
          <w:szCs w:val="24"/>
          <w:specVanish w:val="0"/>
        </w:rPr>
        <w:t>(</w:t>
      </w:r>
      <w:r w:rsidR="001E4860">
        <w:rPr>
          <w:rStyle w:val="src1"/>
          <w:b/>
          <w:sz w:val="24"/>
          <w:szCs w:val="24"/>
          <w:lang w:val="en-GB"/>
          <w:specVanish w:val="0"/>
        </w:rPr>
        <w:t>4</w:t>
      </w:r>
      <w:r w:rsidR="001E4860" w:rsidRPr="00B64880">
        <w:rPr>
          <w:rStyle w:val="src1"/>
          <w:b/>
          <w:sz w:val="24"/>
          <w:szCs w:val="24"/>
          <w:specVanish w:val="0"/>
        </w:rPr>
        <w:t xml:space="preserve"> </w:t>
      </w:r>
      <w:r w:rsidR="001E4860" w:rsidRPr="0047722D">
        <w:rPr>
          <w:rStyle w:val="src1"/>
          <w:b/>
          <w:sz w:val="24"/>
          <w:szCs w:val="24"/>
          <w:lang w:val="el-GR"/>
          <w:specVanish w:val="0"/>
        </w:rPr>
        <w:t>αναφορές</w:t>
      </w:r>
      <w:r w:rsidR="001E4860" w:rsidRPr="00B64880">
        <w:rPr>
          <w:rStyle w:val="src1"/>
          <w:b/>
          <w:sz w:val="24"/>
          <w:szCs w:val="24"/>
          <w:specVanish w:val="0"/>
        </w:rPr>
        <w:t>)</w:t>
      </w:r>
    </w:p>
    <w:p w14:paraId="5A3A5B15" w14:textId="77777777" w:rsidR="006D3429" w:rsidRPr="006D3429" w:rsidRDefault="006D3429" w:rsidP="006D3429">
      <w:pPr>
        <w:pStyle w:val="desc"/>
        <w:numPr>
          <w:ilvl w:val="0"/>
          <w:numId w:val="41"/>
        </w:numPr>
        <w:shd w:val="clear" w:color="auto" w:fill="FFFFFF"/>
        <w:spacing w:before="0" w:beforeAutospacing="0" w:after="0" w:afterAutospacing="0" w:line="169" w:lineRule="atLeast"/>
        <w:rPr>
          <w:color w:val="000000"/>
        </w:rPr>
      </w:pPr>
      <w:r w:rsidRPr="006D3429">
        <w:rPr>
          <w:color w:val="000000"/>
        </w:rPr>
        <w:t>Sakalis V, Sfiggas V, Vouros I, Salpiggidis G, Papathanasiou A,</w:t>
      </w:r>
      <w:r w:rsidRPr="006D3429">
        <w:rPr>
          <w:rStyle w:val="apple-converted-space"/>
          <w:color w:val="000000"/>
        </w:rPr>
        <w:t> </w:t>
      </w:r>
      <w:r w:rsidRPr="002714B0">
        <w:rPr>
          <w:b/>
          <w:bCs/>
          <w:color w:val="000000"/>
          <w:u w:val="single"/>
        </w:rPr>
        <w:t>Apostolidis A</w:t>
      </w:r>
      <w:r w:rsidRPr="006D3429">
        <w:rPr>
          <w:color w:val="000000"/>
        </w:rPr>
        <w:t>. Combination of solifenacin with tamsulosin reduces prostate volume and vascularity as opposed to tamsulosin monotherapy in patients with benign prostate enlargement and overactive bladder symptoms: Results from a randomized pilot study.</w:t>
      </w:r>
      <w:r w:rsidR="00021A7B" w:rsidRPr="00021A7B">
        <w:rPr>
          <w:color w:val="000000"/>
        </w:rPr>
        <w:t xml:space="preserve"> </w:t>
      </w:r>
      <w:r w:rsidRPr="004C7502">
        <w:rPr>
          <w:rStyle w:val="jrnl"/>
          <w:i/>
          <w:iCs/>
          <w:color w:val="000000"/>
        </w:rPr>
        <w:t>Int J Urol</w:t>
      </w:r>
      <w:r w:rsidRPr="004C7502">
        <w:rPr>
          <w:i/>
          <w:iCs/>
          <w:color w:val="000000"/>
        </w:rPr>
        <w:t>. 2018;25(8):737-745</w:t>
      </w:r>
      <w:r>
        <w:rPr>
          <w:color w:val="000000"/>
        </w:rPr>
        <w:t xml:space="preserve">. </w:t>
      </w:r>
    </w:p>
    <w:p w14:paraId="0BC50BB3" w14:textId="77777777" w:rsidR="006D3429" w:rsidRPr="006D3429" w:rsidRDefault="006D3429" w:rsidP="006D3429">
      <w:pPr>
        <w:pStyle w:val="desc"/>
        <w:numPr>
          <w:ilvl w:val="0"/>
          <w:numId w:val="41"/>
        </w:numPr>
        <w:shd w:val="clear" w:color="auto" w:fill="FFFFFF"/>
        <w:spacing w:before="0" w:beforeAutospacing="0" w:after="0" w:afterAutospacing="0" w:line="169" w:lineRule="atLeast"/>
        <w:rPr>
          <w:color w:val="000000"/>
        </w:rPr>
      </w:pPr>
      <w:r w:rsidRPr="006D3429">
        <w:rPr>
          <w:color w:val="000000"/>
          <w:szCs w:val="13"/>
        </w:rPr>
        <w:t>Abrams P, Andersson KE,</w:t>
      </w:r>
      <w:r w:rsidRPr="006D3429">
        <w:rPr>
          <w:rStyle w:val="apple-converted-space"/>
          <w:color w:val="000000"/>
          <w:szCs w:val="13"/>
        </w:rPr>
        <w:t> </w:t>
      </w:r>
      <w:r w:rsidRPr="002714B0">
        <w:rPr>
          <w:b/>
          <w:bCs/>
          <w:color w:val="000000"/>
          <w:szCs w:val="13"/>
          <w:u w:val="single"/>
        </w:rPr>
        <w:t>Apostolidis A</w:t>
      </w:r>
      <w:r w:rsidRPr="006D3429">
        <w:rPr>
          <w:color w:val="000000"/>
          <w:szCs w:val="13"/>
        </w:rPr>
        <w:t xml:space="preserve">, Birder L, Bliss D, Brubaker L, Cardozo L, Castro-Diaz D, O'Connell PR, Cottenden A, Cotterill N, de Ridder D, Dmochowski R, Dumoulin C, Fader M, Fry C, Goldman H, Hanno P, Homma Y, </w:t>
      </w:r>
      <w:r w:rsidRPr="006D3429">
        <w:rPr>
          <w:color w:val="000000"/>
          <w:szCs w:val="13"/>
        </w:rPr>
        <w:lastRenderedPageBreak/>
        <w:t xml:space="preserve">Khullar V, Maher C, Milsom I, Newman D, Nijman RJM, Rademakers K, Robinson D, Rosier P, Rovner E, Salvatore S, Takeda M, Wagg A, Wagner T, Wein A; members of the committees. </w:t>
      </w:r>
      <w:r w:rsidRPr="006D3429">
        <w:rPr>
          <w:color w:val="000000"/>
        </w:rPr>
        <w:t xml:space="preserve">6th International Consultation on Incontinence. Recommendations of the International Scientific Committee: EVALUATION AND TREATMENT OF URINARY INCONTINENCE, PELVIC ORGAN PROLAPSE AND FAECAL INCONTINENCE. </w:t>
      </w:r>
      <w:r w:rsidRPr="004C7502">
        <w:rPr>
          <w:rStyle w:val="jrnl"/>
          <w:i/>
          <w:iCs/>
          <w:color w:val="000000"/>
        </w:rPr>
        <w:t>Neurourol Urodyn</w:t>
      </w:r>
      <w:r w:rsidRPr="004C7502">
        <w:rPr>
          <w:i/>
          <w:iCs/>
          <w:color w:val="000000"/>
        </w:rPr>
        <w:t>. 2018;37(7):2271-2272</w:t>
      </w:r>
      <w:r w:rsidRPr="006D3429">
        <w:rPr>
          <w:color w:val="000000"/>
        </w:rPr>
        <w:t>.</w:t>
      </w:r>
      <w:r w:rsidRPr="006D3429">
        <w:rPr>
          <w:rStyle w:val="apple-converted-space"/>
          <w:color w:val="000000"/>
        </w:rPr>
        <w:t> </w:t>
      </w:r>
      <w:r w:rsidR="00493E8A" w:rsidRPr="00B64880">
        <w:rPr>
          <w:rStyle w:val="src1"/>
          <w:b/>
          <w:specVanish w:val="0"/>
        </w:rPr>
        <w:t>(</w:t>
      </w:r>
      <w:r w:rsidR="00493E8A">
        <w:rPr>
          <w:rStyle w:val="src1"/>
          <w:b/>
          <w:lang w:val="en-GB"/>
          <w:specVanish w:val="0"/>
        </w:rPr>
        <w:t>93</w:t>
      </w:r>
      <w:r w:rsidR="00493E8A" w:rsidRPr="00B64880">
        <w:rPr>
          <w:rStyle w:val="src1"/>
          <w:b/>
          <w:specVanish w:val="0"/>
        </w:rPr>
        <w:t xml:space="preserve"> </w:t>
      </w:r>
      <w:r w:rsidR="00493E8A" w:rsidRPr="0047722D">
        <w:rPr>
          <w:rStyle w:val="src1"/>
          <w:b/>
          <w:lang w:val="el-GR"/>
          <w:specVanish w:val="0"/>
        </w:rPr>
        <w:t>αναφορές</w:t>
      </w:r>
      <w:r w:rsidR="00493E8A" w:rsidRPr="00B64880">
        <w:rPr>
          <w:rStyle w:val="src1"/>
          <w:b/>
          <w:specVanish w:val="0"/>
        </w:rPr>
        <w:t>)</w:t>
      </w:r>
    </w:p>
    <w:p w14:paraId="215E880E" w14:textId="77777777" w:rsidR="006D3429" w:rsidRPr="006D3429" w:rsidRDefault="006D3429" w:rsidP="006D3429">
      <w:pPr>
        <w:pStyle w:val="10"/>
        <w:numPr>
          <w:ilvl w:val="0"/>
          <w:numId w:val="41"/>
        </w:numPr>
        <w:shd w:val="clear" w:color="auto" w:fill="FFFFFF"/>
        <w:spacing w:before="0" w:beforeAutospacing="0" w:after="0" w:afterAutospacing="0" w:line="169" w:lineRule="atLeast"/>
        <w:rPr>
          <w:color w:val="000000"/>
          <w:szCs w:val="11"/>
        </w:rPr>
      </w:pPr>
      <w:r w:rsidRPr="006D3429">
        <w:rPr>
          <w:color w:val="000000"/>
          <w:szCs w:val="13"/>
        </w:rPr>
        <w:t>Panicker JN, Anding R, Arlandis S, Blok B, Dorrepaal C, Harding C, Marcelissen T, Rademakers K, Abrams P,</w:t>
      </w:r>
      <w:r w:rsidRPr="006D3429">
        <w:rPr>
          <w:rStyle w:val="apple-converted-space"/>
          <w:color w:val="000000"/>
          <w:szCs w:val="13"/>
        </w:rPr>
        <w:t> </w:t>
      </w:r>
      <w:r w:rsidRPr="002714B0">
        <w:rPr>
          <w:b/>
          <w:bCs/>
          <w:color w:val="000000"/>
          <w:szCs w:val="13"/>
          <w:u w:val="single"/>
        </w:rPr>
        <w:t>Apostolidis A</w:t>
      </w:r>
      <w:r w:rsidRPr="006D3429">
        <w:rPr>
          <w:color w:val="000000"/>
          <w:szCs w:val="13"/>
        </w:rPr>
        <w:t>.</w:t>
      </w:r>
      <w:r w:rsidRPr="006D3429">
        <w:rPr>
          <w:color w:val="000000"/>
          <w:szCs w:val="27"/>
        </w:rPr>
        <w:t xml:space="preserve"> Do we understand voiding dysfunction in women? Current understanding and future perspectives: ICI-RS 2017.</w:t>
      </w:r>
      <w:r w:rsidRPr="004C7502">
        <w:rPr>
          <w:rStyle w:val="jrnl"/>
          <w:i/>
          <w:iCs/>
          <w:color w:val="000000"/>
          <w:szCs w:val="11"/>
        </w:rPr>
        <w:t>Neurourol Urodyn</w:t>
      </w:r>
      <w:r w:rsidRPr="004C7502">
        <w:rPr>
          <w:i/>
          <w:iCs/>
          <w:color w:val="000000"/>
          <w:szCs w:val="11"/>
        </w:rPr>
        <w:t>. 2018;37(S4):S75-S85</w:t>
      </w:r>
      <w:r w:rsidRPr="006D3429">
        <w:rPr>
          <w:color w:val="000000"/>
          <w:szCs w:val="11"/>
        </w:rPr>
        <w:t>.</w:t>
      </w:r>
      <w:r w:rsidR="00493E8A" w:rsidRPr="00493E8A">
        <w:rPr>
          <w:rStyle w:val="src1"/>
          <w:b/>
          <w:specVanish w:val="0"/>
        </w:rPr>
        <w:t xml:space="preserve"> </w:t>
      </w:r>
      <w:r w:rsidR="00493E8A" w:rsidRPr="00B64880">
        <w:rPr>
          <w:rStyle w:val="src1"/>
          <w:b/>
          <w:specVanish w:val="0"/>
        </w:rPr>
        <w:t>(</w:t>
      </w:r>
      <w:r w:rsidR="00493E8A">
        <w:rPr>
          <w:rStyle w:val="src1"/>
          <w:b/>
          <w:lang w:val="en-GB"/>
          <w:specVanish w:val="0"/>
        </w:rPr>
        <w:t>2</w:t>
      </w:r>
      <w:r w:rsidR="00493E8A" w:rsidRPr="00B64880">
        <w:rPr>
          <w:rStyle w:val="src1"/>
          <w:b/>
          <w:specVanish w:val="0"/>
        </w:rPr>
        <w:t xml:space="preserve"> </w:t>
      </w:r>
      <w:r w:rsidR="00493E8A" w:rsidRPr="0047722D">
        <w:rPr>
          <w:rStyle w:val="src1"/>
          <w:b/>
          <w:lang w:val="el-GR"/>
          <w:specVanish w:val="0"/>
        </w:rPr>
        <w:t>αναφορές</w:t>
      </w:r>
      <w:r w:rsidR="00493E8A" w:rsidRPr="00B64880">
        <w:rPr>
          <w:rStyle w:val="src1"/>
          <w:b/>
          <w:specVanish w:val="0"/>
        </w:rPr>
        <w:t>)</w:t>
      </w:r>
    </w:p>
    <w:p w14:paraId="42963323" w14:textId="77777777" w:rsidR="006D3429" w:rsidRPr="006D3429" w:rsidRDefault="006D3429" w:rsidP="006D3429">
      <w:pPr>
        <w:pStyle w:val="desc"/>
        <w:numPr>
          <w:ilvl w:val="0"/>
          <w:numId w:val="41"/>
        </w:numPr>
        <w:shd w:val="clear" w:color="auto" w:fill="FFFFFF"/>
        <w:tabs>
          <w:tab w:val="left" w:pos="709"/>
        </w:tabs>
        <w:spacing w:before="0" w:beforeAutospacing="0" w:after="0" w:afterAutospacing="0" w:line="169" w:lineRule="atLeast"/>
        <w:rPr>
          <w:color w:val="000000"/>
        </w:rPr>
      </w:pPr>
      <w:r w:rsidRPr="006D3429">
        <w:rPr>
          <w:color w:val="000000"/>
        </w:rPr>
        <w:t>Sakalis VI, Sfiggas V, Vouros I, Salpiggidis G, Papathanasiou A,</w:t>
      </w:r>
      <w:r w:rsidRPr="006D3429">
        <w:rPr>
          <w:rStyle w:val="apple-converted-space"/>
          <w:color w:val="000000"/>
        </w:rPr>
        <w:t> </w:t>
      </w:r>
      <w:r w:rsidRPr="002714B0">
        <w:rPr>
          <w:b/>
          <w:bCs/>
          <w:color w:val="000000"/>
          <w:u w:val="single"/>
        </w:rPr>
        <w:t>Apostolidis A</w:t>
      </w:r>
      <w:r w:rsidRPr="006D3429">
        <w:rPr>
          <w:color w:val="000000"/>
        </w:rPr>
        <w:t>.</w:t>
      </w:r>
      <w:r>
        <w:rPr>
          <w:color w:val="000000"/>
        </w:rPr>
        <w:t xml:space="preserve"> </w:t>
      </w:r>
      <w:r w:rsidRPr="006D3429">
        <w:rPr>
          <w:color w:val="000000"/>
        </w:rPr>
        <w:t xml:space="preserve">Subtle errors of bladder wall thickness measurement have a significant impact on the calculation of ultrasound-estimated bladder weight. A pilot study. </w:t>
      </w:r>
      <w:r w:rsidRPr="004C7502">
        <w:rPr>
          <w:rStyle w:val="jrnl"/>
          <w:i/>
          <w:iCs/>
          <w:color w:val="000000"/>
        </w:rPr>
        <w:t>Med Ultrason</w:t>
      </w:r>
      <w:r w:rsidRPr="004C7502">
        <w:rPr>
          <w:i/>
          <w:iCs/>
          <w:color w:val="000000"/>
        </w:rPr>
        <w:t>. 2018 30;20(3):292-297</w:t>
      </w:r>
    </w:p>
    <w:p w14:paraId="1734AC72" w14:textId="48C2920B" w:rsidR="00574A9E" w:rsidRPr="00574A9E" w:rsidRDefault="00574A9E" w:rsidP="00F07B03">
      <w:pPr>
        <w:pStyle w:val="desc"/>
        <w:numPr>
          <w:ilvl w:val="0"/>
          <w:numId w:val="41"/>
        </w:numPr>
        <w:spacing w:before="0" w:beforeAutospacing="0" w:after="0" w:afterAutospacing="0"/>
        <w:rPr>
          <w:color w:val="000000"/>
        </w:rPr>
      </w:pPr>
      <w:r w:rsidRPr="00574A9E">
        <w:rPr>
          <w:color w:val="000000"/>
        </w:rPr>
        <w:t xml:space="preserve">von Gontard A, Vrijens D, Selai C, Mosiello G, Panicker J, van Koeveringe G, </w:t>
      </w:r>
      <w:r w:rsidRPr="002714B0">
        <w:rPr>
          <w:b/>
          <w:bCs/>
          <w:color w:val="000000"/>
          <w:u w:val="single"/>
        </w:rPr>
        <w:t>Apostolidis A</w:t>
      </w:r>
      <w:r w:rsidRPr="00574A9E">
        <w:rPr>
          <w:color w:val="000000"/>
        </w:rPr>
        <w:t xml:space="preserve">, Anding R. </w:t>
      </w:r>
      <w:hyperlink r:id="rId16" w:history="1">
        <w:r w:rsidRPr="00574A9E">
          <w:rPr>
            <w:rStyle w:val="-"/>
            <w:color w:val="auto"/>
            <w:u w:val="none"/>
          </w:rPr>
          <w:t>Are psychological comorbidities important in the aetiology of lower urinary tract dysfunction-ICI-RS 2018?</w:t>
        </w:r>
      </w:hyperlink>
      <w:r w:rsidRPr="00574A9E">
        <w:t xml:space="preserve"> </w:t>
      </w:r>
      <w:r w:rsidR="00244852" w:rsidRPr="00244852">
        <w:rPr>
          <w:i/>
          <w:iCs/>
          <w:shd w:val="clear" w:color="auto" w:fill="FFFFFF"/>
        </w:rPr>
        <w:t>Neurourol Urodyn. 2019 Dec;38 Suppl 5:S8-S17</w:t>
      </w:r>
      <w:r w:rsidRPr="00574A9E">
        <w:rPr>
          <w:color w:val="000000"/>
          <w:lang w:val="el-GR"/>
        </w:rPr>
        <w:t xml:space="preserve"> </w:t>
      </w:r>
    </w:p>
    <w:p w14:paraId="5AC84603" w14:textId="05D6BFE5" w:rsidR="004566BF" w:rsidRDefault="00574A9E" w:rsidP="004566BF">
      <w:pPr>
        <w:pStyle w:val="desc"/>
        <w:numPr>
          <w:ilvl w:val="0"/>
          <w:numId w:val="41"/>
        </w:numPr>
        <w:spacing w:before="0" w:beforeAutospacing="0" w:after="0" w:afterAutospacing="0"/>
        <w:rPr>
          <w:color w:val="000000"/>
        </w:rPr>
      </w:pPr>
      <w:r w:rsidRPr="002714B0">
        <w:rPr>
          <w:b/>
          <w:bCs/>
          <w:color w:val="000000"/>
          <w:u w:val="single"/>
        </w:rPr>
        <w:t>Apostolidis A</w:t>
      </w:r>
      <w:r w:rsidRPr="00574A9E">
        <w:rPr>
          <w:color w:val="000000"/>
        </w:rPr>
        <w:t>.</w:t>
      </w:r>
      <w:r w:rsidRPr="00F07B03">
        <w:rPr>
          <w:color w:val="000000"/>
        </w:rPr>
        <w:t xml:space="preserve"> </w:t>
      </w:r>
      <w:hyperlink r:id="rId17" w:history="1">
        <w:r w:rsidRPr="00574A9E">
          <w:rPr>
            <w:rStyle w:val="-"/>
            <w:color w:val="auto"/>
            <w:u w:val="none"/>
          </w:rPr>
          <w:t>Is there enough evidence to support sacral neuromodulation as a viable treatment option in children and adolescents with neurogenic lower urinary tract dysfunction?</w:t>
        </w:r>
      </w:hyperlink>
      <w:r w:rsidRPr="00574A9E">
        <w:t xml:space="preserve"> </w:t>
      </w:r>
      <w:r w:rsidR="00892D87" w:rsidRPr="00244852">
        <w:rPr>
          <w:i/>
          <w:iCs/>
          <w:shd w:val="clear" w:color="auto" w:fill="FFFFFF"/>
        </w:rPr>
        <w:t>World J Urol. 2019 Dec;37(12):2811-2812</w:t>
      </w:r>
    </w:p>
    <w:p w14:paraId="5032CE8F" w14:textId="285DB1CE" w:rsidR="004566BF" w:rsidRDefault="00545D9D" w:rsidP="004566BF">
      <w:pPr>
        <w:pStyle w:val="desc"/>
        <w:numPr>
          <w:ilvl w:val="0"/>
          <w:numId w:val="41"/>
        </w:numPr>
        <w:spacing w:before="0" w:beforeAutospacing="0" w:after="0" w:afterAutospacing="0"/>
        <w:rPr>
          <w:color w:val="000000"/>
        </w:rPr>
      </w:pPr>
      <w:r w:rsidRPr="004566BF">
        <w:rPr>
          <w:color w:val="000000"/>
        </w:rPr>
        <w:t xml:space="preserve">Chermansky C, Mitsogiannis I, </w:t>
      </w:r>
      <w:r w:rsidRPr="004566BF">
        <w:rPr>
          <w:b/>
          <w:bCs/>
          <w:color w:val="000000"/>
          <w:u w:val="single"/>
        </w:rPr>
        <w:t>Apostolidis A</w:t>
      </w:r>
      <w:r w:rsidRPr="004566BF">
        <w:rPr>
          <w:color w:val="000000"/>
        </w:rPr>
        <w:t xml:space="preserve">. Stem cells and lower urinary tract dysfunction (LUTD): has its potential finally reached clinical maturity? ICI-RS 2018. </w:t>
      </w:r>
      <w:r w:rsidR="00244852" w:rsidRPr="00244852">
        <w:rPr>
          <w:i/>
          <w:iCs/>
          <w:shd w:val="clear" w:color="auto" w:fill="FFFFFF"/>
        </w:rPr>
        <w:t>Neurourol Urodyn. 2019 Dec;38 Suppl 5:S134-S141</w:t>
      </w:r>
    </w:p>
    <w:p w14:paraId="482B2C40" w14:textId="49F928D2" w:rsidR="004566BF" w:rsidRPr="004566BF" w:rsidRDefault="004566BF" w:rsidP="004566BF">
      <w:pPr>
        <w:pStyle w:val="desc"/>
        <w:numPr>
          <w:ilvl w:val="0"/>
          <w:numId w:val="41"/>
        </w:numPr>
        <w:spacing w:before="0" w:beforeAutospacing="0" w:after="0" w:afterAutospacing="0"/>
        <w:rPr>
          <w:color w:val="000000"/>
        </w:rPr>
      </w:pPr>
      <w:r>
        <w:rPr>
          <w:color w:val="333333"/>
        </w:rPr>
        <w:t xml:space="preserve">Tarcan T, von Gontard A, </w:t>
      </w:r>
      <w:r w:rsidRPr="004566BF">
        <w:rPr>
          <w:b/>
          <w:bCs/>
          <w:color w:val="333333"/>
          <w:u w:val="single"/>
        </w:rPr>
        <w:t>Apostolidis A</w:t>
      </w:r>
      <w:r>
        <w:rPr>
          <w:color w:val="333333"/>
        </w:rPr>
        <w:t xml:space="preserve">, Mosiello G, Abrams P. </w:t>
      </w:r>
      <w:r w:rsidRPr="004566BF">
        <w:rPr>
          <w:color w:val="333333"/>
        </w:rPr>
        <w:t xml:space="preserve">Can We Improve Our Management of Dysfunctional Voiding in Children and Adults: International Consultation on Incontinence Research Society; ICI-RS 2018. </w:t>
      </w:r>
      <w:r w:rsidR="00244852" w:rsidRPr="00244852">
        <w:rPr>
          <w:i/>
          <w:iCs/>
          <w:shd w:val="clear" w:color="auto" w:fill="FFFFFF"/>
        </w:rPr>
        <w:t>Neurourol Urodyn. 2019 Dec;38 Suppl 5:S82-S89</w:t>
      </w:r>
    </w:p>
    <w:p w14:paraId="74669F5A" w14:textId="06BFC4DD" w:rsidR="001F3D19" w:rsidRDefault="00021A7B" w:rsidP="001F3D19">
      <w:pPr>
        <w:numPr>
          <w:ilvl w:val="0"/>
          <w:numId w:val="41"/>
        </w:numPr>
        <w:shd w:val="clear" w:color="auto" w:fill="FFFFFF"/>
        <w:jc w:val="both"/>
        <w:rPr>
          <w:sz w:val="24"/>
          <w:szCs w:val="24"/>
        </w:rPr>
      </w:pPr>
      <w:r w:rsidRPr="00021A7B">
        <w:rPr>
          <w:sz w:val="24"/>
          <w:szCs w:val="24"/>
        </w:rPr>
        <w:t xml:space="preserve">Malde S, </w:t>
      </w:r>
      <w:r w:rsidRPr="002714B0">
        <w:rPr>
          <w:b/>
          <w:bCs/>
          <w:sz w:val="24"/>
          <w:szCs w:val="24"/>
          <w:u w:val="single"/>
        </w:rPr>
        <w:t>Apostolidis A</w:t>
      </w:r>
      <w:r w:rsidRPr="00021A7B">
        <w:rPr>
          <w:b/>
          <w:bCs/>
          <w:sz w:val="24"/>
          <w:szCs w:val="24"/>
        </w:rPr>
        <w:t>,</w:t>
      </w:r>
      <w:r w:rsidRPr="00021A7B">
        <w:rPr>
          <w:sz w:val="24"/>
          <w:szCs w:val="24"/>
        </w:rPr>
        <w:t xml:space="preserve"> </w:t>
      </w:r>
      <w:r>
        <w:rPr>
          <w:sz w:val="24"/>
          <w:szCs w:val="24"/>
        </w:rPr>
        <w:t xml:space="preserve">Selai C, </w:t>
      </w:r>
      <w:r w:rsidRPr="00021A7B">
        <w:rPr>
          <w:sz w:val="24"/>
          <w:szCs w:val="24"/>
        </w:rPr>
        <w:t>Rahnama’I S, Marcelissen T, Cardozo L, Lovick T</w:t>
      </w:r>
      <w:r>
        <w:rPr>
          <w:sz w:val="24"/>
          <w:szCs w:val="24"/>
        </w:rPr>
        <w:t>.</w:t>
      </w:r>
      <w:r w:rsidRPr="00021A7B">
        <w:rPr>
          <w:color w:val="1D2228"/>
          <w:sz w:val="24"/>
          <w:szCs w:val="24"/>
        </w:rPr>
        <w:t xml:space="preserve"> Botulinum toxin A for refractory OAB and idiopathic urinary retention: can phenotyping improve outcome for patients: ICI-RS 2019? </w:t>
      </w:r>
      <w:r w:rsidR="001F3D19" w:rsidRPr="001F3D19">
        <w:rPr>
          <w:i/>
          <w:iCs/>
          <w:sz w:val="24"/>
          <w:szCs w:val="24"/>
          <w:shd w:val="clear" w:color="auto" w:fill="FFFFFF"/>
        </w:rPr>
        <w:t>Neurourol Urodyn. 2020 Jul;39 Suppl 3:S104-S112</w:t>
      </w:r>
    </w:p>
    <w:p w14:paraId="2378E760" w14:textId="1E386425" w:rsidR="00021A7B" w:rsidRPr="001F3D19" w:rsidRDefault="00021A7B" w:rsidP="001F3D19">
      <w:pPr>
        <w:numPr>
          <w:ilvl w:val="0"/>
          <w:numId w:val="41"/>
        </w:numPr>
        <w:shd w:val="clear" w:color="auto" w:fill="FFFFFF"/>
        <w:jc w:val="both"/>
        <w:rPr>
          <w:sz w:val="24"/>
          <w:szCs w:val="24"/>
        </w:rPr>
      </w:pPr>
      <w:r w:rsidRPr="001F3D19">
        <w:rPr>
          <w:sz w:val="24"/>
          <w:szCs w:val="24"/>
        </w:rPr>
        <w:t xml:space="preserve">Malde S., Marcelissen T, Vrijens D, </w:t>
      </w:r>
      <w:r w:rsidRPr="001F3D19">
        <w:rPr>
          <w:b/>
          <w:bCs/>
          <w:sz w:val="24"/>
          <w:szCs w:val="24"/>
          <w:u w:val="single"/>
        </w:rPr>
        <w:t>Apostolidis A</w:t>
      </w:r>
      <w:r w:rsidRPr="001F3D19">
        <w:rPr>
          <w:b/>
          <w:bCs/>
          <w:sz w:val="24"/>
          <w:szCs w:val="24"/>
        </w:rPr>
        <w:t>,</w:t>
      </w:r>
      <w:r w:rsidRPr="001F3D19">
        <w:rPr>
          <w:sz w:val="24"/>
          <w:szCs w:val="24"/>
        </w:rPr>
        <w:t xml:space="preserve"> Rahnama’I S, Cardozo L, Lovick T.</w:t>
      </w:r>
      <w:r w:rsidRPr="001F3D19">
        <w:rPr>
          <w:color w:val="1D2228"/>
          <w:sz w:val="24"/>
          <w:szCs w:val="24"/>
        </w:rPr>
        <w:t xml:space="preserve"> Sacral nerve stimulation for refractory OAB and idiopathic urinary retention: can phenotyping improve outcome for patients: ICI-RS 2019?</w:t>
      </w:r>
      <w:r w:rsidR="001F3D19" w:rsidRPr="001F3D19">
        <w:rPr>
          <w:color w:val="1D2228"/>
          <w:sz w:val="24"/>
          <w:szCs w:val="24"/>
        </w:rPr>
        <w:t xml:space="preserve"> </w:t>
      </w:r>
      <w:r w:rsidR="001F3D19" w:rsidRPr="001F3D19">
        <w:rPr>
          <w:i/>
          <w:iCs/>
          <w:sz w:val="24"/>
          <w:szCs w:val="24"/>
        </w:rPr>
        <w:t>Neurourol Urodyn</w:t>
      </w:r>
      <w:r w:rsidR="001F3D19" w:rsidRPr="001F3D19">
        <w:rPr>
          <w:i/>
          <w:iCs/>
          <w:sz w:val="24"/>
          <w:szCs w:val="24"/>
          <w:shd w:val="clear" w:color="auto" w:fill="FFFFFF"/>
        </w:rPr>
        <w:t>. 2020 Jul;39 Suppl 3:S96-S103</w:t>
      </w:r>
      <w:r w:rsidRPr="001F3D19">
        <w:rPr>
          <w:i/>
          <w:iCs/>
          <w:sz w:val="24"/>
          <w:szCs w:val="24"/>
        </w:rPr>
        <w:t xml:space="preserve">. </w:t>
      </w:r>
    </w:p>
    <w:p w14:paraId="705117AD" w14:textId="1D31F8EE" w:rsidR="00021A7B" w:rsidRPr="000B0FD3" w:rsidRDefault="008B2AE4" w:rsidP="00021A7B">
      <w:pPr>
        <w:numPr>
          <w:ilvl w:val="0"/>
          <w:numId w:val="41"/>
        </w:numPr>
        <w:shd w:val="clear" w:color="auto" w:fill="FFFFFF"/>
        <w:jc w:val="both"/>
        <w:rPr>
          <w:sz w:val="24"/>
          <w:szCs w:val="24"/>
        </w:rPr>
      </w:pPr>
      <w:r w:rsidRPr="008B2AE4">
        <w:rPr>
          <w:color w:val="000000"/>
          <w:sz w:val="24"/>
          <w:szCs w:val="24"/>
        </w:rPr>
        <w:t xml:space="preserve">Cameron A, </w:t>
      </w:r>
      <w:r w:rsidRPr="002714B0">
        <w:rPr>
          <w:b/>
          <w:bCs/>
          <w:color w:val="000000"/>
          <w:sz w:val="24"/>
          <w:szCs w:val="24"/>
          <w:u w:val="single"/>
        </w:rPr>
        <w:t>Apostolidis A</w:t>
      </w:r>
      <w:r w:rsidRPr="008B2AE4">
        <w:rPr>
          <w:color w:val="000000"/>
          <w:sz w:val="24"/>
          <w:szCs w:val="24"/>
        </w:rPr>
        <w:t xml:space="preserve">. </w:t>
      </w:r>
      <w:r w:rsidRPr="008B2AE4">
        <w:rPr>
          <w:color w:val="1D2228"/>
          <w:sz w:val="24"/>
          <w:szCs w:val="24"/>
        </w:rPr>
        <w:t>Neuro-urological management after failed intradetrusor onabotulinumtoxinA injections</w:t>
      </w:r>
      <w:r w:rsidR="00244852">
        <w:rPr>
          <w:color w:val="1D2228"/>
          <w:sz w:val="24"/>
          <w:szCs w:val="24"/>
        </w:rPr>
        <w:t>.</w:t>
      </w:r>
      <w:r w:rsidRPr="008B2AE4">
        <w:rPr>
          <w:color w:val="000000"/>
          <w:sz w:val="24"/>
          <w:szCs w:val="24"/>
        </w:rPr>
        <w:t xml:space="preserve"> </w:t>
      </w:r>
      <w:r w:rsidR="00244852" w:rsidRPr="00244852">
        <w:rPr>
          <w:i/>
          <w:iCs/>
          <w:sz w:val="24"/>
          <w:szCs w:val="24"/>
          <w:shd w:val="clear" w:color="auto" w:fill="FFFFFF"/>
        </w:rPr>
        <w:t>Eur Urol Focus. 2020 Sep 15;6(5):814-816</w:t>
      </w:r>
      <w:r w:rsidR="004C7502">
        <w:rPr>
          <w:i/>
          <w:iCs/>
          <w:color w:val="000000"/>
          <w:sz w:val="24"/>
          <w:szCs w:val="24"/>
        </w:rPr>
        <w:t>.</w:t>
      </w:r>
      <w:r w:rsidR="004C7502" w:rsidRPr="004C7502">
        <w:rPr>
          <w:i/>
          <w:iCs/>
          <w:color w:val="000000"/>
          <w:sz w:val="24"/>
          <w:szCs w:val="24"/>
        </w:rPr>
        <w:t xml:space="preserve"> </w:t>
      </w:r>
    </w:p>
    <w:p w14:paraId="720644D3" w14:textId="4F4963F4" w:rsidR="00F07B03" w:rsidRPr="00F07B03" w:rsidRDefault="000B0FD3" w:rsidP="00F07B03">
      <w:pPr>
        <w:numPr>
          <w:ilvl w:val="0"/>
          <w:numId w:val="41"/>
        </w:numPr>
        <w:shd w:val="clear" w:color="auto" w:fill="FFFFFF"/>
        <w:jc w:val="both"/>
        <w:rPr>
          <w:sz w:val="24"/>
          <w:szCs w:val="24"/>
        </w:rPr>
      </w:pPr>
      <w:r w:rsidRPr="000B0FD3">
        <w:rPr>
          <w:sz w:val="24"/>
          <w:szCs w:val="24"/>
        </w:rPr>
        <w:t xml:space="preserve">Smith PP, Valentini F, Mytilekas K-V, </w:t>
      </w:r>
      <w:r w:rsidRPr="002714B0">
        <w:rPr>
          <w:b/>
          <w:bCs/>
          <w:sz w:val="24"/>
          <w:szCs w:val="24"/>
          <w:u w:val="single"/>
        </w:rPr>
        <w:t>Apostolidis A</w:t>
      </w:r>
      <w:r w:rsidRPr="000B0FD3">
        <w:rPr>
          <w:sz w:val="24"/>
          <w:szCs w:val="24"/>
        </w:rPr>
        <w:t>, Rademakers K, Cardozo L, Gammie A. Can we improve our diagnosis of impaired detrusor contractility in women?</w:t>
      </w:r>
      <w:r>
        <w:rPr>
          <w:sz w:val="24"/>
          <w:szCs w:val="24"/>
        </w:rPr>
        <w:t xml:space="preserve"> </w:t>
      </w:r>
      <w:r w:rsidR="00244852" w:rsidRPr="00244852">
        <w:rPr>
          <w:i/>
          <w:iCs/>
          <w:sz w:val="24"/>
          <w:szCs w:val="24"/>
          <w:shd w:val="clear" w:color="auto" w:fill="FFFFFF"/>
        </w:rPr>
        <w:t>Neurourol Urodyn. 2020 Jul;39 Suppl 3:S43-S49</w:t>
      </w:r>
      <w:r w:rsidRPr="004C7502">
        <w:rPr>
          <w:i/>
          <w:iCs/>
          <w:color w:val="000000"/>
          <w:sz w:val="24"/>
          <w:szCs w:val="24"/>
        </w:rPr>
        <w:t xml:space="preserve">. </w:t>
      </w:r>
      <w:r w:rsidRPr="00021A7B">
        <w:rPr>
          <w:color w:val="000000"/>
          <w:sz w:val="24"/>
          <w:szCs w:val="24"/>
        </w:rPr>
        <w:t xml:space="preserve"> </w:t>
      </w:r>
    </w:p>
    <w:p w14:paraId="758B51F4" w14:textId="38F6D5EC" w:rsidR="000B0FD3" w:rsidRPr="00244852" w:rsidRDefault="00F07B03" w:rsidP="00F07B03">
      <w:pPr>
        <w:numPr>
          <w:ilvl w:val="0"/>
          <w:numId w:val="41"/>
        </w:numPr>
        <w:shd w:val="clear" w:color="auto" w:fill="FFFFFF"/>
        <w:jc w:val="both"/>
        <w:rPr>
          <w:i/>
          <w:iCs/>
          <w:sz w:val="24"/>
          <w:szCs w:val="24"/>
        </w:rPr>
      </w:pPr>
      <w:r w:rsidRPr="00F07B03">
        <w:rPr>
          <w:sz w:val="24"/>
          <w:szCs w:val="24"/>
        </w:rPr>
        <w:t xml:space="preserve">Boutziona I, Papanikolaou D, Sokolakis I, Mytilekas K-V, </w:t>
      </w:r>
      <w:r w:rsidRPr="002714B0">
        <w:rPr>
          <w:b/>
          <w:bCs/>
          <w:sz w:val="24"/>
          <w:szCs w:val="24"/>
          <w:u w:val="single"/>
        </w:rPr>
        <w:t>Apostolidis A</w:t>
      </w:r>
      <w:r w:rsidRPr="00F07B03">
        <w:rPr>
          <w:sz w:val="24"/>
          <w:szCs w:val="24"/>
        </w:rPr>
        <w:t xml:space="preserve">. </w:t>
      </w:r>
      <w:r w:rsidRPr="00F07B03">
        <w:rPr>
          <w:color w:val="1D2228"/>
          <w:sz w:val="24"/>
          <w:szCs w:val="24"/>
        </w:rPr>
        <w:t xml:space="preserve">Healthcare Access, Quality, and Satisfaction Among Albanian Immigrants Using the Emergency Department in Northern Greece. </w:t>
      </w:r>
      <w:r w:rsidR="00244852" w:rsidRPr="00244852">
        <w:rPr>
          <w:i/>
          <w:iCs/>
          <w:sz w:val="24"/>
          <w:szCs w:val="24"/>
          <w:shd w:val="clear" w:color="auto" w:fill="FFFFFF"/>
        </w:rPr>
        <w:t>J Immigr Minor Health. 2020 Jun;22(3):512-525</w:t>
      </w:r>
    </w:p>
    <w:p w14:paraId="61D6F424" w14:textId="17E97D20" w:rsidR="00022BA1" w:rsidRPr="007C3FAD" w:rsidRDefault="00022BA1" w:rsidP="00F07B03">
      <w:pPr>
        <w:numPr>
          <w:ilvl w:val="0"/>
          <w:numId w:val="41"/>
        </w:numPr>
        <w:shd w:val="clear" w:color="auto" w:fill="FFFFFF"/>
        <w:jc w:val="both"/>
        <w:rPr>
          <w:iCs/>
          <w:sz w:val="24"/>
          <w:szCs w:val="24"/>
        </w:rPr>
      </w:pPr>
      <w:r w:rsidRPr="00022BA1">
        <w:rPr>
          <w:b/>
          <w:iCs/>
          <w:color w:val="000000"/>
          <w:sz w:val="24"/>
          <w:u w:val="single"/>
        </w:rPr>
        <w:t>Apostolidis A</w:t>
      </w:r>
      <w:r w:rsidRPr="00022BA1">
        <w:rPr>
          <w:bCs/>
          <w:iCs/>
          <w:color w:val="000000"/>
          <w:sz w:val="24"/>
        </w:rPr>
        <w:t xml:space="preserve">, Papaefstathiou E, Gatsos S. </w:t>
      </w:r>
      <w:r>
        <w:rPr>
          <w:bCs/>
          <w:iCs/>
          <w:color w:val="000000"/>
          <w:sz w:val="24"/>
        </w:rPr>
        <w:t xml:space="preserve">Intravesical Botox for overactive bladder: how to minimize complications and manage failures. </w:t>
      </w:r>
      <w:r w:rsidR="00892D87" w:rsidRPr="00892D87">
        <w:rPr>
          <w:i/>
          <w:iCs/>
          <w:sz w:val="24"/>
          <w:szCs w:val="24"/>
          <w:shd w:val="clear" w:color="auto" w:fill="FFFFFF"/>
        </w:rPr>
        <w:t>Curr Drug Targets. 2020 Jun 21. doi: 10.2174/1389450121666200621194732. Online ahead of print</w:t>
      </w:r>
    </w:p>
    <w:p w14:paraId="73720013" w14:textId="3FF7845E" w:rsidR="007C3FAD" w:rsidRPr="00160DBA" w:rsidRDefault="007C3FAD" w:rsidP="00F07B03">
      <w:pPr>
        <w:numPr>
          <w:ilvl w:val="0"/>
          <w:numId w:val="41"/>
        </w:numPr>
        <w:shd w:val="clear" w:color="auto" w:fill="FFFFFF"/>
        <w:jc w:val="both"/>
        <w:rPr>
          <w:iCs/>
          <w:sz w:val="24"/>
          <w:szCs w:val="24"/>
        </w:rPr>
      </w:pPr>
      <w:r w:rsidRPr="007C3FAD">
        <w:rPr>
          <w:sz w:val="24"/>
          <w:szCs w:val="24"/>
          <w:shd w:val="clear" w:color="auto" w:fill="FFFFFF"/>
        </w:rPr>
        <w:lastRenderedPageBreak/>
        <w:t>Tarcan T, Selai C, Herve F, Vrijens D, Smith PP,</w:t>
      </w:r>
      <w:r w:rsidRPr="007C3FAD">
        <w:rPr>
          <w:b/>
          <w:bCs/>
          <w:sz w:val="24"/>
          <w:szCs w:val="24"/>
          <w:shd w:val="clear" w:color="auto" w:fill="FFFFFF"/>
        </w:rPr>
        <w:t> </w:t>
      </w:r>
      <w:r w:rsidRPr="007C3FAD">
        <w:rPr>
          <w:b/>
          <w:bCs/>
          <w:sz w:val="24"/>
          <w:szCs w:val="24"/>
          <w:u w:val="single"/>
          <w:shd w:val="clear" w:color="auto" w:fill="FFFFFF"/>
        </w:rPr>
        <w:t>Apostolidis A</w:t>
      </w:r>
      <w:r w:rsidRPr="007C3FAD">
        <w:rPr>
          <w:sz w:val="24"/>
          <w:szCs w:val="24"/>
          <w:shd w:val="clear" w:color="auto" w:fill="FFFFFF"/>
        </w:rPr>
        <w:t xml:space="preserve">, Panicker JN, Kirschner-Hermanns R, Arlandis S, Mosiello G, Dmochowski R, Cardozo L, von Gontard A. Should we routinely assess psychological morbidities in idiopathic lower urinary tract dysfunction: ICI-RS 2019? </w:t>
      </w:r>
      <w:r w:rsidRPr="007C3FAD">
        <w:rPr>
          <w:i/>
          <w:iCs/>
          <w:sz w:val="24"/>
          <w:szCs w:val="24"/>
          <w:shd w:val="clear" w:color="auto" w:fill="FFFFFF"/>
        </w:rPr>
        <w:t>Neurourol Urodyn. 2020 Jul;39 Suppl 3:S70-S79</w:t>
      </w:r>
      <w:r>
        <w:rPr>
          <w:i/>
          <w:iCs/>
          <w:sz w:val="24"/>
          <w:szCs w:val="24"/>
          <w:shd w:val="clear" w:color="auto" w:fill="FFFFFF"/>
        </w:rPr>
        <w:t>.</w:t>
      </w:r>
    </w:p>
    <w:p w14:paraId="159DF347" w14:textId="4FEC120B" w:rsidR="00160DBA" w:rsidRPr="00E159CB" w:rsidRDefault="00E159CB" w:rsidP="00F07B03">
      <w:pPr>
        <w:numPr>
          <w:ilvl w:val="0"/>
          <w:numId w:val="41"/>
        </w:numPr>
        <w:shd w:val="clear" w:color="auto" w:fill="FFFFFF"/>
        <w:jc w:val="both"/>
        <w:rPr>
          <w:i/>
          <w:iCs/>
          <w:sz w:val="32"/>
          <w:szCs w:val="32"/>
        </w:rPr>
      </w:pPr>
      <w:r w:rsidRPr="00E159CB">
        <w:rPr>
          <w:color w:val="26282A"/>
          <w:sz w:val="24"/>
          <w:szCs w:val="24"/>
          <w:shd w:val="clear" w:color="auto" w:fill="FFFFFF"/>
        </w:rPr>
        <w:t xml:space="preserve">Mytilekas Konstantinos-Vaios, Sokolakis I, Apostolidis A. </w:t>
      </w:r>
      <w:r w:rsidR="00160DBA" w:rsidRPr="00E159CB">
        <w:rPr>
          <w:color w:val="26282A"/>
          <w:sz w:val="24"/>
          <w:szCs w:val="24"/>
          <w:shd w:val="clear" w:color="auto" w:fill="FFFFFF"/>
        </w:rPr>
        <w:t>Defining Voiding Dysfunction in Women: Bladder Outflow Obstruction versus Detrusor Underactivity</w:t>
      </w:r>
      <w:r w:rsidRPr="00E159CB">
        <w:rPr>
          <w:color w:val="26282A"/>
          <w:sz w:val="24"/>
          <w:szCs w:val="24"/>
          <w:shd w:val="clear" w:color="auto" w:fill="FFFFFF"/>
        </w:rPr>
        <w:t xml:space="preserve">. </w:t>
      </w:r>
      <w:r w:rsidRPr="00E159CB">
        <w:rPr>
          <w:i/>
          <w:iCs/>
          <w:color w:val="26282A"/>
          <w:sz w:val="24"/>
          <w:szCs w:val="24"/>
          <w:shd w:val="clear" w:color="auto" w:fill="FFFFFF"/>
        </w:rPr>
        <w:t>International Neurourology Journal</w:t>
      </w:r>
      <w:r>
        <w:rPr>
          <w:i/>
          <w:iCs/>
          <w:color w:val="26282A"/>
          <w:sz w:val="24"/>
          <w:szCs w:val="24"/>
          <w:shd w:val="clear" w:color="auto" w:fill="FFFFFF"/>
        </w:rPr>
        <w:t xml:space="preserve"> </w:t>
      </w:r>
      <w:r w:rsidRPr="00E159CB">
        <w:rPr>
          <w:i/>
          <w:iCs/>
          <w:color w:val="26282A"/>
          <w:sz w:val="24"/>
          <w:szCs w:val="24"/>
          <w:shd w:val="clear" w:color="auto" w:fill="FFFFFF"/>
        </w:rPr>
        <w:t>(INJ). Accepted Nov.2020</w:t>
      </w:r>
    </w:p>
    <w:p w14:paraId="7CD3EEDB" w14:textId="77777777" w:rsidR="00D25957" w:rsidRPr="00D25957" w:rsidRDefault="00D25957" w:rsidP="00D25957">
      <w:pPr>
        <w:shd w:val="clear" w:color="auto" w:fill="FFFFFF"/>
        <w:ind w:left="360"/>
        <w:jc w:val="both"/>
        <w:rPr>
          <w:b/>
          <w:iCs/>
          <w:sz w:val="24"/>
          <w:szCs w:val="24"/>
          <w:lang w:val="el-GR"/>
        </w:rPr>
      </w:pPr>
      <w:r w:rsidRPr="00D25957">
        <w:rPr>
          <w:b/>
          <w:iCs/>
          <w:color w:val="000000"/>
          <w:sz w:val="24"/>
          <w:lang w:val="el-GR"/>
        </w:rPr>
        <w:t>Σύνολο αναφορών: 4.533</w:t>
      </w:r>
    </w:p>
    <w:p w14:paraId="697F3314" w14:textId="77777777" w:rsidR="00021A7B" w:rsidRPr="00A87E0C" w:rsidRDefault="00021A7B" w:rsidP="008B2AE4">
      <w:pPr>
        <w:shd w:val="clear" w:color="auto" w:fill="FFFFFF"/>
        <w:jc w:val="both"/>
        <w:rPr>
          <w:sz w:val="24"/>
          <w:szCs w:val="24"/>
        </w:rPr>
      </w:pPr>
    </w:p>
    <w:p w14:paraId="4FD77948" w14:textId="77777777" w:rsidR="003F0E2D" w:rsidRPr="004A37DC" w:rsidRDefault="003F0E2D" w:rsidP="003F0E2D">
      <w:pPr>
        <w:jc w:val="both"/>
        <w:rPr>
          <w:sz w:val="24"/>
          <w:szCs w:val="24"/>
        </w:rPr>
      </w:pPr>
    </w:p>
    <w:p w14:paraId="18549208" w14:textId="77777777" w:rsidR="003F0E2D" w:rsidRPr="006E6A8A" w:rsidRDefault="00FD54FA" w:rsidP="00E01D28">
      <w:pPr>
        <w:ind w:left="360"/>
        <w:rPr>
          <w:b/>
          <w:sz w:val="24"/>
          <w:u w:val="single"/>
          <w:lang w:val="el-GR"/>
        </w:rPr>
      </w:pPr>
      <w:r>
        <w:rPr>
          <w:b/>
          <w:sz w:val="24"/>
          <w:u w:val="single"/>
          <w:lang w:val="el-GR"/>
        </w:rPr>
        <w:t>β</w:t>
      </w:r>
      <w:r w:rsidR="003F0E2D" w:rsidRPr="0004246D">
        <w:rPr>
          <w:b/>
          <w:sz w:val="24"/>
          <w:u w:val="single"/>
          <w:lang w:val="el-GR"/>
        </w:rPr>
        <w:t xml:space="preserve">. </w:t>
      </w:r>
      <w:r w:rsidR="003F0E2D">
        <w:rPr>
          <w:b/>
          <w:sz w:val="24"/>
          <w:u w:val="single"/>
          <w:lang w:val="el-GR"/>
        </w:rPr>
        <w:t>Περιλήψεις</w:t>
      </w:r>
      <w:r w:rsidR="003F0E2D" w:rsidRPr="0004246D">
        <w:rPr>
          <w:b/>
          <w:sz w:val="24"/>
          <w:u w:val="single"/>
          <w:lang w:val="el-GR"/>
        </w:rPr>
        <w:t xml:space="preserve"> </w:t>
      </w:r>
      <w:r>
        <w:rPr>
          <w:b/>
          <w:sz w:val="24"/>
          <w:u w:val="single"/>
          <w:lang w:val="el-GR"/>
        </w:rPr>
        <w:t>σε</w:t>
      </w:r>
      <w:r w:rsidRPr="0004246D">
        <w:rPr>
          <w:b/>
          <w:sz w:val="24"/>
          <w:u w:val="single"/>
          <w:lang w:val="el-GR"/>
        </w:rPr>
        <w:t xml:space="preserve"> </w:t>
      </w:r>
      <w:r>
        <w:rPr>
          <w:b/>
          <w:sz w:val="24"/>
          <w:u w:val="single"/>
          <w:lang w:val="el-GR"/>
        </w:rPr>
        <w:t>διεθνή</w:t>
      </w:r>
      <w:r w:rsidRPr="0004246D">
        <w:rPr>
          <w:b/>
          <w:sz w:val="24"/>
          <w:u w:val="single"/>
          <w:lang w:val="el-GR"/>
        </w:rPr>
        <w:t xml:space="preserve"> </w:t>
      </w:r>
      <w:r>
        <w:rPr>
          <w:b/>
          <w:sz w:val="24"/>
          <w:u w:val="single"/>
          <w:lang w:val="el-GR"/>
        </w:rPr>
        <w:t>περιοδικά</w:t>
      </w:r>
      <w:r w:rsidRPr="0004246D">
        <w:rPr>
          <w:b/>
          <w:sz w:val="24"/>
          <w:u w:val="single"/>
          <w:lang w:val="el-GR"/>
        </w:rPr>
        <w:t xml:space="preserve"> </w:t>
      </w:r>
      <w:r w:rsidRPr="00FD54FA">
        <w:rPr>
          <w:b/>
          <w:sz w:val="24"/>
          <w:u w:val="single"/>
          <w:lang w:val="el-GR"/>
        </w:rPr>
        <w:t>που</w:t>
      </w:r>
      <w:r w:rsidRPr="0004246D">
        <w:rPr>
          <w:b/>
          <w:sz w:val="24"/>
          <w:u w:val="single"/>
          <w:lang w:val="el-GR"/>
        </w:rPr>
        <w:t xml:space="preserve"> </w:t>
      </w:r>
      <w:r w:rsidRPr="00FD54FA">
        <w:rPr>
          <w:b/>
          <w:sz w:val="24"/>
          <w:u w:val="single"/>
          <w:lang w:val="el-GR"/>
        </w:rPr>
        <w:t>περιλαμβάνονται</w:t>
      </w:r>
      <w:r w:rsidRPr="006E6A8A">
        <w:rPr>
          <w:b/>
          <w:sz w:val="24"/>
          <w:u w:val="single"/>
          <w:lang w:val="el-GR"/>
        </w:rPr>
        <w:t xml:space="preserve"> </w:t>
      </w:r>
      <w:r w:rsidRPr="00FD54FA">
        <w:rPr>
          <w:b/>
          <w:sz w:val="24"/>
          <w:u w:val="single"/>
          <w:lang w:val="el-GR"/>
        </w:rPr>
        <w:t>στο</w:t>
      </w:r>
      <w:r w:rsidRPr="006E6A8A">
        <w:rPr>
          <w:b/>
          <w:sz w:val="24"/>
          <w:u w:val="single"/>
          <w:lang w:val="el-GR"/>
        </w:rPr>
        <w:t xml:space="preserve"> </w:t>
      </w:r>
      <w:r w:rsidRPr="00FD54FA">
        <w:rPr>
          <w:b/>
          <w:sz w:val="24"/>
          <w:u w:val="single"/>
          <w:lang w:val="en-GB"/>
        </w:rPr>
        <w:t>PubMed</w:t>
      </w:r>
      <w:r w:rsidRPr="006E6A8A">
        <w:rPr>
          <w:b/>
          <w:sz w:val="24"/>
          <w:u w:val="single"/>
          <w:lang w:val="el-GR"/>
        </w:rPr>
        <w:t xml:space="preserve">, </w:t>
      </w:r>
      <w:r w:rsidRPr="00FD54FA">
        <w:rPr>
          <w:b/>
          <w:sz w:val="24"/>
          <w:u w:val="single"/>
          <w:lang w:val="en-GB"/>
        </w:rPr>
        <w:t>EMBASE</w:t>
      </w:r>
      <w:r w:rsidRPr="006E6A8A">
        <w:rPr>
          <w:b/>
          <w:sz w:val="24"/>
          <w:u w:val="single"/>
          <w:lang w:val="el-GR"/>
        </w:rPr>
        <w:t xml:space="preserve">, </w:t>
      </w:r>
      <w:r w:rsidRPr="00FD54FA">
        <w:rPr>
          <w:b/>
          <w:sz w:val="24"/>
          <w:u w:val="single"/>
          <w:lang w:val="en-GB"/>
        </w:rPr>
        <w:t>SCOPUS</w:t>
      </w:r>
      <w:r w:rsidRPr="006E6A8A">
        <w:rPr>
          <w:b/>
          <w:sz w:val="24"/>
          <w:u w:val="single"/>
          <w:lang w:val="el-GR"/>
        </w:rPr>
        <w:t xml:space="preserve"> (</w:t>
      </w:r>
      <w:r w:rsidRPr="00FD54FA">
        <w:rPr>
          <w:b/>
          <w:sz w:val="24"/>
          <w:u w:val="single"/>
          <w:lang w:val="en-GB"/>
        </w:rPr>
        <w:t>peer</w:t>
      </w:r>
      <w:r w:rsidRPr="006E6A8A">
        <w:rPr>
          <w:b/>
          <w:sz w:val="24"/>
          <w:u w:val="single"/>
          <w:lang w:val="el-GR"/>
        </w:rPr>
        <w:t xml:space="preserve"> </w:t>
      </w:r>
      <w:r w:rsidRPr="00FD54FA">
        <w:rPr>
          <w:b/>
          <w:sz w:val="24"/>
          <w:u w:val="single"/>
          <w:lang w:val="en-GB"/>
        </w:rPr>
        <w:t>reviewed</w:t>
      </w:r>
      <w:r w:rsidRPr="006E6A8A">
        <w:rPr>
          <w:b/>
          <w:sz w:val="24"/>
          <w:u w:val="single"/>
          <w:lang w:val="el-GR"/>
        </w:rPr>
        <w:t xml:space="preserve"> </w:t>
      </w:r>
      <w:r w:rsidRPr="00FD54FA">
        <w:rPr>
          <w:b/>
          <w:sz w:val="24"/>
          <w:u w:val="single"/>
          <w:lang w:val="en-GB"/>
        </w:rPr>
        <w:t>journals</w:t>
      </w:r>
      <w:r w:rsidRPr="006E6A8A">
        <w:rPr>
          <w:b/>
          <w:sz w:val="24"/>
          <w:u w:val="single"/>
          <w:lang w:val="el-GR"/>
        </w:rPr>
        <w:t>)</w:t>
      </w:r>
      <w:r w:rsidR="003F0E2D" w:rsidRPr="006E6A8A">
        <w:rPr>
          <w:b/>
          <w:sz w:val="24"/>
          <w:u w:val="single"/>
          <w:lang w:val="el-GR"/>
        </w:rPr>
        <w:t xml:space="preserve"> </w:t>
      </w:r>
    </w:p>
    <w:p w14:paraId="7F72EC55" w14:textId="77777777" w:rsidR="003F0E2D" w:rsidRPr="006E6A8A" w:rsidRDefault="003F0E2D" w:rsidP="003F0E2D">
      <w:pPr>
        <w:tabs>
          <w:tab w:val="left" w:pos="360"/>
        </w:tabs>
        <w:ind w:right="567"/>
        <w:rPr>
          <w:sz w:val="24"/>
          <w:lang w:val="el-GR"/>
        </w:rPr>
      </w:pPr>
    </w:p>
    <w:p w14:paraId="76E17841" w14:textId="77777777" w:rsidR="003F0E2D" w:rsidRDefault="003F0E2D" w:rsidP="003F0E2D">
      <w:pPr>
        <w:numPr>
          <w:ilvl w:val="0"/>
          <w:numId w:val="3"/>
        </w:numPr>
        <w:tabs>
          <w:tab w:val="left" w:pos="360"/>
        </w:tabs>
        <w:jc w:val="both"/>
        <w:rPr>
          <w:b/>
          <w:sz w:val="24"/>
        </w:rPr>
      </w:pPr>
      <w:r>
        <w:rPr>
          <w:sz w:val="24"/>
        </w:rPr>
        <w:t xml:space="preserve">Ioannidis E, Hatzimouratidis K, Tzakas K, Zahariou A., </w:t>
      </w:r>
      <w:r>
        <w:rPr>
          <w:sz w:val="24"/>
          <w:u w:val="single"/>
        </w:rPr>
        <w:t>Apostolidis A.,</w:t>
      </w:r>
      <w:r>
        <w:rPr>
          <w:sz w:val="24"/>
        </w:rPr>
        <w:t xml:space="preserve"> Kalinderis A: Functional incontinence: effectiveness of anticholinergics in combination with programmed voiding. </w:t>
      </w:r>
      <w:r>
        <w:rPr>
          <w:iCs/>
          <w:sz w:val="24"/>
        </w:rPr>
        <w:t>European Urology, 30(suppl 2): 235(876A), 1996.</w:t>
      </w:r>
      <w:r>
        <w:rPr>
          <w:iCs/>
          <w:sz w:val="24"/>
          <w:lang w:val="en-GB"/>
        </w:rPr>
        <w:t xml:space="preserve"> </w:t>
      </w:r>
    </w:p>
    <w:p w14:paraId="42CF4DB9" w14:textId="77777777" w:rsidR="003F0E2D" w:rsidRPr="00351A6A" w:rsidRDefault="003F0E2D" w:rsidP="003F0E2D">
      <w:pPr>
        <w:numPr>
          <w:ilvl w:val="0"/>
          <w:numId w:val="4"/>
        </w:numPr>
        <w:jc w:val="both"/>
        <w:rPr>
          <w:sz w:val="24"/>
          <w14:shadow w14:blurRad="50800" w14:dist="38100" w14:dir="2700000" w14:sx="100000" w14:sy="100000" w14:kx="0" w14:ky="0" w14:algn="tl">
            <w14:srgbClr w14:val="000000">
              <w14:alpha w14:val="60000"/>
            </w14:srgbClr>
          </w14:shadow>
        </w:rPr>
      </w:pPr>
      <w:r>
        <w:rPr>
          <w:sz w:val="24"/>
        </w:rPr>
        <w:t xml:space="preserve">Hatzimouratidis K, </w:t>
      </w:r>
      <w:r>
        <w:rPr>
          <w:sz w:val="24"/>
          <w:u w:val="single"/>
        </w:rPr>
        <w:t>Apostolidis A</w:t>
      </w:r>
      <w:r>
        <w:rPr>
          <w:sz w:val="24"/>
        </w:rPr>
        <w:t>, Tzortzis V, Ioannides E, Kalinderis A. and Hatzichristou DG. Potency pressure gradients: A novel parameter of functional impairment</w:t>
      </w:r>
      <w:r w:rsidRPr="00351A6A">
        <w:rPr>
          <w:sz w:val="24"/>
          <w14:shadow w14:blurRad="50800" w14:dist="38100" w14:dir="2700000" w14:sx="100000" w14:sy="100000" w14:kx="0" w14:ky="0" w14:algn="tl">
            <w14:srgbClr w14:val="000000">
              <w14:alpha w14:val="60000"/>
            </w14:srgbClr>
          </w14:shadow>
        </w:rPr>
        <w:t xml:space="preserve">.  </w:t>
      </w:r>
      <w:r>
        <w:rPr>
          <w:sz w:val="24"/>
        </w:rPr>
        <w:t xml:space="preserve">XI World Meeting on Impotence, </w:t>
      </w:r>
      <w:smartTag w:uri="urn:schemas-microsoft-com:office:smarttags" w:element="City">
        <w:smartTag w:uri="urn:schemas-microsoft-com:office:smarttags" w:element="place">
          <w:r>
            <w:rPr>
              <w:sz w:val="24"/>
            </w:rPr>
            <w:t>Amsterdam</w:t>
          </w:r>
        </w:smartTag>
      </w:smartTag>
      <w:r>
        <w:rPr>
          <w:sz w:val="24"/>
        </w:rPr>
        <w:t>, 1998</w:t>
      </w:r>
      <w:r>
        <w:rPr>
          <w:sz w:val="24"/>
          <w:lang w:val="en-GB"/>
        </w:rPr>
        <w:t xml:space="preserve">. </w:t>
      </w:r>
      <w:r>
        <w:rPr>
          <w:sz w:val="24"/>
        </w:rPr>
        <w:t xml:space="preserve">Int J Impot Res 1998, 10(S3):S60 (abstract 441). </w:t>
      </w:r>
    </w:p>
    <w:p w14:paraId="25E592A4" w14:textId="77777777" w:rsidR="003F0E2D" w:rsidRDefault="003F0E2D" w:rsidP="003F0E2D">
      <w:pPr>
        <w:pStyle w:val="a8"/>
        <w:numPr>
          <w:ilvl w:val="0"/>
          <w:numId w:val="4"/>
        </w:numPr>
        <w:jc w:val="both"/>
      </w:pPr>
      <w:r>
        <w:rPr>
          <w:u w:val="single"/>
        </w:rPr>
        <w:t>Apostolidis A</w:t>
      </w:r>
      <w:r>
        <w:t>, Tzortzis V, Papaharitou S, Portseli A, Yannakoyorgos K, Hatzichristou DG. Sildenafil vs intracavernous injections (ICI): efficacy and preference in patients following ICI for more than a year. 3</w:t>
      </w:r>
      <w:r>
        <w:rPr>
          <w:vertAlign w:val="superscript"/>
        </w:rPr>
        <w:t>rd</w:t>
      </w:r>
      <w:r>
        <w:t xml:space="preserve"> Meeting of the European Society for Impotence Research, </w:t>
      </w:r>
      <w:smartTag w:uri="urn:schemas-microsoft-com:office:smarttags" w:element="City">
        <w:smartTag w:uri="urn:schemas-microsoft-com:office:smarttags" w:element="place">
          <w:r>
            <w:t>Barcelona</w:t>
          </w:r>
        </w:smartTag>
      </w:smartTag>
      <w:r>
        <w:t xml:space="preserve">, 2000 </w:t>
      </w:r>
      <w:r>
        <w:rPr>
          <w:b/>
        </w:rPr>
        <w:t>(</w:t>
      </w:r>
      <w:r>
        <w:rPr>
          <w:b/>
          <w:lang w:val="el-GR"/>
        </w:rPr>
        <w:t>βραβείο</w:t>
      </w:r>
      <w:r>
        <w:rPr>
          <w:b/>
        </w:rPr>
        <w:t xml:space="preserve"> </w:t>
      </w:r>
      <w:r>
        <w:rPr>
          <w:b/>
          <w:lang w:val="el-GR"/>
        </w:rPr>
        <w:t>καλύτερης</w:t>
      </w:r>
      <w:r>
        <w:rPr>
          <w:b/>
        </w:rPr>
        <w:t xml:space="preserve"> </w:t>
      </w:r>
      <w:r>
        <w:rPr>
          <w:b/>
          <w:lang w:val="el-GR"/>
        </w:rPr>
        <w:t>προφορικής</w:t>
      </w:r>
      <w:r>
        <w:rPr>
          <w:b/>
        </w:rPr>
        <w:t xml:space="preserve"> </w:t>
      </w:r>
      <w:r>
        <w:rPr>
          <w:b/>
          <w:lang w:val="el-GR"/>
        </w:rPr>
        <w:t>ανακοίνωσης</w:t>
      </w:r>
      <w:r>
        <w:rPr>
          <w:b/>
        </w:rPr>
        <w:t xml:space="preserve">). </w:t>
      </w:r>
      <w:r>
        <w:t>Int J Impotence Res 11: p.8 (6), 2000</w:t>
      </w:r>
    </w:p>
    <w:p w14:paraId="73376EA6" w14:textId="77777777" w:rsidR="003F0E2D" w:rsidRPr="008A1933" w:rsidRDefault="003F0E2D" w:rsidP="003F0E2D">
      <w:pPr>
        <w:numPr>
          <w:ilvl w:val="0"/>
          <w:numId w:val="4"/>
        </w:numPr>
        <w:jc w:val="both"/>
        <w:rPr>
          <w:sz w:val="24"/>
        </w:rPr>
      </w:pPr>
      <w:r w:rsidRPr="008A1933">
        <w:rPr>
          <w:sz w:val="24"/>
        </w:rPr>
        <w:t xml:space="preserve">Hatzimouratidis K, Bekas M, </w:t>
      </w:r>
      <w:r w:rsidRPr="008A1933">
        <w:rPr>
          <w:sz w:val="24"/>
          <w:u w:val="single"/>
        </w:rPr>
        <w:t>Apostolidis A</w:t>
      </w:r>
      <w:r w:rsidRPr="008A1933">
        <w:rPr>
          <w:sz w:val="24"/>
        </w:rPr>
        <w:t>, Tzortzis V, Ioannidis E, Hatzichristou DG. Is diagnostic work-up necessary in ED patients? 3</w:t>
      </w:r>
      <w:r w:rsidRPr="008A1933">
        <w:rPr>
          <w:sz w:val="24"/>
          <w:vertAlign w:val="superscript"/>
        </w:rPr>
        <w:t>rd</w:t>
      </w:r>
      <w:r w:rsidRPr="008A1933">
        <w:rPr>
          <w:sz w:val="24"/>
        </w:rPr>
        <w:t xml:space="preserve"> Meeting of the European Society for Impotence Research, Barcelona 2000. Int J Impotence Res 11: p.10 (15), 2000 </w:t>
      </w:r>
    </w:p>
    <w:p w14:paraId="309CC4AD" w14:textId="77777777" w:rsidR="003F0E2D" w:rsidRDefault="003F0E2D" w:rsidP="003F0E2D">
      <w:pPr>
        <w:pStyle w:val="a8"/>
        <w:numPr>
          <w:ilvl w:val="0"/>
          <w:numId w:val="4"/>
        </w:numPr>
        <w:jc w:val="both"/>
      </w:pPr>
      <w:r>
        <w:t xml:space="preserve">Tzortzis V, Hatzimouratidis K, </w:t>
      </w:r>
      <w:r>
        <w:rPr>
          <w:u w:val="single"/>
        </w:rPr>
        <w:t>Apostolidis A</w:t>
      </w:r>
      <w:r>
        <w:t>, Ioannidis E, Yannakoyorgos K, Hatzichristou DG. The physiologic role of the glans penis. Abstracts of the 3</w:t>
      </w:r>
      <w:r>
        <w:rPr>
          <w:vertAlign w:val="superscript"/>
        </w:rPr>
        <w:t>rd</w:t>
      </w:r>
      <w:r>
        <w:t xml:space="preserve"> Meeting of the European Society for Impotence Research, </w:t>
      </w:r>
      <w:smartTag w:uri="urn:schemas-microsoft-com:office:smarttags" w:element="City">
        <w:smartTag w:uri="urn:schemas-microsoft-com:office:smarttags" w:element="place">
          <w:r>
            <w:t>Barcelona</w:t>
          </w:r>
        </w:smartTag>
      </w:smartTag>
      <w:r>
        <w:t xml:space="preserve">, 2000. Int J Impotence Res 11: p.13 (27), 2000 </w:t>
      </w:r>
    </w:p>
    <w:p w14:paraId="0931E9C2" w14:textId="77777777" w:rsidR="003F0E2D" w:rsidRDefault="003F0E2D" w:rsidP="003F0E2D">
      <w:pPr>
        <w:pStyle w:val="a8"/>
        <w:numPr>
          <w:ilvl w:val="0"/>
          <w:numId w:val="4"/>
        </w:numPr>
        <w:jc w:val="both"/>
      </w:pPr>
      <w:r>
        <w:t xml:space="preserve">Papaharitou S, Portseli A, Tzortzis V, </w:t>
      </w:r>
      <w:r>
        <w:rPr>
          <w:u w:val="single"/>
        </w:rPr>
        <w:t>Apostolidis A</w:t>
      </w:r>
      <w:r>
        <w:t>, Peiou M, Hatzichristou DG. Experience from a ED awareness program: the Greek office of EANOSD. 3</w:t>
      </w:r>
      <w:r>
        <w:rPr>
          <w:vertAlign w:val="superscript"/>
        </w:rPr>
        <w:t>rd</w:t>
      </w:r>
      <w:r>
        <w:t xml:space="preserve"> Meeting of the European Society for Impotence Research, </w:t>
      </w:r>
      <w:smartTag w:uri="urn:schemas-microsoft-com:office:smarttags" w:element="City">
        <w:smartTag w:uri="urn:schemas-microsoft-com:office:smarttags" w:element="place">
          <w:r>
            <w:t>Barcelona</w:t>
          </w:r>
        </w:smartTag>
      </w:smartTag>
      <w:r>
        <w:t>, 2000. Int J Impotence Res 11: p.15 (35),</w:t>
      </w:r>
      <w:r>
        <w:rPr>
          <w:lang w:val="el-GR"/>
        </w:rPr>
        <w:t xml:space="preserve"> 2000 </w:t>
      </w:r>
    </w:p>
    <w:p w14:paraId="5AE160D6" w14:textId="77777777" w:rsidR="003F0E2D" w:rsidRPr="00065165" w:rsidRDefault="003F0E2D" w:rsidP="003F0E2D">
      <w:pPr>
        <w:pStyle w:val="a8"/>
        <w:numPr>
          <w:ilvl w:val="0"/>
          <w:numId w:val="4"/>
        </w:numPr>
        <w:jc w:val="both"/>
      </w:pPr>
      <w:r>
        <w:rPr>
          <w:u w:val="single"/>
        </w:rPr>
        <w:t>Apostolidis A</w:t>
      </w:r>
      <w:r>
        <w:t>, Tzortzis V, Papaharitou S, Portseli A, Yannakoyorgos K, Hatzichristou DG. Sildenafil vs intracavernous injections (ICI): efficacy and preference in patients following ICI for more than a year. XVth Congress of the European Association of Urology, Brussels 2000. Eur Uro</w:t>
      </w:r>
      <w:r w:rsidR="00065165">
        <w:t>l 2000; 37 (suppl 2): p. 3 (12)</w:t>
      </w:r>
      <w:r w:rsidR="00065165" w:rsidRPr="00065165">
        <w:t xml:space="preserve"> </w:t>
      </w:r>
      <w:r w:rsidRPr="00065165">
        <w:rPr>
          <w:b/>
          <w:bCs/>
        </w:rPr>
        <w:t>(</w:t>
      </w:r>
      <w:r>
        <w:rPr>
          <w:b/>
          <w:bCs/>
          <w:lang w:val="el-GR"/>
        </w:rPr>
        <w:t>επιλογή</w:t>
      </w:r>
      <w:r w:rsidRPr="00065165">
        <w:rPr>
          <w:b/>
          <w:bCs/>
        </w:rPr>
        <w:t xml:space="preserve"> </w:t>
      </w:r>
      <w:r>
        <w:rPr>
          <w:b/>
          <w:bCs/>
          <w:lang w:val="el-GR"/>
        </w:rPr>
        <w:t>και</w:t>
      </w:r>
      <w:r w:rsidRPr="00065165">
        <w:rPr>
          <w:b/>
          <w:bCs/>
        </w:rPr>
        <w:t xml:space="preserve"> </w:t>
      </w:r>
      <w:r>
        <w:rPr>
          <w:b/>
          <w:bCs/>
          <w:lang w:val="el-GR"/>
        </w:rPr>
        <w:t>παρουσίαση</w:t>
      </w:r>
      <w:r w:rsidRPr="00065165">
        <w:rPr>
          <w:b/>
          <w:bCs/>
        </w:rPr>
        <w:t xml:space="preserve"> </w:t>
      </w:r>
      <w:r>
        <w:rPr>
          <w:b/>
          <w:bCs/>
          <w:lang w:val="el-GR"/>
        </w:rPr>
        <w:t>στα</w:t>
      </w:r>
      <w:r w:rsidRPr="00065165">
        <w:rPr>
          <w:b/>
          <w:bCs/>
        </w:rPr>
        <w:t xml:space="preserve"> «</w:t>
      </w:r>
      <w:r>
        <w:rPr>
          <w:b/>
          <w:bCs/>
        </w:rPr>
        <w:t>highlights</w:t>
      </w:r>
      <w:r w:rsidRPr="00065165">
        <w:rPr>
          <w:b/>
          <w:bCs/>
        </w:rPr>
        <w:t xml:space="preserve"> </w:t>
      </w:r>
      <w:r>
        <w:rPr>
          <w:b/>
          <w:bCs/>
        </w:rPr>
        <w:t>and</w:t>
      </w:r>
      <w:r w:rsidRPr="00065165">
        <w:rPr>
          <w:b/>
          <w:bCs/>
        </w:rPr>
        <w:t xml:space="preserve"> </w:t>
      </w:r>
      <w:r>
        <w:rPr>
          <w:b/>
          <w:bCs/>
        </w:rPr>
        <w:t>scientific</w:t>
      </w:r>
      <w:r w:rsidRPr="00065165">
        <w:rPr>
          <w:b/>
          <w:bCs/>
        </w:rPr>
        <w:t xml:space="preserve"> </w:t>
      </w:r>
      <w:r>
        <w:rPr>
          <w:b/>
          <w:bCs/>
        </w:rPr>
        <w:t>souvenirs</w:t>
      </w:r>
      <w:r w:rsidRPr="00065165">
        <w:rPr>
          <w:b/>
          <w:bCs/>
        </w:rPr>
        <w:t xml:space="preserve">» </w:t>
      </w:r>
      <w:r>
        <w:rPr>
          <w:b/>
          <w:bCs/>
          <w:lang w:val="el-GR"/>
        </w:rPr>
        <w:t>του</w:t>
      </w:r>
      <w:r w:rsidRPr="00065165">
        <w:rPr>
          <w:b/>
          <w:bCs/>
        </w:rPr>
        <w:t xml:space="preserve"> </w:t>
      </w:r>
      <w:r>
        <w:rPr>
          <w:b/>
          <w:bCs/>
          <w:lang w:val="el-GR"/>
        </w:rPr>
        <w:t>συνεδρίου</w:t>
      </w:r>
      <w:r w:rsidRPr="00065165">
        <w:rPr>
          <w:b/>
          <w:bCs/>
        </w:rPr>
        <w:t xml:space="preserve">) </w:t>
      </w:r>
      <w:r w:rsidR="00065165" w:rsidRPr="00065165">
        <w:rPr>
          <w:b/>
          <w:bCs/>
        </w:rPr>
        <w:t xml:space="preserve"> </w:t>
      </w:r>
    </w:p>
    <w:p w14:paraId="134CD5C6" w14:textId="77777777" w:rsidR="003F0E2D" w:rsidRPr="00084E7A" w:rsidRDefault="003F0E2D" w:rsidP="003F0E2D">
      <w:pPr>
        <w:pStyle w:val="a8"/>
        <w:numPr>
          <w:ilvl w:val="0"/>
          <w:numId w:val="4"/>
        </w:numPr>
        <w:jc w:val="both"/>
        <w:rPr>
          <w:u w:val="single"/>
        </w:rPr>
      </w:pPr>
      <w:r>
        <w:t>Stanopoulos</w:t>
      </w:r>
      <w:r w:rsidRPr="002D242F">
        <w:t xml:space="preserve"> </w:t>
      </w:r>
      <w:r>
        <w:t>I</w:t>
      </w:r>
      <w:r w:rsidRPr="002D242F">
        <w:t xml:space="preserve">, </w:t>
      </w:r>
      <w:r>
        <w:t>Hatzichristou</w:t>
      </w:r>
      <w:r w:rsidRPr="002D242F">
        <w:t xml:space="preserve"> </w:t>
      </w:r>
      <w:r>
        <w:t>D</w:t>
      </w:r>
      <w:r w:rsidRPr="002D242F">
        <w:t xml:space="preserve">, </w:t>
      </w:r>
      <w:r>
        <w:t>Tryfon</w:t>
      </w:r>
      <w:r w:rsidRPr="002D242F">
        <w:t xml:space="preserve"> </w:t>
      </w:r>
      <w:r>
        <w:t>S</w:t>
      </w:r>
      <w:r w:rsidRPr="002D242F">
        <w:t xml:space="preserve">, </w:t>
      </w:r>
      <w:r>
        <w:t>Tzortzis</w:t>
      </w:r>
      <w:r w:rsidRPr="002D242F">
        <w:t xml:space="preserve"> </w:t>
      </w:r>
      <w:r>
        <w:t>V</w:t>
      </w:r>
      <w:r w:rsidRPr="002D242F">
        <w:t xml:space="preserve">, </w:t>
      </w:r>
      <w:r>
        <w:rPr>
          <w:u w:val="single"/>
        </w:rPr>
        <w:t>Apostolidis</w:t>
      </w:r>
      <w:r w:rsidRPr="002D242F">
        <w:rPr>
          <w:u w:val="single"/>
        </w:rPr>
        <w:t xml:space="preserve"> </w:t>
      </w:r>
      <w:r>
        <w:rPr>
          <w:u w:val="single"/>
        </w:rPr>
        <w:t>A</w:t>
      </w:r>
      <w:r w:rsidRPr="002D242F">
        <w:t xml:space="preserve">, </w:t>
      </w:r>
      <w:r>
        <w:t>Argyropoulou</w:t>
      </w:r>
      <w:r w:rsidRPr="002D242F">
        <w:t xml:space="preserve"> </w:t>
      </w:r>
      <w:r>
        <w:t>P</w:t>
      </w:r>
      <w:r w:rsidRPr="002D242F">
        <w:t xml:space="preserve">. </w:t>
      </w:r>
      <w:r>
        <w:t>Effects</w:t>
      </w:r>
      <w:r w:rsidRPr="002D242F">
        <w:t xml:space="preserve"> </w:t>
      </w:r>
      <w:r>
        <w:t>of</w:t>
      </w:r>
      <w:r w:rsidRPr="002D242F">
        <w:t xml:space="preserve"> </w:t>
      </w:r>
      <w:r>
        <w:t>sildenafil</w:t>
      </w:r>
      <w:r w:rsidRPr="002D242F">
        <w:t xml:space="preserve"> </w:t>
      </w:r>
      <w:r>
        <w:t>on</w:t>
      </w:r>
      <w:r w:rsidRPr="002D242F">
        <w:t xml:space="preserve"> </w:t>
      </w:r>
      <w:r>
        <w:t>cardiopulmonary</w:t>
      </w:r>
      <w:r w:rsidRPr="002D242F">
        <w:t xml:space="preserve"> </w:t>
      </w:r>
      <w:r>
        <w:t>responses</w:t>
      </w:r>
      <w:r w:rsidRPr="002D242F">
        <w:t xml:space="preserve"> </w:t>
      </w:r>
      <w:r>
        <w:t>during</w:t>
      </w:r>
      <w:r w:rsidRPr="002D242F">
        <w:t xml:space="preserve"> </w:t>
      </w:r>
      <w:r>
        <w:t>stress</w:t>
      </w:r>
      <w:r w:rsidRPr="002D242F">
        <w:t xml:space="preserve">. </w:t>
      </w:r>
      <w:r>
        <w:t>XVth Congress of the European Association of Urology, Brussels 2000. Eur</w:t>
      </w:r>
      <w:r w:rsidRPr="00084E7A">
        <w:t xml:space="preserve"> </w:t>
      </w:r>
      <w:r>
        <w:t>Urol</w:t>
      </w:r>
      <w:r w:rsidRPr="00084E7A">
        <w:t xml:space="preserve"> 37(</w:t>
      </w:r>
      <w:r>
        <w:t xml:space="preserve">suppl 2): 82, 2000 </w:t>
      </w:r>
    </w:p>
    <w:p w14:paraId="05B1D337" w14:textId="77777777" w:rsidR="003F0E2D" w:rsidRPr="00084E7A" w:rsidRDefault="003F0E2D" w:rsidP="003F0E2D">
      <w:pPr>
        <w:pStyle w:val="a8"/>
        <w:numPr>
          <w:ilvl w:val="0"/>
          <w:numId w:val="4"/>
        </w:numPr>
        <w:jc w:val="both"/>
      </w:pPr>
      <w:r>
        <w:rPr>
          <w:u w:val="single"/>
        </w:rPr>
        <w:t>Apostolidis A</w:t>
      </w:r>
      <w:r>
        <w:t xml:space="preserve">, Hatzichristou D.G, Tzortzis V, Hatzimouratidis K, Kouvelas D. Effects of oral phentolamine, taken before sleep, on nocturnal erectile activity: a </w:t>
      </w:r>
      <w:r>
        <w:lastRenderedPageBreak/>
        <w:t>double- blind, placebo-controlled, crossover study. XVIth Congress of the European Association of Urology, Geneva 2001. Eur</w:t>
      </w:r>
      <w:r w:rsidRPr="00084E7A">
        <w:t xml:space="preserve"> </w:t>
      </w:r>
      <w:r>
        <w:t>Urol</w:t>
      </w:r>
      <w:r w:rsidRPr="00084E7A">
        <w:t xml:space="preserve"> 39(</w:t>
      </w:r>
      <w:r>
        <w:t xml:space="preserve">suppl 5): 105, 2001 </w:t>
      </w:r>
    </w:p>
    <w:p w14:paraId="1200A6FF" w14:textId="77777777" w:rsidR="003F0E2D" w:rsidRPr="00084E7A" w:rsidRDefault="003F0E2D" w:rsidP="003F0E2D">
      <w:pPr>
        <w:pStyle w:val="a8"/>
        <w:numPr>
          <w:ilvl w:val="0"/>
          <w:numId w:val="4"/>
        </w:numPr>
        <w:jc w:val="both"/>
      </w:pPr>
      <w:r>
        <w:t xml:space="preserve">Tzortzis V, Hatzichristou D.G, </w:t>
      </w:r>
      <w:r>
        <w:rPr>
          <w:u w:val="single"/>
        </w:rPr>
        <w:t>Apostolidis A</w:t>
      </w:r>
      <w:r>
        <w:t>, Hatzimouratidis K, Ioannides E, Yannakoyorgos K. Glansectomy: an alternative surgical treatment. XVIth Congress of the European Association of Urology, Geneva 2001. Eur</w:t>
      </w:r>
      <w:r w:rsidRPr="00084E7A">
        <w:t xml:space="preserve"> </w:t>
      </w:r>
      <w:r>
        <w:t>Urol</w:t>
      </w:r>
      <w:r w:rsidRPr="00084E7A">
        <w:t xml:space="preserve"> 39(</w:t>
      </w:r>
      <w:r>
        <w:t xml:space="preserve">suppl 5): 111, 2001 </w:t>
      </w:r>
    </w:p>
    <w:p w14:paraId="3E133916" w14:textId="77777777" w:rsidR="003F0E2D" w:rsidRDefault="003F0E2D" w:rsidP="003F0E2D">
      <w:pPr>
        <w:pStyle w:val="a8"/>
        <w:numPr>
          <w:ilvl w:val="0"/>
          <w:numId w:val="4"/>
        </w:numPr>
        <w:jc w:val="both"/>
      </w:pPr>
      <w:r>
        <w:t xml:space="preserve">Brady CM, Wiseman OJ, </w:t>
      </w:r>
      <w:smartTag w:uri="urn:schemas-microsoft-com:office:smarttags" w:element="place">
        <w:smartTag w:uri="urn:schemas-microsoft-com:office:smarttags" w:element="City">
          <w:r>
            <w:t>Berkley</w:t>
          </w:r>
        </w:smartTag>
      </w:smartTag>
      <w:r>
        <w:t xml:space="preserve"> KJ, Haslam C, </w:t>
      </w:r>
      <w:r>
        <w:rPr>
          <w:u w:val="single"/>
        </w:rPr>
        <w:t>Apostolidis A</w:t>
      </w:r>
      <w:r>
        <w:t>, Fowler CJ. Preliminary results using cannabis based medicinal extract for refractory lower urinary tract dysfunction in patients with advanced multiple sclerosis. International Continence Society 31</w:t>
      </w:r>
      <w:r>
        <w:rPr>
          <w:vertAlign w:val="superscript"/>
        </w:rPr>
        <w:t>st</w:t>
      </w:r>
      <w:r>
        <w:t xml:space="preserve"> Annual Meeting, Seoul 2001</w:t>
      </w:r>
      <w:r w:rsidR="00065165" w:rsidRPr="00F6714A">
        <w:t xml:space="preserve">. </w:t>
      </w:r>
      <w:r w:rsidR="00065165">
        <w:rPr>
          <w:lang w:val="en-GB"/>
        </w:rPr>
        <w:t>Neurourology &amp; Urodynamics, A89</w:t>
      </w:r>
      <w:r w:rsidR="00F6714A">
        <w:rPr>
          <w:lang w:val="en-GB"/>
        </w:rPr>
        <w:t>, 2001</w:t>
      </w:r>
    </w:p>
    <w:p w14:paraId="0281E088" w14:textId="77777777" w:rsidR="003F0E2D" w:rsidRDefault="003F0E2D" w:rsidP="003F0E2D">
      <w:pPr>
        <w:pStyle w:val="a8"/>
        <w:numPr>
          <w:ilvl w:val="0"/>
          <w:numId w:val="4"/>
        </w:numPr>
        <w:jc w:val="both"/>
      </w:pPr>
      <w:r>
        <w:t xml:space="preserve">Hatzichristou D, Hatzimouratidis K, Tzortzis V, </w:t>
      </w:r>
      <w:r>
        <w:rPr>
          <w:u w:val="single"/>
        </w:rPr>
        <w:t>Apostolidis A</w:t>
      </w:r>
      <w:r>
        <w:t>, Ioannidis E, Yannakoyorgos K. Corporoplasty using tunica albuginea free grafts for penile deformities: long-term results. 4</w:t>
      </w:r>
      <w:r>
        <w:rPr>
          <w:vertAlign w:val="superscript"/>
        </w:rPr>
        <w:t>th</w:t>
      </w:r>
      <w:r>
        <w:t xml:space="preserve"> Meeting of the European Society for Sexual and Impotence Research, Rome 2001 (moderated poster). Int J Impotence Res 13 (suppl 4): S20, A52</w:t>
      </w:r>
      <w:r w:rsidR="00F6714A">
        <w:t>,</w:t>
      </w:r>
      <w:r>
        <w:t xml:space="preserve"> </w:t>
      </w:r>
      <w:r w:rsidR="00F6714A">
        <w:t>2001</w:t>
      </w:r>
    </w:p>
    <w:p w14:paraId="4B8F6539" w14:textId="77777777" w:rsidR="003F0E2D" w:rsidRDefault="003F0E2D" w:rsidP="003F0E2D">
      <w:pPr>
        <w:pStyle w:val="a8"/>
        <w:numPr>
          <w:ilvl w:val="0"/>
          <w:numId w:val="4"/>
        </w:numPr>
        <w:jc w:val="both"/>
      </w:pPr>
      <w:r>
        <w:t xml:space="preserve">Hatzichristou D, </w:t>
      </w:r>
      <w:r>
        <w:rPr>
          <w:u w:val="single"/>
        </w:rPr>
        <w:t>Apostolidis A</w:t>
      </w:r>
      <w:r>
        <w:t>, Bekos A, Tzortzis V, Ioannidis E, Yannakoyorgos K. Sildenafil failures may be due to inadequate instructions and follow-up: a study on 100 non-responders. 4</w:t>
      </w:r>
      <w:r>
        <w:rPr>
          <w:vertAlign w:val="superscript"/>
        </w:rPr>
        <w:t>th</w:t>
      </w:r>
      <w:r>
        <w:t xml:space="preserve"> Meeting of the European Society for Sexual and Impotence Research, Rome 2001, Int J Impotence Res 13 (suppl 4): S32, A85 </w:t>
      </w:r>
      <w:r w:rsidR="001B1372" w:rsidRPr="001B1372">
        <w:rPr>
          <w:b/>
        </w:rPr>
        <w:t>(1</w:t>
      </w:r>
      <w:r w:rsidR="00A65DD9" w:rsidRPr="00A65DD9">
        <w:rPr>
          <w:b/>
        </w:rPr>
        <w:t>2</w:t>
      </w:r>
      <w:r w:rsidR="001B1372" w:rsidRPr="001B1372">
        <w:rPr>
          <w:b/>
        </w:rPr>
        <w:t xml:space="preserve"> </w:t>
      </w:r>
      <w:r w:rsidR="001B1372" w:rsidRPr="001B1372">
        <w:rPr>
          <w:b/>
          <w:lang w:val="el-GR"/>
        </w:rPr>
        <w:t>αναφορές</w:t>
      </w:r>
      <w:r w:rsidR="001B1372" w:rsidRPr="001B1372">
        <w:rPr>
          <w:b/>
        </w:rPr>
        <w:t>)</w:t>
      </w:r>
    </w:p>
    <w:p w14:paraId="572B0ECE" w14:textId="77777777" w:rsidR="003F0E2D" w:rsidRDefault="003F0E2D" w:rsidP="003F0E2D">
      <w:pPr>
        <w:pStyle w:val="a8"/>
        <w:numPr>
          <w:ilvl w:val="0"/>
          <w:numId w:val="4"/>
        </w:numPr>
        <w:jc w:val="both"/>
        <w:rPr>
          <w:lang w:val="el-GR"/>
        </w:rPr>
      </w:pPr>
      <w:r>
        <w:t xml:space="preserve">Hatzichristou DG, Bekos A, </w:t>
      </w:r>
      <w:r>
        <w:rPr>
          <w:u w:val="single"/>
        </w:rPr>
        <w:t>Apostolidis A</w:t>
      </w:r>
      <w:r>
        <w:t>, Tzortzis V, Panteliou S. Evaluation of the NEVA Device in patients with normal and abnormal NPTR recordings. 4</w:t>
      </w:r>
      <w:r>
        <w:rPr>
          <w:vertAlign w:val="superscript"/>
        </w:rPr>
        <w:t>th</w:t>
      </w:r>
      <w:r>
        <w:t xml:space="preserve"> Meeting of the European Society for Sexual and Impotence Research, Rome 2001, Int. J. Impot. Res</w:t>
      </w:r>
      <w:r>
        <w:rPr>
          <w:lang w:val="el-GR"/>
        </w:rPr>
        <w:t>. 13 (</w:t>
      </w:r>
      <w:r>
        <w:t>suppl</w:t>
      </w:r>
      <w:r>
        <w:rPr>
          <w:lang w:val="el-GR"/>
        </w:rPr>
        <w:t xml:space="preserve">. 4): </w:t>
      </w:r>
      <w:r>
        <w:t>S</w:t>
      </w:r>
      <w:r>
        <w:rPr>
          <w:lang w:val="el-GR"/>
        </w:rPr>
        <w:t xml:space="preserve">42 </w:t>
      </w:r>
    </w:p>
    <w:p w14:paraId="29E3D02D" w14:textId="77777777" w:rsidR="003F0E2D" w:rsidRDefault="003F0E2D" w:rsidP="003F0E2D">
      <w:pPr>
        <w:pStyle w:val="a8"/>
        <w:numPr>
          <w:ilvl w:val="0"/>
          <w:numId w:val="4"/>
        </w:numPr>
        <w:jc w:val="both"/>
        <w:rPr>
          <w:lang w:val="el-GR"/>
        </w:rPr>
      </w:pPr>
      <w:r>
        <w:t xml:space="preserve">Hatzichristou DG, </w:t>
      </w:r>
      <w:r>
        <w:rPr>
          <w:u w:val="single"/>
        </w:rPr>
        <w:t>Apostolidis A</w:t>
      </w:r>
      <w:r>
        <w:t>, Tzortzis V, Hatzimouratidis K, Kouvelas D. Effects of oral phentolamine, taken before sleep, on nocturnal erectile activity: A double-blind, placebo-controlled crossover study. 4</w:t>
      </w:r>
      <w:r>
        <w:rPr>
          <w:vertAlign w:val="superscript"/>
        </w:rPr>
        <w:t>th</w:t>
      </w:r>
      <w:r>
        <w:t xml:space="preserve"> Meeting of the European Society for Sexual and Impotence Research, Rome 2001, Int. J. Impot. Res</w:t>
      </w:r>
      <w:r>
        <w:rPr>
          <w:lang w:val="el-GR"/>
        </w:rPr>
        <w:t>. 13 (</w:t>
      </w:r>
      <w:r>
        <w:t>suppl</w:t>
      </w:r>
      <w:r>
        <w:rPr>
          <w:lang w:val="el-GR"/>
        </w:rPr>
        <w:t xml:space="preserve">. 4): </w:t>
      </w:r>
      <w:r>
        <w:t>S</w:t>
      </w:r>
      <w:r>
        <w:rPr>
          <w:lang w:val="el-GR"/>
        </w:rPr>
        <w:t xml:space="preserve">42 </w:t>
      </w:r>
    </w:p>
    <w:p w14:paraId="23B611EF" w14:textId="77777777" w:rsidR="003F0E2D" w:rsidRDefault="003F0E2D" w:rsidP="003F0E2D">
      <w:pPr>
        <w:pStyle w:val="a8"/>
        <w:numPr>
          <w:ilvl w:val="0"/>
          <w:numId w:val="4"/>
        </w:numPr>
        <w:jc w:val="both"/>
        <w:rPr>
          <w:lang w:val="el-GR"/>
        </w:rPr>
      </w:pPr>
      <w:r>
        <w:t xml:space="preserve">Hatzichristou DG, Salpiggidis G., Hatzimouratidis K., </w:t>
      </w:r>
      <w:r>
        <w:rPr>
          <w:u w:val="single"/>
        </w:rPr>
        <w:t>Apostolidis A</w:t>
      </w:r>
      <w:r>
        <w:t>., Saripoulos D., Tzortzis V. Management strategy for arterial priapism: therapeutic dilemmas. 4</w:t>
      </w:r>
      <w:r>
        <w:rPr>
          <w:vertAlign w:val="superscript"/>
        </w:rPr>
        <w:t>th</w:t>
      </w:r>
      <w:r>
        <w:t xml:space="preserve"> Meeting of the European Society for Sexual and Impotence Research, Rome 2001, Int. J. Impot. Res</w:t>
      </w:r>
      <w:r>
        <w:rPr>
          <w:lang w:val="el-GR"/>
        </w:rPr>
        <w:t>. 13 (</w:t>
      </w:r>
      <w:r>
        <w:t>sup</w:t>
      </w:r>
      <w:r>
        <w:rPr>
          <w:lang w:val="el-GR"/>
        </w:rPr>
        <w:t xml:space="preserve"> 4): </w:t>
      </w:r>
      <w:r>
        <w:t>S</w:t>
      </w:r>
      <w:r>
        <w:rPr>
          <w:lang w:val="el-GR"/>
        </w:rPr>
        <w:t xml:space="preserve">42 </w:t>
      </w:r>
    </w:p>
    <w:p w14:paraId="1ADAD186" w14:textId="77777777" w:rsidR="003F0E2D" w:rsidRDefault="003F0E2D" w:rsidP="003F0E2D">
      <w:pPr>
        <w:pStyle w:val="a8"/>
        <w:numPr>
          <w:ilvl w:val="0"/>
          <w:numId w:val="4"/>
        </w:numPr>
        <w:jc w:val="both"/>
      </w:pPr>
      <w:r>
        <w:t xml:space="preserve">Hatzichristou D, Stanopoulos I, Tryfon S, Stavros V, </w:t>
      </w:r>
      <w:r>
        <w:rPr>
          <w:u w:val="single"/>
        </w:rPr>
        <w:t>Apostolidis A</w:t>
      </w:r>
      <w:r>
        <w:t xml:space="preserve">, Argyropoulou </w:t>
      </w:r>
    </w:p>
    <w:p w14:paraId="57A4B109" w14:textId="77777777" w:rsidR="003F0E2D" w:rsidRDefault="003F0E2D" w:rsidP="003F0E2D">
      <w:pPr>
        <w:ind w:left="360"/>
        <w:jc w:val="both"/>
        <w:rPr>
          <w:sz w:val="24"/>
        </w:rPr>
      </w:pPr>
      <w:r>
        <w:rPr>
          <w:sz w:val="24"/>
        </w:rPr>
        <w:t>P. Effects of sildenafil on cardiopulmonary responses during stress. 4</w:t>
      </w:r>
      <w:r>
        <w:rPr>
          <w:sz w:val="24"/>
          <w:vertAlign w:val="superscript"/>
        </w:rPr>
        <w:t>th</w:t>
      </w:r>
      <w:r>
        <w:rPr>
          <w:sz w:val="24"/>
        </w:rPr>
        <w:t xml:space="preserve"> Meeting of the European Society for Sexual and Impotence Research, Rome 2001 (moderated poster), Int J Impotence Res 13 (suppl 4): S43, A119 </w:t>
      </w:r>
    </w:p>
    <w:p w14:paraId="64287850" w14:textId="77777777" w:rsidR="003F0E2D" w:rsidRPr="00084E7A" w:rsidRDefault="003F0E2D" w:rsidP="003F0E2D">
      <w:pPr>
        <w:numPr>
          <w:ilvl w:val="0"/>
          <w:numId w:val="4"/>
        </w:numPr>
        <w:jc w:val="both"/>
        <w:rPr>
          <w:sz w:val="24"/>
        </w:rPr>
      </w:pPr>
      <w:r>
        <w:rPr>
          <w:sz w:val="24"/>
        </w:rPr>
        <w:t xml:space="preserve">Hatzichristou DG, </w:t>
      </w:r>
      <w:r w:rsidRPr="004979DF">
        <w:rPr>
          <w:sz w:val="24"/>
          <w:u w:val="single"/>
        </w:rPr>
        <w:t>Apostolidis A</w:t>
      </w:r>
      <w:r>
        <w:rPr>
          <w:sz w:val="24"/>
        </w:rPr>
        <w:t>, Tzortzis V, Hatzimouratidis K, Kouvelas D. Phentolamine mesylate administered per os, enhances nocturnal erectile activity. Naunyn-Shmiedebrgs Archives of Pharmacology Suppl. S</w:t>
      </w:r>
      <w:r w:rsidRPr="00084E7A">
        <w:rPr>
          <w:sz w:val="24"/>
        </w:rPr>
        <w:t xml:space="preserve">. </w:t>
      </w:r>
      <w:r>
        <w:rPr>
          <w:sz w:val="24"/>
        </w:rPr>
        <w:t xml:space="preserve">Apr 2001, 363(4): 517 </w:t>
      </w:r>
    </w:p>
    <w:p w14:paraId="7F9C914A" w14:textId="77777777" w:rsidR="003F0E2D" w:rsidRDefault="003F0E2D" w:rsidP="003F0E2D">
      <w:pPr>
        <w:numPr>
          <w:ilvl w:val="0"/>
          <w:numId w:val="4"/>
        </w:numPr>
        <w:jc w:val="both"/>
        <w:rPr>
          <w:sz w:val="24"/>
        </w:rPr>
      </w:pPr>
      <w:r>
        <w:rPr>
          <w:sz w:val="24"/>
          <w:u w:val="single"/>
        </w:rPr>
        <w:t>Apostolidis A</w:t>
      </w:r>
      <w:r>
        <w:rPr>
          <w:sz w:val="24"/>
        </w:rPr>
        <w:t>, Margaritis G, Angelakis D, Dimitriadis G, Chrissogonidis I. Long-term efficacy and safety of transurethral needle ablation of the prostate (TUNA) for bladder outlet obstruction of prostatic origin: 5 year experience. 17</w:t>
      </w:r>
      <w:r>
        <w:rPr>
          <w:sz w:val="24"/>
          <w:vertAlign w:val="superscript"/>
        </w:rPr>
        <w:t>th</w:t>
      </w:r>
      <w:r>
        <w:rPr>
          <w:sz w:val="24"/>
        </w:rPr>
        <w:t xml:space="preserve"> Congress of the European Association of Urology, </w:t>
      </w:r>
      <w:smartTag w:uri="urn:schemas-microsoft-com:office:smarttags" w:element="City">
        <w:smartTag w:uri="urn:schemas-microsoft-com:office:smarttags" w:element="place">
          <w:r>
            <w:rPr>
              <w:sz w:val="24"/>
            </w:rPr>
            <w:t>Birmingham</w:t>
          </w:r>
        </w:smartTag>
      </w:smartTag>
      <w:r>
        <w:rPr>
          <w:sz w:val="24"/>
        </w:rPr>
        <w:t xml:space="preserve">, 2002. Eur Urol 2002, suppl 1(1): 129 (A508). </w:t>
      </w:r>
    </w:p>
    <w:p w14:paraId="347ECA3B" w14:textId="77777777" w:rsidR="003F0E2D" w:rsidRDefault="003F0E2D" w:rsidP="003F0E2D">
      <w:pPr>
        <w:numPr>
          <w:ilvl w:val="0"/>
          <w:numId w:val="4"/>
        </w:numPr>
        <w:jc w:val="both"/>
        <w:rPr>
          <w:sz w:val="24"/>
        </w:rPr>
      </w:pPr>
      <w:r>
        <w:rPr>
          <w:sz w:val="24"/>
        </w:rPr>
        <w:t xml:space="preserve">Bekos A, </w:t>
      </w:r>
      <w:r>
        <w:rPr>
          <w:sz w:val="24"/>
          <w:u w:val="single"/>
        </w:rPr>
        <w:t>Apostolidis A</w:t>
      </w:r>
      <w:r>
        <w:rPr>
          <w:sz w:val="24"/>
        </w:rPr>
        <w:t>, Bamia C, Moisidis K, Tzortzis V, Hatzichristou D. Is it possible to clinically predict sildenafil responders? 5</w:t>
      </w:r>
      <w:r>
        <w:rPr>
          <w:sz w:val="24"/>
          <w:vertAlign w:val="superscript"/>
        </w:rPr>
        <w:t>th</w:t>
      </w:r>
      <w:r>
        <w:rPr>
          <w:sz w:val="24"/>
        </w:rPr>
        <w:t xml:space="preserve"> Congress of the European Society for Sexual and Impotence Research. Int J Impotence Res 2002; 14(suppl. 4): S15, PS-4-4. </w:t>
      </w:r>
    </w:p>
    <w:p w14:paraId="7F210721" w14:textId="77777777" w:rsidR="003F0E2D" w:rsidRDefault="003F0E2D" w:rsidP="003F0E2D">
      <w:pPr>
        <w:numPr>
          <w:ilvl w:val="0"/>
          <w:numId w:val="4"/>
        </w:numPr>
        <w:jc w:val="both"/>
        <w:rPr>
          <w:sz w:val="24"/>
          <w:u w:val="single"/>
        </w:rPr>
      </w:pPr>
      <w:r w:rsidRPr="00084E7A">
        <w:rPr>
          <w:sz w:val="24"/>
          <w:lang w:val="es-ES"/>
        </w:rPr>
        <w:lastRenderedPageBreak/>
        <w:t xml:space="preserve">DasGupta R, </w:t>
      </w:r>
      <w:r w:rsidRPr="00084E7A">
        <w:rPr>
          <w:sz w:val="24"/>
          <w:u w:val="single"/>
          <w:lang w:val="es-ES"/>
        </w:rPr>
        <w:t>Apostolidis A</w:t>
      </w:r>
      <w:r w:rsidRPr="00084E7A">
        <w:rPr>
          <w:sz w:val="24"/>
          <w:lang w:val="es-ES"/>
        </w:rPr>
        <w:t xml:space="preserve">, Fowler CJ. </w:t>
      </w:r>
      <w:r>
        <w:rPr>
          <w:sz w:val="24"/>
        </w:rPr>
        <w:t>Urodynamic results following successful sacral neuromodulation in women with urinary retention. Eur Urol 2003; Suppl 2(1): (A270), p.70</w:t>
      </w:r>
      <w:r>
        <w:rPr>
          <w:sz w:val="24"/>
          <w:lang w:val="el-GR"/>
        </w:rPr>
        <w:t xml:space="preserve"> </w:t>
      </w:r>
      <w:r w:rsidR="00F60492">
        <w:rPr>
          <w:b/>
          <w:sz w:val="24"/>
          <w:lang w:val="el-GR"/>
        </w:rPr>
        <w:t>(</w:t>
      </w:r>
      <w:r w:rsidR="00A65DD9">
        <w:rPr>
          <w:b/>
          <w:sz w:val="24"/>
          <w:lang w:val="el-GR"/>
        </w:rPr>
        <w:t>2</w:t>
      </w:r>
      <w:r w:rsidR="00BA0EF7" w:rsidRPr="00BA0EF7">
        <w:rPr>
          <w:b/>
          <w:sz w:val="24"/>
          <w:lang w:val="el-GR"/>
        </w:rPr>
        <w:t xml:space="preserve"> αναφορές)</w:t>
      </w:r>
    </w:p>
    <w:p w14:paraId="311B8B0E" w14:textId="77777777" w:rsidR="003F0E2D" w:rsidRDefault="003F0E2D" w:rsidP="003F0E2D">
      <w:pPr>
        <w:numPr>
          <w:ilvl w:val="0"/>
          <w:numId w:val="4"/>
        </w:numPr>
        <w:jc w:val="both"/>
        <w:rPr>
          <w:sz w:val="24"/>
        </w:rPr>
      </w:pPr>
      <w:r>
        <w:rPr>
          <w:sz w:val="24"/>
          <w:u w:val="single"/>
        </w:rPr>
        <w:t>Apostolidis A</w:t>
      </w:r>
      <w:r>
        <w:rPr>
          <w:sz w:val="24"/>
        </w:rPr>
        <w:t>, Brady C, Yiangou Y, Harper M, Scaravilli F, Fowler CJ, Anand P. Parallel changes in suburothelial vanilloid receptor TRPV1 (VR1) and pan-neuronal marker PGP9.5 immunoreactivity in patients with neurogenic detrusor overactivity (NDO) following intravesical resiniferatoxin treatment. Eur Urol 2003; Suppl 2(1): (A354), p.91</w:t>
      </w:r>
      <w:r w:rsidR="00DC5FD8">
        <w:rPr>
          <w:sz w:val="24"/>
          <w:lang w:val="el-GR"/>
        </w:rPr>
        <w:t xml:space="preserve"> </w:t>
      </w:r>
      <w:r w:rsidR="00DC5FD8" w:rsidRPr="00DC5FD8">
        <w:rPr>
          <w:b/>
          <w:sz w:val="24"/>
          <w:lang w:val="el-GR"/>
        </w:rPr>
        <w:t>(</w:t>
      </w:r>
      <w:r w:rsidR="00F60492">
        <w:rPr>
          <w:b/>
          <w:sz w:val="24"/>
          <w:lang w:val="el-GR"/>
        </w:rPr>
        <w:t>4</w:t>
      </w:r>
      <w:r w:rsidR="00DC5FD8" w:rsidRPr="00DC5FD8">
        <w:rPr>
          <w:b/>
          <w:sz w:val="24"/>
          <w:lang w:val="el-GR"/>
        </w:rPr>
        <w:t xml:space="preserve"> αναφορές)</w:t>
      </w:r>
    </w:p>
    <w:p w14:paraId="08B25A8D" w14:textId="77777777" w:rsidR="003F0E2D" w:rsidRDefault="003F0E2D" w:rsidP="003F0E2D">
      <w:pPr>
        <w:numPr>
          <w:ilvl w:val="0"/>
          <w:numId w:val="4"/>
        </w:numPr>
        <w:jc w:val="both"/>
        <w:rPr>
          <w:sz w:val="24"/>
          <w:lang w:val="en-GB"/>
        </w:rPr>
      </w:pPr>
      <w:r>
        <w:rPr>
          <w:sz w:val="24"/>
        </w:rPr>
        <w:t xml:space="preserve">Brady C, </w:t>
      </w:r>
      <w:r>
        <w:rPr>
          <w:sz w:val="24"/>
          <w:u w:val="single"/>
        </w:rPr>
        <w:t>Apostolidis A</w:t>
      </w:r>
      <w:r>
        <w:rPr>
          <w:sz w:val="24"/>
        </w:rPr>
        <w:t>, Yiangou Y, Baecker PA, Ford AP, Fowler CJ, Anand P. P2X3-</w:t>
      </w:r>
      <w:r>
        <w:rPr>
          <w:sz w:val="24"/>
          <w:lang w:val="el-GR"/>
        </w:rPr>
        <w:t>ι</w:t>
      </w:r>
      <w:r>
        <w:rPr>
          <w:sz w:val="24"/>
        </w:rPr>
        <w:t xml:space="preserve">mmunoreactive nerve fibres in neurogenic detrusor overactivity and the effect of intravesical </w:t>
      </w:r>
      <w:r>
        <w:rPr>
          <w:sz w:val="24"/>
          <w:lang w:val="el-GR"/>
        </w:rPr>
        <w:t>ρ</w:t>
      </w:r>
      <w:r>
        <w:rPr>
          <w:sz w:val="24"/>
        </w:rPr>
        <w:t>esiniferatoxin (RTX). Eur Urol 2003; Suppl 2(1): (A362), p. 93 (</w:t>
      </w:r>
      <w:r>
        <w:rPr>
          <w:b/>
          <w:bCs/>
          <w:sz w:val="24"/>
          <w:lang w:val="el-GR"/>
        </w:rPr>
        <w:t>καλύτερη</w:t>
      </w:r>
      <w:r>
        <w:rPr>
          <w:b/>
          <w:bCs/>
          <w:sz w:val="24"/>
          <w:lang w:val="en-GB"/>
        </w:rPr>
        <w:t xml:space="preserve"> </w:t>
      </w:r>
      <w:r>
        <w:rPr>
          <w:b/>
          <w:bCs/>
          <w:sz w:val="24"/>
          <w:lang w:val="el-GR"/>
        </w:rPr>
        <w:t>παρουσίαση</w:t>
      </w:r>
      <w:r>
        <w:rPr>
          <w:b/>
          <w:bCs/>
          <w:sz w:val="24"/>
          <w:lang w:val="en-GB"/>
        </w:rPr>
        <w:t xml:space="preserve"> </w:t>
      </w:r>
      <w:r>
        <w:rPr>
          <w:b/>
          <w:bCs/>
          <w:sz w:val="24"/>
          <w:lang w:val="el-GR"/>
        </w:rPr>
        <w:t>πόστερ</w:t>
      </w:r>
      <w:r>
        <w:rPr>
          <w:b/>
          <w:bCs/>
          <w:sz w:val="24"/>
          <w:lang w:val="en-GB"/>
        </w:rPr>
        <w:t xml:space="preserve"> </w:t>
      </w:r>
      <w:r>
        <w:rPr>
          <w:b/>
          <w:bCs/>
          <w:sz w:val="24"/>
          <w:lang w:val="el-GR"/>
        </w:rPr>
        <w:t>στη</w:t>
      </w:r>
      <w:r>
        <w:rPr>
          <w:b/>
          <w:bCs/>
          <w:sz w:val="24"/>
          <w:lang w:val="en-GB"/>
        </w:rPr>
        <w:t xml:space="preserve"> </w:t>
      </w:r>
      <w:r>
        <w:rPr>
          <w:b/>
          <w:bCs/>
          <w:sz w:val="24"/>
          <w:lang w:val="el-GR"/>
        </w:rPr>
        <w:t>συνεδρία</w:t>
      </w:r>
      <w:r>
        <w:rPr>
          <w:b/>
          <w:bCs/>
          <w:sz w:val="24"/>
        </w:rPr>
        <w:t xml:space="preserve"> “Poster session 19: Neuro-urology: Basic Research II”</w:t>
      </w:r>
      <w:r>
        <w:rPr>
          <w:sz w:val="24"/>
        </w:rPr>
        <w:t xml:space="preserve">) </w:t>
      </w:r>
      <w:r w:rsidR="001F002A">
        <w:rPr>
          <w:b/>
          <w:bCs/>
          <w:sz w:val="24"/>
        </w:rPr>
        <w:t>(</w:t>
      </w:r>
      <w:r w:rsidR="00A65DD9" w:rsidRPr="00A65DD9">
        <w:rPr>
          <w:b/>
          <w:bCs/>
          <w:sz w:val="24"/>
        </w:rPr>
        <w:t>4</w:t>
      </w:r>
      <w:r w:rsidR="009A1C17" w:rsidRPr="009A1C17">
        <w:rPr>
          <w:b/>
          <w:bCs/>
          <w:sz w:val="24"/>
        </w:rPr>
        <w:t xml:space="preserve"> </w:t>
      </w:r>
      <w:r w:rsidR="009A1C17" w:rsidRPr="00DC5FD8">
        <w:rPr>
          <w:b/>
          <w:bCs/>
          <w:sz w:val="24"/>
          <w:lang w:val="el-GR"/>
        </w:rPr>
        <w:t>αναφορές</w:t>
      </w:r>
      <w:r w:rsidR="009A1C17" w:rsidRPr="009A1C17">
        <w:rPr>
          <w:b/>
          <w:bCs/>
          <w:sz w:val="24"/>
        </w:rPr>
        <w:t>)</w:t>
      </w:r>
    </w:p>
    <w:p w14:paraId="3D488B1F" w14:textId="77777777" w:rsidR="003F0E2D" w:rsidRDefault="003F0E2D" w:rsidP="003F0E2D">
      <w:pPr>
        <w:numPr>
          <w:ilvl w:val="0"/>
          <w:numId w:val="4"/>
        </w:numPr>
        <w:jc w:val="both"/>
        <w:rPr>
          <w:sz w:val="24"/>
          <w:lang w:val="en-GB"/>
        </w:rPr>
      </w:pPr>
      <w:r>
        <w:rPr>
          <w:sz w:val="24"/>
          <w:lang w:val="en-GB"/>
        </w:rPr>
        <w:t xml:space="preserve">Popat R, </w:t>
      </w:r>
      <w:r>
        <w:rPr>
          <w:sz w:val="24"/>
          <w:u w:val="single"/>
          <w:lang w:val="en-GB"/>
        </w:rPr>
        <w:t>Apostolidis A</w:t>
      </w:r>
      <w:r>
        <w:rPr>
          <w:sz w:val="24"/>
          <w:lang w:val="en-GB"/>
        </w:rPr>
        <w:t xml:space="preserve">, Harper M, Fowler CJ, Dasgupta P. </w:t>
      </w:r>
      <w:r>
        <w:rPr>
          <w:rStyle w:val="Typewriter"/>
          <w:rFonts w:ascii="Times New Roman" w:hAnsi="Times New Roman"/>
          <w:sz w:val="24"/>
        </w:rPr>
        <w:t xml:space="preserve">Initial data on the outpatient local anaesthetic administration of Botulinum Toxin A in idiopathic detrusor overactivity (IDO). </w:t>
      </w:r>
      <w:r>
        <w:rPr>
          <w:sz w:val="24"/>
        </w:rPr>
        <w:t xml:space="preserve">21st World Congress on Endourology, Montréal, 2003. J Endourol 2003, 17 (suppl. 1): MP21.01, p. A165 </w:t>
      </w:r>
    </w:p>
    <w:p w14:paraId="230DEB12" w14:textId="77777777" w:rsidR="003F0E2D" w:rsidRDefault="003F0E2D" w:rsidP="003F0E2D">
      <w:pPr>
        <w:numPr>
          <w:ilvl w:val="0"/>
          <w:numId w:val="4"/>
        </w:numPr>
        <w:jc w:val="both"/>
        <w:rPr>
          <w:sz w:val="24"/>
          <w:lang w:val="en-GB"/>
        </w:rPr>
      </w:pPr>
      <w:r>
        <w:rPr>
          <w:sz w:val="24"/>
          <w:lang w:val="en-GB"/>
        </w:rPr>
        <w:t>Harper M, Popat R,</w:t>
      </w:r>
      <w:r>
        <w:rPr>
          <w:sz w:val="24"/>
          <w:u w:val="single"/>
          <w:lang w:val="en-GB"/>
        </w:rPr>
        <w:t xml:space="preserve"> Apostolidis A</w:t>
      </w:r>
      <w:r>
        <w:rPr>
          <w:sz w:val="24"/>
          <w:lang w:val="en-GB"/>
        </w:rPr>
        <w:t xml:space="preserve">, Fowler CJ, Dasgupta P. Botulinum toxin: from rancid sausages to endourology. </w:t>
      </w:r>
      <w:r>
        <w:rPr>
          <w:sz w:val="24"/>
        </w:rPr>
        <w:t xml:space="preserve">21st World Congress on Endourology, Montréal, 2003. J Endourol 2003, 17 (suppl. 1): MP21.02, p. A165. </w:t>
      </w:r>
    </w:p>
    <w:p w14:paraId="67FFDDF7" w14:textId="77777777" w:rsidR="003F0E2D" w:rsidRDefault="003F0E2D" w:rsidP="003F0E2D">
      <w:pPr>
        <w:numPr>
          <w:ilvl w:val="0"/>
          <w:numId w:val="4"/>
        </w:numPr>
        <w:jc w:val="both"/>
        <w:rPr>
          <w:sz w:val="24"/>
          <w:u w:val="single"/>
        </w:rPr>
      </w:pPr>
      <w:r>
        <w:rPr>
          <w:sz w:val="24"/>
          <w:lang w:val="en-GB"/>
        </w:rPr>
        <w:t xml:space="preserve">Popat R, Harper M, </w:t>
      </w:r>
      <w:r>
        <w:rPr>
          <w:sz w:val="24"/>
          <w:u w:val="single"/>
          <w:lang w:val="en-GB"/>
        </w:rPr>
        <w:t>Apostolidis A</w:t>
      </w:r>
      <w:r>
        <w:rPr>
          <w:sz w:val="24"/>
          <w:lang w:val="en-GB"/>
        </w:rPr>
        <w:t xml:space="preserve">, Fowler CJ. Dasgupta P. </w:t>
      </w:r>
      <w:r>
        <w:rPr>
          <w:sz w:val="24"/>
        </w:rPr>
        <w:t xml:space="preserve">Minimally invasive outpatient administration of Botulinum Toxin A into detrusor muscle: Video abstract. 21st World Congress on Endourology, Montréal, 2003. J Endourol 2003, 17 (suppl. 1): V13.07, p. A314. </w:t>
      </w:r>
    </w:p>
    <w:p w14:paraId="5DF3310F" w14:textId="77777777" w:rsidR="003F0E2D" w:rsidRPr="00084E7A" w:rsidRDefault="003F0E2D" w:rsidP="003F0E2D">
      <w:pPr>
        <w:numPr>
          <w:ilvl w:val="0"/>
          <w:numId w:val="4"/>
        </w:numPr>
        <w:jc w:val="both"/>
        <w:rPr>
          <w:sz w:val="24"/>
          <w:u w:val="single"/>
        </w:rPr>
      </w:pPr>
      <w:r>
        <w:rPr>
          <w:sz w:val="24"/>
          <w:u w:val="single"/>
        </w:rPr>
        <w:t>Apostolidis A</w:t>
      </w:r>
      <w:r>
        <w:rPr>
          <w:sz w:val="24"/>
        </w:rPr>
        <w:t>, Hatzimouratidis K, Bekos A, Bamia C, Moisidis K, Hatzichristou D. Is it possible to clinically predict sildenafil responders? XIXth Congress of the European Association of Urology, Vienna 2004. Eur</w:t>
      </w:r>
      <w:r w:rsidRPr="00084E7A">
        <w:rPr>
          <w:sz w:val="24"/>
        </w:rPr>
        <w:t xml:space="preserve"> </w:t>
      </w:r>
      <w:r>
        <w:rPr>
          <w:sz w:val="24"/>
        </w:rPr>
        <w:t>Urol</w:t>
      </w:r>
      <w:r w:rsidRPr="00084E7A">
        <w:rPr>
          <w:sz w:val="24"/>
        </w:rPr>
        <w:t xml:space="preserve"> 2004, 3 (</w:t>
      </w:r>
      <w:r>
        <w:rPr>
          <w:sz w:val="24"/>
        </w:rPr>
        <w:t>suppl</w:t>
      </w:r>
      <w:r w:rsidRPr="00084E7A">
        <w:rPr>
          <w:sz w:val="24"/>
        </w:rPr>
        <w:t xml:space="preserve">. 3): </w:t>
      </w:r>
      <w:r>
        <w:rPr>
          <w:sz w:val="24"/>
        </w:rPr>
        <w:t>pp. 103 (403</w:t>
      </w:r>
      <w:r w:rsidRPr="009931E1">
        <w:rPr>
          <w:sz w:val="24"/>
        </w:rPr>
        <w:t>)</w:t>
      </w:r>
    </w:p>
    <w:p w14:paraId="55ADEE9B" w14:textId="77777777" w:rsidR="003F0E2D" w:rsidRPr="002D242F" w:rsidRDefault="003F0E2D" w:rsidP="003F0E2D">
      <w:pPr>
        <w:numPr>
          <w:ilvl w:val="0"/>
          <w:numId w:val="4"/>
        </w:numPr>
        <w:jc w:val="both"/>
        <w:rPr>
          <w:sz w:val="24"/>
          <w:u w:val="single"/>
        </w:rPr>
      </w:pPr>
      <w:r>
        <w:rPr>
          <w:sz w:val="24"/>
          <w:u w:val="single"/>
        </w:rPr>
        <w:t>Apostolidis A</w:t>
      </w:r>
      <w:r>
        <w:rPr>
          <w:sz w:val="24"/>
        </w:rPr>
        <w:t>, Popat R, Yiangou Y, Baecker PA, Ford AP, Dasgupta P, Fowler CJ, Anand P. Intra-detrusor Botulinum Toxin injections for human bladder overactivity decrease P2X</w:t>
      </w:r>
      <w:r>
        <w:rPr>
          <w:sz w:val="24"/>
          <w:vertAlign w:val="subscript"/>
        </w:rPr>
        <w:t>3</w:t>
      </w:r>
      <w:r>
        <w:rPr>
          <w:sz w:val="24"/>
        </w:rPr>
        <w:t xml:space="preserve"> but not PGP9.5 or AChE expressing suburothelial innervation. The American Urological Association (AUA) 2004 Annual Meeting, </w:t>
      </w:r>
      <w:smartTag w:uri="urn:schemas-microsoft-com:office:smarttags" w:element="City">
        <w:smartTag w:uri="urn:schemas-microsoft-com:office:smarttags" w:element="place">
          <w:r>
            <w:rPr>
              <w:sz w:val="24"/>
            </w:rPr>
            <w:t>San Francisco</w:t>
          </w:r>
        </w:smartTag>
      </w:smartTag>
      <w:r>
        <w:rPr>
          <w:sz w:val="24"/>
        </w:rPr>
        <w:t>. J</w:t>
      </w:r>
      <w:r w:rsidRPr="00084E7A">
        <w:rPr>
          <w:sz w:val="24"/>
        </w:rPr>
        <w:t xml:space="preserve"> </w:t>
      </w:r>
      <w:r>
        <w:rPr>
          <w:sz w:val="24"/>
        </w:rPr>
        <w:t>Urol</w:t>
      </w:r>
      <w:r w:rsidRPr="00084E7A">
        <w:rPr>
          <w:sz w:val="24"/>
        </w:rPr>
        <w:t xml:space="preserve"> </w:t>
      </w:r>
      <w:r>
        <w:rPr>
          <w:sz w:val="24"/>
        </w:rPr>
        <w:t xml:space="preserve">May </w:t>
      </w:r>
      <w:r w:rsidRPr="00084E7A">
        <w:rPr>
          <w:sz w:val="24"/>
        </w:rPr>
        <w:t>2004 (</w:t>
      </w:r>
      <w:r>
        <w:rPr>
          <w:sz w:val="24"/>
        </w:rPr>
        <w:t>A1710</w:t>
      </w:r>
      <w:r w:rsidRPr="00084E7A">
        <w:rPr>
          <w:sz w:val="24"/>
        </w:rPr>
        <w:t>)</w:t>
      </w:r>
      <w:r w:rsidR="00AB74CB" w:rsidRPr="00312F8A">
        <w:rPr>
          <w:b/>
          <w:bCs/>
          <w:sz w:val="24"/>
        </w:rPr>
        <w:t xml:space="preserve"> (</w:t>
      </w:r>
      <w:r w:rsidR="00AB74CB">
        <w:rPr>
          <w:b/>
          <w:bCs/>
          <w:sz w:val="24"/>
          <w:lang w:val="en-GB"/>
        </w:rPr>
        <w:t>1</w:t>
      </w:r>
      <w:r w:rsidR="00AB74CB" w:rsidRPr="00312F8A">
        <w:rPr>
          <w:b/>
          <w:bCs/>
          <w:sz w:val="24"/>
        </w:rPr>
        <w:t xml:space="preserve"> </w:t>
      </w:r>
      <w:r w:rsidR="00AB74CB" w:rsidRPr="00DC5FD8">
        <w:rPr>
          <w:b/>
          <w:bCs/>
          <w:sz w:val="24"/>
          <w:lang w:val="el-GR"/>
        </w:rPr>
        <w:t>αναφορ</w:t>
      </w:r>
      <w:r w:rsidR="00AB74CB">
        <w:rPr>
          <w:b/>
          <w:bCs/>
          <w:sz w:val="24"/>
          <w:lang w:val="el-GR"/>
        </w:rPr>
        <w:t>ά</w:t>
      </w:r>
      <w:r w:rsidR="00AB74CB" w:rsidRPr="00312F8A">
        <w:rPr>
          <w:b/>
          <w:bCs/>
          <w:sz w:val="24"/>
        </w:rPr>
        <w:t>)</w:t>
      </w:r>
      <w:r w:rsidRPr="00084E7A">
        <w:rPr>
          <w:sz w:val="24"/>
        </w:rPr>
        <w:t xml:space="preserve">. </w:t>
      </w:r>
    </w:p>
    <w:p w14:paraId="0CA78834" w14:textId="77777777" w:rsidR="003F0E2D" w:rsidRDefault="003F0E2D" w:rsidP="003F0E2D">
      <w:pPr>
        <w:numPr>
          <w:ilvl w:val="0"/>
          <w:numId w:val="4"/>
        </w:numPr>
        <w:jc w:val="both"/>
        <w:rPr>
          <w:bCs/>
          <w:sz w:val="24"/>
          <w:lang w:val="el-GR"/>
        </w:rPr>
      </w:pPr>
      <w:r>
        <w:rPr>
          <w:sz w:val="24"/>
          <w:u w:val="single"/>
          <w:lang w:val="en-GB"/>
        </w:rPr>
        <w:t>Apostolidis A</w:t>
      </w:r>
      <w:r>
        <w:rPr>
          <w:sz w:val="24"/>
          <w:lang w:val="en-GB"/>
        </w:rPr>
        <w:t xml:space="preserve">, Popat R, Yiangou Y, Davis JB, Dasgupta P, Fowler CJ, Anand P. Changes in human bladder suburothelial innervation following treatment of detrusor overactivity with intra-detrusor Botulinum Toxin injections. The British Association of Urological Surgeons (BAUS) 2004 Annual Meeting, </w:t>
      </w:r>
      <w:smartTag w:uri="urn:schemas-microsoft-com:office:smarttags" w:element="place">
        <w:r>
          <w:rPr>
            <w:sz w:val="24"/>
            <w:lang w:val="en-GB"/>
          </w:rPr>
          <w:t>Harrogate</w:t>
        </w:r>
      </w:smartTag>
      <w:r>
        <w:rPr>
          <w:sz w:val="24"/>
          <w:lang w:val="en-GB"/>
        </w:rPr>
        <w:t>. BJU</w:t>
      </w:r>
      <w:r>
        <w:rPr>
          <w:sz w:val="24"/>
          <w:lang w:val="el-GR"/>
        </w:rPr>
        <w:t xml:space="preserve"> </w:t>
      </w:r>
      <w:r>
        <w:rPr>
          <w:sz w:val="24"/>
          <w:lang w:val="en-GB"/>
        </w:rPr>
        <w:t>Int</w:t>
      </w:r>
      <w:r>
        <w:rPr>
          <w:sz w:val="24"/>
          <w:lang w:val="el-GR"/>
        </w:rPr>
        <w:t xml:space="preserve"> 2004</w:t>
      </w:r>
      <w:r>
        <w:rPr>
          <w:sz w:val="24"/>
        </w:rPr>
        <w:t>,</w:t>
      </w:r>
      <w:r>
        <w:rPr>
          <w:sz w:val="24"/>
          <w:lang w:val="el-GR"/>
        </w:rPr>
        <w:t xml:space="preserve"> </w:t>
      </w:r>
      <w:r>
        <w:rPr>
          <w:bCs/>
          <w:sz w:val="24"/>
          <w:lang w:val="en-GB"/>
        </w:rPr>
        <w:t>93 (suppl. 4): 54-55 (P045</w:t>
      </w:r>
      <w:r w:rsidR="00F6714A">
        <w:rPr>
          <w:bCs/>
          <w:sz w:val="24"/>
          <w:lang w:val="en-GB"/>
        </w:rPr>
        <w:t>)</w:t>
      </w:r>
      <w:r>
        <w:rPr>
          <w:sz w:val="24"/>
          <w:lang w:val="el-GR"/>
        </w:rPr>
        <w:t xml:space="preserve"> </w:t>
      </w:r>
    </w:p>
    <w:p w14:paraId="1220E8D8" w14:textId="77777777" w:rsidR="003F0E2D" w:rsidRDefault="003F0E2D" w:rsidP="003F0E2D">
      <w:pPr>
        <w:numPr>
          <w:ilvl w:val="0"/>
          <w:numId w:val="4"/>
        </w:numPr>
        <w:jc w:val="both"/>
        <w:rPr>
          <w:bCs/>
          <w:sz w:val="24"/>
          <w:lang w:val="el-GR"/>
        </w:rPr>
      </w:pPr>
      <w:r>
        <w:rPr>
          <w:bCs/>
          <w:sz w:val="24"/>
        </w:rPr>
        <w:t xml:space="preserve">Popat R, </w:t>
      </w:r>
      <w:r>
        <w:rPr>
          <w:bCs/>
          <w:sz w:val="24"/>
          <w:u w:val="single"/>
        </w:rPr>
        <w:t>Apostolidis A</w:t>
      </w:r>
      <w:r>
        <w:rPr>
          <w:bCs/>
          <w:sz w:val="24"/>
        </w:rPr>
        <w:t>, Yap T, Gonzales G, Fowler CJ, Dasgupta P. Short term results of minimally invasive outpatient local anaesthetic administration of Botulinum Toxin-A for neurogenic detrusor overactivity (NDO). The British Association of Urological Surgeons (BAUS) 2004 Annual Meeting,</w:t>
      </w:r>
      <w:r>
        <w:rPr>
          <w:sz w:val="24"/>
          <w:lang w:val="en-GB"/>
        </w:rPr>
        <w:t xml:space="preserve"> </w:t>
      </w:r>
      <w:smartTag w:uri="urn:schemas-microsoft-com:office:smarttags" w:element="place">
        <w:r>
          <w:rPr>
            <w:sz w:val="24"/>
            <w:lang w:val="en-GB"/>
          </w:rPr>
          <w:t>Harrogate</w:t>
        </w:r>
      </w:smartTag>
      <w:r>
        <w:rPr>
          <w:sz w:val="24"/>
          <w:lang w:val="en-GB"/>
        </w:rPr>
        <w:t>.</w:t>
      </w:r>
      <w:r w:rsidRPr="00084E7A">
        <w:rPr>
          <w:bCs/>
          <w:sz w:val="24"/>
        </w:rPr>
        <w:t xml:space="preserve"> </w:t>
      </w:r>
      <w:r>
        <w:rPr>
          <w:bCs/>
          <w:sz w:val="24"/>
        </w:rPr>
        <w:t>BJU</w:t>
      </w:r>
      <w:r>
        <w:rPr>
          <w:bCs/>
          <w:sz w:val="24"/>
          <w:lang w:val="en-GB"/>
        </w:rPr>
        <w:t xml:space="preserve"> </w:t>
      </w:r>
      <w:r>
        <w:rPr>
          <w:bCs/>
          <w:sz w:val="24"/>
        </w:rPr>
        <w:t>Int</w:t>
      </w:r>
      <w:r>
        <w:rPr>
          <w:bCs/>
          <w:sz w:val="24"/>
          <w:lang w:val="en-GB"/>
        </w:rPr>
        <w:t xml:space="preserve"> 2004,</w:t>
      </w:r>
      <w:r>
        <w:rPr>
          <w:sz w:val="24"/>
          <w:lang w:val="en-GB"/>
        </w:rPr>
        <w:t xml:space="preserve"> </w:t>
      </w:r>
      <w:r>
        <w:rPr>
          <w:bCs/>
          <w:sz w:val="24"/>
          <w:lang w:val="en-GB"/>
        </w:rPr>
        <w:t>93 (suppl. 4): 54 (P044</w:t>
      </w:r>
      <w:r>
        <w:rPr>
          <w:bCs/>
          <w:sz w:val="24"/>
          <w:lang w:val="el-GR"/>
        </w:rPr>
        <w:t>)</w:t>
      </w:r>
      <w:r>
        <w:rPr>
          <w:sz w:val="24"/>
          <w:lang w:val="el-GR"/>
        </w:rPr>
        <w:t xml:space="preserve"> </w:t>
      </w:r>
      <w:r w:rsidR="009A1C17" w:rsidRPr="00DC5FD8">
        <w:rPr>
          <w:b/>
          <w:bCs/>
          <w:sz w:val="24"/>
          <w:lang w:val="el-GR"/>
        </w:rPr>
        <w:t>(</w:t>
      </w:r>
      <w:r w:rsidR="00A65DD9">
        <w:rPr>
          <w:b/>
          <w:bCs/>
          <w:sz w:val="24"/>
          <w:lang w:val="el-GR"/>
        </w:rPr>
        <w:t>4</w:t>
      </w:r>
      <w:r w:rsidR="009A1C17" w:rsidRPr="00DC5FD8">
        <w:rPr>
          <w:b/>
          <w:bCs/>
          <w:sz w:val="24"/>
          <w:lang w:val="el-GR"/>
        </w:rPr>
        <w:t xml:space="preserve"> αναφορές)</w:t>
      </w:r>
    </w:p>
    <w:p w14:paraId="1391518E" w14:textId="77777777" w:rsidR="003F0E2D" w:rsidRDefault="003F0E2D" w:rsidP="003F0E2D">
      <w:pPr>
        <w:numPr>
          <w:ilvl w:val="0"/>
          <w:numId w:val="4"/>
        </w:numPr>
        <w:jc w:val="both"/>
        <w:rPr>
          <w:sz w:val="24"/>
          <w:u w:val="single"/>
          <w:lang w:val="el-GR"/>
        </w:rPr>
      </w:pPr>
      <w:r>
        <w:rPr>
          <w:bCs/>
          <w:sz w:val="24"/>
        </w:rPr>
        <w:t xml:space="preserve">Popat R, </w:t>
      </w:r>
      <w:r>
        <w:rPr>
          <w:bCs/>
          <w:sz w:val="24"/>
          <w:u w:val="single"/>
        </w:rPr>
        <w:t>Apostolidis A</w:t>
      </w:r>
      <w:r>
        <w:rPr>
          <w:bCs/>
          <w:sz w:val="24"/>
        </w:rPr>
        <w:t xml:space="preserve">, Gonzales G, Yap T, Fowler CJ, Dasgupta P. Short term results of minimally invasive outpatient local anaesthetic administration of Botulinum Toxin-A for idiopathic detrusor overactivity (IDO). The British Association of Urological Surgeons (BAUS) 2004 Annual Meeting, </w:t>
      </w:r>
      <w:smartTag w:uri="urn:schemas-microsoft-com:office:smarttags" w:element="place">
        <w:r>
          <w:rPr>
            <w:sz w:val="24"/>
            <w:lang w:val="en-GB"/>
          </w:rPr>
          <w:t>Harrogate</w:t>
        </w:r>
      </w:smartTag>
      <w:r>
        <w:rPr>
          <w:sz w:val="24"/>
          <w:lang w:val="en-GB"/>
        </w:rPr>
        <w:t>.</w:t>
      </w:r>
      <w:r w:rsidRPr="00084E7A">
        <w:rPr>
          <w:bCs/>
          <w:sz w:val="24"/>
        </w:rPr>
        <w:t xml:space="preserve"> </w:t>
      </w:r>
      <w:r>
        <w:rPr>
          <w:bCs/>
          <w:sz w:val="24"/>
        </w:rPr>
        <w:t>BJU</w:t>
      </w:r>
      <w:r>
        <w:rPr>
          <w:bCs/>
          <w:sz w:val="24"/>
          <w:lang w:val="en-GB"/>
        </w:rPr>
        <w:t xml:space="preserve"> </w:t>
      </w:r>
      <w:r>
        <w:rPr>
          <w:bCs/>
          <w:sz w:val="24"/>
        </w:rPr>
        <w:t>Int</w:t>
      </w:r>
      <w:r>
        <w:rPr>
          <w:bCs/>
          <w:sz w:val="24"/>
          <w:lang w:val="en-GB"/>
        </w:rPr>
        <w:t xml:space="preserve"> 2004, 93 (suppl. 4): 53-54 (P043</w:t>
      </w:r>
      <w:r>
        <w:rPr>
          <w:bCs/>
          <w:sz w:val="24"/>
          <w:lang w:val="el-GR"/>
        </w:rPr>
        <w:t xml:space="preserve">) </w:t>
      </w:r>
    </w:p>
    <w:p w14:paraId="48F27912" w14:textId="77777777" w:rsidR="003F0E2D" w:rsidRPr="00F6714A" w:rsidRDefault="003F0E2D" w:rsidP="003F0E2D">
      <w:pPr>
        <w:numPr>
          <w:ilvl w:val="0"/>
          <w:numId w:val="4"/>
        </w:numPr>
        <w:jc w:val="both"/>
        <w:rPr>
          <w:sz w:val="24"/>
        </w:rPr>
      </w:pPr>
      <w:r>
        <w:rPr>
          <w:sz w:val="24"/>
          <w:u w:val="single"/>
        </w:rPr>
        <w:t>Apostolidis A</w:t>
      </w:r>
      <w:r>
        <w:rPr>
          <w:sz w:val="24"/>
        </w:rPr>
        <w:t xml:space="preserve">, Brady C, Yiangou Y, Facer P, Davis JB, Fowler CJ, Anand P. Increased urothelial expression of capsaicin receptor TRPV1 in human urinary bladder disorders and decrease after intravesical resiniferatoxin (RTX) treatment. Association of British Neurologists Spring scientific meeting, 14-16 April 2004, </w:t>
      </w:r>
      <w:smartTag w:uri="urn:schemas-microsoft-com:office:smarttags" w:element="City">
        <w:smartTag w:uri="urn:schemas-microsoft-com:office:smarttags" w:element="place">
          <w:r>
            <w:rPr>
              <w:sz w:val="24"/>
            </w:rPr>
            <w:t>London</w:t>
          </w:r>
        </w:smartTag>
      </w:smartTag>
      <w:r w:rsidR="00F6714A">
        <w:rPr>
          <w:sz w:val="24"/>
        </w:rPr>
        <w:t>, P. 40</w:t>
      </w:r>
      <w:r>
        <w:rPr>
          <w:sz w:val="24"/>
        </w:rPr>
        <w:t>. J</w:t>
      </w:r>
      <w:r w:rsidRPr="00F6714A">
        <w:rPr>
          <w:sz w:val="24"/>
        </w:rPr>
        <w:t xml:space="preserve"> </w:t>
      </w:r>
      <w:r>
        <w:rPr>
          <w:sz w:val="24"/>
        </w:rPr>
        <w:t>Neurol</w:t>
      </w:r>
      <w:r w:rsidRPr="00F6714A">
        <w:rPr>
          <w:sz w:val="24"/>
        </w:rPr>
        <w:t xml:space="preserve"> </w:t>
      </w:r>
      <w:r>
        <w:rPr>
          <w:sz w:val="24"/>
        </w:rPr>
        <w:t>Neurosurg</w:t>
      </w:r>
      <w:r w:rsidRPr="00F6714A">
        <w:rPr>
          <w:sz w:val="24"/>
        </w:rPr>
        <w:t xml:space="preserve"> </w:t>
      </w:r>
      <w:r>
        <w:rPr>
          <w:sz w:val="24"/>
        </w:rPr>
        <w:t>Psychiatry</w:t>
      </w:r>
      <w:r w:rsidRPr="00F6714A">
        <w:rPr>
          <w:sz w:val="24"/>
        </w:rPr>
        <w:t xml:space="preserve"> 2004 </w:t>
      </w:r>
      <w:r w:rsidR="009A1C17" w:rsidRPr="00EE2E02">
        <w:rPr>
          <w:b/>
          <w:sz w:val="24"/>
          <w:lang w:val="el-GR"/>
        </w:rPr>
        <w:t>(</w:t>
      </w:r>
      <w:r w:rsidR="00A06A79">
        <w:rPr>
          <w:b/>
          <w:sz w:val="24"/>
        </w:rPr>
        <w:t>2</w:t>
      </w:r>
      <w:r w:rsidR="009A1C17">
        <w:rPr>
          <w:b/>
          <w:sz w:val="24"/>
          <w:lang w:val="el-GR"/>
        </w:rPr>
        <w:t xml:space="preserve"> αναφορ</w:t>
      </w:r>
      <w:r w:rsidR="00A06A79">
        <w:rPr>
          <w:b/>
          <w:sz w:val="24"/>
          <w:lang w:val="el-GR"/>
        </w:rPr>
        <w:t>ές</w:t>
      </w:r>
      <w:r w:rsidR="009A1C17">
        <w:rPr>
          <w:b/>
          <w:sz w:val="24"/>
          <w:lang w:val="el-GR"/>
        </w:rPr>
        <w:t>)</w:t>
      </w:r>
    </w:p>
    <w:p w14:paraId="191B8221" w14:textId="77777777" w:rsidR="003F0E2D" w:rsidRPr="00F6714A" w:rsidRDefault="003F0E2D" w:rsidP="003F0E2D">
      <w:pPr>
        <w:numPr>
          <w:ilvl w:val="0"/>
          <w:numId w:val="4"/>
        </w:numPr>
        <w:jc w:val="both"/>
        <w:rPr>
          <w:sz w:val="24"/>
        </w:rPr>
      </w:pPr>
      <w:r>
        <w:rPr>
          <w:sz w:val="24"/>
        </w:rPr>
        <w:t xml:space="preserve">Fowler CJ, Popat R, </w:t>
      </w:r>
      <w:r>
        <w:rPr>
          <w:sz w:val="24"/>
          <w:u w:val="single"/>
        </w:rPr>
        <w:t>Apostolidis A</w:t>
      </w:r>
      <w:r>
        <w:rPr>
          <w:sz w:val="24"/>
        </w:rPr>
        <w:t xml:space="preserve">, Yap T, Dasgupta P, Anand P. Intradetrusor injections of Botulinum A toxin to treat severe detrusor overactivity. Association of British Neurologists Spring scientific meeting, 14-16 April 2004, </w:t>
      </w:r>
      <w:smartTag w:uri="urn:schemas-microsoft-com:office:smarttags" w:element="place">
        <w:smartTag w:uri="urn:schemas-microsoft-com:office:smarttags" w:element="City">
          <w:r>
            <w:rPr>
              <w:sz w:val="24"/>
            </w:rPr>
            <w:t>London</w:t>
          </w:r>
        </w:smartTag>
        <w:r>
          <w:rPr>
            <w:sz w:val="24"/>
          </w:rPr>
          <w:t xml:space="preserve">, </w:t>
        </w:r>
        <w:smartTag w:uri="urn:schemas-microsoft-com:office:smarttags" w:element="country-region">
          <w:r>
            <w:rPr>
              <w:sz w:val="24"/>
            </w:rPr>
            <w:t>UK</w:t>
          </w:r>
        </w:smartTag>
      </w:smartTag>
      <w:r w:rsidR="00F6714A">
        <w:rPr>
          <w:sz w:val="24"/>
        </w:rPr>
        <w:t>. O. 18</w:t>
      </w:r>
      <w:r>
        <w:rPr>
          <w:sz w:val="24"/>
        </w:rPr>
        <w:t>. J</w:t>
      </w:r>
      <w:r w:rsidRPr="00F6714A">
        <w:rPr>
          <w:sz w:val="24"/>
        </w:rPr>
        <w:t xml:space="preserve"> </w:t>
      </w:r>
      <w:r>
        <w:rPr>
          <w:sz w:val="24"/>
        </w:rPr>
        <w:t>Neurol</w:t>
      </w:r>
      <w:r w:rsidRPr="00F6714A">
        <w:rPr>
          <w:sz w:val="24"/>
        </w:rPr>
        <w:t xml:space="preserve"> </w:t>
      </w:r>
      <w:r>
        <w:rPr>
          <w:sz w:val="24"/>
        </w:rPr>
        <w:t>Neurosurg</w:t>
      </w:r>
      <w:r w:rsidRPr="00F6714A">
        <w:rPr>
          <w:sz w:val="24"/>
        </w:rPr>
        <w:t xml:space="preserve"> </w:t>
      </w:r>
      <w:r>
        <w:rPr>
          <w:sz w:val="24"/>
        </w:rPr>
        <w:t>Psychiatry</w:t>
      </w:r>
      <w:r w:rsidRPr="00F6714A">
        <w:rPr>
          <w:sz w:val="24"/>
        </w:rPr>
        <w:t xml:space="preserve"> 2004 </w:t>
      </w:r>
      <w:r w:rsidR="00DC5FD8" w:rsidRPr="00DC5FD8">
        <w:rPr>
          <w:b/>
          <w:sz w:val="24"/>
          <w:lang w:val="el-GR"/>
        </w:rPr>
        <w:t>(</w:t>
      </w:r>
      <w:r w:rsidR="009A1C17">
        <w:rPr>
          <w:b/>
          <w:sz w:val="24"/>
          <w:lang w:val="el-GR"/>
        </w:rPr>
        <w:t>3</w:t>
      </w:r>
      <w:r w:rsidR="00DC5FD8" w:rsidRPr="00DC5FD8">
        <w:rPr>
          <w:b/>
          <w:sz w:val="24"/>
          <w:lang w:val="el-GR"/>
        </w:rPr>
        <w:t xml:space="preserve"> αναφορές)</w:t>
      </w:r>
    </w:p>
    <w:p w14:paraId="4F5BF69E" w14:textId="77777777" w:rsidR="003F0E2D" w:rsidRPr="00E45B3F" w:rsidRDefault="003F0E2D" w:rsidP="003F0E2D">
      <w:pPr>
        <w:numPr>
          <w:ilvl w:val="0"/>
          <w:numId w:val="4"/>
        </w:numPr>
        <w:jc w:val="both"/>
        <w:rPr>
          <w:sz w:val="24"/>
        </w:rPr>
      </w:pPr>
      <w:r w:rsidRPr="00E45B3F">
        <w:rPr>
          <w:color w:val="000000"/>
          <w:sz w:val="24"/>
          <w:szCs w:val="24"/>
          <w:u w:val="single"/>
        </w:rPr>
        <w:t>Apostolidis A</w:t>
      </w:r>
      <w:r w:rsidRPr="00E45B3F">
        <w:rPr>
          <w:color w:val="000000"/>
          <w:sz w:val="24"/>
          <w:szCs w:val="24"/>
        </w:rPr>
        <w:t>, Popat R, Yiangou Y, Dasgupta P, Anand P, Fowler CJ. A pos</w:t>
      </w:r>
      <w:r>
        <w:rPr>
          <w:color w:val="000000"/>
          <w:sz w:val="24"/>
          <w:szCs w:val="24"/>
        </w:rPr>
        <w:t>s</w:t>
      </w:r>
      <w:r w:rsidRPr="00E45B3F">
        <w:rPr>
          <w:color w:val="000000"/>
          <w:sz w:val="24"/>
          <w:szCs w:val="24"/>
        </w:rPr>
        <w:t>ible explanation for the exceptional efficacy of Botulinum toxin treatment for detrusor overactivity.</w:t>
      </w:r>
      <w:r>
        <w:rPr>
          <w:color w:val="000000"/>
          <w:sz w:val="24"/>
          <w:szCs w:val="24"/>
        </w:rPr>
        <w:t xml:space="preserve"> 34</w:t>
      </w:r>
      <w:r w:rsidRPr="00E45B3F">
        <w:rPr>
          <w:color w:val="000000"/>
          <w:sz w:val="24"/>
          <w:szCs w:val="24"/>
          <w:vertAlign w:val="superscript"/>
        </w:rPr>
        <w:t>th</w:t>
      </w:r>
      <w:r>
        <w:rPr>
          <w:color w:val="000000"/>
          <w:sz w:val="24"/>
          <w:szCs w:val="24"/>
        </w:rPr>
        <w:t xml:space="preserve"> Annual Meeting of the International Continence Society, 25-27 August 2004, </w:t>
      </w:r>
      <w:smartTag w:uri="urn:schemas-microsoft-com:office:smarttags" w:element="City">
        <w:smartTag w:uri="urn:schemas-microsoft-com:office:smarttags" w:element="place">
          <w:r>
            <w:rPr>
              <w:color w:val="000000"/>
              <w:sz w:val="24"/>
              <w:szCs w:val="24"/>
            </w:rPr>
            <w:t>Paris</w:t>
          </w:r>
        </w:smartTag>
      </w:smartTag>
      <w:r>
        <w:rPr>
          <w:color w:val="000000"/>
          <w:sz w:val="24"/>
          <w:szCs w:val="24"/>
        </w:rPr>
        <w:t>. Neurourol Urodyn 2004, 23 (5/6): 608-609 (150)</w:t>
      </w:r>
      <w:r w:rsidRPr="00E45B3F">
        <w:rPr>
          <w:color w:val="000000"/>
          <w:sz w:val="24"/>
          <w:szCs w:val="24"/>
        </w:rPr>
        <w:t xml:space="preserve"> </w:t>
      </w:r>
      <w:r w:rsidR="00BA0EF7" w:rsidRPr="00BA0EF7">
        <w:rPr>
          <w:b/>
          <w:color w:val="000000"/>
          <w:sz w:val="24"/>
          <w:szCs w:val="24"/>
        </w:rPr>
        <w:t>(</w:t>
      </w:r>
      <w:r w:rsidR="00A06A79">
        <w:rPr>
          <w:b/>
          <w:color w:val="000000"/>
          <w:sz w:val="24"/>
          <w:szCs w:val="24"/>
          <w:lang w:val="el-GR"/>
        </w:rPr>
        <w:t>11</w:t>
      </w:r>
      <w:r w:rsidR="00BA0EF7" w:rsidRPr="00BA0EF7">
        <w:rPr>
          <w:b/>
          <w:color w:val="000000"/>
          <w:sz w:val="24"/>
          <w:szCs w:val="24"/>
        </w:rPr>
        <w:t xml:space="preserve"> </w:t>
      </w:r>
      <w:r w:rsidR="00BA0EF7" w:rsidRPr="00BA0EF7">
        <w:rPr>
          <w:b/>
          <w:color w:val="000000"/>
          <w:sz w:val="24"/>
          <w:szCs w:val="24"/>
          <w:lang w:val="el-GR"/>
        </w:rPr>
        <w:t>αναφορές)</w:t>
      </w:r>
      <w:r w:rsidRPr="00E45B3F">
        <w:rPr>
          <w:rFonts w:ascii="Verdana" w:hAnsi="Verdana"/>
          <w:b/>
          <w:bCs/>
          <w:color w:val="000000"/>
          <w:sz w:val="18"/>
          <w:szCs w:val="18"/>
        </w:rPr>
        <w:t xml:space="preserve"> </w:t>
      </w:r>
    </w:p>
    <w:p w14:paraId="1610E1F2" w14:textId="77777777" w:rsidR="003F0E2D" w:rsidRDefault="003F0E2D" w:rsidP="003F0E2D">
      <w:pPr>
        <w:numPr>
          <w:ilvl w:val="0"/>
          <w:numId w:val="4"/>
        </w:numPr>
        <w:jc w:val="both"/>
        <w:rPr>
          <w:bCs/>
          <w:sz w:val="24"/>
          <w:szCs w:val="24"/>
          <w:lang w:val="en-GB"/>
        </w:rPr>
      </w:pPr>
      <w:r w:rsidRPr="009E1F5A">
        <w:rPr>
          <w:color w:val="000000"/>
          <w:sz w:val="24"/>
          <w:szCs w:val="24"/>
        </w:rPr>
        <w:t xml:space="preserve">Popat R, </w:t>
      </w:r>
      <w:r w:rsidRPr="009E1F5A">
        <w:rPr>
          <w:color w:val="000000"/>
          <w:sz w:val="24"/>
          <w:szCs w:val="24"/>
          <w:u w:val="single"/>
        </w:rPr>
        <w:t>Apostolidis A</w:t>
      </w:r>
      <w:r w:rsidRPr="009E1F5A">
        <w:rPr>
          <w:color w:val="000000"/>
          <w:sz w:val="24"/>
          <w:szCs w:val="24"/>
        </w:rPr>
        <w:t>, Kalsi</w:t>
      </w:r>
      <w:r>
        <w:rPr>
          <w:color w:val="000000"/>
          <w:sz w:val="24"/>
          <w:szCs w:val="24"/>
        </w:rPr>
        <w:t xml:space="preserve"> V</w:t>
      </w:r>
      <w:r w:rsidRPr="009E1F5A">
        <w:rPr>
          <w:color w:val="000000"/>
          <w:sz w:val="24"/>
          <w:szCs w:val="24"/>
        </w:rPr>
        <w:t>, Fowler</w:t>
      </w:r>
      <w:r>
        <w:rPr>
          <w:color w:val="000000"/>
          <w:sz w:val="24"/>
          <w:szCs w:val="24"/>
        </w:rPr>
        <w:t xml:space="preserve"> CJ</w:t>
      </w:r>
      <w:r w:rsidRPr="009E1F5A">
        <w:rPr>
          <w:color w:val="000000"/>
          <w:sz w:val="24"/>
          <w:szCs w:val="24"/>
        </w:rPr>
        <w:t>, Dasgupta</w:t>
      </w:r>
      <w:r>
        <w:rPr>
          <w:color w:val="000000"/>
          <w:sz w:val="24"/>
          <w:szCs w:val="24"/>
        </w:rPr>
        <w:t xml:space="preserve"> P.</w:t>
      </w:r>
      <w:r w:rsidRPr="005A7EBF">
        <w:rPr>
          <w:rFonts w:ascii="Verdana" w:hAnsi="Verdana"/>
          <w:color w:val="000000"/>
          <w:sz w:val="18"/>
          <w:szCs w:val="18"/>
        </w:rPr>
        <w:t xml:space="preserve"> </w:t>
      </w:r>
      <w:r w:rsidRPr="00C65130">
        <w:rPr>
          <w:bCs/>
          <w:color w:val="000000"/>
          <w:sz w:val="24"/>
          <w:szCs w:val="24"/>
        </w:rPr>
        <w:t>Short term results of the minimally invasive outpatient local anaesthetic administration of botulinum toxin-A for idiopathic detrusor overactivity (IDO).</w:t>
      </w:r>
      <w:r>
        <w:rPr>
          <w:bCs/>
          <w:color w:val="000000"/>
          <w:sz w:val="24"/>
          <w:szCs w:val="24"/>
        </w:rPr>
        <w:t xml:space="preserve"> Abstracts, </w:t>
      </w:r>
      <w:r>
        <w:rPr>
          <w:sz w:val="24"/>
        </w:rPr>
        <w:t>22</w:t>
      </w:r>
      <w:r w:rsidRPr="009E1F5A">
        <w:rPr>
          <w:sz w:val="24"/>
          <w:vertAlign w:val="superscript"/>
        </w:rPr>
        <w:t>nd</w:t>
      </w:r>
      <w:r>
        <w:rPr>
          <w:sz w:val="24"/>
        </w:rPr>
        <w:t xml:space="preserve"> World Congress on Endourology, Mumbai, 2004. J Endourol 2004 </w:t>
      </w:r>
    </w:p>
    <w:p w14:paraId="20B8AC86" w14:textId="77777777" w:rsidR="003F0E2D" w:rsidRDefault="003F0E2D" w:rsidP="003F0E2D">
      <w:pPr>
        <w:numPr>
          <w:ilvl w:val="0"/>
          <w:numId w:val="4"/>
        </w:numPr>
        <w:jc w:val="both"/>
        <w:rPr>
          <w:bCs/>
          <w:sz w:val="24"/>
          <w:szCs w:val="24"/>
          <w:lang w:val="en-GB"/>
        </w:rPr>
      </w:pPr>
      <w:r w:rsidRPr="009E1F5A">
        <w:rPr>
          <w:color w:val="000000"/>
          <w:sz w:val="24"/>
          <w:szCs w:val="24"/>
        </w:rPr>
        <w:t>Popat R, Kalsi</w:t>
      </w:r>
      <w:r>
        <w:rPr>
          <w:color w:val="000000"/>
          <w:sz w:val="24"/>
          <w:szCs w:val="24"/>
        </w:rPr>
        <w:t xml:space="preserve"> V</w:t>
      </w:r>
      <w:r w:rsidRPr="009E1F5A">
        <w:rPr>
          <w:color w:val="000000"/>
          <w:sz w:val="24"/>
          <w:szCs w:val="24"/>
        </w:rPr>
        <w:t xml:space="preserve">, </w:t>
      </w:r>
      <w:r w:rsidRPr="009E1F5A">
        <w:rPr>
          <w:color w:val="000000"/>
          <w:sz w:val="24"/>
          <w:szCs w:val="24"/>
          <w:u w:val="single"/>
        </w:rPr>
        <w:t>Apostolidis A</w:t>
      </w:r>
      <w:r w:rsidRPr="009E1F5A">
        <w:rPr>
          <w:color w:val="000000"/>
          <w:sz w:val="24"/>
          <w:szCs w:val="24"/>
        </w:rPr>
        <w:t>, Fowler</w:t>
      </w:r>
      <w:r>
        <w:rPr>
          <w:color w:val="000000"/>
          <w:sz w:val="24"/>
          <w:szCs w:val="24"/>
        </w:rPr>
        <w:t xml:space="preserve"> CJ</w:t>
      </w:r>
      <w:r w:rsidRPr="009E1F5A">
        <w:rPr>
          <w:color w:val="000000"/>
          <w:sz w:val="24"/>
          <w:szCs w:val="24"/>
        </w:rPr>
        <w:t>, Dasgupta</w:t>
      </w:r>
      <w:r>
        <w:rPr>
          <w:color w:val="000000"/>
          <w:sz w:val="24"/>
          <w:szCs w:val="24"/>
        </w:rPr>
        <w:t xml:space="preserve"> P.</w:t>
      </w:r>
      <w:r w:rsidRPr="005A7EBF">
        <w:rPr>
          <w:rFonts w:ascii="Verdana" w:hAnsi="Verdana"/>
          <w:color w:val="000000"/>
          <w:sz w:val="18"/>
          <w:szCs w:val="18"/>
        </w:rPr>
        <w:t xml:space="preserve"> </w:t>
      </w:r>
      <w:r w:rsidRPr="009E1F5A">
        <w:rPr>
          <w:bCs/>
          <w:color w:val="000000"/>
          <w:sz w:val="24"/>
          <w:szCs w:val="24"/>
        </w:rPr>
        <w:t xml:space="preserve">Assessment of health related quality of life (HRQOL) in patients with intractable detrusor overactivity (DO) following injections of botulinum toxin -A (Botox). </w:t>
      </w:r>
      <w:r>
        <w:rPr>
          <w:bCs/>
          <w:color w:val="000000"/>
          <w:sz w:val="24"/>
          <w:szCs w:val="24"/>
        </w:rPr>
        <w:t xml:space="preserve">Abstracts, </w:t>
      </w:r>
      <w:r>
        <w:rPr>
          <w:sz w:val="24"/>
        </w:rPr>
        <w:t>22</w:t>
      </w:r>
      <w:r w:rsidRPr="009E1F5A">
        <w:rPr>
          <w:sz w:val="24"/>
          <w:vertAlign w:val="superscript"/>
        </w:rPr>
        <w:t>nd</w:t>
      </w:r>
      <w:r>
        <w:rPr>
          <w:sz w:val="24"/>
        </w:rPr>
        <w:t xml:space="preserve"> World Congress on Endourology, Mumbai, 2004. J Endourol 2004 </w:t>
      </w:r>
    </w:p>
    <w:p w14:paraId="67BF5F94" w14:textId="77777777" w:rsidR="003F0E2D" w:rsidRDefault="003F0E2D" w:rsidP="003F0E2D">
      <w:pPr>
        <w:numPr>
          <w:ilvl w:val="0"/>
          <w:numId w:val="4"/>
        </w:numPr>
        <w:jc w:val="both"/>
        <w:rPr>
          <w:bCs/>
          <w:sz w:val="24"/>
          <w:szCs w:val="24"/>
          <w:lang w:val="en-GB"/>
        </w:rPr>
      </w:pPr>
      <w:r w:rsidRPr="009E1F5A">
        <w:rPr>
          <w:color w:val="000000"/>
          <w:sz w:val="24"/>
          <w:szCs w:val="24"/>
        </w:rPr>
        <w:t>Popat R, Kalsi</w:t>
      </w:r>
      <w:r>
        <w:rPr>
          <w:color w:val="000000"/>
          <w:sz w:val="24"/>
          <w:szCs w:val="24"/>
        </w:rPr>
        <w:t xml:space="preserve"> V</w:t>
      </w:r>
      <w:r w:rsidRPr="009E1F5A">
        <w:rPr>
          <w:color w:val="000000"/>
          <w:sz w:val="24"/>
          <w:szCs w:val="24"/>
        </w:rPr>
        <w:t xml:space="preserve">, </w:t>
      </w:r>
      <w:r w:rsidRPr="009E1F5A">
        <w:rPr>
          <w:color w:val="000000"/>
          <w:sz w:val="24"/>
          <w:szCs w:val="24"/>
          <w:u w:val="single"/>
        </w:rPr>
        <w:t>Apostolidis A</w:t>
      </w:r>
      <w:r w:rsidRPr="009E1F5A">
        <w:rPr>
          <w:color w:val="000000"/>
          <w:sz w:val="24"/>
          <w:szCs w:val="24"/>
        </w:rPr>
        <w:t>, Fowler</w:t>
      </w:r>
      <w:r>
        <w:rPr>
          <w:color w:val="000000"/>
          <w:sz w:val="24"/>
          <w:szCs w:val="24"/>
        </w:rPr>
        <w:t xml:space="preserve"> CJ</w:t>
      </w:r>
      <w:r w:rsidRPr="009E1F5A">
        <w:rPr>
          <w:color w:val="000000"/>
          <w:sz w:val="24"/>
          <w:szCs w:val="24"/>
        </w:rPr>
        <w:t>, Dasgupta</w:t>
      </w:r>
      <w:r>
        <w:rPr>
          <w:color w:val="000000"/>
          <w:sz w:val="24"/>
          <w:szCs w:val="24"/>
        </w:rPr>
        <w:t xml:space="preserve"> P.</w:t>
      </w:r>
      <w:r w:rsidRPr="005A7EBF">
        <w:rPr>
          <w:rFonts w:ascii="Verdana" w:hAnsi="Verdana"/>
          <w:color w:val="000000"/>
          <w:sz w:val="18"/>
          <w:szCs w:val="18"/>
        </w:rPr>
        <w:t xml:space="preserve"> </w:t>
      </w:r>
      <w:r w:rsidRPr="009E1F5A">
        <w:rPr>
          <w:bCs/>
          <w:color w:val="000000"/>
          <w:sz w:val="24"/>
          <w:szCs w:val="24"/>
        </w:rPr>
        <w:t xml:space="preserve">Short term results of minimally invasive outpatient local anaesthetic administration of botulinum toxin -A for neurogenic detrusor overactivity (NDO). </w:t>
      </w:r>
      <w:r>
        <w:rPr>
          <w:bCs/>
          <w:color w:val="000000"/>
          <w:sz w:val="24"/>
          <w:szCs w:val="24"/>
        </w:rPr>
        <w:t xml:space="preserve">Abstracts, </w:t>
      </w:r>
      <w:r>
        <w:rPr>
          <w:sz w:val="24"/>
        </w:rPr>
        <w:t>22</w:t>
      </w:r>
      <w:r w:rsidRPr="009E1F5A">
        <w:rPr>
          <w:sz w:val="24"/>
          <w:vertAlign w:val="superscript"/>
        </w:rPr>
        <w:t>nd</w:t>
      </w:r>
      <w:r>
        <w:rPr>
          <w:sz w:val="24"/>
        </w:rPr>
        <w:t xml:space="preserve"> World Congress on Endourology, Mumbai, 2004. J Endourol 2004 </w:t>
      </w:r>
    </w:p>
    <w:p w14:paraId="33C294DF" w14:textId="77777777" w:rsidR="003F0E2D" w:rsidRDefault="003F0E2D" w:rsidP="003F0E2D">
      <w:pPr>
        <w:numPr>
          <w:ilvl w:val="0"/>
          <w:numId w:val="4"/>
        </w:numPr>
        <w:jc w:val="both"/>
        <w:rPr>
          <w:bCs/>
          <w:sz w:val="24"/>
          <w:szCs w:val="24"/>
          <w:lang w:val="en-GB"/>
        </w:rPr>
      </w:pPr>
      <w:r w:rsidRPr="009E1F5A">
        <w:rPr>
          <w:color w:val="000000"/>
          <w:sz w:val="24"/>
          <w:szCs w:val="24"/>
        </w:rPr>
        <w:t xml:space="preserve">Popat R, </w:t>
      </w:r>
      <w:r w:rsidRPr="009E1F5A">
        <w:rPr>
          <w:color w:val="000000"/>
          <w:sz w:val="24"/>
          <w:szCs w:val="24"/>
          <w:u w:val="single"/>
        </w:rPr>
        <w:t>Apostolidis A</w:t>
      </w:r>
      <w:r w:rsidRPr="009E1F5A">
        <w:rPr>
          <w:color w:val="000000"/>
          <w:sz w:val="24"/>
          <w:szCs w:val="24"/>
        </w:rPr>
        <w:t>, Kalsi</w:t>
      </w:r>
      <w:r>
        <w:rPr>
          <w:color w:val="000000"/>
          <w:sz w:val="24"/>
          <w:szCs w:val="24"/>
        </w:rPr>
        <w:t xml:space="preserve"> V</w:t>
      </w:r>
      <w:r w:rsidRPr="009E1F5A">
        <w:rPr>
          <w:color w:val="000000"/>
          <w:sz w:val="24"/>
          <w:szCs w:val="24"/>
        </w:rPr>
        <w:t>, Fowler</w:t>
      </w:r>
      <w:r>
        <w:rPr>
          <w:color w:val="000000"/>
          <w:sz w:val="24"/>
          <w:szCs w:val="24"/>
        </w:rPr>
        <w:t xml:space="preserve"> CJ</w:t>
      </w:r>
      <w:r w:rsidRPr="009E1F5A">
        <w:rPr>
          <w:color w:val="000000"/>
          <w:sz w:val="24"/>
          <w:szCs w:val="24"/>
        </w:rPr>
        <w:t>, Dasgupta</w:t>
      </w:r>
      <w:r>
        <w:rPr>
          <w:color w:val="000000"/>
          <w:sz w:val="24"/>
          <w:szCs w:val="24"/>
        </w:rPr>
        <w:t xml:space="preserve"> P.</w:t>
      </w:r>
      <w:r w:rsidRPr="005A7EBF">
        <w:rPr>
          <w:rFonts w:ascii="Verdana" w:hAnsi="Verdana"/>
          <w:b/>
          <w:bCs/>
          <w:color w:val="000000"/>
          <w:sz w:val="18"/>
          <w:szCs w:val="18"/>
        </w:rPr>
        <w:t xml:space="preserve"> </w:t>
      </w:r>
      <w:r w:rsidRPr="009E1F5A">
        <w:rPr>
          <w:bCs/>
          <w:color w:val="000000"/>
          <w:sz w:val="24"/>
          <w:szCs w:val="24"/>
        </w:rPr>
        <w:t>Botulinum toxin works just as well in the short term in idiopathic detrusor overactivity (IDO) as in neurogenic detrusor overactivity (NDO).</w:t>
      </w:r>
      <w:r>
        <w:rPr>
          <w:rFonts w:ascii="Verdana" w:hAnsi="Verdana"/>
          <w:b/>
          <w:bCs/>
          <w:color w:val="000000"/>
          <w:sz w:val="18"/>
          <w:szCs w:val="18"/>
        </w:rPr>
        <w:t xml:space="preserve"> </w:t>
      </w:r>
      <w:r>
        <w:rPr>
          <w:bCs/>
          <w:color w:val="000000"/>
          <w:sz w:val="24"/>
          <w:szCs w:val="24"/>
        </w:rPr>
        <w:t xml:space="preserve">Abstracts, </w:t>
      </w:r>
      <w:r>
        <w:rPr>
          <w:sz w:val="24"/>
        </w:rPr>
        <w:t>22</w:t>
      </w:r>
      <w:r w:rsidRPr="009E1F5A">
        <w:rPr>
          <w:sz w:val="24"/>
          <w:vertAlign w:val="superscript"/>
        </w:rPr>
        <w:t>nd</w:t>
      </w:r>
      <w:r>
        <w:rPr>
          <w:sz w:val="24"/>
        </w:rPr>
        <w:t xml:space="preserve"> World Congress on Endourology, Mumbai, 2004. J Endourol 2004 </w:t>
      </w:r>
      <w:r w:rsidR="00DC5FD8" w:rsidRPr="002D242F">
        <w:rPr>
          <w:b/>
          <w:sz w:val="24"/>
        </w:rPr>
        <w:t>(</w:t>
      </w:r>
      <w:r w:rsidR="001F002A" w:rsidRPr="00312F8A">
        <w:rPr>
          <w:b/>
          <w:sz w:val="24"/>
        </w:rPr>
        <w:t>6</w:t>
      </w:r>
      <w:r w:rsidR="00DC5FD8" w:rsidRPr="002D242F">
        <w:rPr>
          <w:b/>
          <w:sz w:val="24"/>
        </w:rPr>
        <w:t xml:space="preserve"> </w:t>
      </w:r>
      <w:r w:rsidR="00DC5FD8" w:rsidRPr="00DC5FD8">
        <w:rPr>
          <w:b/>
          <w:sz w:val="24"/>
          <w:lang w:val="el-GR"/>
        </w:rPr>
        <w:t>αναφορές</w:t>
      </w:r>
      <w:r w:rsidR="00DC5FD8" w:rsidRPr="002D242F">
        <w:rPr>
          <w:b/>
          <w:sz w:val="24"/>
        </w:rPr>
        <w:t>)</w:t>
      </w:r>
    </w:p>
    <w:p w14:paraId="4AD5FC43" w14:textId="77777777" w:rsidR="003F0E2D" w:rsidRPr="009E1F5A" w:rsidRDefault="003F0E2D" w:rsidP="003F0E2D">
      <w:pPr>
        <w:numPr>
          <w:ilvl w:val="0"/>
          <w:numId w:val="4"/>
        </w:numPr>
        <w:jc w:val="both"/>
        <w:rPr>
          <w:bCs/>
          <w:sz w:val="24"/>
          <w:szCs w:val="24"/>
          <w:lang w:val="en-GB"/>
        </w:rPr>
      </w:pPr>
      <w:r w:rsidRPr="009E1F5A">
        <w:rPr>
          <w:color w:val="000000"/>
          <w:sz w:val="24"/>
          <w:szCs w:val="24"/>
        </w:rPr>
        <w:t xml:space="preserve">Popat R, </w:t>
      </w:r>
      <w:r w:rsidRPr="009E1F5A">
        <w:rPr>
          <w:color w:val="000000"/>
          <w:sz w:val="24"/>
          <w:szCs w:val="24"/>
          <w:u w:val="single"/>
        </w:rPr>
        <w:t>Apostolidis A</w:t>
      </w:r>
      <w:r w:rsidRPr="009E1F5A">
        <w:rPr>
          <w:color w:val="000000"/>
          <w:sz w:val="24"/>
          <w:szCs w:val="24"/>
        </w:rPr>
        <w:t>, Fowler</w:t>
      </w:r>
      <w:r>
        <w:rPr>
          <w:color w:val="000000"/>
          <w:sz w:val="24"/>
          <w:szCs w:val="24"/>
        </w:rPr>
        <w:t xml:space="preserve"> CJ</w:t>
      </w:r>
      <w:r w:rsidRPr="009E1F5A">
        <w:rPr>
          <w:color w:val="000000"/>
          <w:sz w:val="24"/>
          <w:szCs w:val="24"/>
        </w:rPr>
        <w:t>, Dasgupta</w:t>
      </w:r>
      <w:r>
        <w:rPr>
          <w:color w:val="000000"/>
          <w:sz w:val="24"/>
          <w:szCs w:val="24"/>
        </w:rPr>
        <w:t xml:space="preserve"> P.</w:t>
      </w:r>
      <w:r w:rsidRPr="005A7EBF">
        <w:rPr>
          <w:rFonts w:ascii="Verdana" w:hAnsi="Verdana"/>
          <w:b/>
          <w:bCs/>
          <w:color w:val="000000"/>
          <w:sz w:val="18"/>
          <w:szCs w:val="18"/>
        </w:rPr>
        <w:t xml:space="preserve"> </w:t>
      </w:r>
      <w:r w:rsidRPr="009E1F5A">
        <w:rPr>
          <w:bCs/>
          <w:color w:val="000000"/>
          <w:sz w:val="24"/>
          <w:szCs w:val="24"/>
        </w:rPr>
        <w:t>Botulinum toxin -A in the failed augmentation iloecystoplasty</w:t>
      </w:r>
      <w:r>
        <w:rPr>
          <w:bCs/>
          <w:color w:val="000000"/>
          <w:sz w:val="24"/>
          <w:szCs w:val="24"/>
        </w:rPr>
        <w:t xml:space="preserve">. Abstracts, </w:t>
      </w:r>
      <w:r>
        <w:rPr>
          <w:sz w:val="24"/>
        </w:rPr>
        <w:t>22</w:t>
      </w:r>
      <w:r w:rsidRPr="009E1F5A">
        <w:rPr>
          <w:sz w:val="24"/>
          <w:vertAlign w:val="superscript"/>
        </w:rPr>
        <w:t>nd</w:t>
      </w:r>
      <w:r>
        <w:rPr>
          <w:sz w:val="24"/>
        </w:rPr>
        <w:t xml:space="preserve"> World Congress on Endourology, Mumbai, 2004. J Endourol 2004 </w:t>
      </w:r>
    </w:p>
    <w:p w14:paraId="0E3B7A99" w14:textId="77777777" w:rsidR="003F0E2D" w:rsidRDefault="003F0E2D" w:rsidP="003F0E2D">
      <w:pPr>
        <w:numPr>
          <w:ilvl w:val="0"/>
          <w:numId w:val="4"/>
        </w:numPr>
        <w:jc w:val="both"/>
        <w:rPr>
          <w:bCs/>
          <w:sz w:val="24"/>
          <w:szCs w:val="24"/>
          <w:lang w:val="en-GB"/>
        </w:rPr>
      </w:pPr>
      <w:r w:rsidRPr="009E1F5A">
        <w:rPr>
          <w:color w:val="000000"/>
          <w:sz w:val="24"/>
          <w:szCs w:val="24"/>
        </w:rPr>
        <w:t>Popat R, Kalsi</w:t>
      </w:r>
      <w:r>
        <w:rPr>
          <w:color w:val="000000"/>
          <w:sz w:val="24"/>
          <w:szCs w:val="24"/>
        </w:rPr>
        <w:t xml:space="preserve"> V</w:t>
      </w:r>
      <w:r w:rsidRPr="009E1F5A">
        <w:rPr>
          <w:color w:val="000000"/>
          <w:sz w:val="24"/>
          <w:szCs w:val="24"/>
        </w:rPr>
        <w:t xml:space="preserve">, </w:t>
      </w:r>
      <w:r w:rsidRPr="009E1F5A">
        <w:rPr>
          <w:color w:val="000000"/>
          <w:sz w:val="24"/>
          <w:szCs w:val="24"/>
          <w:u w:val="single"/>
        </w:rPr>
        <w:t>Apostolidis A</w:t>
      </w:r>
      <w:r w:rsidRPr="009E1F5A">
        <w:rPr>
          <w:color w:val="000000"/>
          <w:sz w:val="24"/>
          <w:szCs w:val="24"/>
        </w:rPr>
        <w:t>, Fowler</w:t>
      </w:r>
      <w:r>
        <w:rPr>
          <w:color w:val="000000"/>
          <w:sz w:val="24"/>
          <w:szCs w:val="24"/>
        </w:rPr>
        <w:t xml:space="preserve"> CJ</w:t>
      </w:r>
      <w:r w:rsidRPr="009E1F5A">
        <w:rPr>
          <w:color w:val="000000"/>
          <w:sz w:val="24"/>
          <w:szCs w:val="24"/>
        </w:rPr>
        <w:t>, Dasgupta</w:t>
      </w:r>
      <w:r>
        <w:rPr>
          <w:color w:val="000000"/>
          <w:sz w:val="24"/>
          <w:szCs w:val="24"/>
        </w:rPr>
        <w:t xml:space="preserve"> P.</w:t>
      </w:r>
      <w:r w:rsidRPr="005A7EBF">
        <w:rPr>
          <w:rFonts w:ascii="Verdana" w:hAnsi="Verdana"/>
          <w:color w:val="000000"/>
          <w:sz w:val="18"/>
          <w:szCs w:val="18"/>
        </w:rPr>
        <w:t xml:space="preserve"> </w:t>
      </w:r>
      <w:r w:rsidR="00AB74CB">
        <w:rPr>
          <w:bCs/>
          <w:color w:val="000000"/>
          <w:sz w:val="24"/>
          <w:szCs w:val="24"/>
        </w:rPr>
        <w:t>I</w:t>
      </w:r>
      <w:r w:rsidRPr="009E1F5A">
        <w:rPr>
          <w:bCs/>
          <w:color w:val="000000"/>
          <w:sz w:val="24"/>
          <w:szCs w:val="24"/>
        </w:rPr>
        <w:t>njections of botulinum toxin for detrusor overactivity in patients with indwelling catheters</w:t>
      </w:r>
      <w:r>
        <w:rPr>
          <w:bCs/>
          <w:color w:val="000000"/>
          <w:sz w:val="24"/>
          <w:szCs w:val="24"/>
        </w:rPr>
        <w:t xml:space="preserve">. Abstracts, </w:t>
      </w:r>
      <w:r>
        <w:rPr>
          <w:sz w:val="24"/>
        </w:rPr>
        <w:t>22</w:t>
      </w:r>
      <w:r w:rsidRPr="009E1F5A">
        <w:rPr>
          <w:sz w:val="24"/>
          <w:vertAlign w:val="superscript"/>
        </w:rPr>
        <w:t>nd</w:t>
      </w:r>
      <w:r>
        <w:rPr>
          <w:sz w:val="24"/>
        </w:rPr>
        <w:t xml:space="preserve"> World Congress on Endourology, Mumbai, 2004. J Endourol 2004 </w:t>
      </w:r>
    </w:p>
    <w:p w14:paraId="1ADAF469" w14:textId="77777777" w:rsidR="003F0E2D" w:rsidRDefault="003F0E2D" w:rsidP="003F0E2D">
      <w:pPr>
        <w:numPr>
          <w:ilvl w:val="0"/>
          <w:numId w:val="4"/>
        </w:numPr>
        <w:jc w:val="both"/>
        <w:rPr>
          <w:bCs/>
          <w:sz w:val="24"/>
          <w:szCs w:val="24"/>
          <w:lang w:val="en-GB"/>
        </w:rPr>
      </w:pPr>
      <w:r w:rsidRPr="00084E7A">
        <w:rPr>
          <w:color w:val="000000"/>
          <w:sz w:val="24"/>
          <w:szCs w:val="24"/>
          <w:u w:val="single"/>
        </w:rPr>
        <w:t>Apostolidis A</w:t>
      </w:r>
      <w:r w:rsidRPr="00084E7A">
        <w:rPr>
          <w:color w:val="000000"/>
          <w:sz w:val="24"/>
          <w:szCs w:val="24"/>
        </w:rPr>
        <w:t xml:space="preserve">, Popat R, Yiangou Y, Davis J, Fowler CJ, Dasgupta P, Anand P. </w:t>
      </w:r>
      <w:r w:rsidRPr="00084E7A">
        <w:rPr>
          <w:rFonts w:ascii="Verdana" w:hAnsi="Verdana"/>
          <w:b/>
          <w:bCs/>
          <w:color w:val="000000"/>
          <w:sz w:val="18"/>
          <w:szCs w:val="18"/>
        </w:rPr>
        <w:t xml:space="preserve"> </w:t>
      </w:r>
      <w:r w:rsidRPr="00A666F4">
        <w:rPr>
          <w:bCs/>
          <w:color w:val="000000"/>
          <w:sz w:val="24"/>
          <w:szCs w:val="24"/>
        </w:rPr>
        <w:t>The clinical response of patients with detrusor overactivity to intra-detrusor Botulinum toxin may result from alterations in the afferent bladder innervation</w:t>
      </w:r>
      <w:r>
        <w:rPr>
          <w:bCs/>
          <w:color w:val="000000"/>
          <w:sz w:val="24"/>
          <w:szCs w:val="24"/>
        </w:rPr>
        <w:t xml:space="preserve">. Abstracts, </w:t>
      </w:r>
      <w:r>
        <w:rPr>
          <w:sz w:val="24"/>
        </w:rPr>
        <w:t>22</w:t>
      </w:r>
      <w:r w:rsidRPr="009E1F5A">
        <w:rPr>
          <w:sz w:val="24"/>
          <w:vertAlign w:val="superscript"/>
        </w:rPr>
        <w:t>nd</w:t>
      </w:r>
      <w:r>
        <w:rPr>
          <w:sz w:val="24"/>
        </w:rPr>
        <w:t xml:space="preserve"> World Congress on Endourology, Mumbai, 2004. J Endourol 2004 </w:t>
      </w:r>
    </w:p>
    <w:p w14:paraId="5CDF15CB" w14:textId="77777777" w:rsidR="003F0E2D" w:rsidRDefault="003F0E2D" w:rsidP="003F0E2D">
      <w:pPr>
        <w:numPr>
          <w:ilvl w:val="0"/>
          <w:numId w:val="4"/>
        </w:numPr>
        <w:jc w:val="both"/>
        <w:rPr>
          <w:bCs/>
          <w:sz w:val="24"/>
          <w:szCs w:val="24"/>
          <w:lang w:val="en-GB"/>
        </w:rPr>
      </w:pPr>
      <w:r w:rsidRPr="006F370C">
        <w:rPr>
          <w:color w:val="000000"/>
          <w:sz w:val="24"/>
          <w:szCs w:val="24"/>
          <w:u w:val="single"/>
          <w:lang w:val="en-GB"/>
        </w:rPr>
        <w:t>Apostolidis A</w:t>
      </w:r>
      <w:r w:rsidRPr="006F370C">
        <w:rPr>
          <w:color w:val="000000"/>
          <w:sz w:val="24"/>
          <w:szCs w:val="24"/>
          <w:lang w:val="en-GB"/>
        </w:rPr>
        <w:t xml:space="preserve">, Popat R, Yiangou Y, Fowler CJ, Dasgupta P, Anand P. </w:t>
      </w:r>
      <w:r w:rsidRPr="006F370C">
        <w:rPr>
          <w:rFonts w:ascii="Verdana" w:hAnsi="Verdana"/>
          <w:b/>
          <w:bCs/>
          <w:color w:val="000000"/>
          <w:sz w:val="18"/>
          <w:szCs w:val="18"/>
          <w:lang w:val="en-GB"/>
        </w:rPr>
        <w:t xml:space="preserve"> </w:t>
      </w:r>
      <w:r w:rsidRPr="00A666F4">
        <w:rPr>
          <w:bCs/>
          <w:color w:val="000000"/>
          <w:sz w:val="24"/>
          <w:szCs w:val="24"/>
        </w:rPr>
        <w:t>Successful clinical outcome of intra-detrusor Botulinum toxin for human detrusor overactivity is not associated with suburothelial neuronal or cholinergic degeneration or sprouting.</w:t>
      </w:r>
      <w:r>
        <w:rPr>
          <w:rFonts w:ascii="Verdana" w:hAnsi="Verdana"/>
          <w:b/>
          <w:bCs/>
          <w:color w:val="000000"/>
          <w:sz w:val="18"/>
          <w:szCs w:val="18"/>
        </w:rPr>
        <w:t xml:space="preserve"> </w:t>
      </w:r>
      <w:r>
        <w:rPr>
          <w:bCs/>
          <w:color w:val="000000"/>
          <w:sz w:val="24"/>
          <w:szCs w:val="24"/>
        </w:rPr>
        <w:t xml:space="preserve">Abstracts, </w:t>
      </w:r>
      <w:r>
        <w:rPr>
          <w:sz w:val="24"/>
        </w:rPr>
        <w:t>22</w:t>
      </w:r>
      <w:r w:rsidRPr="009E1F5A">
        <w:rPr>
          <w:sz w:val="24"/>
          <w:vertAlign w:val="superscript"/>
        </w:rPr>
        <w:t>nd</w:t>
      </w:r>
      <w:r>
        <w:rPr>
          <w:sz w:val="24"/>
        </w:rPr>
        <w:t xml:space="preserve"> World Congress on Endourology, Mumbai, 2004. J Endourol 2004 </w:t>
      </w:r>
      <w:r w:rsidR="008E169F">
        <w:rPr>
          <w:b/>
          <w:sz w:val="24"/>
        </w:rPr>
        <w:t>(</w:t>
      </w:r>
      <w:r w:rsidR="008E169F" w:rsidRPr="00A87171">
        <w:rPr>
          <w:b/>
          <w:sz w:val="24"/>
        </w:rPr>
        <w:t>3</w:t>
      </w:r>
      <w:r w:rsidR="00DC5FD8" w:rsidRPr="002D242F">
        <w:rPr>
          <w:b/>
          <w:sz w:val="24"/>
        </w:rPr>
        <w:t xml:space="preserve"> </w:t>
      </w:r>
      <w:r w:rsidR="00DC5FD8" w:rsidRPr="00DC5FD8">
        <w:rPr>
          <w:b/>
          <w:sz w:val="24"/>
          <w:lang w:val="el-GR"/>
        </w:rPr>
        <w:t>αναφορές</w:t>
      </w:r>
      <w:r w:rsidR="00DC5FD8" w:rsidRPr="002D242F">
        <w:rPr>
          <w:b/>
          <w:sz w:val="24"/>
        </w:rPr>
        <w:t>)</w:t>
      </w:r>
    </w:p>
    <w:p w14:paraId="7553E8AE" w14:textId="77777777" w:rsidR="003F0E2D" w:rsidRPr="00E55C2A" w:rsidRDefault="003F0E2D" w:rsidP="003F0E2D">
      <w:pPr>
        <w:numPr>
          <w:ilvl w:val="0"/>
          <w:numId w:val="4"/>
        </w:numPr>
        <w:jc w:val="both"/>
        <w:rPr>
          <w:bCs/>
          <w:sz w:val="24"/>
          <w:szCs w:val="24"/>
        </w:rPr>
      </w:pPr>
      <w:r w:rsidRPr="00E55C2A">
        <w:rPr>
          <w:sz w:val="24"/>
          <w:szCs w:val="24"/>
          <w:u w:val="single"/>
          <w:lang w:val="es-ES"/>
        </w:rPr>
        <w:t>Apostolidis</w:t>
      </w:r>
      <w:r w:rsidRPr="00E55C2A">
        <w:rPr>
          <w:sz w:val="24"/>
          <w:szCs w:val="24"/>
          <w:lang w:val="es-ES"/>
        </w:rPr>
        <w:t xml:space="preserve"> A, Gonzales G, Fowler CJ</w:t>
      </w:r>
      <w:r w:rsidRPr="00E55C2A">
        <w:rPr>
          <w:bCs/>
          <w:sz w:val="24"/>
          <w:szCs w:val="24"/>
          <w:lang w:val="es-ES"/>
        </w:rPr>
        <w:t xml:space="preserve">. </w:t>
      </w:r>
      <w:r>
        <w:rPr>
          <w:bCs/>
          <w:sz w:val="24"/>
          <w:szCs w:val="24"/>
        </w:rPr>
        <w:t>I</w:t>
      </w:r>
      <w:r w:rsidRPr="00E55C2A">
        <w:rPr>
          <w:bCs/>
          <w:sz w:val="24"/>
          <w:szCs w:val="24"/>
        </w:rPr>
        <w:t>ntravesical resiniferatoxin (</w:t>
      </w:r>
      <w:r>
        <w:rPr>
          <w:bCs/>
          <w:sz w:val="24"/>
          <w:szCs w:val="24"/>
        </w:rPr>
        <w:t>RTX</w:t>
      </w:r>
      <w:r w:rsidRPr="00E55C2A">
        <w:rPr>
          <w:bCs/>
          <w:sz w:val="24"/>
          <w:szCs w:val="24"/>
        </w:rPr>
        <w:t>) improves lower urinary tract symptoms (</w:t>
      </w:r>
      <w:r>
        <w:rPr>
          <w:bCs/>
          <w:sz w:val="24"/>
          <w:szCs w:val="24"/>
        </w:rPr>
        <w:t>LUTS</w:t>
      </w:r>
      <w:r w:rsidRPr="00E55C2A">
        <w:rPr>
          <w:bCs/>
          <w:sz w:val="24"/>
          <w:szCs w:val="24"/>
        </w:rPr>
        <w:t>) and urodynamic parameters in patients with urgency and frequency due to increased bladder sensation</w:t>
      </w:r>
      <w:r>
        <w:rPr>
          <w:bCs/>
          <w:sz w:val="24"/>
          <w:szCs w:val="24"/>
        </w:rPr>
        <w:t>. Eur Urol suppl 2005; 4 (3): 142 (A560)</w:t>
      </w:r>
    </w:p>
    <w:p w14:paraId="2F12568B" w14:textId="77777777" w:rsidR="003F0E2D" w:rsidRDefault="003F0E2D" w:rsidP="003F0E2D">
      <w:pPr>
        <w:numPr>
          <w:ilvl w:val="0"/>
          <w:numId w:val="4"/>
        </w:numPr>
        <w:jc w:val="both"/>
        <w:rPr>
          <w:bCs/>
          <w:sz w:val="24"/>
          <w:szCs w:val="24"/>
          <w:lang w:val="en-GB"/>
        </w:rPr>
      </w:pPr>
      <w:r w:rsidRPr="00512056">
        <w:rPr>
          <w:sz w:val="24"/>
          <w:szCs w:val="24"/>
        </w:rPr>
        <w:t xml:space="preserve">Kalsi V, Popat R, </w:t>
      </w:r>
      <w:r w:rsidRPr="00512056">
        <w:rPr>
          <w:sz w:val="24"/>
          <w:szCs w:val="24"/>
          <w:u w:val="single"/>
        </w:rPr>
        <w:t>Apostolidis A</w:t>
      </w:r>
      <w:r w:rsidRPr="00512056">
        <w:rPr>
          <w:sz w:val="24"/>
          <w:szCs w:val="24"/>
        </w:rPr>
        <w:t>, Odeyemi I, Warner J, El-Ne</w:t>
      </w:r>
      <w:r>
        <w:rPr>
          <w:sz w:val="24"/>
          <w:szCs w:val="24"/>
        </w:rPr>
        <w:t>i</w:t>
      </w:r>
      <w:r w:rsidRPr="00512056">
        <w:rPr>
          <w:sz w:val="24"/>
          <w:szCs w:val="24"/>
        </w:rPr>
        <w:t>l S, Fowler CJ, Dasgupta</w:t>
      </w:r>
      <w:r w:rsidRPr="00512056">
        <w:rPr>
          <w:rStyle w:val="ad"/>
          <w:color w:val="000000"/>
          <w:sz w:val="24"/>
          <w:szCs w:val="24"/>
        </w:rPr>
        <w:t xml:space="preserve"> </w:t>
      </w:r>
      <w:r w:rsidRPr="00512056">
        <w:rPr>
          <w:rStyle w:val="ad"/>
          <w:b w:val="0"/>
          <w:color w:val="000000"/>
          <w:sz w:val="24"/>
          <w:szCs w:val="24"/>
        </w:rPr>
        <w:t>P.</w:t>
      </w:r>
      <w:r>
        <w:rPr>
          <w:rStyle w:val="ad"/>
          <w:b w:val="0"/>
          <w:color w:val="000000"/>
          <w:sz w:val="24"/>
          <w:szCs w:val="24"/>
        </w:rPr>
        <w:t xml:space="preserve"> A cost consequence model for botulinum toxin-A used in the treatment of 89 patients with detrusor overactivity: preliminary results. </w:t>
      </w:r>
      <w:r>
        <w:rPr>
          <w:bCs/>
          <w:sz w:val="24"/>
          <w:szCs w:val="24"/>
        </w:rPr>
        <w:t>Eur Urol suppl 2005; 4 (3): 104 (A408)</w:t>
      </w:r>
      <w:r w:rsidR="008E169F" w:rsidRPr="008E169F">
        <w:rPr>
          <w:b/>
          <w:bCs/>
          <w:sz w:val="24"/>
          <w:szCs w:val="24"/>
          <w:lang w:val="el-GR"/>
        </w:rPr>
        <w:t>(1 αναφορά</w:t>
      </w:r>
      <w:r w:rsidR="008E169F">
        <w:rPr>
          <w:bCs/>
          <w:sz w:val="24"/>
          <w:szCs w:val="24"/>
          <w:lang w:val="el-GR"/>
        </w:rPr>
        <w:t>)</w:t>
      </w:r>
    </w:p>
    <w:p w14:paraId="6D8EEBBC" w14:textId="77777777" w:rsidR="003F0E2D" w:rsidRDefault="003F0E2D" w:rsidP="003F0E2D">
      <w:pPr>
        <w:numPr>
          <w:ilvl w:val="0"/>
          <w:numId w:val="4"/>
        </w:numPr>
        <w:jc w:val="both"/>
        <w:rPr>
          <w:color w:val="000000"/>
          <w:sz w:val="24"/>
          <w:szCs w:val="24"/>
        </w:rPr>
      </w:pPr>
      <w:r w:rsidRPr="00BB2878">
        <w:rPr>
          <w:color w:val="000000"/>
          <w:sz w:val="24"/>
          <w:szCs w:val="24"/>
        </w:rPr>
        <w:t xml:space="preserve">Kalsi V, </w:t>
      </w:r>
      <w:r w:rsidRPr="00BB2878">
        <w:rPr>
          <w:color w:val="000000"/>
          <w:sz w:val="24"/>
          <w:szCs w:val="24"/>
          <w:u w:val="single"/>
        </w:rPr>
        <w:t>Apostolidis A</w:t>
      </w:r>
      <w:r w:rsidRPr="00BB2878">
        <w:rPr>
          <w:color w:val="000000"/>
          <w:sz w:val="24"/>
          <w:szCs w:val="24"/>
        </w:rPr>
        <w:t>, Popat R, El-Neil S, Fowler CJ, Dasgupta P. Intradetrusor injection of Botulinum neurotoxin type A (BoNT/A</w:t>
      </w:r>
      <w:r>
        <w:rPr>
          <w:color w:val="000000"/>
          <w:sz w:val="24"/>
          <w:szCs w:val="24"/>
        </w:rPr>
        <w:t xml:space="preserve">) in the treatment of detrusor overactivity. BJU Int 2005 (Abstracts of the British Association of Urological Surgeons (BAUS) Annual Meeting 2005, </w:t>
      </w:r>
      <w:smartTag w:uri="urn:schemas-microsoft-com:office:smarttags" w:element="place">
        <w:smartTag w:uri="urn:schemas-microsoft-com:office:smarttags" w:element="City">
          <w:r>
            <w:rPr>
              <w:color w:val="000000"/>
              <w:sz w:val="24"/>
              <w:szCs w:val="24"/>
            </w:rPr>
            <w:t>Glasgow</w:t>
          </w:r>
        </w:smartTag>
        <w:r>
          <w:rPr>
            <w:color w:val="000000"/>
            <w:sz w:val="24"/>
            <w:szCs w:val="24"/>
          </w:rPr>
          <w:t xml:space="preserve">, </w:t>
        </w:r>
        <w:smartTag w:uri="urn:schemas-microsoft-com:office:smarttags" w:element="country-region">
          <w:r>
            <w:rPr>
              <w:color w:val="000000"/>
              <w:sz w:val="24"/>
              <w:szCs w:val="24"/>
            </w:rPr>
            <w:t>UK</w:t>
          </w:r>
        </w:smartTag>
      </w:smartTag>
      <w:r>
        <w:rPr>
          <w:color w:val="000000"/>
          <w:sz w:val="24"/>
          <w:szCs w:val="24"/>
        </w:rPr>
        <w:t>)</w:t>
      </w:r>
    </w:p>
    <w:p w14:paraId="1EF671F3" w14:textId="77777777" w:rsidR="003F0E2D" w:rsidRDefault="003F0E2D" w:rsidP="003F0E2D">
      <w:pPr>
        <w:numPr>
          <w:ilvl w:val="0"/>
          <w:numId w:val="4"/>
        </w:numPr>
        <w:jc w:val="both"/>
        <w:rPr>
          <w:bCs/>
          <w:sz w:val="24"/>
          <w:szCs w:val="24"/>
        </w:rPr>
      </w:pPr>
      <w:r w:rsidRPr="0016362D">
        <w:rPr>
          <w:color w:val="000000"/>
          <w:sz w:val="24"/>
          <w:szCs w:val="24"/>
          <w:u w:val="single"/>
        </w:rPr>
        <w:t>Apostolidis A</w:t>
      </w:r>
      <w:r w:rsidRPr="0016362D">
        <w:rPr>
          <w:color w:val="000000"/>
          <w:sz w:val="24"/>
          <w:szCs w:val="24"/>
        </w:rPr>
        <w:t>, Jacques T, Freeman A, Popat R, Fowler CJ, Dasgupta P.</w:t>
      </w:r>
      <w:r>
        <w:rPr>
          <w:color w:val="000000"/>
          <w:sz w:val="24"/>
          <w:szCs w:val="24"/>
        </w:rPr>
        <w:t xml:space="preserve"> Short-term effect of Botulinum-A toxin (BTX/A) injections for detrusor overactivity (DO) on suburothelial histological markers. BJU Int 2005 (Abstracts of the British Association of Urological Surgeons (BAUS) Annual Meeting 2005, </w:t>
      </w:r>
      <w:smartTag w:uri="urn:schemas-microsoft-com:office:smarttags" w:element="place">
        <w:smartTag w:uri="urn:schemas-microsoft-com:office:smarttags" w:element="City">
          <w:r>
            <w:rPr>
              <w:color w:val="000000"/>
              <w:sz w:val="24"/>
              <w:szCs w:val="24"/>
            </w:rPr>
            <w:t>Glasgow</w:t>
          </w:r>
        </w:smartTag>
        <w:r>
          <w:rPr>
            <w:color w:val="000000"/>
            <w:sz w:val="24"/>
            <w:szCs w:val="24"/>
          </w:rPr>
          <w:t xml:space="preserve">, </w:t>
        </w:r>
        <w:smartTag w:uri="urn:schemas-microsoft-com:office:smarttags" w:element="country-region">
          <w:r>
            <w:rPr>
              <w:color w:val="000000"/>
              <w:sz w:val="24"/>
              <w:szCs w:val="24"/>
            </w:rPr>
            <w:t>UK</w:t>
          </w:r>
        </w:smartTag>
      </w:smartTag>
      <w:r>
        <w:rPr>
          <w:color w:val="000000"/>
          <w:sz w:val="24"/>
          <w:szCs w:val="24"/>
        </w:rPr>
        <w:t>)</w:t>
      </w:r>
    </w:p>
    <w:p w14:paraId="6F7E4B6B" w14:textId="77777777" w:rsidR="003F0E2D" w:rsidRPr="00084E7A" w:rsidRDefault="003F0E2D" w:rsidP="003F0E2D">
      <w:pPr>
        <w:numPr>
          <w:ilvl w:val="0"/>
          <w:numId w:val="4"/>
        </w:numPr>
        <w:jc w:val="both"/>
        <w:rPr>
          <w:sz w:val="24"/>
        </w:rPr>
      </w:pPr>
      <w:r w:rsidRPr="0016362D">
        <w:rPr>
          <w:color w:val="000000"/>
          <w:sz w:val="24"/>
          <w:szCs w:val="24"/>
          <w:u w:val="single"/>
          <w:lang w:val="es-ES"/>
        </w:rPr>
        <w:t>Apostolidis A</w:t>
      </w:r>
      <w:r w:rsidRPr="0016362D">
        <w:rPr>
          <w:color w:val="000000"/>
          <w:sz w:val="24"/>
          <w:szCs w:val="24"/>
          <w:lang w:val="es-ES"/>
        </w:rPr>
        <w:t xml:space="preserve">, Gonzales G, Fowler CJ. </w:t>
      </w:r>
      <w:r w:rsidRPr="0016362D">
        <w:rPr>
          <w:color w:val="000000"/>
          <w:sz w:val="24"/>
          <w:szCs w:val="24"/>
        </w:rPr>
        <w:t xml:space="preserve">Intravesical resiniferatoxin (RTX) improves quality of life in patients with urgency and frequency due to increased bladder sensation. </w:t>
      </w:r>
      <w:r>
        <w:rPr>
          <w:color w:val="000000"/>
          <w:sz w:val="24"/>
          <w:szCs w:val="24"/>
        </w:rPr>
        <w:t xml:space="preserve">BJU Int 2005 (Abstracts of the British Association of Urological Surgeons (BAUS) Annual Meeting 2005, </w:t>
      </w:r>
      <w:smartTag w:uri="urn:schemas-microsoft-com:office:smarttags" w:element="place">
        <w:smartTag w:uri="urn:schemas-microsoft-com:office:smarttags" w:element="City">
          <w:r>
            <w:rPr>
              <w:color w:val="000000"/>
              <w:sz w:val="24"/>
              <w:szCs w:val="24"/>
            </w:rPr>
            <w:t>Glasgow</w:t>
          </w:r>
        </w:smartTag>
        <w:r>
          <w:rPr>
            <w:color w:val="000000"/>
            <w:sz w:val="24"/>
            <w:szCs w:val="24"/>
          </w:rPr>
          <w:t xml:space="preserve">, </w:t>
        </w:r>
        <w:smartTag w:uri="urn:schemas-microsoft-com:office:smarttags" w:element="country-region">
          <w:r>
            <w:rPr>
              <w:color w:val="000000"/>
              <w:sz w:val="24"/>
              <w:szCs w:val="24"/>
            </w:rPr>
            <w:t>UK</w:t>
          </w:r>
        </w:smartTag>
      </w:smartTag>
      <w:r>
        <w:rPr>
          <w:color w:val="000000"/>
          <w:sz w:val="24"/>
          <w:szCs w:val="24"/>
        </w:rPr>
        <w:t>)</w:t>
      </w:r>
    </w:p>
    <w:p w14:paraId="5B204766" w14:textId="77777777" w:rsidR="003F0E2D" w:rsidRDefault="003F0E2D" w:rsidP="003F0E2D">
      <w:pPr>
        <w:numPr>
          <w:ilvl w:val="0"/>
          <w:numId w:val="4"/>
        </w:numPr>
        <w:jc w:val="both"/>
        <w:rPr>
          <w:color w:val="000000"/>
          <w:sz w:val="24"/>
          <w:szCs w:val="24"/>
        </w:rPr>
      </w:pPr>
      <w:r w:rsidRPr="00D1609D">
        <w:rPr>
          <w:sz w:val="24"/>
          <w:szCs w:val="24"/>
          <w:u w:val="single"/>
        </w:rPr>
        <w:t>Apostolidis A</w:t>
      </w:r>
      <w:r w:rsidRPr="00D1609D">
        <w:rPr>
          <w:sz w:val="24"/>
          <w:szCs w:val="24"/>
        </w:rPr>
        <w:t xml:space="preserve">, Jacques T, Freeman A, Kalsi V, Popat R, Beckett A, Fowler CJ, Dasgupta P. Suburothelial Histopathological Changes After Intra-Detrusor Botulinum-A Toxin (BTX/A) Injections For Detrusor Overactivity (DO): Short-Term Results. </w:t>
      </w:r>
      <w:r w:rsidRPr="00D1609D">
        <w:rPr>
          <w:bCs/>
          <w:color w:val="000000"/>
          <w:sz w:val="24"/>
          <w:szCs w:val="24"/>
        </w:rPr>
        <w:t xml:space="preserve">Abstracts, </w:t>
      </w:r>
      <w:r w:rsidRPr="00D1609D">
        <w:rPr>
          <w:sz w:val="24"/>
          <w:szCs w:val="24"/>
        </w:rPr>
        <w:t>23</w:t>
      </w:r>
      <w:r w:rsidRPr="00D1609D">
        <w:rPr>
          <w:sz w:val="24"/>
          <w:szCs w:val="24"/>
          <w:vertAlign w:val="superscript"/>
        </w:rPr>
        <w:t>rd</w:t>
      </w:r>
      <w:r w:rsidRPr="00D1609D">
        <w:rPr>
          <w:sz w:val="24"/>
          <w:szCs w:val="24"/>
        </w:rPr>
        <w:t xml:space="preserve"> World Congress on Endourology, </w:t>
      </w:r>
      <w:smartTag w:uri="urn:schemas-microsoft-com:office:smarttags" w:element="place">
        <w:smartTag w:uri="urn:schemas-microsoft-com:office:smarttags" w:element="City">
          <w:r w:rsidRPr="00D1609D">
            <w:rPr>
              <w:sz w:val="24"/>
              <w:szCs w:val="24"/>
            </w:rPr>
            <w:t>Amsterdam</w:t>
          </w:r>
        </w:smartTag>
      </w:smartTag>
      <w:r w:rsidRPr="00D1609D">
        <w:rPr>
          <w:sz w:val="24"/>
          <w:szCs w:val="24"/>
        </w:rPr>
        <w:t>, 2005. J Endourol 200</w:t>
      </w:r>
      <w:r>
        <w:rPr>
          <w:sz w:val="24"/>
          <w:szCs w:val="24"/>
        </w:rPr>
        <w:t>5</w:t>
      </w:r>
      <w:r w:rsidRPr="00D1609D">
        <w:rPr>
          <w:sz w:val="24"/>
          <w:szCs w:val="24"/>
        </w:rPr>
        <w:t xml:space="preserve"> </w:t>
      </w:r>
    </w:p>
    <w:p w14:paraId="005FF3E4" w14:textId="77777777" w:rsidR="003F0E2D" w:rsidRDefault="003F0E2D" w:rsidP="003F0E2D">
      <w:pPr>
        <w:numPr>
          <w:ilvl w:val="0"/>
          <w:numId w:val="4"/>
        </w:numPr>
        <w:jc w:val="both"/>
        <w:rPr>
          <w:sz w:val="24"/>
          <w:szCs w:val="24"/>
        </w:rPr>
      </w:pPr>
      <w:r w:rsidRPr="00D1609D">
        <w:rPr>
          <w:sz w:val="24"/>
          <w:szCs w:val="24"/>
        </w:rPr>
        <w:t xml:space="preserve">Kalsi V, Popat R, </w:t>
      </w:r>
      <w:r w:rsidRPr="00D1609D">
        <w:rPr>
          <w:sz w:val="24"/>
          <w:szCs w:val="24"/>
          <w:u w:val="single"/>
        </w:rPr>
        <w:t>Apostolidis A</w:t>
      </w:r>
      <w:r w:rsidRPr="00D1609D">
        <w:rPr>
          <w:sz w:val="24"/>
          <w:szCs w:val="24"/>
        </w:rPr>
        <w:t>, Elneil S, Fowler CJ, Dasgupta</w:t>
      </w:r>
      <w:r w:rsidRPr="00D1609D">
        <w:rPr>
          <w:rStyle w:val="ad"/>
          <w:color w:val="000000"/>
          <w:sz w:val="24"/>
          <w:szCs w:val="24"/>
        </w:rPr>
        <w:t xml:space="preserve"> </w:t>
      </w:r>
      <w:r w:rsidRPr="00D1609D">
        <w:rPr>
          <w:rStyle w:val="ad"/>
          <w:b w:val="0"/>
          <w:color w:val="000000"/>
          <w:sz w:val="24"/>
          <w:szCs w:val="24"/>
        </w:rPr>
        <w:t>P.</w:t>
      </w:r>
      <w:r w:rsidRPr="00D1609D">
        <w:rPr>
          <w:rStyle w:val="ad"/>
          <w:color w:val="000000"/>
          <w:sz w:val="24"/>
          <w:szCs w:val="24"/>
        </w:rPr>
        <w:t xml:space="preserve"> </w:t>
      </w:r>
      <w:r w:rsidRPr="00D1609D">
        <w:rPr>
          <w:rStyle w:val="ad"/>
          <w:b w:val="0"/>
          <w:color w:val="000000"/>
          <w:sz w:val="24"/>
          <w:szCs w:val="24"/>
        </w:rPr>
        <w:t xml:space="preserve">Intra-Detrusor Injections Of Botulinum Neurotoxin Type A (BoNT/A) For Intractable Spinal Neurogenic Detrusor Overactivity (NDO): Short-Term Results Of Primary Injections. </w:t>
      </w:r>
      <w:r w:rsidRPr="00D1609D">
        <w:rPr>
          <w:sz w:val="24"/>
          <w:szCs w:val="24"/>
        </w:rPr>
        <w:t>Abstracts, 23</w:t>
      </w:r>
      <w:r w:rsidRPr="00D1609D">
        <w:rPr>
          <w:sz w:val="24"/>
          <w:szCs w:val="24"/>
          <w:vertAlign w:val="superscript"/>
        </w:rPr>
        <w:t>rd</w:t>
      </w:r>
      <w:r w:rsidRPr="00D1609D">
        <w:rPr>
          <w:sz w:val="24"/>
          <w:szCs w:val="24"/>
        </w:rPr>
        <w:t xml:space="preserve"> World Congress on Endourology, </w:t>
      </w:r>
      <w:smartTag w:uri="urn:schemas-microsoft-com:office:smarttags" w:element="place">
        <w:smartTag w:uri="urn:schemas-microsoft-com:office:smarttags" w:element="City">
          <w:r w:rsidRPr="00D1609D">
            <w:rPr>
              <w:sz w:val="24"/>
              <w:szCs w:val="24"/>
            </w:rPr>
            <w:t>Amsterdam</w:t>
          </w:r>
        </w:smartTag>
      </w:smartTag>
      <w:r w:rsidRPr="00D1609D">
        <w:rPr>
          <w:sz w:val="24"/>
          <w:szCs w:val="24"/>
        </w:rPr>
        <w:t xml:space="preserve">, 2005. J Endourol 2005 </w:t>
      </w:r>
    </w:p>
    <w:p w14:paraId="7C1C3184" w14:textId="77777777" w:rsidR="003F0E2D" w:rsidRDefault="003F0E2D" w:rsidP="003F0E2D">
      <w:pPr>
        <w:numPr>
          <w:ilvl w:val="0"/>
          <w:numId w:val="4"/>
        </w:numPr>
        <w:jc w:val="both"/>
        <w:rPr>
          <w:bCs/>
          <w:color w:val="000000"/>
          <w:sz w:val="24"/>
          <w:szCs w:val="24"/>
        </w:rPr>
      </w:pPr>
      <w:r w:rsidRPr="00D1609D">
        <w:rPr>
          <w:sz w:val="24"/>
          <w:szCs w:val="24"/>
        </w:rPr>
        <w:t xml:space="preserve">Kalsi V, Popat R, </w:t>
      </w:r>
      <w:r w:rsidRPr="00D1609D">
        <w:rPr>
          <w:sz w:val="24"/>
          <w:szCs w:val="24"/>
          <w:u w:val="single"/>
        </w:rPr>
        <w:t>Apostolidis A</w:t>
      </w:r>
      <w:r w:rsidRPr="00D1609D">
        <w:rPr>
          <w:sz w:val="24"/>
          <w:szCs w:val="24"/>
        </w:rPr>
        <w:t>, Elneil S, Fowler CJ, Dasgupta</w:t>
      </w:r>
      <w:r w:rsidRPr="00D1609D">
        <w:rPr>
          <w:rStyle w:val="ad"/>
          <w:color w:val="000000"/>
          <w:sz w:val="24"/>
          <w:szCs w:val="24"/>
        </w:rPr>
        <w:t xml:space="preserve"> </w:t>
      </w:r>
      <w:r w:rsidRPr="00D1609D">
        <w:rPr>
          <w:rStyle w:val="ad"/>
          <w:b w:val="0"/>
          <w:color w:val="000000"/>
          <w:sz w:val="24"/>
          <w:szCs w:val="24"/>
        </w:rPr>
        <w:t>P. Botulinum Neurotoxin Type A (BoNT/A) For The Treatment Of Intractable Detrusor Overactivity (DO): Results Of Repeat Injections Using The Minimally Invasive Outpatient Technique.</w:t>
      </w:r>
      <w:r w:rsidRPr="00D1609D">
        <w:rPr>
          <w:sz w:val="24"/>
          <w:szCs w:val="24"/>
        </w:rPr>
        <w:t xml:space="preserve"> Abstracts, 23</w:t>
      </w:r>
      <w:r w:rsidRPr="00D1609D">
        <w:rPr>
          <w:sz w:val="24"/>
          <w:szCs w:val="24"/>
          <w:vertAlign w:val="superscript"/>
        </w:rPr>
        <w:t>rd</w:t>
      </w:r>
      <w:r w:rsidRPr="00D1609D">
        <w:rPr>
          <w:sz w:val="24"/>
          <w:szCs w:val="24"/>
        </w:rPr>
        <w:t xml:space="preserve"> World Congress on Endourology, </w:t>
      </w:r>
      <w:smartTag w:uri="urn:schemas-microsoft-com:office:smarttags" w:element="place">
        <w:smartTag w:uri="urn:schemas-microsoft-com:office:smarttags" w:element="City">
          <w:r w:rsidRPr="00D1609D">
            <w:rPr>
              <w:sz w:val="24"/>
              <w:szCs w:val="24"/>
            </w:rPr>
            <w:t>Amsterdam</w:t>
          </w:r>
        </w:smartTag>
      </w:smartTag>
      <w:r w:rsidRPr="00D1609D">
        <w:rPr>
          <w:sz w:val="24"/>
          <w:szCs w:val="24"/>
        </w:rPr>
        <w:t xml:space="preserve">, 2005. J Endourol 2005 </w:t>
      </w:r>
    </w:p>
    <w:p w14:paraId="60A47DED" w14:textId="77777777" w:rsidR="003F0E2D" w:rsidRPr="00E91BFA" w:rsidRDefault="003F0E2D" w:rsidP="003F0E2D">
      <w:pPr>
        <w:numPr>
          <w:ilvl w:val="0"/>
          <w:numId w:val="4"/>
        </w:numPr>
        <w:jc w:val="both"/>
        <w:rPr>
          <w:bCs/>
          <w:color w:val="000000"/>
          <w:sz w:val="24"/>
          <w:szCs w:val="24"/>
        </w:rPr>
      </w:pPr>
      <w:r w:rsidRPr="00D1609D">
        <w:rPr>
          <w:sz w:val="24"/>
          <w:szCs w:val="24"/>
        </w:rPr>
        <w:t xml:space="preserve">Kalsi V, Popat R, </w:t>
      </w:r>
      <w:r w:rsidRPr="00D1609D">
        <w:rPr>
          <w:sz w:val="24"/>
          <w:szCs w:val="24"/>
          <w:u w:val="single"/>
        </w:rPr>
        <w:t>Apostolidis A</w:t>
      </w:r>
      <w:r w:rsidRPr="00D1609D">
        <w:rPr>
          <w:sz w:val="24"/>
          <w:szCs w:val="24"/>
        </w:rPr>
        <w:t>, Elneil S, Fowler CJ, Dasgupta</w:t>
      </w:r>
      <w:r w:rsidRPr="00D1609D">
        <w:rPr>
          <w:rStyle w:val="ad"/>
          <w:color w:val="000000"/>
          <w:sz w:val="24"/>
          <w:szCs w:val="24"/>
        </w:rPr>
        <w:t xml:space="preserve"> </w:t>
      </w:r>
      <w:r w:rsidRPr="00D1609D">
        <w:rPr>
          <w:rStyle w:val="ad"/>
          <w:b w:val="0"/>
          <w:color w:val="000000"/>
          <w:sz w:val="24"/>
          <w:szCs w:val="24"/>
        </w:rPr>
        <w:t>P. Botulinum Neurotoxin Type A (BoNT/A) For The Treatment Of Intractable Idiopathic Detrusor Overactivity (IDO): Short -Term Results Of Primary Injections.</w:t>
      </w:r>
      <w:r>
        <w:rPr>
          <w:rStyle w:val="ad"/>
          <w:b w:val="0"/>
          <w:color w:val="000000"/>
        </w:rPr>
        <w:t xml:space="preserve"> </w:t>
      </w:r>
      <w:r w:rsidRPr="00D1609D">
        <w:rPr>
          <w:sz w:val="24"/>
          <w:szCs w:val="24"/>
        </w:rPr>
        <w:t>Abstracts, 23</w:t>
      </w:r>
      <w:r w:rsidRPr="00D1609D">
        <w:rPr>
          <w:sz w:val="24"/>
          <w:szCs w:val="24"/>
          <w:vertAlign w:val="superscript"/>
        </w:rPr>
        <w:t>rd</w:t>
      </w:r>
      <w:r w:rsidRPr="00D1609D">
        <w:rPr>
          <w:sz w:val="24"/>
          <w:szCs w:val="24"/>
        </w:rPr>
        <w:t xml:space="preserve"> World Congress on Endourology, </w:t>
      </w:r>
      <w:smartTag w:uri="urn:schemas-microsoft-com:office:smarttags" w:element="place">
        <w:smartTag w:uri="urn:schemas-microsoft-com:office:smarttags" w:element="City">
          <w:r w:rsidRPr="00D1609D">
            <w:rPr>
              <w:sz w:val="24"/>
              <w:szCs w:val="24"/>
            </w:rPr>
            <w:t>Amsterdam</w:t>
          </w:r>
        </w:smartTag>
      </w:smartTag>
      <w:r w:rsidRPr="00D1609D">
        <w:rPr>
          <w:sz w:val="24"/>
          <w:szCs w:val="24"/>
        </w:rPr>
        <w:t xml:space="preserve">, 2005. J Endourol 2005 </w:t>
      </w:r>
    </w:p>
    <w:p w14:paraId="217FE7C2" w14:textId="77777777" w:rsidR="003F0E2D" w:rsidRPr="0074509C" w:rsidRDefault="003F0E2D" w:rsidP="003F0E2D">
      <w:pPr>
        <w:numPr>
          <w:ilvl w:val="0"/>
          <w:numId w:val="4"/>
        </w:numPr>
        <w:jc w:val="both"/>
        <w:rPr>
          <w:bCs/>
          <w:sz w:val="24"/>
          <w:szCs w:val="24"/>
        </w:rPr>
      </w:pPr>
      <w:r w:rsidRPr="0074509C">
        <w:rPr>
          <w:bCs/>
          <w:sz w:val="24"/>
          <w:szCs w:val="24"/>
        </w:rPr>
        <w:t xml:space="preserve">Konstantinidou E, </w:t>
      </w:r>
      <w:r w:rsidRPr="0074509C">
        <w:rPr>
          <w:bCs/>
          <w:sz w:val="24"/>
          <w:szCs w:val="24"/>
          <w:u w:val="single"/>
        </w:rPr>
        <w:t>Apostolidis</w:t>
      </w:r>
      <w:r w:rsidRPr="0074509C">
        <w:rPr>
          <w:bCs/>
          <w:sz w:val="24"/>
          <w:szCs w:val="24"/>
        </w:rPr>
        <w:t xml:space="preserve"> A, Kondelidis N, Tsimtsiou Z, Hatzichristou D, Ioannides E. Short-term efficacy of high supervisory intensity group pelvic floor training versus unsupervised, home training in female stress urinary incontinence: a randomized pilot study. Eur Urol suppl 2006, 5(2): 192 (A678); Abstracts of the 21</w:t>
      </w:r>
      <w:r w:rsidRPr="0074509C">
        <w:rPr>
          <w:bCs/>
          <w:sz w:val="24"/>
          <w:szCs w:val="24"/>
          <w:vertAlign w:val="superscript"/>
        </w:rPr>
        <w:t>st</w:t>
      </w:r>
      <w:r w:rsidRPr="0074509C">
        <w:rPr>
          <w:bCs/>
          <w:sz w:val="24"/>
          <w:szCs w:val="24"/>
        </w:rPr>
        <w:t xml:space="preserve"> Annual Congress of the European Association of Urology. </w:t>
      </w:r>
    </w:p>
    <w:p w14:paraId="42EABE37" w14:textId="77777777" w:rsidR="003F0E2D" w:rsidRPr="00AA5880" w:rsidRDefault="003F0E2D" w:rsidP="003F0E2D">
      <w:pPr>
        <w:numPr>
          <w:ilvl w:val="0"/>
          <w:numId w:val="4"/>
        </w:numPr>
        <w:jc w:val="both"/>
        <w:rPr>
          <w:b/>
          <w:color w:val="000000"/>
          <w:sz w:val="24"/>
          <w:szCs w:val="24"/>
        </w:rPr>
      </w:pPr>
      <w:r w:rsidRPr="00976416">
        <w:rPr>
          <w:sz w:val="24"/>
          <w:szCs w:val="24"/>
        </w:rPr>
        <w:t xml:space="preserve">Kalsi V, </w:t>
      </w:r>
      <w:r w:rsidRPr="00976416">
        <w:rPr>
          <w:sz w:val="24"/>
          <w:szCs w:val="24"/>
          <w:u w:val="single"/>
        </w:rPr>
        <w:t>Apostolidis A</w:t>
      </w:r>
      <w:r w:rsidRPr="00976416">
        <w:rPr>
          <w:sz w:val="24"/>
          <w:szCs w:val="24"/>
        </w:rPr>
        <w:t>, Gonzales G, Elneil S, Dasgupta</w:t>
      </w:r>
      <w:r w:rsidRPr="00976416">
        <w:rPr>
          <w:rStyle w:val="ad"/>
          <w:color w:val="000000"/>
          <w:sz w:val="24"/>
          <w:szCs w:val="24"/>
        </w:rPr>
        <w:t xml:space="preserve"> </w:t>
      </w:r>
      <w:r w:rsidRPr="00976416">
        <w:rPr>
          <w:rStyle w:val="ad"/>
          <w:b w:val="0"/>
          <w:color w:val="000000"/>
          <w:sz w:val="24"/>
          <w:szCs w:val="24"/>
        </w:rPr>
        <w:t>P,</w:t>
      </w:r>
      <w:r w:rsidRPr="00976416">
        <w:rPr>
          <w:sz w:val="24"/>
          <w:szCs w:val="24"/>
        </w:rPr>
        <w:t xml:space="preserve"> Fowler CJ. The decline of urgency following intradetrusor Botulinum neurotoxin type A (BoNT/A) injections for detrusor overactivity (DO): preliminary results</w:t>
      </w:r>
      <w:r w:rsidRPr="00976416">
        <w:rPr>
          <w:color w:val="000000"/>
          <w:sz w:val="24"/>
          <w:szCs w:val="24"/>
        </w:rPr>
        <w:t xml:space="preserve">. </w:t>
      </w:r>
      <w:r>
        <w:rPr>
          <w:bCs/>
          <w:sz w:val="24"/>
          <w:szCs w:val="24"/>
        </w:rPr>
        <w:t>Eur Urol suppl 2006; 5(2):</w:t>
      </w:r>
      <w:r w:rsidRPr="00976416">
        <w:rPr>
          <w:bCs/>
          <w:sz w:val="24"/>
          <w:szCs w:val="24"/>
        </w:rPr>
        <w:t xml:space="preserve"> </w:t>
      </w:r>
      <w:r>
        <w:rPr>
          <w:bCs/>
          <w:sz w:val="24"/>
          <w:szCs w:val="24"/>
        </w:rPr>
        <w:t xml:space="preserve">222 (A798); </w:t>
      </w:r>
      <w:r w:rsidRPr="00976416">
        <w:rPr>
          <w:bCs/>
          <w:sz w:val="24"/>
          <w:szCs w:val="24"/>
        </w:rPr>
        <w:t>Abstracts of the 21</w:t>
      </w:r>
      <w:r w:rsidRPr="00976416">
        <w:rPr>
          <w:bCs/>
          <w:sz w:val="24"/>
          <w:szCs w:val="24"/>
          <w:vertAlign w:val="superscript"/>
        </w:rPr>
        <w:t>st</w:t>
      </w:r>
      <w:r w:rsidRPr="00976416">
        <w:rPr>
          <w:bCs/>
          <w:sz w:val="24"/>
          <w:szCs w:val="24"/>
        </w:rPr>
        <w:t xml:space="preserve"> Annual Congress of the European Association of Urology</w:t>
      </w:r>
      <w:r>
        <w:rPr>
          <w:bCs/>
          <w:sz w:val="24"/>
          <w:szCs w:val="24"/>
        </w:rPr>
        <w:t xml:space="preserve"> </w:t>
      </w:r>
      <w:r w:rsidRPr="00AA5880">
        <w:rPr>
          <w:b/>
          <w:bCs/>
          <w:sz w:val="24"/>
          <w:szCs w:val="24"/>
        </w:rPr>
        <w:t xml:space="preserve">(best presentation in Neurourology poster session 19) </w:t>
      </w:r>
      <w:r w:rsidR="0073219C" w:rsidRPr="0073219C">
        <w:rPr>
          <w:b/>
          <w:bCs/>
          <w:sz w:val="24"/>
          <w:szCs w:val="24"/>
        </w:rPr>
        <w:t>(</w:t>
      </w:r>
      <w:r w:rsidR="00581719" w:rsidRPr="00581719">
        <w:rPr>
          <w:b/>
          <w:bCs/>
          <w:sz w:val="24"/>
          <w:szCs w:val="24"/>
        </w:rPr>
        <w:t>3</w:t>
      </w:r>
      <w:r w:rsidR="0073219C" w:rsidRPr="0073219C">
        <w:rPr>
          <w:b/>
          <w:bCs/>
          <w:sz w:val="24"/>
          <w:szCs w:val="24"/>
        </w:rPr>
        <w:t xml:space="preserve"> </w:t>
      </w:r>
      <w:r w:rsidR="0073219C">
        <w:rPr>
          <w:b/>
          <w:bCs/>
          <w:sz w:val="24"/>
          <w:szCs w:val="24"/>
          <w:lang w:val="el-GR"/>
        </w:rPr>
        <w:t>αναφορές</w:t>
      </w:r>
      <w:r w:rsidR="0073219C" w:rsidRPr="0073219C">
        <w:rPr>
          <w:b/>
          <w:bCs/>
          <w:sz w:val="24"/>
          <w:szCs w:val="24"/>
        </w:rPr>
        <w:t>)</w:t>
      </w:r>
    </w:p>
    <w:p w14:paraId="42901B6C" w14:textId="77777777" w:rsidR="003F0E2D" w:rsidRPr="005448F6" w:rsidRDefault="003F0E2D" w:rsidP="003F0E2D">
      <w:pPr>
        <w:numPr>
          <w:ilvl w:val="0"/>
          <w:numId w:val="4"/>
        </w:numPr>
        <w:jc w:val="both"/>
        <w:rPr>
          <w:color w:val="000000"/>
          <w:sz w:val="24"/>
          <w:szCs w:val="24"/>
        </w:rPr>
      </w:pPr>
      <w:r w:rsidRPr="005448F6">
        <w:rPr>
          <w:sz w:val="24"/>
          <w:szCs w:val="24"/>
          <w:u w:val="single"/>
        </w:rPr>
        <w:t>Apostolidis A.</w:t>
      </w:r>
      <w:r w:rsidRPr="005448F6">
        <w:rPr>
          <w:sz w:val="24"/>
          <w:szCs w:val="24"/>
        </w:rPr>
        <w:t>, Jacques T.S., Freeman A., Ghazi-Noori S., Kalsi V., Popat R., Gonzales G., Beckett A., Datta S., Elneil S., Fowler C.J. , Dasgupta P. Histological Changes in the Superficial Layers Of The Human Bladder Following Injections Of Botulinum Neurotoxin Type A (Bont/A) For The Treatment Of Detrusor Overactivity</w:t>
      </w:r>
      <w:r>
        <w:rPr>
          <w:sz w:val="24"/>
          <w:szCs w:val="24"/>
        </w:rPr>
        <w:t xml:space="preserve">. </w:t>
      </w:r>
      <w:r w:rsidRPr="00E91BFA">
        <w:rPr>
          <w:sz w:val="24"/>
          <w:szCs w:val="24"/>
        </w:rPr>
        <w:t>Abstracts, 2</w:t>
      </w:r>
      <w:r>
        <w:rPr>
          <w:sz w:val="24"/>
          <w:szCs w:val="24"/>
        </w:rPr>
        <w:t>4</w:t>
      </w:r>
      <w:r w:rsidRPr="005448F6">
        <w:rPr>
          <w:sz w:val="24"/>
          <w:szCs w:val="24"/>
          <w:vertAlign w:val="superscript"/>
        </w:rPr>
        <w:t>th</w:t>
      </w:r>
      <w:r>
        <w:rPr>
          <w:sz w:val="24"/>
          <w:szCs w:val="24"/>
        </w:rPr>
        <w:t xml:space="preserve"> </w:t>
      </w:r>
      <w:r w:rsidRPr="00E91BFA">
        <w:rPr>
          <w:sz w:val="24"/>
          <w:szCs w:val="24"/>
        </w:rPr>
        <w:t>World Congress on Endourology,</w:t>
      </w:r>
      <w:r>
        <w:rPr>
          <w:sz w:val="24"/>
          <w:szCs w:val="24"/>
        </w:rPr>
        <w:t xml:space="preserve"> Denver, 2006</w:t>
      </w:r>
      <w:r w:rsidR="00F6714A">
        <w:rPr>
          <w:sz w:val="24"/>
          <w:szCs w:val="24"/>
        </w:rPr>
        <w:t>, J Endourol 2006</w:t>
      </w:r>
    </w:p>
    <w:p w14:paraId="2D78D71A" w14:textId="77777777" w:rsidR="003F0E2D" w:rsidRPr="00F6714A" w:rsidRDefault="003F0E2D" w:rsidP="00F6714A">
      <w:pPr>
        <w:numPr>
          <w:ilvl w:val="0"/>
          <w:numId w:val="4"/>
        </w:numPr>
        <w:jc w:val="both"/>
        <w:rPr>
          <w:color w:val="000000"/>
          <w:sz w:val="24"/>
          <w:szCs w:val="24"/>
        </w:rPr>
      </w:pPr>
      <w:r w:rsidRPr="005448F6">
        <w:rPr>
          <w:bCs/>
          <w:iCs/>
          <w:color w:val="000000"/>
          <w:sz w:val="24"/>
          <w:szCs w:val="24"/>
        </w:rPr>
        <w:t xml:space="preserve">Kalsi V., </w:t>
      </w:r>
      <w:r w:rsidRPr="00AA5880">
        <w:rPr>
          <w:bCs/>
          <w:iCs/>
          <w:color w:val="000000"/>
          <w:sz w:val="24"/>
          <w:szCs w:val="24"/>
          <w:u w:val="single"/>
        </w:rPr>
        <w:t>Apostolidis A</w:t>
      </w:r>
      <w:r w:rsidRPr="005448F6">
        <w:rPr>
          <w:bCs/>
          <w:iCs/>
          <w:color w:val="000000"/>
          <w:sz w:val="24"/>
          <w:szCs w:val="24"/>
        </w:rPr>
        <w:t xml:space="preserve">., Gonzales G., Elneil S., Fowler C.J., </w:t>
      </w:r>
      <w:r w:rsidRPr="005448F6">
        <w:rPr>
          <w:bCs/>
          <w:iCs/>
          <w:color w:val="000000"/>
          <w:sz w:val="24"/>
          <w:szCs w:val="24"/>
          <w:u w:val="single"/>
        </w:rPr>
        <w:t>Dasgupta P.</w:t>
      </w:r>
      <w:r w:rsidRPr="005448F6">
        <w:rPr>
          <w:bCs/>
          <w:iCs/>
          <w:color w:val="000000"/>
          <w:sz w:val="24"/>
          <w:szCs w:val="24"/>
        </w:rPr>
        <w:t>. The Decline of Urgency Following Intradetrusor Botulinum Neurotoxin Type A (BoNT/A) Injections for Detrusor Overactivity (DO): Preliminary Results.</w:t>
      </w:r>
      <w:r w:rsidRPr="005448F6">
        <w:rPr>
          <w:sz w:val="24"/>
          <w:szCs w:val="24"/>
        </w:rPr>
        <w:t xml:space="preserve"> </w:t>
      </w:r>
      <w:r w:rsidRPr="00E91BFA">
        <w:rPr>
          <w:sz w:val="24"/>
          <w:szCs w:val="24"/>
        </w:rPr>
        <w:t>Abstracts, 2</w:t>
      </w:r>
      <w:r>
        <w:rPr>
          <w:sz w:val="24"/>
          <w:szCs w:val="24"/>
        </w:rPr>
        <w:t>4</w:t>
      </w:r>
      <w:r w:rsidRPr="005448F6">
        <w:rPr>
          <w:sz w:val="24"/>
          <w:szCs w:val="24"/>
          <w:vertAlign w:val="superscript"/>
        </w:rPr>
        <w:t>th</w:t>
      </w:r>
      <w:r>
        <w:rPr>
          <w:sz w:val="24"/>
          <w:szCs w:val="24"/>
        </w:rPr>
        <w:t xml:space="preserve"> </w:t>
      </w:r>
      <w:r w:rsidRPr="00E91BFA">
        <w:rPr>
          <w:sz w:val="24"/>
          <w:szCs w:val="24"/>
        </w:rPr>
        <w:t>World Congress on Endourology,</w:t>
      </w:r>
      <w:r>
        <w:rPr>
          <w:sz w:val="24"/>
          <w:szCs w:val="24"/>
        </w:rPr>
        <w:t xml:space="preserve"> Denver, 2006</w:t>
      </w:r>
      <w:r w:rsidR="00F6714A">
        <w:rPr>
          <w:sz w:val="24"/>
          <w:szCs w:val="24"/>
        </w:rPr>
        <w:t>, J Endourol 2006</w:t>
      </w:r>
    </w:p>
    <w:p w14:paraId="0FE0C442" w14:textId="77777777" w:rsidR="003F0E2D" w:rsidRPr="006018E0" w:rsidRDefault="003F0E2D" w:rsidP="003F0E2D">
      <w:pPr>
        <w:numPr>
          <w:ilvl w:val="0"/>
          <w:numId w:val="4"/>
        </w:numPr>
        <w:jc w:val="both"/>
        <w:rPr>
          <w:color w:val="000000"/>
          <w:sz w:val="24"/>
          <w:szCs w:val="24"/>
        </w:rPr>
      </w:pPr>
      <w:r w:rsidRPr="00976416">
        <w:rPr>
          <w:sz w:val="24"/>
          <w:szCs w:val="24"/>
          <w:u w:val="single"/>
        </w:rPr>
        <w:t>Apostolidis A.</w:t>
      </w:r>
      <w:r w:rsidRPr="00976416">
        <w:rPr>
          <w:sz w:val="24"/>
          <w:szCs w:val="24"/>
        </w:rPr>
        <w:t>, Jacques T.S., Freeman A., Ghazi-Noori S., Kalsi V., Popat R., Datta S., Elneil S., Dasgupta P., Fowler C.J.. Histological changes in the human bladder urothelium and suburothelium following injections of Botulinum neurotoxin type A (BoNT/A) for the treatment of neurogenic versus idiopathic detrusor overactivity (NDO/IDO)</w:t>
      </w:r>
      <w:r>
        <w:rPr>
          <w:sz w:val="24"/>
          <w:szCs w:val="24"/>
        </w:rPr>
        <w:t>.  Neurourol Urodyn 2006; 25 (6): 661-2 (A128). Abstracts of the 36</w:t>
      </w:r>
      <w:r w:rsidRPr="0093326F">
        <w:rPr>
          <w:sz w:val="24"/>
          <w:szCs w:val="24"/>
          <w:vertAlign w:val="superscript"/>
        </w:rPr>
        <w:t>th</w:t>
      </w:r>
      <w:r>
        <w:rPr>
          <w:sz w:val="24"/>
          <w:szCs w:val="24"/>
        </w:rPr>
        <w:t xml:space="preserve"> Annual Meeting of the International Continence Society. </w:t>
      </w:r>
      <w:r w:rsidRPr="00AA5880">
        <w:rPr>
          <w:b/>
          <w:sz w:val="24"/>
          <w:szCs w:val="24"/>
        </w:rPr>
        <w:t xml:space="preserve">(best </w:t>
      </w:r>
      <w:r>
        <w:rPr>
          <w:b/>
          <w:sz w:val="24"/>
          <w:szCs w:val="24"/>
        </w:rPr>
        <w:t>basic science</w:t>
      </w:r>
      <w:r w:rsidRPr="00AA5880">
        <w:rPr>
          <w:b/>
          <w:sz w:val="24"/>
          <w:szCs w:val="24"/>
        </w:rPr>
        <w:t xml:space="preserve"> presentation</w:t>
      </w:r>
      <w:r>
        <w:rPr>
          <w:b/>
          <w:sz w:val="24"/>
          <w:szCs w:val="24"/>
        </w:rPr>
        <w:t xml:space="preserve"> runner-up</w:t>
      </w:r>
      <w:r w:rsidRPr="00AA5880">
        <w:rPr>
          <w:b/>
          <w:sz w:val="24"/>
          <w:szCs w:val="24"/>
        </w:rPr>
        <w:t>)</w:t>
      </w:r>
      <w:r w:rsidR="00B01516">
        <w:rPr>
          <w:b/>
          <w:sz w:val="24"/>
          <w:szCs w:val="24"/>
          <w:lang w:val="el-GR"/>
        </w:rPr>
        <w:t xml:space="preserve"> </w:t>
      </w:r>
    </w:p>
    <w:p w14:paraId="3CD5DA37" w14:textId="77777777" w:rsidR="003F0E2D" w:rsidRPr="00A73390" w:rsidRDefault="003F0E2D" w:rsidP="003F0E2D">
      <w:pPr>
        <w:numPr>
          <w:ilvl w:val="0"/>
          <w:numId w:val="4"/>
        </w:numPr>
        <w:jc w:val="both"/>
        <w:rPr>
          <w:color w:val="000000"/>
          <w:sz w:val="24"/>
          <w:szCs w:val="24"/>
        </w:rPr>
      </w:pPr>
      <w:r w:rsidRPr="005448F6">
        <w:rPr>
          <w:bCs/>
          <w:iCs/>
          <w:color w:val="000000"/>
          <w:sz w:val="24"/>
          <w:szCs w:val="24"/>
        </w:rPr>
        <w:t>Kalsi V., Gonzales G.,</w:t>
      </w:r>
      <w:r>
        <w:rPr>
          <w:bCs/>
          <w:iCs/>
          <w:color w:val="000000"/>
          <w:sz w:val="24"/>
          <w:szCs w:val="24"/>
        </w:rPr>
        <w:t xml:space="preserve"> </w:t>
      </w:r>
      <w:r w:rsidRPr="00AA5880">
        <w:rPr>
          <w:bCs/>
          <w:iCs/>
          <w:color w:val="000000"/>
          <w:sz w:val="24"/>
          <w:szCs w:val="24"/>
          <w:u w:val="single"/>
        </w:rPr>
        <w:t>Apostolidis A</w:t>
      </w:r>
      <w:r w:rsidRPr="005448F6">
        <w:rPr>
          <w:bCs/>
          <w:iCs/>
          <w:color w:val="000000"/>
          <w:sz w:val="24"/>
          <w:szCs w:val="24"/>
        </w:rPr>
        <w:t>.,</w:t>
      </w:r>
      <w:r>
        <w:rPr>
          <w:bCs/>
          <w:iCs/>
          <w:color w:val="000000"/>
          <w:sz w:val="24"/>
          <w:szCs w:val="24"/>
        </w:rPr>
        <w:t xml:space="preserve"> Popat R.,</w:t>
      </w:r>
      <w:r w:rsidRPr="005448F6">
        <w:rPr>
          <w:bCs/>
          <w:iCs/>
          <w:color w:val="000000"/>
          <w:sz w:val="24"/>
          <w:szCs w:val="24"/>
        </w:rPr>
        <w:t xml:space="preserve"> Elneil S., </w:t>
      </w:r>
      <w:r w:rsidRPr="00A73390">
        <w:rPr>
          <w:bCs/>
          <w:iCs/>
          <w:color w:val="000000"/>
          <w:sz w:val="24"/>
          <w:szCs w:val="24"/>
        </w:rPr>
        <w:t>Dasgupta P.</w:t>
      </w:r>
      <w:r>
        <w:rPr>
          <w:bCs/>
          <w:iCs/>
          <w:color w:val="000000"/>
          <w:sz w:val="24"/>
          <w:szCs w:val="24"/>
        </w:rPr>
        <w:t xml:space="preserve">, </w:t>
      </w:r>
      <w:r w:rsidRPr="005448F6">
        <w:rPr>
          <w:bCs/>
          <w:iCs/>
          <w:color w:val="000000"/>
          <w:sz w:val="24"/>
          <w:szCs w:val="24"/>
        </w:rPr>
        <w:t>Fowler C.J.</w:t>
      </w:r>
      <w:r w:rsidR="008E169F" w:rsidRPr="008E169F">
        <w:rPr>
          <w:bCs/>
          <w:iCs/>
          <w:color w:val="000000"/>
          <w:sz w:val="24"/>
          <w:szCs w:val="24"/>
        </w:rPr>
        <w:t xml:space="preserve"> </w:t>
      </w:r>
      <w:r>
        <w:rPr>
          <w:bCs/>
          <w:iCs/>
          <w:color w:val="000000"/>
          <w:sz w:val="24"/>
          <w:szCs w:val="24"/>
        </w:rPr>
        <w:t>Detrusor injections of Botulinum Neurotoxin type A (BoNT/A) for the treatment of bladder symptoms of Multiple Sclerosis (MS). Eur Urol Suppl. 2007; 6(2):245 (891) – Abstracts of the 22</w:t>
      </w:r>
      <w:r w:rsidRPr="00A73390">
        <w:rPr>
          <w:bCs/>
          <w:iCs/>
          <w:color w:val="000000"/>
          <w:sz w:val="24"/>
          <w:szCs w:val="24"/>
          <w:vertAlign w:val="superscript"/>
        </w:rPr>
        <w:t>nd</w:t>
      </w:r>
      <w:r>
        <w:rPr>
          <w:bCs/>
          <w:iCs/>
          <w:color w:val="000000"/>
          <w:sz w:val="24"/>
          <w:szCs w:val="24"/>
        </w:rPr>
        <w:t xml:space="preserve"> Annual EAU Congress, </w:t>
      </w:r>
      <w:smartTag w:uri="urn:schemas-microsoft-com:office:smarttags" w:element="place">
        <w:smartTag w:uri="urn:schemas-microsoft-com:office:smarttags" w:element="State">
          <w:r>
            <w:rPr>
              <w:bCs/>
              <w:iCs/>
              <w:color w:val="000000"/>
              <w:sz w:val="24"/>
              <w:szCs w:val="24"/>
            </w:rPr>
            <w:t>Berlin</w:t>
          </w:r>
        </w:smartTag>
      </w:smartTag>
      <w:r>
        <w:rPr>
          <w:bCs/>
          <w:iCs/>
          <w:color w:val="000000"/>
          <w:sz w:val="24"/>
          <w:szCs w:val="24"/>
        </w:rPr>
        <w:t xml:space="preserve">. </w:t>
      </w:r>
    </w:p>
    <w:p w14:paraId="73213955" w14:textId="77777777" w:rsidR="003F0E2D" w:rsidRPr="004F7E79" w:rsidRDefault="003F0E2D" w:rsidP="003F0E2D">
      <w:pPr>
        <w:numPr>
          <w:ilvl w:val="0"/>
          <w:numId w:val="4"/>
        </w:numPr>
        <w:jc w:val="both"/>
        <w:rPr>
          <w:color w:val="000000"/>
          <w:sz w:val="24"/>
          <w:szCs w:val="24"/>
        </w:rPr>
      </w:pPr>
      <w:r w:rsidRPr="005448F6">
        <w:rPr>
          <w:bCs/>
          <w:iCs/>
          <w:color w:val="000000"/>
          <w:sz w:val="24"/>
          <w:szCs w:val="24"/>
        </w:rPr>
        <w:t xml:space="preserve">Kalsi V., </w:t>
      </w:r>
      <w:r w:rsidRPr="00AA5880">
        <w:rPr>
          <w:bCs/>
          <w:iCs/>
          <w:color w:val="000000"/>
          <w:sz w:val="24"/>
          <w:szCs w:val="24"/>
          <w:u w:val="single"/>
        </w:rPr>
        <w:t>Apostolidis A</w:t>
      </w:r>
      <w:r w:rsidRPr="005448F6">
        <w:rPr>
          <w:bCs/>
          <w:iCs/>
          <w:color w:val="000000"/>
          <w:sz w:val="24"/>
          <w:szCs w:val="24"/>
        </w:rPr>
        <w:t xml:space="preserve">., Gonzales G., Elneil S., </w:t>
      </w:r>
      <w:r w:rsidRPr="00A73390">
        <w:rPr>
          <w:bCs/>
          <w:iCs/>
          <w:color w:val="000000"/>
          <w:sz w:val="24"/>
          <w:szCs w:val="24"/>
        </w:rPr>
        <w:t>Dasgupta P.</w:t>
      </w:r>
      <w:r>
        <w:rPr>
          <w:bCs/>
          <w:iCs/>
          <w:color w:val="000000"/>
          <w:sz w:val="24"/>
          <w:szCs w:val="24"/>
        </w:rPr>
        <w:t>,</w:t>
      </w:r>
      <w:r w:rsidRPr="00A73390">
        <w:rPr>
          <w:bCs/>
          <w:iCs/>
          <w:color w:val="000000"/>
          <w:sz w:val="24"/>
          <w:szCs w:val="24"/>
        </w:rPr>
        <w:t xml:space="preserve"> </w:t>
      </w:r>
      <w:r w:rsidRPr="005448F6">
        <w:rPr>
          <w:bCs/>
          <w:iCs/>
          <w:color w:val="000000"/>
          <w:sz w:val="24"/>
          <w:szCs w:val="24"/>
        </w:rPr>
        <w:t>Fowler C.J.</w:t>
      </w:r>
      <w:r>
        <w:rPr>
          <w:bCs/>
          <w:iCs/>
          <w:color w:val="000000"/>
          <w:sz w:val="24"/>
          <w:szCs w:val="24"/>
        </w:rPr>
        <w:t xml:space="preserve"> The immediate effect of intradetrusor injections of Botulinum neurotoxin A (BoNT/A) on the symptoms of the overactive bladder syndrome. Eur Urol Suppl. 2007; </w:t>
      </w:r>
      <w:r w:rsidRPr="004F7E79">
        <w:rPr>
          <w:bCs/>
          <w:iCs/>
          <w:color w:val="000000"/>
          <w:sz w:val="24"/>
          <w:szCs w:val="24"/>
        </w:rPr>
        <w:t>6(2):245 (892) – Abstracts of the 22</w:t>
      </w:r>
      <w:r w:rsidRPr="004F7E79">
        <w:rPr>
          <w:bCs/>
          <w:iCs/>
          <w:color w:val="000000"/>
          <w:sz w:val="24"/>
          <w:szCs w:val="24"/>
          <w:vertAlign w:val="superscript"/>
        </w:rPr>
        <w:t>nd</w:t>
      </w:r>
      <w:r w:rsidRPr="004F7E79">
        <w:rPr>
          <w:bCs/>
          <w:iCs/>
          <w:color w:val="000000"/>
          <w:sz w:val="24"/>
          <w:szCs w:val="24"/>
        </w:rPr>
        <w:t xml:space="preserve"> Annual EAU Congress, Berlin </w:t>
      </w:r>
    </w:p>
    <w:p w14:paraId="5CA16B69" w14:textId="77777777" w:rsidR="003F0E2D" w:rsidRPr="00885207" w:rsidRDefault="003F0E2D" w:rsidP="003F0E2D">
      <w:pPr>
        <w:numPr>
          <w:ilvl w:val="0"/>
          <w:numId w:val="4"/>
        </w:numPr>
        <w:jc w:val="both"/>
        <w:rPr>
          <w:b/>
          <w:color w:val="000000"/>
          <w:sz w:val="24"/>
          <w:szCs w:val="24"/>
        </w:rPr>
      </w:pPr>
      <w:r w:rsidRPr="004F7E79">
        <w:rPr>
          <w:bCs/>
          <w:iCs/>
          <w:color w:val="000000"/>
          <w:sz w:val="24"/>
          <w:szCs w:val="24"/>
          <w:u w:val="single"/>
        </w:rPr>
        <w:t>Apostolidis A</w:t>
      </w:r>
      <w:r w:rsidRPr="004F7E79">
        <w:rPr>
          <w:bCs/>
          <w:iCs/>
          <w:color w:val="000000"/>
          <w:sz w:val="24"/>
          <w:szCs w:val="24"/>
        </w:rPr>
        <w:t>., Datta S.N., Popat R., Rosenbaum T., Dasgupta P., Fowler C.J. Muscarinic acetylcholine receptor M1 (M1AChR) in the urothelium of normal and overactive</w:t>
      </w:r>
      <w:r>
        <w:rPr>
          <w:bCs/>
          <w:iCs/>
          <w:color w:val="000000"/>
          <w:sz w:val="24"/>
          <w:szCs w:val="24"/>
        </w:rPr>
        <w:t xml:space="preserve"> human bladder: preliminary immunohistochemical data. BJU International 2007; 99(suppl.4):11 (86) – Abstracts of the British Association of Urological Surgeons 2007 Annual Meeting </w:t>
      </w:r>
    </w:p>
    <w:p w14:paraId="37A28CF6" w14:textId="77777777" w:rsidR="003F0E2D" w:rsidRPr="005D0490" w:rsidRDefault="003F0E2D" w:rsidP="003F0E2D">
      <w:pPr>
        <w:numPr>
          <w:ilvl w:val="0"/>
          <w:numId w:val="4"/>
        </w:numPr>
        <w:jc w:val="both"/>
        <w:rPr>
          <w:bCs/>
          <w:color w:val="000000"/>
          <w:sz w:val="24"/>
          <w:szCs w:val="24"/>
        </w:rPr>
      </w:pPr>
      <w:r>
        <w:rPr>
          <w:bCs/>
          <w:iCs/>
          <w:color w:val="000000"/>
          <w:sz w:val="24"/>
          <w:szCs w:val="24"/>
        </w:rPr>
        <w:t xml:space="preserve">Kalsi V., </w:t>
      </w:r>
      <w:r w:rsidRPr="00AA5880">
        <w:rPr>
          <w:bCs/>
          <w:iCs/>
          <w:color w:val="000000"/>
          <w:sz w:val="24"/>
          <w:szCs w:val="24"/>
          <w:u w:val="single"/>
        </w:rPr>
        <w:t>Apostolidis A</w:t>
      </w:r>
      <w:r w:rsidRPr="005448F6">
        <w:rPr>
          <w:bCs/>
          <w:iCs/>
          <w:color w:val="000000"/>
          <w:sz w:val="24"/>
          <w:szCs w:val="24"/>
        </w:rPr>
        <w:t>.,</w:t>
      </w:r>
      <w:r>
        <w:rPr>
          <w:bCs/>
          <w:iCs/>
          <w:color w:val="000000"/>
          <w:sz w:val="24"/>
          <w:szCs w:val="24"/>
        </w:rPr>
        <w:t xml:space="preserve"> Popat R.,</w:t>
      </w:r>
      <w:r w:rsidRPr="005448F6">
        <w:rPr>
          <w:bCs/>
          <w:iCs/>
          <w:color w:val="000000"/>
          <w:sz w:val="24"/>
          <w:szCs w:val="24"/>
        </w:rPr>
        <w:t xml:space="preserve"> Elneil S., Fowler C.J.</w:t>
      </w:r>
      <w:r>
        <w:rPr>
          <w:bCs/>
          <w:iCs/>
          <w:color w:val="000000"/>
          <w:sz w:val="24"/>
          <w:szCs w:val="24"/>
        </w:rPr>
        <w:t xml:space="preserve">, </w:t>
      </w:r>
      <w:r w:rsidRPr="00A73390">
        <w:rPr>
          <w:bCs/>
          <w:iCs/>
          <w:color w:val="000000"/>
          <w:sz w:val="24"/>
          <w:szCs w:val="24"/>
        </w:rPr>
        <w:t>Dasgupta P.</w:t>
      </w:r>
      <w:r>
        <w:rPr>
          <w:bCs/>
          <w:iCs/>
          <w:color w:val="000000"/>
          <w:sz w:val="24"/>
          <w:szCs w:val="24"/>
        </w:rPr>
        <w:t xml:space="preserve"> Intradetrusor injection of Botulinum neurotoxin A (BoNT/A) in the treatment of detrusor overactivity: results of repeat injections. BJU International 2007; 99(suppl. 4):27 (P34) – Abstracts of the British Association of Urological Surgeons 2007 Annual Meeting</w:t>
      </w:r>
      <w:r w:rsidRPr="005D0490">
        <w:rPr>
          <w:sz w:val="24"/>
          <w:szCs w:val="24"/>
        </w:rPr>
        <w:t xml:space="preserve"> </w:t>
      </w:r>
    </w:p>
    <w:p w14:paraId="72068FD5" w14:textId="77777777" w:rsidR="003F0E2D" w:rsidRPr="002D664D" w:rsidRDefault="003F0E2D" w:rsidP="003F0E2D">
      <w:pPr>
        <w:numPr>
          <w:ilvl w:val="0"/>
          <w:numId w:val="4"/>
        </w:numPr>
        <w:jc w:val="both"/>
        <w:rPr>
          <w:rStyle w:val="ad"/>
          <w:b w:val="0"/>
          <w:color w:val="000000"/>
          <w:sz w:val="24"/>
          <w:szCs w:val="24"/>
        </w:rPr>
      </w:pPr>
      <w:r w:rsidRPr="002D664D">
        <w:rPr>
          <w:sz w:val="24"/>
          <w:szCs w:val="24"/>
        </w:rPr>
        <w:t xml:space="preserve">Moysidis K, Salpiggidis G, Hatzimouratidis K, </w:t>
      </w:r>
      <w:r w:rsidRPr="002D664D">
        <w:rPr>
          <w:sz w:val="24"/>
          <w:szCs w:val="24"/>
          <w:u w:val="single"/>
        </w:rPr>
        <w:t>Apostolidis A</w:t>
      </w:r>
      <w:r w:rsidRPr="002D664D">
        <w:rPr>
          <w:sz w:val="24"/>
          <w:szCs w:val="24"/>
        </w:rPr>
        <w:t xml:space="preserve">, Kirana PS, Hatzichristou DG. Do men and women experience lower urinary tract symptoms in the same way? Results from the Hospitalised and Outpatients’ Profile and Expectation Study. </w:t>
      </w:r>
      <w:r w:rsidRPr="002D664D">
        <w:rPr>
          <w:rStyle w:val="ad"/>
          <w:b w:val="0"/>
          <w:color w:val="000000"/>
          <w:sz w:val="24"/>
          <w:szCs w:val="24"/>
        </w:rPr>
        <w:t>Eur Urol suppl.2008; 7(3):131, A244</w:t>
      </w:r>
    </w:p>
    <w:p w14:paraId="00C8CFC0" w14:textId="77777777" w:rsidR="003F0E2D" w:rsidRPr="00F30EDE" w:rsidRDefault="003F0E2D" w:rsidP="003F0E2D">
      <w:pPr>
        <w:numPr>
          <w:ilvl w:val="0"/>
          <w:numId w:val="4"/>
        </w:numPr>
        <w:jc w:val="both"/>
        <w:rPr>
          <w:bCs/>
          <w:color w:val="000000"/>
          <w:sz w:val="24"/>
          <w:szCs w:val="24"/>
        </w:rPr>
      </w:pPr>
      <w:r>
        <w:rPr>
          <w:sz w:val="24"/>
          <w:szCs w:val="24"/>
        </w:rPr>
        <w:t xml:space="preserve">Datta SN, Roosen A, Popat R, Elneil S, Dasgupta P, Fowler CJ, </w:t>
      </w:r>
      <w:r w:rsidRPr="00F5421C">
        <w:rPr>
          <w:sz w:val="24"/>
          <w:szCs w:val="24"/>
          <w:u w:val="single"/>
        </w:rPr>
        <w:t>Apostolidis A</w:t>
      </w:r>
      <w:r>
        <w:rPr>
          <w:sz w:val="24"/>
          <w:szCs w:val="24"/>
        </w:rPr>
        <w:t>.</w:t>
      </w:r>
      <w:r>
        <w:rPr>
          <w:bCs/>
          <w:color w:val="000000"/>
          <w:sz w:val="24"/>
          <w:szCs w:val="24"/>
        </w:rPr>
        <w:t xml:space="preserve"> Suburothelial muscarinic receptors M1, M2, M3 in patients with detrusor overactivity and the effect of </w:t>
      </w:r>
      <w:r w:rsidRPr="00D1609D">
        <w:rPr>
          <w:rStyle w:val="ad"/>
          <w:b w:val="0"/>
          <w:color w:val="000000"/>
          <w:sz w:val="24"/>
          <w:szCs w:val="24"/>
        </w:rPr>
        <w:t>Botulinum Neurotoxin Type A (BoNT/A)</w:t>
      </w:r>
      <w:r>
        <w:rPr>
          <w:rStyle w:val="ad"/>
          <w:b w:val="0"/>
          <w:color w:val="000000"/>
          <w:sz w:val="24"/>
          <w:szCs w:val="24"/>
        </w:rPr>
        <w:t>. Eur Urol suppl. 2008; 7(3):184, A453</w:t>
      </w:r>
    </w:p>
    <w:p w14:paraId="32D6A57C" w14:textId="77777777" w:rsidR="003F0E2D" w:rsidRPr="00900E86" w:rsidRDefault="003F0E2D" w:rsidP="003F0E2D">
      <w:pPr>
        <w:numPr>
          <w:ilvl w:val="0"/>
          <w:numId w:val="4"/>
        </w:numPr>
        <w:jc w:val="both"/>
        <w:rPr>
          <w:bCs/>
          <w:color w:val="000000"/>
          <w:sz w:val="24"/>
          <w:szCs w:val="24"/>
        </w:rPr>
      </w:pPr>
      <w:r w:rsidRPr="00221F64">
        <w:rPr>
          <w:sz w:val="24"/>
          <w:szCs w:val="24"/>
          <w:u w:val="single"/>
        </w:rPr>
        <w:t>Apostolidis A</w:t>
      </w:r>
      <w:r w:rsidRPr="00221F64">
        <w:rPr>
          <w:sz w:val="24"/>
          <w:szCs w:val="24"/>
        </w:rPr>
        <w:t xml:space="preserve">, Dasgupta P, Denys P, Elneil S, Fowler CJ, Giannantoni A, Karsenty G, Schulte-Baukloh H, Schurch B, Wyndaele JJ. Recommendations on the Use of Botulinum Toxin in the Treatment of Lower Urinary Tract Disorders and Pelvic Floor Dysfunctions: A European Consensus </w:t>
      </w:r>
      <w:r>
        <w:rPr>
          <w:sz w:val="24"/>
          <w:szCs w:val="24"/>
        </w:rPr>
        <w:t xml:space="preserve">Panel </w:t>
      </w:r>
      <w:r w:rsidRPr="00221F64">
        <w:rPr>
          <w:sz w:val="24"/>
          <w:szCs w:val="24"/>
        </w:rPr>
        <w:t>Report.</w:t>
      </w:r>
      <w:r>
        <w:rPr>
          <w:sz w:val="24"/>
          <w:szCs w:val="24"/>
        </w:rPr>
        <w:t xml:space="preserve"> Neurourol Urodyn 2008; 27(7):suppl. 685 (A97)</w:t>
      </w:r>
      <w:r w:rsidRPr="002C3DFC">
        <w:rPr>
          <w:sz w:val="24"/>
          <w:szCs w:val="24"/>
        </w:rPr>
        <w:t xml:space="preserve"> </w:t>
      </w:r>
      <w:r w:rsidR="00FE2A97" w:rsidRPr="00EE2E02">
        <w:rPr>
          <w:b/>
          <w:sz w:val="24"/>
          <w:lang w:val="el-GR"/>
        </w:rPr>
        <w:t>(</w:t>
      </w:r>
      <w:r w:rsidR="00FE2A97">
        <w:rPr>
          <w:b/>
          <w:sz w:val="24"/>
          <w:lang w:val="el-GR"/>
        </w:rPr>
        <w:t>1 αναφορά)</w:t>
      </w:r>
    </w:p>
    <w:p w14:paraId="6F974A61" w14:textId="77777777" w:rsidR="003F0E2D" w:rsidRPr="00900E86" w:rsidRDefault="003F0E2D" w:rsidP="003F0E2D">
      <w:pPr>
        <w:numPr>
          <w:ilvl w:val="0"/>
          <w:numId w:val="4"/>
        </w:numPr>
        <w:jc w:val="both"/>
        <w:rPr>
          <w:rStyle w:val="ad"/>
          <w:b w:val="0"/>
          <w:color w:val="000000"/>
          <w:sz w:val="24"/>
          <w:szCs w:val="24"/>
        </w:rPr>
      </w:pPr>
      <w:r w:rsidRPr="00900E86">
        <w:rPr>
          <w:sz w:val="24"/>
          <w:szCs w:val="16"/>
          <w:lang w:eastAsia="en-US"/>
        </w:rPr>
        <w:t xml:space="preserve">Kessler, T.M., Khan, S., </w:t>
      </w:r>
      <w:r w:rsidRPr="00900E86">
        <w:rPr>
          <w:sz w:val="24"/>
          <w:szCs w:val="16"/>
          <w:u w:val="single"/>
          <w:lang w:eastAsia="en-US"/>
        </w:rPr>
        <w:t>Apostolidis, A</w:t>
      </w:r>
      <w:r>
        <w:rPr>
          <w:sz w:val="24"/>
          <w:szCs w:val="16"/>
          <w:lang w:eastAsia="en-US"/>
        </w:rPr>
        <w:t>.,</w:t>
      </w:r>
      <w:r w:rsidRPr="00900E86">
        <w:rPr>
          <w:sz w:val="24"/>
          <w:szCs w:val="16"/>
          <w:lang w:eastAsia="en-US"/>
        </w:rPr>
        <w:t xml:space="preserve"> Kalsi, V., Panicker, J., Roosen, A., Elneil, S., Fowler, C.J., Dasgupta P.</w:t>
      </w:r>
      <w:r w:rsidRPr="00900E86">
        <w:rPr>
          <w:bCs/>
          <w:sz w:val="24"/>
          <w:szCs w:val="16"/>
          <w:lang w:eastAsia="en-US"/>
        </w:rPr>
        <w:t xml:space="preserve"> Sustained quality of life improvement after repeat intradetrusor injections of botulinum neurotoxin type A for refractory idiopathic detrusor overactivity. </w:t>
      </w:r>
      <w:r>
        <w:rPr>
          <w:rStyle w:val="ad"/>
          <w:b w:val="0"/>
          <w:color w:val="000000"/>
          <w:sz w:val="24"/>
          <w:szCs w:val="24"/>
        </w:rPr>
        <w:t>Eur Urol suppl. 200</w:t>
      </w:r>
      <w:r>
        <w:rPr>
          <w:rStyle w:val="ad"/>
          <w:b w:val="0"/>
          <w:color w:val="000000"/>
          <w:sz w:val="24"/>
          <w:szCs w:val="24"/>
          <w:lang w:val="el-GR"/>
        </w:rPr>
        <w:t>9</w:t>
      </w:r>
      <w:r>
        <w:rPr>
          <w:rStyle w:val="ad"/>
          <w:b w:val="0"/>
          <w:color w:val="000000"/>
          <w:sz w:val="24"/>
          <w:szCs w:val="24"/>
        </w:rPr>
        <w:t xml:space="preserve">; </w:t>
      </w:r>
      <w:r w:rsidR="00C772DF">
        <w:rPr>
          <w:rStyle w:val="ad"/>
          <w:b w:val="0"/>
          <w:color w:val="000000"/>
          <w:sz w:val="24"/>
          <w:szCs w:val="24"/>
        </w:rPr>
        <w:t>8(4): 137 (</w:t>
      </w:r>
      <w:r>
        <w:rPr>
          <w:rStyle w:val="ad"/>
          <w:b w:val="0"/>
          <w:color w:val="000000"/>
          <w:sz w:val="24"/>
          <w:szCs w:val="24"/>
        </w:rPr>
        <w:t>A67</w:t>
      </w:r>
      <w:r w:rsidR="00C772DF">
        <w:rPr>
          <w:rStyle w:val="ad"/>
          <w:b w:val="0"/>
          <w:color w:val="000000"/>
          <w:sz w:val="24"/>
          <w:szCs w:val="24"/>
        </w:rPr>
        <w:t>)</w:t>
      </w:r>
    </w:p>
    <w:p w14:paraId="1A0D69C2" w14:textId="77777777" w:rsidR="003F0E2D" w:rsidRPr="00231DD7" w:rsidRDefault="003F0E2D" w:rsidP="003F0E2D">
      <w:pPr>
        <w:numPr>
          <w:ilvl w:val="0"/>
          <w:numId w:val="4"/>
        </w:numPr>
        <w:jc w:val="both"/>
        <w:rPr>
          <w:bCs/>
          <w:color w:val="000000"/>
          <w:sz w:val="24"/>
          <w:szCs w:val="24"/>
        </w:rPr>
      </w:pPr>
      <w:r w:rsidRPr="00900E86">
        <w:rPr>
          <w:sz w:val="24"/>
          <w:szCs w:val="16"/>
          <w:lang w:eastAsia="en-US"/>
        </w:rPr>
        <w:t>Roosen, A.,</w:t>
      </w:r>
      <w:r>
        <w:rPr>
          <w:sz w:val="24"/>
          <w:szCs w:val="16"/>
          <w:lang w:eastAsia="en-US"/>
        </w:rPr>
        <w:t xml:space="preserve"> </w:t>
      </w:r>
      <w:r w:rsidRPr="00900E86">
        <w:rPr>
          <w:sz w:val="24"/>
          <w:szCs w:val="16"/>
          <w:u w:val="single"/>
          <w:lang w:eastAsia="en-US"/>
        </w:rPr>
        <w:t>Apostolidis, A</w:t>
      </w:r>
      <w:r>
        <w:rPr>
          <w:sz w:val="24"/>
          <w:szCs w:val="16"/>
          <w:lang w:eastAsia="en-US"/>
        </w:rPr>
        <w:t>.,</w:t>
      </w:r>
      <w:r w:rsidRPr="00900E86">
        <w:rPr>
          <w:sz w:val="24"/>
          <w:szCs w:val="16"/>
          <w:lang w:eastAsia="en-US"/>
        </w:rPr>
        <w:t xml:space="preserve"> </w:t>
      </w:r>
      <w:r>
        <w:rPr>
          <w:sz w:val="24"/>
          <w:szCs w:val="16"/>
          <w:lang w:val="en-GB" w:eastAsia="en-US"/>
        </w:rPr>
        <w:t xml:space="preserve">Stief, C.G., </w:t>
      </w:r>
      <w:r w:rsidRPr="00900E86">
        <w:rPr>
          <w:sz w:val="24"/>
          <w:szCs w:val="16"/>
          <w:lang w:eastAsia="en-US"/>
        </w:rPr>
        <w:t>Fowler, C.J.</w:t>
      </w:r>
      <w:r>
        <w:rPr>
          <w:sz w:val="24"/>
          <w:szCs w:val="16"/>
          <w:lang w:eastAsia="en-US"/>
        </w:rPr>
        <w:t xml:space="preserve"> </w:t>
      </w:r>
      <w:r>
        <w:rPr>
          <w:sz w:val="24"/>
          <w:szCs w:val="16"/>
          <w:lang w:val="en-GB" w:eastAsia="en-US"/>
        </w:rPr>
        <w:t xml:space="preserve">Suburothelial myofibroblasts in the human overactive bladder and the effect of Botulinum neurotoxin type A treatment. </w:t>
      </w:r>
      <w:r>
        <w:rPr>
          <w:rStyle w:val="ad"/>
          <w:b w:val="0"/>
          <w:color w:val="000000"/>
          <w:sz w:val="24"/>
          <w:szCs w:val="24"/>
        </w:rPr>
        <w:t>Eur Urol suppl. 200</w:t>
      </w:r>
      <w:r>
        <w:rPr>
          <w:rStyle w:val="ad"/>
          <w:b w:val="0"/>
          <w:color w:val="000000"/>
          <w:sz w:val="24"/>
          <w:szCs w:val="24"/>
          <w:lang w:val="el-GR"/>
        </w:rPr>
        <w:t>9</w:t>
      </w:r>
      <w:r>
        <w:rPr>
          <w:rStyle w:val="ad"/>
          <w:b w:val="0"/>
          <w:color w:val="000000"/>
          <w:sz w:val="24"/>
          <w:szCs w:val="24"/>
        </w:rPr>
        <w:t xml:space="preserve">; </w:t>
      </w:r>
      <w:r w:rsidR="00AA3DF3">
        <w:rPr>
          <w:rStyle w:val="ad"/>
          <w:b w:val="0"/>
          <w:color w:val="000000"/>
          <w:sz w:val="24"/>
          <w:szCs w:val="24"/>
        </w:rPr>
        <w:t>8(4): 176 (</w:t>
      </w:r>
      <w:r>
        <w:rPr>
          <w:rStyle w:val="ad"/>
          <w:b w:val="0"/>
          <w:color w:val="000000"/>
          <w:sz w:val="24"/>
          <w:szCs w:val="24"/>
        </w:rPr>
        <w:t>A224</w:t>
      </w:r>
      <w:r w:rsidR="00AA3DF3">
        <w:rPr>
          <w:rStyle w:val="ad"/>
          <w:b w:val="0"/>
          <w:color w:val="000000"/>
          <w:sz w:val="24"/>
          <w:szCs w:val="24"/>
        </w:rPr>
        <w:t>)</w:t>
      </w:r>
      <w:r w:rsidR="0070221B" w:rsidRPr="0070221B">
        <w:rPr>
          <w:b/>
          <w:bCs/>
          <w:color w:val="000000"/>
          <w:sz w:val="24"/>
          <w:lang w:val="el-GR"/>
        </w:rPr>
        <w:t xml:space="preserve"> (1 αναφορά)</w:t>
      </w:r>
    </w:p>
    <w:p w14:paraId="0F9EF2C0" w14:textId="77777777" w:rsidR="003F0E2D" w:rsidRPr="00D567E7" w:rsidRDefault="003F0E2D" w:rsidP="003F0E2D">
      <w:pPr>
        <w:numPr>
          <w:ilvl w:val="0"/>
          <w:numId w:val="4"/>
        </w:numPr>
        <w:jc w:val="both"/>
        <w:rPr>
          <w:bCs/>
          <w:color w:val="000000"/>
          <w:sz w:val="24"/>
          <w:szCs w:val="24"/>
        </w:rPr>
      </w:pPr>
      <w:r>
        <w:rPr>
          <w:sz w:val="24"/>
          <w:szCs w:val="24"/>
        </w:rPr>
        <w:t xml:space="preserve">Datta SN, Roosen A, Pullen A, Popat R, Elneil S, Dasgupta P, Fowler CJ, </w:t>
      </w:r>
      <w:r w:rsidRPr="0051763B">
        <w:rPr>
          <w:sz w:val="24"/>
          <w:szCs w:val="24"/>
          <w:u w:val="single"/>
        </w:rPr>
        <w:t>Apostolidis A</w:t>
      </w:r>
      <w:r>
        <w:rPr>
          <w:sz w:val="24"/>
          <w:szCs w:val="24"/>
        </w:rPr>
        <w:t xml:space="preserve">. Cholinergic pathways in the superficial bladder layers in human detrusor overactivity and changes with Botulinum neurotoxin type A. </w:t>
      </w:r>
      <w:r w:rsidR="00BC69D9">
        <w:rPr>
          <w:b/>
          <w:sz w:val="24"/>
          <w:szCs w:val="24"/>
          <w:lang w:val="el-GR"/>
        </w:rPr>
        <w:t>Διάκριση</w:t>
      </w:r>
      <w:r w:rsidRPr="00F6714A">
        <w:rPr>
          <w:b/>
          <w:sz w:val="24"/>
          <w:szCs w:val="24"/>
        </w:rPr>
        <w:t xml:space="preserve"> Best poster </w:t>
      </w:r>
      <w:r w:rsidRPr="00F6714A">
        <w:rPr>
          <w:b/>
          <w:sz w:val="24"/>
          <w:szCs w:val="24"/>
          <w:lang w:val="el-GR"/>
        </w:rPr>
        <w:t>στη</w:t>
      </w:r>
      <w:r w:rsidRPr="00F6714A">
        <w:rPr>
          <w:b/>
          <w:sz w:val="24"/>
          <w:szCs w:val="24"/>
        </w:rPr>
        <w:t xml:space="preserve"> </w:t>
      </w:r>
      <w:r w:rsidRPr="00F6714A">
        <w:rPr>
          <w:b/>
          <w:sz w:val="24"/>
          <w:szCs w:val="24"/>
          <w:lang w:val="el-GR"/>
        </w:rPr>
        <w:t>συνεδρία</w:t>
      </w:r>
      <w:r w:rsidRPr="00F6714A">
        <w:rPr>
          <w:b/>
          <w:sz w:val="24"/>
          <w:szCs w:val="24"/>
        </w:rPr>
        <w:t xml:space="preserve"> MP63 Urodynamics/Incontinence/Female Urology </w:t>
      </w:r>
      <w:r w:rsidRPr="00F6714A">
        <w:rPr>
          <w:b/>
          <w:sz w:val="24"/>
          <w:szCs w:val="24"/>
          <w:lang w:val="el-GR"/>
        </w:rPr>
        <w:t>της</w:t>
      </w:r>
      <w:r w:rsidRPr="00F6714A">
        <w:rPr>
          <w:b/>
          <w:sz w:val="24"/>
          <w:szCs w:val="24"/>
        </w:rPr>
        <w:t xml:space="preserve"> American Urological Association (AUA) 2009. </w:t>
      </w:r>
      <w:r w:rsidRPr="00E01D28">
        <w:rPr>
          <w:sz w:val="24"/>
          <w:szCs w:val="24"/>
          <w:lang w:val="el-GR"/>
        </w:rPr>
        <w:t>Δημοσιεύτηκε</w:t>
      </w:r>
      <w:r w:rsidRPr="00E01D28">
        <w:rPr>
          <w:sz w:val="24"/>
          <w:szCs w:val="24"/>
        </w:rPr>
        <w:t xml:space="preserve"> </w:t>
      </w:r>
      <w:r w:rsidRPr="00E01D28">
        <w:rPr>
          <w:sz w:val="24"/>
          <w:szCs w:val="24"/>
          <w:lang w:val="el-GR"/>
        </w:rPr>
        <w:t>στο</w:t>
      </w:r>
      <w:r w:rsidRPr="00E01D28">
        <w:rPr>
          <w:sz w:val="24"/>
          <w:szCs w:val="24"/>
        </w:rPr>
        <w:t xml:space="preserve"> J Urol 2009.</w:t>
      </w:r>
      <w:r>
        <w:rPr>
          <w:sz w:val="24"/>
          <w:szCs w:val="24"/>
        </w:rPr>
        <w:t xml:space="preserve"> </w:t>
      </w:r>
    </w:p>
    <w:p w14:paraId="5FD356DC" w14:textId="77777777" w:rsidR="00D567E7" w:rsidRPr="00B9355A" w:rsidRDefault="004B6B4E" w:rsidP="003F0E2D">
      <w:pPr>
        <w:numPr>
          <w:ilvl w:val="0"/>
          <w:numId w:val="4"/>
        </w:numPr>
        <w:jc w:val="both"/>
        <w:rPr>
          <w:bCs/>
          <w:sz w:val="24"/>
          <w:szCs w:val="24"/>
        </w:rPr>
      </w:pPr>
      <w:r w:rsidRPr="00B9355A">
        <w:rPr>
          <w:sz w:val="24"/>
          <w:szCs w:val="24"/>
          <w:u w:val="single"/>
        </w:rPr>
        <w:t>Apostolidis A</w:t>
      </w:r>
      <w:r w:rsidR="0002796D" w:rsidRPr="00B9355A">
        <w:rPr>
          <w:sz w:val="24"/>
          <w:szCs w:val="24"/>
        </w:rPr>
        <w:t xml:space="preserve">, </w:t>
      </w:r>
      <w:r w:rsidR="0002796D" w:rsidRPr="00B9355A">
        <w:rPr>
          <w:bCs/>
          <w:sz w:val="24"/>
        </w:rPr>
        <w:t>Kirana P-S, Chiu G, Link C, Hatzimouratidis K, Hatzichristou D.</w:t>
      </w:r>
      <w:r w:rsidRPr="00B9355A">
        <w:rPr>
          <w:bCs/>
          <w:sz w:val="32"/>
          <w:szCs w:val="24"/>
        </w:rPr>
        <w:t xml:space="preserve"> </w:t>
      </w:r>
      <w:r w:rsidR="00D567E7" w:rsidRPr="00B9355A">
        <w:rPr>
          <w:bCs/>
          <w:sz w:val="24"/>
          <w:szCs w:val="24"/>
        </w:rPr>
        <w:t xml:space="preserve">Psychosocial determinants of health perception and healthcare-seeking behaviour in association with Lower Urinary Tract Symptoms (LUTS). Eur Urol suppl. 2011; </w:t>
      </w:r>
      <w:r w:rsidR="00D22E0E">
        <w:rPr>
          <w:bCs/>
          <w:sz w:val="24"/>
          <w:szCs w:val="24"/>
        </w:rPr>
        <w:t>10(2): 45 (</w:t>
      </w:r>
      <w:r w:rsidR="00D567E7" w:rsidRPr="00B9355A">
        <w:rPr>
          <w:bCs/>
          <w:sz w:val="24"/>
          <w:szCs w:val="24"/>
        </w:rPr>
        <w:t>A56</w:t>
      </w:r>
      <w:r w:rsidR="00D22E0E">
        <w:rPr>
          <w:bCs/>
          <w:sz w:val="24"/>
          <w:szCs w:val="24"/>
        </w:rPr>
        <w:t>)</w:t>
      </w:r>
    </w:p>
    <w:p w14:paraId="49B82F15" w14:textId="77777777" w:rsidR="00D567E7" w:rsidRDefault="0002796D" w:rsidP="00D567E7">
      <w:pPr>
        <w:numPr>
          <w:ilvl w:val="0"/>
          <w:numId w:val="4"/>
        </w:numPr>
        <w:jc w:val="both"/>
        <w:rPr>
          <w:bCs/>
          <w:sz w:val="24"/>
          <w:szCs w:val="24"/>
        </w:rPr>
      </w:pPr>
      <w:r w:rsidRPr="0002796D">
        <w:rPr>
          <w:sz w:val="24"/>
        </w:rPr>
        <w:t>Oeconomou A, Nakopoulou E, Kalaitzi M, Tzortzis V, Ioannidis E, Melekos M, Hatzichristou D,</w:t>
      </w:r>
      <w:r w:rsidRPr="0002796D">
        <w:rPr>
          <w:b/>
          <w:sz w:val="24"/>
        </w:rPr>
        <w:t xml:space="preserve"> </w:t>
      </w:r>
      <w:r w:rsidR="004B6B4E" w:rsidRPr="0051763B">
        <w:rPr>
          <w:sz w:val="24"/>
          <w:szCs w:val="24"/>
          <w:u w:val="single"/>
        </w:rPr>
        <w:t>Apostolidis A</w:t>
      </w:r>
      <w:r w:rsidR="00D727C9" w:rsidRPr="00D727C9">
        <w:rPr>
          <w:sz w:val="24"/>
          <w:szCs w:val="24"/>
        </w:rPr>
        <w:t>.</w:t>
      </w:r>
      <w:r w:rsidR="004B6B4E" w:rsidRPr="00D567E7">
        <w:rPr>
          <w:bCs/>
          <w:sz w:val="24"/>
          <w:szCs w:val="24"/>
        </w:rPr>
        <w:t xml:space="preserve"> </w:t>
      </w:r>
      <w:r w:rsidR="00D567E7" w:rsidRPr="00D567E7">
        <w:rPr>
          <w:bCs/>
          <w:sz w:val="24"/>
          <w:szCs w:val="24"/>
        </w:rPr>
        <w:t>The burden of incontinence in association with LUTS and sexual function: A questionnaire-based survey on treatment seeking and expectations</w:t>
      </w:r>
      <w:r w:rsidR="00D567E7">
        <w:rPr>
          <w:bCs/>
          <w:sz w:val="24"/>
          <w:szCs w:val="24"/>
        </w:rPr>
        <w:t xml:space="preserve">. Eur Urol suppl. 2011; </w:t>
      </w:r>
      <w:r w:rsidR="00D22E0E">
        <w:rPr>
          <w:bCs/>
          <w:sz w:val="24"/>
          <w:szCs w:val="24"/>
        </w:rPr>
        <w:t>10(2): 46 (</w:t>
      </w:r>
      <w:r w:rsidR="00D567E7">
        <w:rPr>
          <w:bCs/>
          <w:sz w:val="24"/>
          <w:szCs w:val="24"/>
        </w:rPr>
        <w:t>A61</w:t>
      </w:r>
      <w:r w:rsidR="00D22E0E">
        <w:rPr>
          <w:bCs/>
          <w:sz w:val="24"/>
          <w:szCs w:val="24"/>
        </w:rPr>
        <w:t>)</w:t>
      </w:r>
    </w:p>
    <w:p w14:paraId="39F30774" w14:textId="77777777" w:rsidR="00D567E7" w:rsidRPr="00B9355A" w:rsidRDefault="0002796D" w:rsidP="003F0E2D">
      <w:pPr>
        <w:numPr>
          <w:ilvl w:val="0"/>
          <w:numId w:val="4"/>
        </w:numPr>
        <w:jc w:val="both"/>
        <w:rPr>
          <w:bCs/>
          <w:sz w:val="24"/>
          <w:szCs w:val="24"/>
        </w:rPr>
      </w:pPr>
      <w:r w:rsidRPr="0002796D">
        <w:rPr>
          <w:sz w:val="24"/>
        </w:rPr>
        <w:t>Oeconomou A, Kondelidis N, Nakopoulou E, Kalaitzi M, Ioannidis E,</w:t>
      </w:r>
      <w:r>
        <w:rPr>
          <w:rFonts w:ascii="Arial" w:hAnsi="Arial" w:cs="Arial"/>
          <w:sz w:val="24"/>
        </w:rPr>
        <w:t xml:space="preserve"> </w:t>
      </w:r>
      <w:r w:rsidR="004B6B4E" w:rsidRPr="0051763B">
        <w:rPr>
          <w:sz w:val="24"/>
          <w:szCs w:val="24"/>
          <w:u w:val="single"/>
        </w:rPr>
        <w:t>Apostolidis A</w:t>
      </w:r>
      <w:r w:rsidRPr="0002796D">
        <w:rPr>
          <w:sz w:val="24"/>
          <w:szCs w:val="24"/>
        </w:rPr>
        <w:t>.</w:t>
      </w:r>
      <w:r w:rsidR="004B6B4E" w:rsidRPr="004B6B4E">
        <w:rPr>
          <w:bCs/>
          <w:sz w:val="24"/>
          <w:szCs w:val="24"/>
        </w:rPr>
        <w:t xml:space="preserve"> Is there agreement between objective measures and physicians’ diagnoses in women with voiding symptoms?</w:t>
      </w:r>
      <w:r w:rsidR="004B6B4E">
        <w:rPr>
          <w:bCs/>
          <w:sz w:val="24"/>
          <w:szCs w:val="24"/>
        </w:rPr>
        <w:t xml:space="preserve"> Eur Urol suppl. 2011; </w:t>
      </w:r>
      <w:r w:rsidR="00D22E0E">
        <w:rPr>
          <w:bCs/>
          <w:sz w:val="24"/>
          <w:szCs w:val="24"/>
        </w:rPr>
        <w:t>10(2): 276 (</w:t>
      </w:r>
      <w:r w:rsidR="004B6B4E">
        <w:rPr>
          <w:bCs/>
          <w:sz w:val="24"/>
          <w:szCs w:val="24"/>
        </w:rPr>
        <w:t>A878</w:t>
      </w:r>
      <w:r w:rsidR="00D22E0E">
        <w:rPr>
          <w:bCs/>
          <w:sz w:val="24"/>
          <w:szCs w:val="24"/>
        </w:rPr>
        <w:t>)</w:t>
      </w:r>
    </w:p>
    <w:p w14:paraId="3B71CA47" w14:textId="77777777" w:rsidR="00B9355A" w:rsidRDefault="00B9355A" w:rsidP="00B9355A">
      <w:pPr>
        <w:numPr>
          <w:ilvl w:val="0"/>
          <w:numId w:val="4"/>
        </w:numPr>
        <w:jc w:val="both"/>
        <w:rPr>
          <w:bCs/>
          <w:sz w:val="32"/>
          <w:szCs w:val="24"/>
        </w:rPr>
      </w:pPr>
      <w:r w:rsidRPr="00B9355A">
        <w:rPr>
          <w:color w:val="000000"/>
          <w:sz w:val="24"/>
        </w:rPr>
        <w:t>Katafygiotis S, Kavia R, Gonzales G, Dimitriadis F, Malousi A, Ioannidis E, Fow</w:t>
      </w:r>
      <w:r>
        <w:rPr>
          <w:color w:val="000000"/>
          <w:sz w:val="24"/>
        </w:rPr>
        <w:t>ler C</w:t>
      </w:r>
      <w:r w:rsidRPr="00B9355A">
        <w:rPr>
          <w:color w:val="000000"/>
          <w:sz w:val="24"/>
        </w:rPr>
        <w:t xml:space="preserve">J, Lambropoulos A, </w:t>
      </w:r>
      <w:r w:rsidRPr="00B9355A">
        <w:rPr>
          <w:color w:val="000000"/>
          <w:sz w:val="24"/>
          <w:u w:val="single"/>
        </w:rPr>
        <w:t>Apostolidis A</w:t>
      </w:r>
      <w:r w:rsidRPr="00B9355A">
        <w:rPr>
          <w:color w:val="000000"/>
          <w:sz w:val="24"/>
        </w:rPr>
        <w:t xml:space="preserve">. Do cannabinoid agonists used for the treatment of refractory lower urinary tract symptoms in patients with neurogenic detrusor overactivity have an effect on bladder afferent pathways? </w:t>
      </w:r>
      <w:r>
        <w:rPr>
          <w:color w:val="000000"/>
          <w:sz w:val="24"/>
          <w:lang w:val="en-GB"/>
        </w:rPr>
        <w:t>Neurourol Urodyn 2011; Abstract</w:t>
      </w:r>
      <w:r w:rsidR="00990AE6">
        <w:rPr>
          <w:color w:val="000000"/>
          <w:sz w:val="24"/>
          <w:lang w:val="en-GB"/>
        </w:rPr>
        <w:t xml:space="preserve"> 34</w:t>
      </w:r>
      <w:r>
        <w:rPr>
          <w:color w:val="000000"/>
          <w:sz w:val="24"/>
          <w:lang w:val="en-GB"/>
        </w:rPr>
        <w:t xml:space="preserve"> of the </w:t>
      </w:r>
      <w:r w:rsidR="00FA55FB">
        <w:rPr>
          <w:color w:val="000000"/>
          <w:sz w:val="24"/>
          <w:lang w:val="en-GB"/>
        </w:rPr>
        <w:t>41</w:t>
      </w:r>
      <w:r w:rsidR="00FA55FB" w:rsidRPr="00FA55FB">
        <w:rPr>
          <w:color w:val="000000"/>
          <w:sz w:val="24"/>
          <w:vertAlign w:val="superscript"/>
          <w:lang w:val="en-GB"/>
        </w:rPr>
        <w:t>st</w:t>
      </w:r>
      <w:r w:rsidR="00FA55FB">
        <w:rPr>
          <w:color w:val="000000"/>
          <w:sz w:val="24"/>
          <w:lang w:val="en-GB"/>
        </w:rPr>
        <w:t xml:space="preserve"> </w:t>
      </w:r>
      <w:r>
        <w:rPr>
          <w:color w:val="000000"/>
          <w:sz w:val="24"/>
          <w:lang w:val="en-GB"/>
        </w:rPr>
        <w:t xml:space="preserve">International Continence Society annual meeting. </w:t>
      </w:r>
      <w:r w:rsidR="004363D1" w:rsidRPr="0047722D">
        <w:rPr>
          <w:rStyle w:val="src1"/>
          <w:b/>
          <w:sz w:val="24"/>
          <w:szCs w:val="24"/>
          <w:lang w:val="el-GR"/>
          <w:specVanish w:val="0"/>
        </w:rPr>
        <w:t>(</w:t>
      </w:r>
      <w:r w:rsidR="004363D1">
        <w:rPr>
          <w:rStyle w:val="src1"/>
          <w:b/>
          <w:sz w:val="24"/>
          <w:szCs w:val="24"/>
          <w:lang w:val="el-GR"/>
          <w:specVanish w:val="0"/>
        </w:rPr>
        <w:t>1</w:t>
      </w:r>
      <w:r w:rsidR="004363D1" w:rsidRPr="0047722D">
        <w:rPr>
          <w:rStyle w:val="src1"/>
          <w:b/>
          <w:sz w:val="24"/>
          <w:szCs w:val="24"/>
          <w:lang w:val="el-GR"/>
          <w:specVanish w:val="0"/>
        </w:rPr>
        <w:t xml:space="preserve"> αναφορ</w:t>
      </w:r>
      <w:r w:rsidR="004363D1">
        <w:rPr>
          <w:rStyle w:val="src1"/>
          <w:b/>
          <w:sz w:val="24"/>
          <w:szCs w:val="24"/>
          <w:lang w:val="el-GR"/>
          <w:specVanish w:val="0"/>
        </w:rPr>
        <w:t>ά</w:t>
      </w:r>
      <w:r w:rsidR="004363D1" w:rsidRPr="0047722D">
        <w:rPr>
          <w:rStyle w:val="src1"/>
          <w:b/>
          <w:sz w:val="24"/>
          <w:szCs w:val="24"/>
          <w:lang w:val="el-GR"/>
          <w:specVanish w:val="0"/>
        </w:rPr>
        <w:t>)</w:t>
      </w:r>
    </w:p>
    <w:p w14:paraId="1769D72B" w14:textId="77777777" w:rsidR="00B9355A" w:rsidRPr="00B9355A" w:rsidRDefault="00B9355A" w:rsidP="00B9355A">
      <w:pPr>
        <w:numPr>
          <w:ilvl w:val="0"/>
          <w:numId w:val="4"/>
        </w:numPr>
        <w:jc w:val="both"/>
        <w:rPr>
          <w:bCs/>
          <w:sz w:val="32"/>
          <w:szCs w:val="24"/>
        </w:rPr>
      </w:pPr>
      <w:r w:rsidRPr="00B9355A">
        <w:rPr>
          <w:color w:val="000000"/>
          <w:sz w:val="24"/>
          <w:u w:val="single"/>
        </w:rPr>
        <w:t>Apostolidis A</w:t>
      </w:r>
      <w:r>
        <w:rPr>
          <w:color w:val="000000"/>
          <w:sz w:val="24"/>
        </w:rPr>
        <w:t>, Mourad S,</w:t>
      </w:r>
      <w:r w:rsidRPr="00B9355A">
        <w:rPr>
          <w:color w:val="000000"/>
          <w:sz w:val="24"/>
        </w:rPr>
        <w:t xml:space="preserve"> </w:t>
      </w:r>
      <w:r w:rsidR="00990AE6">
        <w:rPr>
          <w:color w:val="000000"/>
          <w:sz w:val="24"/>
        </w:rPr>
        <w:t xml:space="preserve">Thompson C, Yan X, Haag-Molkenteller C. </w:t>
      </w:r>
      <w:r w:rsidRPr="00B9355A">
        <w:rPr>
          <w:color w:val="000000"/>
          <w:sz w:val="24"/>
          <w:lang w:val="en-GB"/>
        </w:rPr>
        <w:t xml:space="preserve">A dose-exploration study </w:t>
      </w:r>
      <w:r w:rsidRPr="00B9355A">
        <w:rPr>
          <w:rFonts w:cs="Arial"/>
          <w:sz w:val="24"/>
          <w:lang w:val="en-GB"/>
        </w:rPr>
        <w:t>of the Efficacy and Safety of OnabotulinumtoxinA in Patients With Urinary Incontinence Due to Neurogenic Detrusor Overactivity</w:t>
      </w:r>
      <w:r>
        <w:rPr>
          <w:rFonts w:cs="Arial"/>
          <w:sz w:val="24"/>
          <w:lang w:val="en-GB"/>
        </w:rPr>
        <w:t>.</w:t>
      </w:r>
      <w:r w:rsidRPr="00B9355A">
        <w:rPr>
          <w:color w:val="000000"/>
          <w:sz w:val="28"/>
          <w:lang w:val="en-GB"/>
        </w:rPr>
        <w:t xml:space="preserve"> </w:t>
      </w:r>
      <w:r w:rsidRPr="00B9355A">
        <w:rPr>
          <w:color w:val="000000"/>
          <w:sz w:val="24"/>
          <w:lang w:val="en-GB"/>
        </w:rPr>
        <w:t xml:space="preserve">Neurourol Urodyn 2011; Abstracts of the </w:t>
      </w:r>
      <w:r w:rsidR="00FA55FB">
        <w:rPr>
          <w:color w:val="000000"/>
          <w:sz w:val="24"/>
          <w:lang w:val="en-GB"/>
        </w:rPr>
        <w:t>41</w:t>
      </w:r>
      <w:r w:rsidR="00FA55FB" w:rsidRPr="00FA55FB">
        <w:rPr>
          <w:color w:val="000000"/>
          <w:sz w:val="24"/>
          <w:vertAlign w:val="superscript"/>
          <w:lang w:val="en-GB"/>
        </w:rPr>
        <w:t>st</w:t>
      </w:r>
      <w:r w:rsidR="00FA55FB">
        <w:rPr>
          <w:color w:val="000000"/>
          <w:sz w:val="24"/>
          <w:lang w:val="en-GB"/>
        </w:rPr>
        <w:t xml:space="preserve"> </w:t>
      </w:r>
      <w:r w:rsidRPr="00B9355A">
        <w:rPr>
          <w:color w:val="000000"/>
          <w:sz w:val="24"/>
          <w:lang w:val="en-GB"/>
        </w:rPr>
        <w:t>International Continence</w:t>
      </w:r>
      <w:r>
        <w:rPr>
          <w:color w:val="000000"/>
          <w:sz w:val="24"/>
          <w:lang w:val="en-GB"/>
        </w:rPr>
        <w:t xml:space="preserve"> So</w:t>
      </w:r>
      <w:r w:rsidRPr="00B9355A">
        <w:rPr>
          <w:color w:val="000000"/>
          <w:sz w:val="24"/>
          <w:lang w:val="en-GB"/>
        </w:rPr>
        <w:t>ci</w:t>
      </w:r>
      <w:r>
        <w:rPr>
          <w:color w:val="000000"/>
          <w:sz w:val="24"/>
          <w:lang w:val="en-GB"/>
        </w:rPr>
        <w:t>e</w:t>
      </w:r>
      <w:r w:rsidRPr="00B9355A">
        <w:rPr>
          <w:color w:val="000000"/>
          <w:sz w:val="24"/>
          <w:lang w:val="en-GB"/>
        </w:rPr>
        <w:t>ty annual meeting</w:t>
      </w:r>
      <w:r w:rsidR="00F60492" w:rsidRPr="00F60492">
        <w:rPr>
          <w:color w:val="000000"/>
          <w:sz w:val="24"/>
        </w:rPr>
        <w:t xml:space="preserve"> </w:t>
      </w:r>
      <w:r w:rsidR="00F60492" w:rsidRPr="00F60492">
        <w:rPr>
          <w:rStyle w:val="src1"/>
          <w:b/>
          <w:sz w:val="24"/>
          <w:szCs w:val="24"/>
          <w:specVanish w:val="0"/>
        </w:rPr>
        <w:t xml:space="preserve">(2 </w:t>
      </w:r>
      <w:r w:rsidR="00F60492" w:rsidRPr="0047722D">
        <w:rPr>
          <w:rStyle w:val="src1"/>
          <w:b/>
          <w:sz w:val="24"/>
          <w:szCs w:val="24"/>
          <w:lang w:val="el-GR"/>
          <w:specVanish w:val="0"/>
        </w:rPr>
        <w:t>αναφορές</w:t>
      </w:r>
      <w:r w:rsidR="00F60492" w:rsidRPr="00F60492">
        <w:rPr>
          <w:rStyle w:val="src1"/>
          <w:b/>
          <w:sz w:val="24"/>
          <w:szCs w:val="24"/>
          <w:specVanish w:val="0"/>
        </w:rPr>
        <w:t>)</w:t>
      </w:r>
    </w:p>
    <w:p w14:paraId="52704A23" w14:textId="77777777" w:rsidR="00FA55FB" w:rsidRPr="0074509C" w:rsidRDefault="00FA55FB" w:rsidP="00B9355A">
      <w:pPr>
        <w:numPr>
          <w:ilvl w:val="0"/>
          <w:numId w:val="4"/>
        </w:numPr>
        <w:jc w:val="both"/>
        <w:rPr>
          <w:bCs/>
          <w:sz w:val="32"/>
          <w:szCs w:val="24"/>
        </w:rPr>
      </w:pPr>
      <w:r w:rsidRPr="0074509C">
        <w:rPr>
          <w:sz w:val="24"/>
          <w:szCs w:val="24"/>
        </w:rPr>
        <w:t xml:space="preserve">Konstantinidou E, Mikos T, Kalaitzi M, Oeconomou A, Mytilekas K, Papameletiou V, Ioannidis E, </w:t>
      </w:r>
      <w:r w:rsidRPr="0074509C">
        <w:rPr>
          <w:sz w:val="24"/>
          <w:szCs w:val="24"/>
          <w:u w:val="single"/>
        </w:rPr>
        <w:t>Apostolidis A</w:t>
      </w:r>
      <w:r w:rsidRPr="0074509C">
        <w:rPr>
          <w:sz w:val="24"/>
          <w:szCs w:val="24"/>
        </w:rPr>
        <w:t xml:space="preserve">. Real-time ultrasonographic evaluation of the levator ani and transversus abdominis muscles: is there a role in female urinary incontinence? </w:t>
      </w:r>
      <w:r w:rsidRPr="0074509C">
        <w:rPr>
          <w:color w:val="000000"/>
          <w:sz w:val="24"/>
          <w:lang w:val="en-GB"/>
        </w:rPr>
        <w:t>Neurourol Urodyn 2011; Abstract</w:t>
      </w:r>
      <w:r w:rsidR="00990AE6" w:rsidRPr="0074509C">
        <w:rPr>
          <w:color w:val="000000"/>
          <w:sz w:val="24"/>
          <w:lang w:val="en-GB"/>
        </w:rPr>
        <w:t xml:space="preserve"> 225</w:t>
      </w:r>
      <w:r w:rsidRPr="0074509C">
        <w:rPr>
          <w:color w:val="000000"/>
          <w:sz w:val="24"/>
          <w:lang w:val="en-GB"/>
        </w:rPr>
        <w:t xml:space="preserve"> of the 41</w:t>
      </w:r>
      <w:r w:rsidRPr="0074509C">
        <w:rPr>
          <w:color w:val="000000"/>
          <w:sz w:val="24"/>
          <w:vertAlign w:val="superscript"/>
          <w:lang w:val="en-GB"/>
        </w:rPr>
        <w:t>st</w:t>
      </w:r>
      <w:r w:rsidRPr="0074509C">
        <w:rPr>
          <w:color w:val="000000"/>
          <w:sz w:val="24"/>
          <w:lang w:val="en-GB"/>
        </w:rPr>
        <w:t xml:space="preserve"> International Continence Society </w:t>
      </w:r>
      <w:r w:rsidR="0010520F">
        <w:rPr>
          <w:color w:val="000000"/>
          <w:sz w:val="24"/>
          <w:lang w:val="en-GB"/>
        </w:rPr>
        <w:t>A</w:t>
      </w:r>
      <w:r w:rsidRPr="0074509C">
        <w:rPr>
          <w:color w:val="000000"/>
          <w:sz w:val="24"/>
          <w:lang w:val="en-GB"/>
        </w:rPr>
        <w:t>nnual meeting</w:t>
      </w:r>
    </w:p>
    <w:p w14:paraId="38D8FF6D" w14:textId="77777777" w:rsidR="0009079C" w:rsidRPr="0010520F" w:rsidRDefault="00644A92" w:rsidP="00D321B3">
      <w:pPr>
        <w:numPr>
          <w:ilvl w:val="0"/>
          <w:numId w:val="4"/>
        </w:numPr>
        <w:jc w:val="both"/>
        <w:rPr>
          <w:rStyle w:val="src1"/>
          <w:bCs/>
          <w:color w:val="000000"/>
          <w:sz w:val="24"/>
          <w:szCs w:val="24"/>
        </w:rPr>
      </w:pPr>
      <w:r w:rsidRPr="00B9355A">
        <w:rPr>
          <w:color w:val="000000"/>
          <w:sz w:val="24"/>
        </w:rPr>
        <w:t>Katafygiotis S, Kavia R, Gonzales G, Dimitriadis F, Ioannidis E, Fow</w:t>
      </w:r>
      <w:r>
        <w:rPr>
          <w:color w:val="000000"/>
          <w:sz w:val="24"/>
        </w:rPr>
        <w:t>ler C</w:t>
      </w:r>
      <w:r w:rsidRPr="00B9355A">
        <w:rPr>
          <w:color w:val="000000"/>
          <w:sz w:val="24"/>
        </w:rPr>
        <w:t xml:space="preserve">J, Lambropoulos A, </w:t>
      </w:r>
      <w:r w:rsidRPr="00B9355A">
        <w:rPr>
          <w:color w:val="000000"/>
          <w:sz w:val="24"/>
          <w:u w:val="single"/>
        </w:rPr>
        <w:t>Apostolidis A</w:t>
      </w:r>
      <w:r w:rsidRPr="00B9355A">
        <w:rPr>
          <w:color w:val="000000"/>
          <w:sz w:val="24"/>
        </w:rPr>
        <w:t>.</w:t>
      </w:r>
      <w:r>
        <w:rPr>
          <w:color w:val="000000"/>
          <w:sz w:val="24"/>
        </w:rPr>
        <w:t xml:space="preserve"> Is there a local bladder effect of oral cannabinoids agonists? Eur Urol </w:t>
      </w:r>
      <w:r w:rsidR="00AA3DF3">
        <w:rPr>
          <w:color w:val="000000"/>
          <w:sz w:val="24"/>
        </w:rPr>
        <w:t xml:space="preserve">Suppl. </w:t>
      </w:r>
      <w:r>
        <w:rPr>
          <w:color w:val="000000"/>
          <w:sz w:val="24"/>
        </w:rPr>
        <w:t xml:space="preserve">2012; </w:t>
      </w:r>
      <w:r w:rsidR="00D22E0E">
        <w:rPr>
          <w:color w:val="000000"/>
          <w:sz w:val="24"/>
        </w:rPr>
        <w:t xml:space="preserve">11(1): e370. </w:t>
      </w:r>
      <w:r>
        <w:rPr>
          <w:color w:val="000000"/>
          <w:sz w:val="24"/>
        </w:rPr>
        <w:t>Abstract</w:t>
      </w:r>
      <w:r w:rsidR="00D22E0E">
        <w:rPr>
          <w:color w:val="000000"/>
          <w:sz w:val="24"/>
        </w:rPr>
        <w:t>s</w:t>
      </w:r>
      <w:r>
        <w:rPr>
          <w:color w:val="000000"/>
          <w:sz w:val="24"/>
        </w:rPr>
        <w:t xml:space="preserve"> of the 27</w:t>
      </w:r>
      <w:r w:rsidRPr="00644A92">
        <w:rPr>
          <w:color w:val="000000"/>
          <w:sz w:val="24"/>
          <w:vertAlign w:val="superscript"/>
        </w:rPr>
        <w:t>th</w:t>
      </w:r>
      <w:r>
        <w:rPr>
          <w:color w:val="000000"/>
          <w:sz w:val="24"/>
        </w:rPr>
        <w:t xml:space="preserve"> Annual EAU Congress</w:t>
      </w:r>
      <w:r w:rsidR="004363D1" w:rsidRPr="004363D1">
        <w:rPr>
          <w:color w:val="000000"/>
          <w:sz w:val="24"/>
        </w:rPr>
        <w:t xml:space="preserve"> </w:t>
      </w:r>
      <w:r w:rsidR="004363D1" w:rsidRPr="004363D1">
        <w:rPr>
          <w:rStyle w:val="src1"/>
          <w:b/>
          <w:sz w:val="24"/>
          <w:szCs w:val="24"/>
          <w:specVanish w:val="0"/>
        </w:rPr>
        <w:t>(</w:t>
      </w:r>
      <w:r w:rsidR="0070221B" w:rsidRPr="00E55FFC">
        <w:rPr>
          <w:rStyle w:val="src1"/>
          <w:b/>
          <w:sz w:val="24"/>
          <w:szCs w:val="24"/>
          <w:specVanish w:val="0"/>
        </w:rPr>
        <w:t>6</w:t>
      </w:r>
      <w:r w:rsidR="004363D1" w:rsidRPr="004363D1">
        <w:rPr>
          <w:rStyle w:val="src1"/>
          <w:b/>
          <w:sz w:val="24"/>
          <w:szCs w:val="24"/>
          <w:specVanish w:val="0"/>
        </w:rPr>
        <w:t xml:space="preserve"> </w:t>
      </w:r>
      <w:r w:rsidR="004363D1" w:rsidRPr="0047722D">
        <w:rPr>
          <w:rStyle w:val="src1"/>
          <w:b/>
          <w:sz w:val="24"/>
          <w:szCs w:val="24"/>
          <w:lang w:val="el-GR"/>
          <w:specVanish w:val="0"/>
        </w:rPr>
        <w:t>αναφορ</w:t>
      </w:r>
      <w:r w:rsidR="001F002A">
        <w:rPr>
          <w:rStyle w:val="src1"/>
          <w:b/>
          <w:sz w:val="24"/>
          <w:szCs w:val="24"/>
          <w:lang w:val="el-GR"/>
          <w:specVanish w:val="0"/>
        </w:rPr>
        <w:t>ές</w:t>
      </w:r>
      <w:r w:rsidR="004363D1" w:rsidRPr="004363D1">
        <w:rPr>
          <w:rStyle w:val="src1"/>
          <w:b/>
          <w:sz w:val="24"/>
          <w:szCs w:val="24"/>
          <w:specVanish w:val="0"/>
        </w:rPr>
        <w:t>)</w:t>
      </w:r>
    </w:p>
    <w:p w14:paraId="77CBC2D9" w14:textId="77777777" w:rsidR="0010520F" w:rsidRPr="00366A5D" w:rsidRDefault="0010520F" w:rsidP="00D321B3">
      <w:pPr>
        <w:numPr>
          <w:ilvl w:val="0"/>
          <w:numId w:val="4"/>
        </w:numPr>
        <w:jc w:val="both"/>
        <w:rPr>
          <w:rStyle w:val="src1"/>
          <w:bCs/>
          <w:color w:val="000000"/>
          <w:sz w:val="24"/>
          <w:szCs w:val="24"/>
        </w:rPr>
      </w:pPr>
      <w:r w:rsidRPr="0010520F">
        <w:rPr>
          <w:color w:val="000000"/>
          <w:sz w:val="24"/>
          <w:szCs w:val="24"/>
          <w:shd w:val="clear" w:color="auto" w:fill="FFFFFF"/>
        </w:rPr>
        <w:t xml:space="preserve">Datta SN, Pullen A, Popat R, </w:t>
      </w:r>
      <w:r>
        <w:rPr>
          <w:color w:val="000000"/>
          <w:sz w:val="24"/>
          <w:szCs w:val="24"/>
          <w:shd w:val="clear" w:color="auto" w:fill="FFFFFF"/>
        </w:rPr>
        <w:t xml:space="preserve">Dasgupta P, Fowler CJ, </w:t>
      </w:r>
      <w:r w:rsidRPr="0010520F">
        <w:rPr>
          <w:color w:val="000000"/>
          <w:sz w:val="24"/>
          <w:szCs w:val="24"/>
          <w:u w:val="single"/>
          <w:shd w:val="clear" w:color="auto" w:fill="FFFFFF"/>
        </w:rPr>
        <w:t>Apostolidis A</w:t>
      </w:r>
      <w:r w:rsidRPr="0010520F">
        <w:rPr>
          <w:color w:val="000000"/>
          <w:sz w:val="24"/>
          <w:szCs w:val="24"/>
          <w:shd w:val="clear" w:color="auto" w:fill="FFFFFF"/>
        </w:rPr>
        <w:t>. Synaptosomal-associated protein 25 (SNAP-25) and Neuropeptide Y in the overactive human bladder and the effect of Botulinum neurotoxin type A (BoNT/A).</w:t>
      </w:r>
      <w:r>
        <w:rPr>
          <w:color w:val="000000"/>
          <w:sz w:val="24"/>
          <w:szCs w:val="24"/>
          <w:shd w:val="clear" w:color="auto" w:fill="FFFFFF"/>
        </w:rPr>
        <w:t xml:space="preserve"> BJU International 2012; 109: suppl.7: 26 (Abstract P27)</w:t>
      </w:r>
      <w:r>
        <w:rPr>
          <w:rFonts w:ascii="Segoe UI" w:hAnsi="Segoe UI" w:cs="Segoe UI"/>
          <w:color w:val="000000"/>
          <w:sz w:val="15"/>
          <w:szCs w:val="15"/>
          <w:shd w:val="clear" w:color="auto" w:fill="FFFFFF"/>
        </w:rPr>
        <w:t> </w:t>
      </w:r>
    </w:p>
    <w:p w14:paraId="5EFEFF42" w14:textId="77777777" w:rsidR="00366A5D" w:rsidRPr="00366A5D" w:rsidRDefault="00366A5D" w:rsidP="00D321B3">
      <w:pPr>
        <w:numPr>
          <w:ilvl w:val="0"/>
          <w:numId w:val="4"/>
        </w:numPr>
        <w:jc w:val="both"/>
        <w:rPr>
          <w:bCs/>
          <w:color w:val="000000"/>
          <w:sz w:val="24"/>
          <w:szCs w:val="24"/>
        </w:rPr>
      </w:pPr>
      <w:r w:rsidRPr="0074509C">
        <w:rPr>
          <w:sz w:val="24"/>
          <w:szCs w:val="24"/>
        </w:rPr>
        <w:t>Mytilekas K</w:t>
      </w:r>
      <w:r>
        <w:rPr>
          <w:sz w:val="24"/>
          <w:szCs w:val="24"/>
        </w:rPr>
        <w:t>-V</w:t>
      </w:r>
      <w:r w:rsidRPr="0074509C">
        <w:rPr>
          <w:sz w:val="24"/>
          <w:szCs w:val="24"/>
        </w:rPr>
        <w:t>, Kalaitzi M,</w:t>
      </w:r>
      <w:r w:rsidRPr="00366A5D">
        <w:rPr>
          <w:sz w:val="24"/>
          <w:szCs w:val="24"/>
        </w:rPr>
        <w:t xml:space="preserve"> </w:t>
      </w:r>
      <w:r w:rsidRPr="0074509C">
        <w:rPr>
          <w:sz w:val="24"/>
          <w:szCs w:val="24"/>
        </w:rPr>
        <w:t xml:space="preserve">Ioannidis E, </w:t>
      </w:r>
      <w:r w:rsidRPr="0074509C">
        <w:rPr>
          <w:sz w:val="24"/>
          <w:szCs w:val="24"/>
          <w:u w:val="single"/>
        </w:rPr>
        <w:t>Apostolidis A</w:t>
      </w:r>
      <w:r w:rsidRPr="0074509C">
        <w:rPr>
          <w:sz w:val="24"/>
          <w:szCs w:val="24"/>
        </w:rPr>
        <w:t>.</w:t>
      </w:r>
      <w:r w:rsidRPr="0009079C">
        <w:rPr>
          <w:sz w:val="24"/>
          <w:szCs w:val="24"/>
        </w:rPr>
        <w:t xml:space="preserve"> </w:t>
      </w:r>
      <w:r w:rsidRPr="00366A5D">
        <w:rPr>
          <w:sz w:val="24"/>
          <w:szCs w:val="24"/>
        </w:rPr>
        <w:t xml:space="preserve">Prospective correlation between self evaluated lower urinary tract symptoms, quality of life impairment, urodynamic diagnosis and phychiatric disease. </w:t>
      </w:r>
      <w:r w:rsidR="00003405">
        <w:rPr>
          <w:sz w:val="24"/>
          <w:szCs w:val="24"/>
          <w:lang w:val="en-GB"/>
        </w:rPr>
        <w:t xml:space="preserve">Eur Urol Suppl </w:t>
      </w:r>
      <w:r w:rsidR="00003405" w:rsidRPr="00003405">
        <w:rPr>
          <w:sz w:val="24"/>
          <w:szCs w:val="24"/>
        </w:rPr>
        <w:t>2012</w:t>
      </w:r>
      <w:r w:rsidR="00003405">
        <w:rPr>
          <w:sz w:val="24"/>
          <w:szCs w:val="24"/>
        </w:rPr>
        <w:t>, 11(4):</w:t>
      </w:r>
      <w:r w:rsidR="00F97253">
        <w:rPr>
          <w:sz w:val="24"/>
          <w:szCs w:val="24"/>
        </w:rPr>
        <w:t>166 (S138)</w:t>
      </w:r>
      <w:r w:rsidR="00076CA9">
        <w:rPr>
          <w:sz w:val="24"/>
          <w:szCs w:val="24"/>
          <w:lang w:val="en-GB"/>
        </w:rPr>
        <w:t xml:space="preserve">. </w:t>
      </w:r>
      <w:r w:rsidR="00003405">
        <w:rPr>
          <w:sz w:val="24"/>
          <w:szCs w:val="24"/>
          <w:lang w:val="en-GB"/>
        </w:rPr>
        <w:t xml:space="preserve">Abstracts of the </w:t>
      </w:r>
      <w:r w:rsidRPr="00366A5D">
        <w:rPr>
          <w:sz w:val="24"/>
          <w:szCs w:val="24"/>
        </w:rPr>
        <w:t>EAU 8th S</w:t>
      </w:r>
      <w:r w:rsidR="00076CA9">
        <w:rPr>
          <w:sz w:val="24"/>
          <w:szCs w:val="24"/>
        </w:rPr>
        <w:t>outh Eastern European Meeting</w:t>
      </w:r>
      <w:r w:rsidR="00076CA9" w:rsidRPr="00003405">
        <w:rPr>
          <w:sz w:val="24"/>
          <w:szCs w:val="24"/>
        </w:rPr>
        <w:t xml:space="preserve"> </w:t>
      </w:r>
    </w:p>
    <w:p w14:paraId="77936DB3" w14:textId="77777777" w:rsidR="00826241" w:rsidRPr="0070221B" w:rsidRDefault="0009079C" w:rsidP="00D321B3">
      <w:pPr>
        <w:numPr>
          <w:ilvl w:val="0"/>
          <w:numId w:val="4"/>
        </w:numPr>
        <w:jc w:val="both"/>
        <w:rPr>
          <w:bCs/>
          <w:color w:val="000000"/>
          <w:sz w:val="24"/>
          <w:szCs w:val="24"/>
        </w:rPr>
      </w:pPr>
      <w:r w:rsidRPr="0074509C">
        <w:rPr>
          <w:sz w:val="24"/>
          <w:szCs w:val="24"/>
        </w:rPr>
        <w:t>Konstantinidou E, Kalaitzi M, Mytilekas K</w:t>
      </w:r>
      <w:r>
        <w:rPr>
          <w:sz w:val="24"/>
          <w:szCs w:val="24"/>
        </w:rPr>
        <w:t>-V</w:t>
      </w:r>
      <w:r w:rsidRPr="0074509C">
        <w:rPr>
          <w:sz w:val="24"/>
          <w:szCs w:val="24"/>
        </w:rPr>
        <w:t xml:space="preserve">, Ioannidis E, </w:t>
      </w:r>
      <w:r>
        <w:rPr>
          <w:sz w:val="24"/>
          <w:szCs w:val="24"/>
          <w:lang w:val="en-GB"/>
        </w:rPr>
        <w:t xml:space="preserve">Hatzichristou D, </w:t>
      </w:r>
      <w:r w:rsidRPr="0074509C">
        <w:rPr>
          <w:sz w:val="24"/>
          <w:szCs w:val="24"/>
          <w:u w:val="single"/>
        </w:rPr>
        <w:t>Apostolidis A</w:t>
      </w:r>
      <w:r w:rsidRPr="0074509C">
        <w:rPr>
          <w:sz w:val="24"/>
          <w:szCs w:val="24"/>
        </w:rPr>
        <w:t>.</w:t>
      </w:r>
      <w:r w:rsidRPr="0009079C">
        <w:rPr>
          <w:sz w:val="24"/>
          <w:szCs w:val="24"/>
        </w:rPr>
        <w:t xml:space="preserve"> </w:t>
      </w:r>
      <w:r>
        <w:rPr>
          <w:sz w:val="24"/>
          <w:szCs w:val="24"/>
        </w:rPr>
        <w:t xml:space="preserve">Does the type of physiotherapy affect quality of life and clinical outcomes in female urinary incontinence? </w:t>
      </w:r>
      <w:r w:rsidR="00826241">
        <w:rPr>
          <w:color w:val="000000"/>
          <w:sz w:val="24"/>
        </w:rPr>
        <w:t xml:space="preserve">Eur Urol </w:t>
      </w:r>
      <w:r w:rsidR="00D22E0E">
        <w:rPr>
          <w:color w:val="000000"/>
          <w:sz w:val="24"/>
        </w:rPr>
        <w:t xml:space="preserve">Suppl. </w:t>
      </w:r>
      <w:r w:rsidR="00826241">
        <w:rPr>
          <w:color w:val="000000"/>
          <w:sz w:val="24"/>
        </w:rPr>
        <w:t xml:space="preserve">2013; </w:t>
      </w:r>
      <w:r w:rsidR="00D22E0E">
        <w:rPr>
          <w:color w:val="000000"/>
          <w:sz w:val="24"/>
        </w:rPr>
        <w:t>12(1): e</w:t>
      </w:r>
      <w:r w:rsidR="00D22E0E">
        <w:rPr>
          <w:sz w:val="24"/>
          <w:szCs w:val="24"/>
        </w:rPr>
        <w:t xml:space="preserve">733. </w:t>
      </w:r>
      <w:r>
        <w:rPr>
          <w:sz w:val="24"/>
          <w:szCs w:val="24"/>
        </w:rPr>
        <w:t>Abstract</w:t>
      </w:r>
      <w:r w:rsidR="00D22E0E">
        <w:rPr>
          <w:sz w:val="24"/>
          <w:szCs w:val="24"/>
        </w:rPr>
        <w:t>s</w:t>
      </w:r>
      <w:r>
        <w:rPr>
          <w:sz w:val="24"/>
          <w:szCs w:val="24"/>
        </w:rPr>
        <w:t xml:space="preserve">, </w:t>
      </w:r>
      <w:r>
        <w:rPr>
          <w:color w:val="000000"/>
          <w:sz w:val="24"/>
        </w:rPr>
        <w:t>28</w:t>
      </w:r>
      <w:r w:rsidRPr="00644A92">
        <w:rPr>
          <w:color w:val="000000"/>
          <w:sz w:val="24"/>
          <w:vertAlign w:val="superscript"/>
        </w:rPr>
        <w:t>th</w:t>
      </w:r>
      <w:r>
        <w:rPr>
          <w:color w:val="000000"/>
          <w:sz w:val="24"/>
        </w:rPr>
        <w:t xml:space="preserve"> Annual EAU Congress</w:t>
      </w:r>
      <w:r w:rsidR="0070221B" w:rsidRPr="0070221B">
        <w:rPr>
          <w:color w:val="000000"/>
          <w:sz w:val="24"/>
        </w:rPr>
        <w:t xml:space="preserve"> </w:t>
      </w:r>
      <w:r w:rsidR="0070221B" w:rsidRPr="0070221B">
        <w:rPr>
          <w:b/>
          <w:bCs/>
          <w:color w:val="000000"/>
          <w:sz w:val="24"/>
        </w:rPr>
        <w:t xml:space="preserve">(1 </w:t>
      </w:r>
      <w:r w:rsidR="0070221B" w:rsidRPr="0070221B">
        <w:rPr>
          <w:b/>
          <w:bCs/>
          <w:color w:val="000000"/>
          <w:sz w:val="24"/>
          <w:lang w:val="el-GR"/>
        </w:rPr>
        <w:t>αναφορά</w:t>
      </w:r>
      <w:r w:rsidR="0070221B" w:rsidRPr="0070221B">
        <w:rPr>
          <w:b/>
          <w:bCs/>
          <w:color w:val="000000"/>
          <w:sz w:val="24"/>
        </w:rPr>
        <w:t>)</w:t>
      </w:r>
    </w:p>
    <w:p w14:paraId="6DE46D5A" w14:textId="77777777" w:rsidR="00826241" w:rsidRPr="00826241" w:rsidRDefault="00826241" w:rsidP="00826241">
      <w:pPr>
        <w:numPr>
          <w:ilvl w:val="0"/>
          <w:numId w:val="4"/>
        </w:numPr>
        <w:jc w:val="both"/>
        <w:rPr>
          <w:bCs/>
          <w:color w:val="000000"/>
          <w:sz w:val="24"/>
          <w:szCs w:val="24"/>
        </w:rPr>
      </w:pPr>
      <w:r w:rsidRPr="00826241">
        <w:rPr>
          <w:bCs/>
          <w:sz w:val="24"/>
          <w:szCs w:val="24"/>
        </w:rPr>
        <w:t xml:space="preserve">K.V. Mytilekas, A. Oeconomou, I. Sokolakis, E. Ioannidou, M. Kalaitzi, </w:t>
      </w:r>
      <w:r w:rsidRPr="00826241">
        <w:rPr>
          <w:bCs/>
          <w:sz w:val="24"/>
          <w:szCs w:val="24"/>
          <w:u w:val="single"/>
        </w:rPr>
        <w:t>A. Apostolidis</w:t>
      </w:r>
      <w:r>
        <w:rPr>
          <w:bCs/>
          <w:sz w:val="24"/>
          <w:szCs w:val="24"/>
        </w:rPr>
        <w:t>.</w:t>
      </w:r>
      <w:r w:rsidRPr="00826241">
        <w:rPr>
          <w:rStyle w:val="apple-converted-space"/>
          <w:bCs/>
          <w:sz w:val="24"/>
          <w:szCs w:val="24"/>
        </w:rPr>
        <w:t> </w:t>
      </w:r>
      <w:r w:rsidRPr="00826241">
        <w:rPr>
          <w:bCs/>
          <w:sz w:val="24"/>
          <w:szCs w:val="24"/>
        </w:rPr>
        <w:t>Defining voiding problems in women: Bladder outlet obstruction versus detrusor underactivity</w:t>
      </w:r>
      <w:r>
        <w:rPr>
          <w:color w:val="000000"/>
          <w:sz w:val="24"/>
        </w:rPr>
        <w:t xml:space="preserve"> Eur Urol </w:t>
      </w:r>
      <w:r w:rsidR="00E309D0">
        <w:rPr>
          <w:color w:val="000000"/>
          <w:sz w:val="24"/>
        </w:rPr>
        <w:t xml:space="preserve">Suppl. </w:t>
      </w:r>
      <w:r>
        <w:rPr>
          <w:color w:val="000000"/>
          <w:sz w:val="24"/>
        </w:rPr>
        <w:t>2014;</w:t>
      </w:r>
      <w:r w:rsidRPr="00826241">
        <w:rPr>
          <w:sz w:val="24"/>
          <w:szCs w:val="24"/>
        </w:rPr>
        <w:t xml:space="preserve"> </w:t>
      </w:r>
      <w:r>
        <w:rPr>
          <w:sz w:val="24"/>
          <w:szCs w:val="24"/>
        </w:rPr>
        <w:t xml:space="preserve">Abstract 688, </w:t>
      </w:r>
      <w:r>
        <w:rPr>
          <w:color w:val="000000"/>
          <w:sz w:val="24"/>
        </w:rPr>
        <w:t>29</w:t>
      </w:r>
      <w:r w:rsidRPr="00644A92">
        <w:rPr>
          <w:color w:val="000000"/>
          <w:sz w:val="24"/>
          <w:vertAlign w:val="superscript"/>
        </w:rPr>
        <w:t>th</w:t>
      </w:r>
      <w:r>
        <w:rPr>
          <w:color w:val="000000"/>
          <w:sz w:val="24"/>
        </w:rPr>
        <w:t xml:space="preserve"> Annual EAU Congress</w:t>
      </w:r>
      <w:r w:rsidR="0070221B">
        <w:rPr>
          <w:color w:val="000000"/>
          <w:sz w:val="24"/>
          <w:lang w:val="el-GR"/>
        </w:rPr>
        <w:t xml:space="preserve"> </w:t>
      </w:r>
      <w:r w:rsidR="0070221B" w:rsidRPr="0070221B">
        <w:rPr>
          <w:b/>
          <w:bCs/>
          <w:color w:val="000000"/>
          <w:sz w:val="24"/>
          <w:lang w:val="el-GR"/>
        </w:rPr>
        <w:t>(1 αναφορά)</w:t>
      </w:r>
    </w:p>
    <w:p w14:paraId="6F440350" w14:textId="77777777" w:rsidR="00826241" w:rsidRPr="00826241" w:rsidRDefault="00826241" w:rsidP="00826241">
      <w:pPr>
        <w:numPr>
          <w:ilvl w:val="0"/>
          <w:numId w:val="4"/>
        </w:numPr>
        <w:jc w:val="both"/>
        <w:rPr>
          <w:bCs/>
          <w:color w:val="000000"/>
          <w:sz w:val="24"/>
          <w:szCs w:val="24"/>
        </w:rPr>
      </w:pPr>
      <w:r w:rsidRPr="00826241">
        <w:rPr>
          <w:bCs/>
          <w:sz w:val="24"/>
          <w:szCs w:val="24"/>
        </w:rPr>
        <w:t xml:space="preserve">P. Georgopoulos, A. Passiou, P. Kapoteli, M. Tsiouprou, D. Hatzichristou, </w:t>
      </w:r>
      <w:r w:rsidRPr="00826241">
        <w:rPr>
          <w:bCs/>
          <w:sz w:val="24"/>
          <w:szCs w:val="24"/>
          <w:u w:val="single"/>
        </w:rPr>
        <w:t>A. Apostolidis</w:t>
      </w:r>
      <w:r>
        <w:rPr>
          <w:bCs/>
          <w:sz w:val="24"/>
          <w:szCs w:val="24"/>
        </w:rPr>
        <w:t>.</w:t>
      </w:r>
      <w:r w:rsidRPr="00826241">
        <w:rPr>
          <w:rStyle w:val="apple-converted-space"/>
          <w:bCs/>
          <w:sz w:val="24"/>
          <w:szCs w:val="24"/>
        </w:rPr>
        <w:t> </w:t>
      </w:r>
      <w:r w:rsidRPr="00826241">
        <w:rPr>
          <w:bCs/>
          <w:sz w:val="24"/>
          <w:szCs w:val="24"/>
        </w:rPr>
        <w:t>Evaluation of audiovisual educational material on urinary incontinence in incontinent and healthy subjects</w:t>
      </w:r>
      <w:r>
        <w:rPr>
          <w:bCs/>
          <w:sz w:val="24"/>
          <w:szCs w:val="24"/>
        </w:rPr>
        <w:t>.</w:t>
      </w:r>
      <w:r w:rsidRPr="00BC4C1D">
        <w:rPr>
          <w:bCs/>
          <w:sz w:val="24"/>
          <w:szCs w:val="24"/>
        </w:rPr>
        <w:t xml:space="preserve"> </w:t>
      </w:r>
      <w:r>
        <w:rPr>
          <w:color w:val="000000"/>
          <w:sz w:val="24"/>
        </w:rPr>
        <w:t xml:space="preserve">Eur Urol </w:t>
      </w:r>
      <w:r w:rsidR="00E309D0">
        <w:rPr>
          <w:color w:val="000000"/>
          <w:sz w:val="24"/>
        </w:rPr>
        <w:t xml:space="preserve">Suppl. </w:t>
      </w:r>
      <w:r>
        <w:rPr>
          <w:color w:val="000000"/>
          <w:sz w:val="24"/>
        </w:rPr>
        <w:t>2014;</w:t>
      </w:r>
      <w:r w:rsidRPr="00826241">
        <w:rPr>
          <w:sz w:val="24"/>
          <w:szCs w:val="24"/>
        </w:rPr>
        <w:t xml:space="preserve"> </w:t>
      </w:r>
      <w:r>
        <w:rPr>
          <w:sz w:val="24"/>
          <w:szCs w:val="24"/>
        </w:rPr>
        <w:t xml:space="preserve">Abstract, </w:t>
      </w:r>
      <w:r>
        <w:rPr>
          <w:color w:val="000000"/>
          <w:sz w:val="24"/>
        </w:rPr>
        <w:t>29</w:t>
      </w:r>
      <w:r w:rsidRPr="00644A92">
        <w:rPr>
          <w:color w:val="000000"/>
          <w:sz w:val="24"/>
          <w:vertAlign w:val="superscript"/>
        </w:rPr>
        <w:t>th</w:t>
      </w:r>
      <w:r>
        <w:rPr>
          <w:color w:val="000000"/>
          <w:sz w:val="24"/>
        </w:rPr>
        <w:t xml:space="preserve"> Annual EAU Congress</w:t>
      </w:r>
    </w:p>
    <w:p w14:paraId="1F400A60" w14:textId="77777777" w:rsidR="003E69B8" w:rsidRPr="003E69B8" w:rsidRDefault="00BC4C1D" w:rsidP="00D321B3">
      <w:pPr>
        <w:pStyle w:val="ae"/>
        <w:numPr>
          <w:ilvl w:val="0"/>
          <w:numId w:val="4"/>
        </w:numPr>
        <w:jc w:val="both"/>
        <w:rPr>
          <w:bCs/>
          <w:color w:val="000000"/>
          <w:sz w:val="24"/>
          <w:szCs w:val="24"/>
        </w:rPr>
      </w:pPr>
      <w:r w:rsidRPr="00BC4C1D">
        <w:rPr>
          <w:sz w:val="24"/>
          <w:szCs w:val="24"/>
        </w:rPr>
        <w:t xml:space="preserve">K-V Mytilekas, A. Oeconomou, I. Sokolakis, E. Ioannidou, M. Kalaitzi, </w:t>
      </w:r>
      <w:r w:rsidRPr="0065380E">
        <w:rPr>
          <w:sz w:val="24"/>
          <w:szCs w:val="24"/>
          <w:u w:val="single"/>
        </w:rPr>
        <w:t>A. Apostolidis</w:t>
      </w:r>
      <w:r w:rsidRPr="00BC4C1D">
        <w:rPr>
          <w:sz w:val="24"/>
          <w:szCs w:val="24"/>
        </w:rPr>
        <w:t xml:space="preserve">. </w:t>
      </w:r>
      <w:r w:rsidRPr="00BC4C1D">
        <w:rPr>
          <w:color w:val="000000"/>
          <w:sz w:val="24"/>
          <w:szCs w:val="24"/>
          <w:shd w:val="clear" w:color="auto" w:fill="FFFFFF"/>
        </w:rPr>
        <w:t xml:space="preserve">Do patients with neurogenic lower urinary tract dysfunction (NLUTD) benefit from treatment with </w:t>
      </w:r>
      <w:r w:rsidRPr="00BC4C1D">
        <w:rPr>
          <w:color w:val="000000"/>
          <w:sz w:val="24"/>
          <w:szCs w:val="24"/>
          <w:shd w:val="clear" w:color="auto" w:fill="FFFFFF"/>
          <w:lang w:val="el-GR"/>
        </w:rPr>
        <w:t>α</w:t>
      </w:r>
      <w:r w:rsidRPr="00BC4C1D">
        <w:rPr>
          <w:color w:val="000000"/>
          <w:sz w:val="24"/>
          <w:szCs w:val="24"/>
          <w:shd w:val="clear" w:color="auto" w:fill="FFFFFF"/>
        </w:rPr>
        <w:t xml:space="preserve">-blockers? A retrospective study of patients with multiple sclerosis (MS) and mixed LUTS. </w:t>
      </w:r>
      <w:r>
        <w:rPr>
          <w:color w:val="000000"/>
          <w:sz w:val="24"/>
          <w:szCs w:val="24"/>
          <w:shd w:val="clear" w:color="auto" w:fill="FFFFFF"/>
          <w:lang w:val="en-GB"/>
        </w:rPr>
        <w:t>J Urol 2014; AUA 2014</w:t>
      </w:r>
    </w:p>
    <w:p w14:paraId="76DAD785" w14:textId="77777777" w:rsidR="00D77923" w:rsidRPr="003E43C9" w:rsidRDefault="00D77923" w:rsidP="00D77923">
      <w:pPr>
        <w:numPr>
          <w:ilvl w:val="0"/>
          <w:numId w:val="4"/>
        </w:numPr>
        <w:jc w:val="both"/>
        <w:rPr>
          <w:bCs/>
          <w:iCs/>
          <w:sz w:val="24"/>
          <w:szCs w:val="24"/>
        </w:rPr>
      </w:pPr>
      <w:r w:rsidRPr="003E43C9">
        <w:rPr>
          <w:bCs/>
          <w:sz w:val="24"/>
          <w:szCs w:val="24"/>
        </w:rPr>
        <w:t xml:space="preserve">Mytilekas KV, </w:t>
      </w:r>
      <w:r w:rsidRPr="003E43C9">
        <w:rPr>
          <w:bCs/>
          <w:iCs/>
          <w:sz w:val="24"/>
          <w:szCs w:val="24"/>
        </w:rPr>
        <w:t xml:space="preserve">Ioannidou E, Kalaitzi M, Ioannidis E, </w:t>
      </w:r>
      <w:r w:rsidRPr="003E43C9">
        <w:rPr>
          <w:bCs/>
          <w:iCs/>
          <w:sz w:val="24"/>
          <w:szCs w:val="24"/>
          <w:u w:val="single"/>
        </w:rPr>
        <w:t>Apostolidis A</w:t>
      </w:r>
      <w:r w:rsidRPr="003E43C9">
        <w:rPr>
          <w:bCs/>
          <w:iCs/>
          <w:sz w:val="24"/>
          <w:szCs w:val="24"/>
        </w:rPr>
        <w:t>. Evaluation of two novel urodynamic parameters in the diagnosis of female obstructed voiding. Abstract S31, Abstracts of the 10</w:t>
      </w:r>
      <w:r w:rsidRPr="003E43C9">
        <w:rPr>
          <w:bCs/>
          <w:iCs/>
          <w:sz w:val="24"/>
          <w:szCs w:val="24"/>
          <w:vertAlign w:val="superscript"/>
        </w:rPr>
        <w:t>th</w:t>
      </w:r>
      <w:r w:rsidRPr="003E43C9">
        <w:rPr>
          <w:bCs/>
          <w:iCs/>
          <w:sz w:val="24"/>
          <w:szCs w:val="24"/>
        </w:rPr>
        <w:t xml:space="preserve"> EAU South-Eastern European Meeting, Belgrade 2014</w:t>
      </w:r>
      <w:r w:rsidR="003E43C9" w:rsidRPr="003E43C9">
        <w:rPr>
          <w:bCs/>
          <w:iCs/>
          <w:sz w:val="24"/>
          <w:szCs w:val="24"/>
        </w:rPr>
        <w:t xml:space="preserve">. </w:t>
      </w:r>
      <w:r w:rsidR="003E43C9" w:rsidRPr="00A01353">
        <w:rPr>
          <w:sz w:val="24"/>
          <w:szCs w:val="24"/>
        </w:rPr>
        <w:t>European Urology Supplements 11/2014; 13(7):e1431</w:t>
      </w:r>
    </w:p>
    <w:p w14:paraId="448AF091" w14:textId="77777777" w:rsidR="00D77923" w:rsidRPr="003E43C9" w:rsidRDefault="00D77923" w:rsidP="00D77923">
      <w:pPr>
        <w:numPr>
          <w:ilvl w:val="0"/>
          <w:numId w:val="4"/>
        </w:numPr>
        <w:jc w:val="both"/>
        <w:rPr>
          <w:bCs/>
          <w:sz w:val="24"/>
          <w:szCs w:val="24"/>
        </w:rPr>
      </w:pPr>
      <w:r w:rsidRPr="003E43C9">
        <w:rPr>
          <w:bCs/>
          <w:sz w:val="24"/>
          <w:szCs w:val="24"/>
        </w:rPr>
        <w:t xml:space="preserve">Mytilekas KV, Kalaitzi M, Ioannidou E, Ioannidis E, </w:t>
      </w:r>
      <w:r w:rsidRPr="003E43C9">
        <w:rPr>
          <w:bCs/>
          <w:sz w:val="24"/>
          <w:szCs w:val="24"/>
          <w:u w:val="single"/>
        </w:rPr>
        <w:t>Apostolidis A</w:t>
      </w:r>
      <w:r w:rsidRPr="003E43C9">
        <w:rPr>
          <w:bCs/>
          <w:sz w:val="24"/>
          <w:szCs w:val="24"/>
        </w:rPr>
        <w:t>. Bladder outlet obstruction or detrusor underactivity? A retrospective analysis of urodynamic parameters in frail elderly males.</w:t>
      </w:r>
      <w:r w:rsidRPr="003E43C9">
        <w:rPr>
          <w:bCs/>
          <w:iCs/>
          <w:sz w:val="24"/>
          <w:szCs w:val="24"/>
        </w:rPr>
        <w:t xml:space="preserve"> Abstract S224, Abstracts of the 10</w:t>
      </w:r>
      <w:r w:rsidRPr="003E43C9">
        <w:rPr>
          <w:bCs/>
          <w:iCs/>
          <w:sz w:val="24"/>
          <w:szCs w:val="24"/>
          <w:vertAlign w:val="superscript"/>
        </w:rPr>
        <w:t>th</w:t>
      </w:r>
      <w:r w:rsidRPr="003E43C9">
        <w:rPr>
          <w:bCs/>
          <w:iCs/>
          <w:sz w:val="24"/>
          <w:szCs w:val="24"/>
        </w:rPr>
        <w:t xml:space="preserve"> EAU South-Eastern European Meeting, Belgrade 2014</w:t>
      </w:r>
      <w:r w:rsidR="003E43C9" w:rsidRPr="003E43C9">
        <w:rPr>
          <w:bCs/>
          <w:iCs/>
          <w:sz w:val="24"/>
          <w:szCs w:val="24"/>
        </w:rPr>
        <w:t xml:space="preserve">. </w:t>
      </w:r>
      <w:r w:rsidR="003E43C9" w:rsidRPr="00A01353">
        <w:rPr>
          <w:sz w:val="24"/>
          <w:szCs w:val="24"/>
        </w:rPr>
        <w:t>European Urology Supplements 11/2014; 13(7):e1550</w:t>
      </w:r>
    </w:p>
    <w:p w14:paraId="213BD035" w14:textId="77777777" w:rsidR="00D77923" w:rsidRPr="003E43C9" w:rsidRDefault="00D77923" w:rsidP="00D77923">
      <w:pPr>
        <w:numPr>
          <w:ilvl w:val="0"/>
          <w:numId w:val="4"/>
        </w:numPr>
        <w:jc w:val="both"/>
        <w:rPr>
          <w:bCs/>
          <w:iCs/>
          <w:sz w:val="24"/>
          <w:szCs w:val="24"/>
        </w:rPr>
      </w:pPr>
      <w:r w:rsidRPr="003E43C9">
        <w:rPr>
          <w:sz w:val="24"/>
          <w:szCs w:val="24"/>
        </w:rPr>
        <w:t xml:space="preserve">Μytilekas KV, Kalaitzi M, Sokolakis I, Ioannidis E, </w:t>
      </w:r>
      <w:r w:rsidRPr="003E43C9">
        <w:rPr>
          <w:sz w:val="24"/>
          <w:szCs w:val="24"/>
          <w:u w:val="single"/>
        </w:rPr>
        <w:t>Apostolidis A</w:t>
      </w:r>
      <w:r w:rsidRPr="003E43C9">
        <w:rPr>
          <w:sz w:val="24"/>
          <w:szCs w:val="24"/>
        </w:rPr>
        <w:t>. Suggestive and pure overactive bladder (OAB) complex symptoms diagnosis. Are there any differences between males and females?</w:t>
      </w:r>
      <w:r w:rsidRPr="003E43C9">
        <w:rPr>
          <w:bCs/>
          <w:iCs/>
          <w:sz w:val="24"/>
          <w:szCs w:val="24"/>
        </w:rPr>
        <w:t xml:space="preserve"> Abstract S240, Abstracts of the 10</w:t>
      </w:r>
      <w:r w:rsidRPr="003E43C9">
        <w:rPr>
          <w:bCs/>
          <w:iCs/>
          <w:sz w:val="24"/>
          <w:szCs w:val="24"/>
          <w:vertAlign w:val="superscript"/>
        </w:rPr>
        <w:t>th</w:t>
      </w:r>
      <w:r w:rsidRPr="003E43C9">
        <w:rPr>
          <w:bCs/>
          <w:iCs/>
          <w:sz w:val="24"/>
          <w:szCs w:val="24"/>
        </w:rPr>
        <w:t xml:space="preserve"> EAU South-Eastern European Meeting, Belgrade 2014</w:t>
      </w:r>
      <w:r w:rsidR="003E43C9" w:rsidRPr="003E43C9">
        <w:rPr>
          <w:bCs/>
          <w:iCs/>
          <w:sz w:val="24"/>
          <w:szCs w:val="24"/>
        </w:rPr>
        <w:t xml:space="preserve">. </w:t>
      </w:r>
      <w:r w:rsidR="003E43C9" w:rsidRPr="00A01353">
        <w:rPr>
          <w:sz w:val="24"/>
          <w:szCs w:val="24"/>
        </w:rPr>
        <w:t>European Urology Supplements 11/2014; 13(7):e1563-e1563a</w:t>
      </w:r>
    </w:p>
    <w:p w14:paraId="0EAF3974" w14:textId="77777777" w:rsidR="009863F3" w:rsidRPr="009863F3" w:rsidRDefault="009863F3" w:rsidP="003E69B8">
      <w:pPr>
        <w:numPr>
          <w:ilvl w:val="0"/>
          <w:numId w:val="4"/>
        </w:numPr>
        <w:jc w:val="both"/>
        <w:rPr>
          <w:bCs/>
          <w:color w:val="000000"/>
          <w:sz w:val="24"/>
          <w:szCs w:val="24"/>
        </w:rPr>
      </w:pPr>
      <w:r w:rsidRPr="009863F3">
        <w:rPr>
          <w:bCs/>
          <w:sz w:val="24"/>
          <w:szCs w:val="24"/>
        </w:rPr>
        <w:t xml:space="preserve">Mytilekas KV, </w:t>
      </w:r>
      <w:r w:rsidRPr="009863F3">
        <w:rPr>
          <w:bCs/>
          <w:iCs/>
          <w:sz w:val="24"/>
          <w:szCs w:val="24"/>
        </w:rPr>
        <w:t xml:space="preserve">Ioannidou E, Kalaitzi M, Ioannidis E, </w:t>
      </w:r>
      <w:r w:rsidRPr="009863F3">
        <w:rPr>
          <w:bCs/>
          <w:iCs/>
          <w:sz w:val="24"/>
          <w:szCs w:val="24"/>
          <w:u w:val="single"/>
        </w:rPr>
        <w:t>Apostolidis A</w:t>
      </w:r>
      <w:r w:rsidRPr="009863F3">
        <w:rPr>
          <w:bCs/>
          <w:iCs/>
          <w:sz w:val="24"/>
          <w:szCs w:val="24"/>
        </w:rPr>
        <w:t xml:space="preserve">. Evaluation of two novel urodynamic parameters in the diagnosis of female obstructed voiding. </w:t>
      </w:r>
      <w:r>
        <w:rPr>
          <w:color w:val="000000"/>
          <w:sz w:val="24"/>
        </w:rPr>
        <w:t>Eur Urol Suppl. 2015;</w:t>
      </w:r>
      <w:r w:rsidRPr="00826241">
        <w:rPr>
          <w:sz w:val="24"/>
          <w:szCs w:val="24"/>
        </w:rPr>
        <w:t xml:space="preserve"> </w:t>
      </w:r>
      <w:r>
        <w:rPr>
          <w:sz w:val="24"/>
          <w:szCs w:val="24"/>
        </w:rPr>
        <w:t>14/2; e354</w:t>
      </w:r>
    </w:p>
    <w:p w14:paraId="733BD375" w14:textId="77777777" w:rsidR="003E69B8" w:rsidRPr="00826241" w:rsidRDefault="003E69B8" w:rsidP="003E69B8">
      <w:pPr>
        <w:numPr>
          <w:ilvl w:val="0"/>
          <w:numId w:val="4"/>
        </w:numPr>
        <w:jc w:val="both"/>
        <w:rPr>
          <w:bCs/>
          <w:color w:val="000000"/>
          <w:sz w:val="24"/>
          <w:szCs w:val="24"/>
        </w:rPr>
      </w:pPr>
      <w:r w:rsidRPr="003E69B8">
        <w:rPr>
          <w:bCs/>
          <w:sz w:val="24"/>
          <w:szCs w:val="24"/>
        </w:rPr>
        <w:t>V. Sakalis, V. Sfiggas, I. Vouros, G. Salpiggidis, A. Papathanasiou, </w:t>
      </w:r>
      <w:r w:rsidRPr="003E69B8">
        <w:rPr>
          <w:bCs/>
          <w:sz w:val="24"/>
          <w:szCs w:val="24"/>
          <w:u w:val="single"/>
        </w:rPr>
        <w:t>A. Apostolidis</w:t>
      </w:r>
      <w:r>
        <w:rPr>
          <w:bCs/>
          <w:sz w:val="24"/>
          <w:szCs w:val="24"/>
          <w:u w:val="single"/>
        </w:rPr>
        <w:t>.</w:t>
      </w:r>
      <w:r w:rsidRPr="003E69B8">
        <w:rPr>
          <w:bCs/>
          <w:sz w:val="24"/>
          <w:szCs w:val="24"/>
        </w:rPr>
        <w:t> Is there an effect of antimuscarinics on the prostate? Preliminary results from a randomized study in patients with benign prostate enlargement (BPE) and overactive bladder (OAB)</w:t>
      </w:r>
      <w:r>
        <w:rPr>
          <w:sz w:val="24"/>
          <w:szCs w:val="24"/>
        </w:rPr>
        <w:t xml:space="preserve">. </w:t>
      </w:r>
      <w:r>
        <w:rPr>
          <w:color w:val="000000"/>
          <w:sz w:val="24"/>
        </w:rPr>
        <w:t>Eur Urol Suppl. 2015;</w:t>
      </w:r>
      <w:r w:rsidRPr="00826241">
        <w:rPr>
          <w:sz w:val="24"/>
          <w:szCs w:val="24"/>
        </w:rPr>
        <w:t xml:space="preserve"> </w:t>
      </w:r>
      <w:r w:rsidR="009863F3">
        <w:rPr>
          <w:sz w:val="24"/>
          <w:szCs w:val="24"/>
        </w:rPr>
        <w:t>14/2; e686</w:t>
      </w:r>
      <w:r w:rsidR="00F948C4" w:rsidRPr="00F948C4">
        <w:rPr>
          <w:sz w:val="24"/>
          <w:szCs w:val="24"/>
        </w:rPr>
        <w:t xml:space="preserve"> </w:t>
      </w:r>
      <w:r w:rsidR="00F948C4" w:rsidRPr="00F948C4">
        <w:rPr>
          <w:b/>
          <w:bCs/>
          <w:sz w:val="24"/>
          <w:szCs w:val="24"/>
          <w:lang w:val="el-GR"/>
        </w:rPr>
        <w:t>(1 αναφορά)</w:t>
      </w:r>
    </w:p>
    <w:p w14:paraId="592C11CF" w14:textId="77777777" w:rsidR="00AD38AD" w:rsidRPr="00AD38AD" w:rsidRDefault="003E69B8" w:rsidP="00AD38AD">
      <w:pPr>
        <w:numPr>
          <w:ilvl w:val="0"/>
          <w:numId w:val="4"/>
        </w:numPr>
        <w:jc w:val="both"/>
        <w:rPr>
          <w:bCs/>
          <w:color w:val="000000"/>
          <w:sz w:val="24"/>
          <w:szCs w:val="24"/>
        </w:rPr>
      </w:pPr>
      <w:r w:rsidRPr="003E69B8">
        <w:rPr>
          <w:bCs/>
          <w:sz w:val="24"/>
          <w:szCs w:val="24"/>
        </w:rPr>
        <w:t>D. Papagiannopoulou, L. Vardouli, F. Dimitriadis, </w:t>
      </w:r>
      <w:r w:rsidRPr="003E69B8">
        <w:rPr>
          <w:bCs/>
          <w:sz w:val="24"/>
          <w:szCs w:val="24"/>
          <w:u w:val="single"/>
        </w:rPr>
        <w:t>A. Apostolidis.</w:t>
      </w:r>
      <w:r w:rsidRPr="003E69B8">
        <w:rPr>
          <w:bCs/>
          <w:sz w:val="24"/>
          <w:szCs w:val="24"/>
        </w:rPr>
        <w:t>  Retrograde transport of 99mTc-radiolabelled Botulinum neurotoxin type A (BoNT/A) to the Central Nervous System (CNS) after intradetrusor injection in rats</w:t>
      </w:r>
      <w:r>
        <w:rPr>
          <w:sz w:val="24"/>
          <w:szCs w:val="24"/>
        </w:rPr>
        <w:t xml:space="preserve">. </w:t>
      </w:r>
      <w:r>
        <w:rPr>
          <w:color w:val="000000"/>
          <w:sz w:val="24"/>
        </w:rPr>
        <w:t>Eur Urol Suppl. 2015;</w:t>
      </w:r>
      <w:r w:rsidRPr="00826241">
        <w:rPr>
          <w:sz w:val="24"/>
          <w:szCs w:val="24"/>
        </w:rPr>
        <w:t xml:space="preserve"> </w:t>
      </w:r>
      <w:r w:rsidR="009863F3">
        <w:rPr>
          <w:sz w:val="24"/>
          <w:szCs w:val="24"/>
        </w:rPr>
        <w:t>14/2; e786</w:t>
      </w:r>
      <w:r w:rsidR="00ED7136">
        <w:rPr>
          <w:sz w:val="24"/>
          <w:szCs w:val="24"/>
          <w:lang w:val="el-GR"/>
        </w:rPr>
        <w:t xml:space="preserve"> </w:t>
      </w:r>
      <w:r w:rsidR="00ED7136" w:rsidRPr="00ED7136">
        <w:rPr>
          <w:b/>
          <w:sz w:val="24"/>
          <w:szCs w:val="24"/>
          <w:lang w:val="el-GR"/>
        </w:rPr>
        <w:t>(</w:t>
      </w:r>
      <w:r w:rsidR="0070221B">
        <w:rPr>
          <w:b/>
          <w:sz w:val="24"/>
          <w:szCs w:val="24"/>
          <w:lang w:val="el-GR"/>
        </w:rPr>
        <w:t>2</w:t>
      </w:r>
      <w:r w:rsidR="00ED7136" w:rsidRPr="00ED7136">
        <w:rPr>
          <w:b/>
          <w:sz w:val="24"/>
          <w:szCs w:val="24"/>
          <w:lang w:val="el-GR"/>
        </w:rPr>
        <w:t xml:space="preserve"> αναφορ</w:t>
      </w:r>
      <w:r w:rsidR="0070221B">
        <w:rPr>
          <w:b/>
          <w:sz w:val="24"/>
          <w:szCs w:val="24"/>
          <w:lang w:val="el-GR"/>
        </w:rPr>
        <w:t>ές</w:t>
      </w:r>
      <w:r w:rsidR="00ED7136" w:rsidRPr="00ED7136">
        <w:rPr>
          <w:b/>
          <w:sz w:val="24"/>
          <w:szCs w:val="24"/>
          <w:lang w:val="el-GR"/>
        </w:rPr>
        <w:t>)</w:t>
      </w:r>
    </w:p>
    <w:p w14:paraId="0AB41808" w14:textId="77777777" w:rsidR="00AD38AD" w:rsidRPr="00AD38AD" w:rsidRDefault="00AD38AD" w:rsidP="00AD38AD">
      <w:pPr>
        <w:numPr>
          <w:ilvl w:val="0"/>
          <w:numId w:val="4"/>
        </w:numPr>
        <w:jc w:val="both"/>
        <w:rPr>
          <w:b/>
          <w:sz w:val="24"/>
        </w:rPr>
      </w:pPr>
      <w:r w:rsidRPr="009863F3">
        <w:rPr>
          <w:bCs/>
          <w:sz w:val="24"/>
          <w:szCs w:val="24"/>
        </w:rPr>
        <w:t xml:space="preserve">Mytilekas KV, </w:t>
      </w:r>
      <w:r w:rsidRPr="009863F3">
        <w:rPr>
          <w:bCs/>
          <w:iCs/>
          <w:sz w:val="24"/>
          <w:szCs w:val="24"/>
        </w:rPr>
        <w:t xml:space="preserve">Ioannidou E, Kalaitzi M, Ioannidis E, </w:t>
      </w:r>
      <w:r w:rsidRPr="009863F3">
        <w:rPr>
          <w:bCs/>
          <w:iCs/>
          <w:sz w:val="24"/>
          <w:szCs w:val="24"/>
          <w:u w:val="single"/>
        </w:rPr>
        <w:t>Apostolidis A</w:t>
      </w:r>
      <w:r w:rsidRPr="009863F3">
        <w:rPr>
          <w:bCs/>
          <w:iCs/>
          <w:sz w:val="24"/>
          <w:szCs w:val="24"/>
        </w:rPr>
        <w:t xml:space="preserve">. </w:t>
      </w:r>
      <w:r w:rsidRPr="00AD38AD">
        <w:rPr>
          <w:bCs/>
          <w:color w:val="000000"/>
          <w:sz w:val="24"/>
          <w:szCs w:val="28"/>
        </w:rPr>
        <w:t xml:space="preserve">A study of detrusor underactivity in association with age amongst men undergoing urodynamic testing for refractory lower urinary tract symptoms or acute retention. </w:t>
      </w:r>
      <w:r>
        <w:rPr>
          <w:color w:val="000000"/>
          <w:sz w:val="24"/>
        </w:rPr>
        <w:t xml:space="preserve">Eur Urol Suppl. </w:t>
      </w:r>
      <w:r w:rsidRPr="00AD38AD">
        <w:rPr>
          <w:rStyle w:val="publication-meta-journal"/>
          <w:caps/>
          <w:color w:val="555555"/>
          <w:sz w:val="24"/>
          <w:szCs w:val="14"/>
          <w:shd w:val="clear" w:color="auto" w:fill="FFFFFF"/>
        </w:rPr>
        <w:t>14(8):E1418</w:t>
      </w:r>
      <w:r>
        <w:rPr>
          <w:rStyle w:val="publication-meta-date"/>
          <w:caps/>
          <w:color w:val="555555"/>
          <w:sz w:val="24"/>
          <w:szCs w:val="14"/>
          <w:shd w:val="clear" w:color="auto" w:fill="FFFFFF"/>
        </w:rPr>
        <w:t> </w:t>
      </w:r>
      <w:r w:rsidRPr="00AD38AD">
        <w:rPr>
          <w:rStyle w:val="publication-meta-date"/>
          <w:caps/>
          <w:color w:val="555555"/>
          <w:sz w:val="24"/>
          <w:szCs w:val="14"/>
          <w:shd w:val="clear" w:color="auto" w:fill="FFFFFF"/>
        </w:rPr>
        <w:t> 2015</w:t>
      </w:r>
      <w:r>
        <w:rPr>
          <w:rStyle w:val="publication-meta-date"/>
          <w:caps/>
          <w:color w:val="555555"/>
          <w:sz w:val="24"/>
          <w:szCs w:val="14"/>
          <w:shd w:val="clear" w:color="auto" w:fill="FFFFFF"/>
        </w:rPr>
        <w:t xml:space="preserve"> (</w:t>
      </w:r>
      <w:r w:rsidR="00D35232" w:rsidRPr="00D35232">
        <w:rPr>
          <w:b/>
          <w:bCs/>
          <w:sz w:val="24"/>
        </w:rPr>
        <w:t>Best poster</w:t>
      </w:r>
      <w:r w:rsidR="00D35232" w:rsidRPr="00D35232">
        <w:rPr>
          <w:b/>
          <w:bCs/>
          <w:sz w:val="24"/>
          <w:lang w:val="en-GB"/>
        </w:rPr>
        <w:t xml:space="preserve"> </w:t>
      </w:r>
      <w:r w:rsidRPr="00D35232">
        <w:rPr>
          <w:b/>
          <w:bCs/>
          <w:sz w:val="24"/>
          <w:lang w:val="en-GB"/>
        </w:rPr>
        <w:t>EAU</w:t>
      </w:r>
      <w:r w:rsidRPr="00D35232">
        <w:rPr>
          <w:b/>
          <w:bCs/>
          <w:sz w:val="24"/>
        </w:rPr>
        <w:t xml:space="preserve"> 11</w:t>
      </w:r>
      <w:r w:rsidRPr="00D35232">
        <w:rPr>
          <w:b/>
          <w:bCs/>
          <w:sz w:val="24"/>
          <w:vertAlign w:val="superscript"/>
          <w:lang w:val="en-GB"/>
        </w:rPr>
        <w:t>th</w:t>
      </w:r>
      <w:r w:rsidRPr="00D35232">
        <w:rPr>
          <w:b/>
          <w:bCs/>
          <w:sz w:val="24"/>
        </w:rPr>
        <w:t xml:space="preserve"> </w:t>
      </w:r>
      <w:r w:rsidRPr="00D35232">
        <w:rPr>
          <w:b/>
          <w:bCs/>
          <w:sz w:val="24"/>
          <w:lang w:val="en-GB"/>
        </w:rPr>
        <w:t>Southeastern</w:t>
      </w:r>
      <w:r w:rsidRPr="00D35232">
        <w:rPr>
          <w:b/>
          <w:bCs/>
          <w:sz w:val="24"/>
        </w:rPr>
        <w:t xml:space="preserve"> </w:t>
      </w:r>
      <w:r w:rsidRPr="00D35232">
        <w:rPr>
          <w:b/>
          <w:bCs/>
          <w:sz w:val="24"/>
          <w:lang w:val="en-GB"/>
        </w:rPr>
        <w:t>European</w:t>
      </w:r>
      <w:r w:rsidRPr="00D35232">
        <w:rPr>
          <w:b/>
          <w:bCs/>
          <w:sz w:val="24"/>
        </w:rPr>
        <w:t xml:space="preserve"> </w:t>
      </w:r>
      <w:r w:rsidRPr="00D35232">
        <w:rPr>
          <w:b/>
          <w:bCs/>
          <w:sz w:val="24"/>
          <w:lang w:val="en-GB"/>
        </w:rPr>
        <w:t>Meeting</w:t>
      </w:r>
      <w:r w:rsidRPr="00D35232">
        <w:rPr>
          <w:b/>
          <w:bCs/>
          <w:sz w:val="24"/>
        </w:rPr>
        <w:t xml:space="preserve"> – </w:t>
      </w:r>
      <w:r w:rsidRPr="00D35232">
        <w:rPr>
          <w:b/>
          <w:bCs/>
          <w:sz w:val="24"/>
          <w:lang w:val="en-GB"/>
        </w:rPr>
        <w:t>SEEM</w:t>
      </w:r>
      <w:r w:rsidRPr="00D35232">
        <w:rPr>
          <w:b/>
          <w:bCs/>
          <w:sz w:val="24"/>
        </w:rPr>
        <w:t>, 2015</w:t>
      </w:r>
      <w:r w:rsidRPr="00AD38AD">
        <w:rPr>
          <w:sz w:val="24"/>
        </w:rPr>
        <w:t>)</w:t>
      </w:r>
      <w:r>
        <w:rPr>
          <w:bCs/>
          <w:color w:val="000000"/>
          <w:sz w:val="24"/>
          <w:szCs w:val="28"/>
        </w:rPr>
        <w:t xml:space="preserve"> (A113) </w:t>
      </w:r>
    </w:p>
    <w:p w14:paraId="3A0A989D" w14:textId="77777777" w:rsidR="00B37D02" w:rsidRPr="00B37D02" w:rsidRDefault="00F07B03" w:rsidP="00B37D02">
      <w:pPr>
        <w:numPr>
          <w:ilvl w:val="0"/>
          <w:numId w:val="4"/>
        </w:numPr>
        <w:jc w:val="both"/>
        <w:rPr>
          <w:color w:val="000000"/>
          <w:sz w:val="48"/>
          <w:szCs w:val="48"/>
        </w:rPr>
      </w:pPr>
      <w:r w:rsidRPr="00B37D02">
        <w:rPr>
          <w:sz w:val="24"/>
          <w:szCs w:val="24"/>
        </w:rPr>
        <w:t>Tsilioni</w:t>
      </w:r>
      <w:r w:rsidRPr="00B37D02">
        <w:rPr>
          <w:sz w:val="24"/>
          <w:szCs w:val="40"/>
        </w:rPr>
        <w:t> A</w:t>
      </w:r>
      <w:r w:rsidRPr="00B37D02">
        <w:rPr>
          <w:sz w:val="24"/>
          <w:szCs w:val="24"/>
        </w:rPr>
        <w:t>, Tsanikidis</w:t>
      </w:r>
      <w:r w:rsidRPr="00B37D02">
        <w:rPr>
          <w:sz w:val="24"/>
          <w:szCs w:val="40"/>
        </w:rPr>
        <w:t> H</w:t>
      </w:r>
      <w:r w:rsidRPr="00B37D02">
        <w:rPr>
          <w:sz w:val="24"/>
          <w:szCs w:val="24"/>
        </w:rPr>
        <w:t>, Georgopoulos</w:t>
      </w:r>
      <w:r w:rsidRPr="00B37D02">
        <w:rPr>
          <w:sz w:val="24"/>
          <w:szCs w:val="40"/>
        </w:rPr>
        <w:t> P</w:t>
      </w:r>
      <w:r w:rsidRPr="00B37D02">
        <w:rPr>
          <w:sz w:val="24"/>
          <w:szCs w:val="24"/>
        </w:rPr>
        <w:t>, Kazakos</w:t>
      </w:r>
      <w:r w:rsidR="00B37D02">
        <w:rPr>
          <w:sz w:val="24"/>
          <w:szCs w:val="24"/>
          <w:vertAlign w:val="superscript"/>
        </w:rPr>
        <w:t xml:space="preserve"> </w:t>
      </w:r>
      <w:r w:rsidR="00B37D02" w:rsidRPr="00B37D02">
        <w:rPr>
          <w:sz w:val="24"/>
          <w:szCs w:val="24"/>
        </w:rPr>
        <w:t>K.</w:t>
      </w:r>
      <w:r w:rsidRPr="00B37D02">
        <w:rPr>
          <w:sz w:val="24"/>
          <w:szCs w:val="24"/>
        </w:rPr>
        <w:t>,</w:t>
      </w:r>
      <w:r w:rsidRPr="00B37D02">
        <w:rPr>
          <w:sz w:val="24"/>
          <w:szCs w:val="40"/>
        </w:rPr>
        <w:t> </w:t>
      </w:r>
      <w:r w:rsidRPr="00B37D02">
        <w:rPr>
          <w:sz w:val="24"/>
          <w:szCs w:val="24"/>
          <w:u w:val="single"/>
        </w:rPr>
        <w:t>Apostolidis</w:t>
      </w:r>
      <w:r w:rsidRPr="00B37D02">
        <w:rPr>
          <w:sz w:val="24"/>
          <w:szCs w:val="40"/>
        </w:rPr>
        <w:t> </w:t>
      </w:r>
      <w:r w:rsidR="00B37D02">
        <w:rPr>
          <w:sz w:val="24"/>
          <w:szCs w:val="40"/>
        </w:rPr>
        <w:t>A.</w:t>
      </w:r>
      <w:r w:rsidRPr="00B37D02">
        <w:rPr>
          <w:sz w:val="24"/>
          <w:szCs w:val="24"/>
        </w:rPr>
        <w:t xml:space="preserve"> Glycemic control is associated with the prevalence of overactive bladder (OAB) and lower urinary tract symptoms (LUTS) but also with the management of LUTS in diabetic patients: A controlled study</w:t>
      </w:r>
      <w:r w:rsidR="00B37D02" w:rsidRPr="00B37D02">
        <w:rPr>
          <w:sz w:val="24"/>
          <w:szCs w:val="24"/>
        </w:rPr>
        <w:t>. Eur Urol Suppl. 2016, Abstract 992</w:t>
      </w:r>
    </w:p>
    <w:p w14:paraId="438D913B" w14:textId="77777777" w:rsidR="00B37D02" w:rsidRPr="00B37D02" w:rsidRDefault="00B37D02" w:rsidP="00131BA0">
      <w:pPr>
        <w:numPr>
          <w:ilvl w:val="0"/>
          <w:numId w:val="4"/>
        </w:numPr>
        <w:jc w:val="both"/>
        <w:rPr>
          <w:color w:val="000000"/>
          <w:sz w:val="24"/>
          <w:szCs w:val="24"/>
        </w:rPr>
      </w:pPr>
      <w:r w:rsidRPr="00B37D02">
        <w:rPr>
          <w:sz w:val="24"/>
          <w:szCs w:val="24"/>
        </w:rPr>
        <w:t>Mytilekas K, Ioannidou E, Kalaitzi </w:t>
      </w:r>
      <w:r>
        <w:rPr>
          <w:sz w:val="24"/>
          <w:szCs w:val="24"/>
        </w:rPr>
        <w:t>M</w:t>
      </w:r>
      <w:r w:rsidRPr="00B37D02">
        <w:rPr>
          <w:sz w:val="24"/>
          <w:szCs w:val="24"/>
        </w:rPr>
        <w:t>, Georgopoulos </w:t>
      </w:r>
      <w:r>
        <w:rPr>
          <w:sz w:val="24"/>
          <w:szCs w:val="24"/>
        </w:rPr>
        <w:t>P</w:t>
      </w:r>
      <w:r w:rsidRPr="00B37D02">
        <w:rPr>
          <w:sz w:val="24"/>
          <w:szCs w:val="24"/>
        </w:rPr>
        <w:t>, Ioannidis </w:t>
      </w:r>
      <w:r>
        <w:rPr>
          <w:sz w:val="24"/>
          <w:szCs w:val="24"/>
        </w:rPr>
        <w:t>E</w:t>
      </w:r>
      <w:r w:rsidRPr="00B37D02">
        <w:rPr>
          <w:sz w:val="24"/>
          <w:szCs w:val="24"/>
        </w:rPr>
        <w:t xml:space="preserve">, </w:t>
      </w:r>
      <w:r w:rsidRPr="00B37D02">
        <w:rPr>
          <w:sz w:val="24"/>
          <w:szCs w:val="24"/>
          <w:u w:val="single"/>
        </w:rPr>
        <w:t>Apostolidis A</w:t>
      </w:r>
      <w:r w:rsidRPr="00B37D02">
        <w:rPr>
          <w:sz w:val="24"/>
          <w:szCs w:val="24"/>
        </w:rPr>
        <w:t>. Defining urodynamic bladder outlet obstruction (BOO) and detrusor underactivity (DU), with a novel common for both genders nomogram. Eur Urol Suppl. 2016, Abstract 99</w:t>
      </w:r>
      <w:r>
        <w:rPr>
          <w:sz w:val="24"/>
          <w:szCs w:val="24"/>
        </w:rPr>
        <w:t>8</w:t>
      </w:r>
    </w:p>
    <w:p w14:paraId="2909683D" w14:textId="77777777" w:rsidR="00607309" w:rsidRPr="00607309" w:rsidRDefault="00D35232" w:rsidP="00607309">
      <w:pPr>
        <w:numPr>
          <w:ilvl w:val="0"/>
          <w:numId w:val="4"/>
        </w:numPr>
        <w:jc w:val="both"/>
        <w:rPr>
          <w:color w:val="000000"/>
          <w:sz w:val="24"/>
          <w:szCs w:val="24"/>
        </w:rPr>
      </w:pPr>
      <w:r w:rsidRPr="00D35232">
        <w:rPr>
          <w:color w:val="000000"/>
          <w:sz w:val="24"/>
          <w:szCs w:val="24"/>
        </w:rPr>
        <w:t>Georgopoulos</w:t>
      </w:r>
      <w:r>
        <w:rPr>
          <w:color w:val="000000"/>
          <w:sz w:val="24"/>
          <w:szCs w:val="24"/>
        </w:rPr>
        <w:t xml:space="preserve"> P</w:t>
      </w:r>
      <w:r w:rsidRPr="00D35232">
        <w:rPr>
          <w:color w:val="000000"/>
          <w:sz w:val="24"/>
          <w:szCs w:val="24"/>
        </w:rPr>
        <w:t>, Mytilekas</w:t>
      </w:r>
      <w:r>
        <w:rPr>
          <w:color w:val="000000"/>
          <w:sz w:val="24"/>
          <w:szCs w:val="24"/>
        </w:rPr>
        <w:t xml:space="preserve"> K-V</w:t>
      </w:r>
      <w:r w:rsidRPr="00D35232">
        <w:rPr>
          <w:color w:val="000000"/>
          <w:sz w:val="24"/>
          <w:szCs w:val="24"/>
        </w:rPr>
        <w:t>, Ioannidou E, Kalaitzi M, Ioannidis</w:t>
      </w:r>
      <w:r>
        <w:rPr>
          <w:color w:val="000000"/>
          <w:sz w:val="24"/>
          <w:szCs w:val="24"/>
        </w:rPr>
        <w:t xml:space="preserve"> E-I</w:t>
      </w:r>
      <w:r w:rsidRPr="00D35232">
        <w:rPr>
          <w:color w:val="000000"/>
          <w:sz w:val="24"/>
          <w:szCs w:val="24"/>
        </w:rPr>
        <w:t xml:space="preserve">, </w:t>
      </w:r>
      <w:r w:rsidRPr="00D35232">
        <w:rPr>
          <w:color w:val="000000"/>
          <w:sz w:val="24"/>
          <w:szCs w:val="24"/>
          <w:u w:val="single"/>
        </w:rPr>
        <w:t>Apostolidis A</w:t>
      </w:r>
      <w:r>
        <w:rPr>
          <w:color w:val="000000"/>
          <w:sz w:val="24"/>
          <w:szCs w:val="24"/>
        </w:rPr>
        <w:t xml:space="preserve">. </w:t>
      </w:r>
      <w:r w:rsidRPr="00D35232">
        <w:rPr>
          <w:color w:val="000000"/>
          <w:sz w:val="24"/>
          <w:szCs w:val="24"/>
        </w:rPr>
        <w:t>Detrusor After-Contraction (DAC)</w:t>
      </w:r>
      <w:r>
        <w:rPr>
          <w:color w:val="000000"/>
          <w:sz w:val="24"/>
          <w:szCs w:val="24"/>
        </w:rPr>
        <w:t xml:space="preserve">: </w:t>
      </w:r>
      <w:r w:rsidRPr="00D35232">
        <w:rPr>
          <w:color w:val="000000"/>
          <w:sz w:val="24"/>
          <w:szCs w:val="24"/>
        </w:rPr>
        <w:t>Urodynamic and clinical characteristics and associations</w:t>
      </w:r>
      <w:r>
        <w:rPr>
          <w:color w:val="000000"/>
          <w:sz w:val="24"/>
          <w:szCs w:val="24"/>
        </w:rPr>
        <w:t xml:space="preserve">. </w:t>
      </w:r>
      <w:r w:rsidRPr="00D35232">
        <w:rPr>
          <w:b/>
          <w:bCs/>
          <w:sz w:val="24"/>
        </w:rPr>
        <w:t>Best poster</w:t>
      </w:r>
      <w:r>
        <w:rPr>
          <w:b/>
          <w:bCs/>
          <w:sz w:val="24"/>
        </w:rPr>
        <w:t xml:space="preserve"> regional meeting</w:t>
      </w:r>
      <w:r w:rsidRPr="00D35232">
        <w:rPr>
          <w:b/>
          <w:bCs/>
          <w:sz w:val="24"/>
          <w:lang w:val="en-GB"/>
        </w:rPr>
        <w:t xml:space="preserve"> EAU</w:t>
      </w:r>
      <w:r w:rsidRPr="00D35232">
        <w:rPr>
          <w:b/>
          <w:bCs/>
          <w:sz w:val="24"/>
        </w:rPr>
        <w:t xml:space="preserve"> 1</w:t>
      </w:r>
      <w:r>
        <w:rPr>
          <w:b/>
          <w:bCs/>
          <w:sz w:val="24"/>
        </w:rPr>
        <w:t>2</w:t>
      </w:r>
      <w:r w:rsidRPr="00D35232">
        <w:rPr>
          <w:b/>
          <w:bCs/>
          <w:sz w:val="24"/>
          <w:vertAlign w:val="superscript"/>
          <w:lang w:val="en-GB"/>
        </w:rPr>
        <w:t>th</w:t>
      </w:r>
      <w:r w:rsidRPr="00D35232">
        <w:rPr>
          <w:b/>
          <w:bCs/>
          <w:sz w:val="24"/>
        </w:rPr>
        <w:t xml:space="preserve"> </w:t>
      </w:r>
      <w:r w:rsidRPr="00D35232">
        <w:rPr>
          <w:b/>
          <w:bCs/>
          <w:sz w:val="24"/>
          <w:lang w:val="en-GB"/>
        </w:rPr>
        <w:t>Southeastern</w:t>
      </w:r>
      <w:r w:rsidRPr="00D35232">
        <w:rPr>
          <w:b/>
          <w:bCs/>
          <w:sz w:val="24"/>
        </w:rPr>
        <w:t xml:space="preserve"> </w:t>
      </w:r>
      <w:r w:rsidRPr="00D35232">
        <w:rPr>
          <w:b/>
          <w:bCs/>
          <w:sz w:val="24"/>
          <w:lang w:val="en-GB"/>
        </w:rPr>
        <w:t>European</w:t>
      </w:r>
      <w:r w:rsidRPr="00D35232">
        <w:rPr>
          <w:b/>
          <w:bCs/>
          <w:sz w:val="24"/>
        </w:rPr>
        <w:t xml:space="preserve"> </w:t>
      </w:r>
      <w:r w:rsidRPr="00D35232">
        <w:rPr>
          <w:b/>
          <w:bCs/>
          <w:sz w:val="24"/>
          <w:lang w:val="en-GB"/>
        </w:rPr>
        <w:t>Meeting</w:t>
      </w:r>
      <w:r w:rsidRPr="00D35232">
        <w:rPr>
          <w:b/>
          <w:bCs/>
          <w:sz w:val="24"/>
        </w:rPr>
        <w:t xml:space="preserve"> – </w:t>
      </w:r>
      <w:r w:rsidRPr="00D35232">
        <w:rPr>
          <w:b/>
          <w:bCs/>
          <w:sz w:val="24"/>
          <w:lang w:val="en-GB"/>
        </w:rPr>
        <w:t>SEEM</w:t>
      </w:r>
      <w:r w:rsidRPr="00D35232">
        <w:rPr>
          <w:b/>
          <w:bCs/>
          <w:sz w:val="24"/>
        </w:rPr>
        <w:t>, 201</w:t>
      </w:r>
      <w:r>
        <w:rPr>
          <w:b/>
          <w:bCs/>
          <w:sz w:val="24"/>
        </w:rPr>
        <w:t>6</w:t>
      </w:r>
    </w:p>
    <w:p w14:paraId="68F0C3E6" w14:textId="77777777" w:rsidR="002C2541" w:rsidRPr="002C2541" w:rsidRDefault="002C2541" w:rsidP="00607309">
      <w:pPr>
        <w:numPr>
          <w:ilvl w:val="0"/>
          <w:numId w:val="4"/>
        </w:numPr>
        <w:jc w:val="both"/>
        <w:rPr>
          <w:sz w:val="24"/>
          <w:szCs w:val="24"/>
        </w:rPr>
      </w:pPr>
      <w:r w:rsidRPr="002C2541">
        <w:rPr>
          <w:sz w:val="24"/>
          <w:szCs w:val="24"/>
        </w:rPr>
        <w:t xml:space="preserve">Sakalis V, Sfiggas V, Vouros I, Salpiggidis G, Papathanasiou A, </w:t>
      </w:r>
      <w:r w:rsidRPr="002C2541">
        <w:rPr>
          <w:sz w:val="24"/>
          <w:szCs w:val="24"/>
          <w:u w:val="single"/>
        </w:rPr>
        <w:t>Apostolidis A</w:t>
      </w:r>
      <w:r w:rsidRPr="002C2541">
        <w:rPr>
          <w:sz w:val="24"/>
          <w:szCs w:val="24"/>
        </w:rPr>
        <w:t>. Combination of solifenacin with tamsulosin but not tamsulosin affects morphometric and functional parameters of the prostate in patients with benign prostate enlargement (BPE) and overactive bladder (OAB). Results from a randomized pilot study.</w:t>
      </w:r>
      <w:r>
        <w:rPr>
          <w:sz w:val="24"/>
          <w:szCs w:val="24"/>
        </w:rPr>
        <w:t xml:space="preserve"> </w:t>
      </w:r>
      <w:r w:rsidRPr="0074509C">
        <w:rPr>
          <w:color w:val="000000"/>
          <w:sz w:val="24"/>
          <w:lang w:val="en-GB"/>
        </w:rPr>
        <w:t>Neurourol Urodyn 201</w:t>
      </w:r>
      <w:r>
        <w:rPr>
          <w:color w:val="000000"/>
          <w:sz w:val="24"/>
          <w:lang w:val="en-GB"/>
        </w:rPr>
        <w:t>6</w:t>
      </w:r>
      <w:r w:rsidRPr="0074509C">
        <w:rPr>
          <w:color w:val="000000"/>
          <w:sz w:val="24"/>
          <w:lang w:val="en-GB"/>
        </w:rPr>
        <w:t xml:space="preserve">; Abstract </w:t>
      </w:r>
      <w:r>
        <w:rPr>
          <w:color w:val="000000"/>
          <w:sz w:val="24"/>
          <w:lang w:val="en-GB"/>
        </w:rPr>
        <w:t>40</w:t>
      </w:r>
      <w:r w:rsidRPr="0074509C">
        <w:rPr>
          <w:color w:val="000000"/>
          <w:sz w:val="24"/>
          <w:lang w:val="en-GB"/>
        </w:rPr>
        <w:t xml:space="preserve"> of the 4</w:t>
      </w:r>
      <w:r>
        <w:rPr>
          <w:color w:val="000000"/>
          <w:sz w:val="24"/>
          <w:lang w:val="en-GB"/>
        </w:rPr>
        <w:t>6</w:t>
      </w:r>
      <w:r w:rsidRPr="002C2541">
        <w:rPr>
          <w:color w:val="000000"/>
          <w:sz w:val="24"/>
          <w:vertAlign w:val="superscript"/>
          <w:lang w:val="en-GB"/>
        </w:rPr>
        <w:t>th</w:t>
      </w:r>
      <w:r>
        <w:rPr>
          <w:color w:val="000000"/>
          <w:sz w:val="24"/>
          <w:lang w:val="en-GB"/>
        </w:rPr>
        <w:t xml:space="preserve"> </w:t>
      </w:r>
      <w:r w:rsidRPr="0074509C">
        <w:rPr>
          <w:color w:val="000000"/>
          <w:sz w:val="24"/>
          <w:lang w:val="en-GB"/>
        </w:rPr>
        <w:t xml:space="preserve">International Continence Society </w:t>
      </w:r>
      <w:r>
        <w:rPr>
          <w:color w:val="000000"/>
          <w:sz w:val="24"/>
          <w:lang w:val="en-GB"/>
        </w:rPr>
        <w:t>A</w:t>
      </w:r>
      <w:r w:rsidRPr="0074509C">
        <w:rPr>
          <w:color w:val="000000"/>
          <w:sz w:val="24"/>
          <w:lang w:val="en-GB"/>
        </w:rPr>
        <w:t>nnual meeting</w:t>
      </w:r>
      <w:r w:rsidR="00131BA0">
        <w:rPr>
          <w:color w:val="000000"/>
          <w:sz w:val="24"/>
          <w:lang w:val="en-GB"/>
        </w:rPr>
        <w:t xml:space="preserve"> </w:t>
      </w:r>
      <w:r w:rsidR="00131BA0">
        <w:rPr>
          <w:sz w:val="24"/>
          <w:szCs w:val="24"/>
        </w:rPr>
        <w:t>(podium presentation)</w:t>
      </w:r>
      <w:r w:rsidR="0070221B" w:rsidRPr="0070221B">
        <w:rPr>
          <w:b/>
          <w:bCs/>
          <w:color w:val="000000"/>
          <w:sz w:val="24"/>
        </w:rPr>
        <w:t xml:space="preserve"> (1 </w:t>
      </w:r>
      <w:r w:rsidR="0070221B" w:rsidRPr="0070221B">
        <w:rPr>
          <w:b/>
          <w:bCs/>
          <w:color w:val="000000"/>
          <w:sz w:val="24"/>
          <w:lang w:val="el-GR"/>
        </w:rPr>
        <w:t>αναφορά</w:t>
      </w:r>
      <w:r w:rsidR="0070221B" w:rsidRPr="0070221B">
        <w:rPr>
          <w:b/>
          <w:bCs/>
          <w:color w:val="000000"/>
          <w:sz w:val="24"/>
        </w:rPr>
        <w:t>)</w:t>
      </w:r>
    </w:p>
    <w:p w14:paraId="7798434A" w14:textId="77777777" w:rsidR="00607309" w:rsidRDefault="00607309" w:rsidP="00607309">
      <w:pPr>
        <w:numPr>
          <w:ilvl w:val="0"/>
          <w:numId w:val="4"/>
        </w:numPr>
        <w:jc w:val="both"/>
        <w:rPr>
          <w:sz w:val="24"/>
          <w:szCs w:val="24"/>
        </w:rPr>
      </w:pPr>
      <w:r w:rsidRPr="00607309">
        <w:rPr>
          <w:sz w:val="24"/>
          <w:szCs w:val="24"/>
        </w:rPr>
        <w:t xml:space="preserve">Vardouli L, Markopoulou S, Sakalis V, Sfiggas V, Salpiggidis G, Mytilekas K, Papathanasiou A, Ioannidis E, </w:t>
      </w:r>
      <w:r w:rsidRPr="00607309">
        <w:rPr>
          <w:sz w:val="24"/>
          <w:szCs w:val="24"/>
          <w:u w:val="single"/>
        </w:rPr>
        <w:t>Apostolidis A</w:t>
      </w:r>
      <w:r w:rsidRPr="00607309">
        <w:rPr>
          <w:sz w:val="24"/>
          <w:szCs w:val="24"/>
        </w:rPr>
        <w:t>. Parallel study of molecular changes in the prostate and bladder of men with benign prostate enlargement (BPE) and overactive bladder (OAB) symptoms and in comparison with controls</w:t>
      </w:r>
      <w:r w:rsidR="002C2541">
        <w:rPr>
          <w:sz w:val="24"/>
          <w:szCs w:val="24"/>
        </w:rPr>
        <w:t xml:space="preserve">. </w:t>
      </w:r>
      <w:r w:rsidR="002C2541" w:rsidRPr="0074509C">
        <w:rPr>
          <w:color w:val="000000"/>
          <w:sz w:val="24"/>
          <w:lang w:val="en-GB"/>
        </w:rPr>
        <w:t>Neurourol Urodyn 201</w:t>
      </w:r>
      <w:r w:rsidR="002C2541">
        <w:rPr>
          <w:color w:val="000000"/>
          <w:sz w:val="24"/>
          <w:lang w:val="en-GB"/>
        </w:rPr>
        <w:t>6</w:t>
      </w:r>
      <w:r w:rsidR="002C2541" w:rsidRPr="0074509C">
        <w:rPr>
          <w:color w:val="000000"/>
          <w:sz w:val="24"/>
          <w:lang w:val="en-GB"/>
        </w:rPr>
        <w:t xml:space="preserve">; Abstract </w:t>
      </w:r>
      <w:r w:rsidR="002C2541">
        <w:rPr>
          <w:color w:val="000000"/>
          <w:sz w:val="24"/>
          <w:lang w:val="en-GB"/>
        </w:rPr>
        <w:t>120</w:t>
      </w:r>
      <w:r w:rsidR="002C2541" w:rsidRPr="0074509C">
        <w:rPr>
          <w:color w:val="000000"/>
          <w:sz w:val="24"/>
          <w:lang w:val="en-GB"/>
        </w:rPr>
        <w:t xml:space="preserve"> of the 4</w:t>
      </w:r>
      <w:r w:rsidR="002C2541">
        <w:rPr>
          <w:color w:val="000000"/>
          <w:sz w:val="24"/>
          <w:lang w:val="en-GB"/>
        </w:rPr>
        <w:t>6</w:t>
      </w:r>
      <w:r w:rsidR="002C2541" w:rsidRPr="002C2541">
        <w:rPr>
          <w:color w:val="000000"/>
          <w:sz w:val="24"/>
          <w:vertAlign w:val="superscript"/>
          <w:lang w:val="en-GB"/>
        </w:rPr>
        <w:t>th</w:t>
      </w:r>
      <w:r w:rsidR="002C2541">
        <w:rPr>
          <w:color w:val="000000"/>
          <w:sz w:val="24"/>
          <w:lang w:val="en-GB"/>
        </w:rPr>
        <w:t xml:space="preserve"> </w:t>
      </w:r>
      <w:r w:rsidR="002C2541" w:rsidRPr="0074509C">
        <w:rPr>
          <w:color w:val="000000"/>
          <w:sz w:val="24"/>
          <w:lang w:val="en-GB"/>
        </w:rPr>
        <w:t xml:space="preserve">International Continence Society </w:t>
      </w:r>
      <w:r w:rsidR="002C2541">
        <w:rPr>
          <w:color w:val="000000"/>
          <w:sz w:val="24"/>
          <w:lang w:val="en-GB"/>
        </w:rPr>
        <w:t>A</w:t>
      </w:r>
      <w:r w:rsidR="002C2541" w:rsidRPr="0074509C">
        <w:rPr>
          <w:color w:val="000000"/>
          <w:sz w:val="24"/>
          <w:lang w:val="en-GB"/>
        </w:rPr>
        <w:t>nnual meeting</w:t>
      </w:r>
      <w:r w:rsidR="002C2541">
        <w:rPr>
          <w:sz w:val="24"/>
          <w:szCs w:val="24"/>
        </w:rPr>
        <w:t xml:space="preserve"> </w:t>
      </w:r>
      <w:r w:rsidR="00131BA0">
        <w:rPr>
          <w:sz w:val="24"/>
          <w:szCs w:val="24"/>
        </w:rPr>
        <w:t>(</w:t>
      </w:r>
      <w:r w:rsidR="00131BA0" w:rsidRPr="00F948C4">
        <w:rPr>
          <w:sz w:val="24"/>
          <w:szCs w:val="24"/>
        </w:rPr>
        <w:t>Open Discussion ePoster)</w:t>
      </w:r>
    </w:p>
    <w:p w14:paraId="275A6DF0" w14:textId="77777777" w:rsidR="00607309" w:rsidRPr="00607309" w:rsidRDefault="00607309" w:rsidP="00607309">
      <w:pPr>
        <w:numPr>
          <w:ilvl w:val="0"/>
          <w:numId w:val="4"/>
        </w:numPr>
        <w:jc w:val="both"/>
        <w:rPr>
          <w:sz w:val="24"/>
          <w:szCs w:val="24"/>
        </w:rPr>
      </w:pPr>
      <w:r w:rsidRPr="00607309">
        <w:rPr>
          <w:sz w:val="24"/>
          <w:szCs w:val="24"/>
        </w:rPr>
        <w:t xml:space="preserve">Daskalopoulou-Vlahogianni E, Apergis N, Sokolakis I, Kouvatseas G, Mouzakitis G, Vlachogiannis E, </w:t>
      </w:r>
      <w:r w:rsidRPr="00607309">
        <w:rPr>
          <w:sz w:val="24"/>
          <w:szCs w:val="24"/>
          <w:u w:val="single"/>
        </w:rPr>
        <w:t>Apostolidis A</w:t>
      </w:r>
      <w:r w:rsidRPr="00607309">
        <w:rPr>
          <w:sz w:val="24"/>
          <w:szCs w:val="24"/>
        </w:rPr>
        <w:t>. Prognostic factors for changes of erectile function before and after treatment in sleep apnea patients: is there a role for nocturia? A controlled study</w:t>
      </w:r>
      <w:r w:rsidR="002C2541">
        <w:rPr>
          <w:sz w:val="24"/>
          <w:szCs w:val="24"/>
        </w:rPr>
        <w:t xml:space="preserve">. </w:t>
      </w:r>
      <w:r w:rsidR="002C2541" w:rsidRPr="0074509C">
        <w:rPr>
          <w:color w:val="000000"/>
          <w:sz w:val="24"/>
          <w:lang w:val="en-GB"/>
        </w:rPr>
        <w:t>Neurourol Urodyn 201</w:t>
      </w:r>
      <w:r w:rsidR="002C2541">
        <w:rPr>
          <w:color w:val="000000"/>
          <w:sz w:val="24"/>
          <w:lang w:val="en-GB"/>
        </w:rPr>
        <w:t>6</w:t>
      </w:r>
      <w:r w:rsidR="002C2541" w:rsidRPr="0074509C">
        <w:rPr>
          <w:color w:val="000000"/>
          <w:sz w:val="24"/>
          <w:lang w:val="en-GB"/>
        </w:rPr>
        <w:t xml:space="preserve">; Abstract </w:t>
      </w:r>
      <w:r w:rsidR="002C2541">
        <w:rPr>
          <w:color w:val="000000"/>
          <w:sz w:val="24"/>
          <w:lang w:val="en-GB"/>
        </w:rPr>
        <w:t>227</w:t>
      </w:r>
      <w:r w:rsidR="002C2541" w:rsidRPr="0074509C">
        <w:rPr>
          <w:color w:val="000000"/>
          <w:sz w:val="24"/>
          <w:lang w:val="en-GB"/>
        </w:rPr>
        <w:t xml:space="preserve"> of the 4</w:t>
      </w:r>
      <w:r w:rsidR="002C2541">
        <w:rPr>
          <w:color w:val="000000"/>
          <w:sz w:val="24"/>
          <w:lang w:val="en-GB"/>
        </w:rPr>
        <w:t>6</w:t>
      </w:r>
      <w:r w:rsidR="002C2541" w:rsidRPr="002C2541">
        <w:rPr>
          <w:color w:val="000000"/>
          <w:sz w:val="24"/>
          <w:vertAlign w:val="superscript"/>
          <w:lang w:val="en-GB"/>
        </w:rPr>
        <w:t>th</w:t>
      </w:r>
      <w:r w:rsidR="002C2541">
        <w:rPr>
          <w:color w:val="000000"/>
          <w:sz w:val="24"/>
          <w:lang w:val="en-GB"/>
        </w:rPr>
        <w:t xml:space="preserve"> </w:t>
      </w:r>
      <w:r w:rsidR="002C2541" w:rsidRPr="0074509C">
        <w:rPr>
          <w:color w:val="000000"/>
          <w:sz w:val="24"/>
          <w:lang w:val="en-GB"/>
        </w:rPr>
        <w:t xml:space="preserve">International Continence Society </w:t>
      </w:r>
      <w:r w:rsidR="002C2541">
        <w:rPr>
          <w:color w:val="000000"/>
          <w:sz w:val="24"/>
          <w:lang w:val="en-GB"/>
        </w:rPr>
        <w:t>A</w:t>
      </w:r>
      <w:r w:rsidR="002C2541" w:rsidRPr="0074509C">
        <w:rPr>
          <w:color w:val="000000"/>
          <w:sz w:val="24"/>
          <w:lang w:val="en-GB"/>
        </w:rPr>
        <w:t>nnual meeting</w:t>
      </w:r>
      <w:r w:rsidR="002C2541">
        <w:rPr>
          <w:sz w:val="24"/>
          <w:szCs w:val="24"/>
        </w:rPr>
        <w:t xml:space="preserve"> </w:t>
      </w:r>
      <w:r w:rsidR="00131BA0">
        <w:rPr>
          <w:sz w:val="24"/>
          <w:szCs w:val="24"/>
        </w:rPr>
        <w:t>(podium presentation)</w:t>
      </w:r>
    </w:p>
    <w:p w14:paraId="533853FF" w14:textId="77777777" w:rsidR="00770E1B" w:rsidRPr="00ED347C" w:rsidRDefault="00A525E3" w:rsidP="00A608D4">
      <w:pPr>
        <w:numPr>
          <w:ilvl w:val="0"/>
          <w:numId w:val="4"/>
        </w:numPr>
        <w:jc w:val="both"/>
        <w:rPr>
          <w:color w:val="000000"/>
          <w:sz w:val="24"/>
          <w:szCs w:val="24"/>
        </w:rPr>
      </w:pPr>
      <w:r>
        <w:rPr>
          <w:color w:val="000000"/>
          <w:sz w:val="24"/>
          <w:lang w:val="en-GB"/>
        </w:rPr>
        <w:t xml:space="preserve">Sakalis V, Vouros I, Salpiggidis G, </w:t>
      </w:r>
      <w:r w:rsidRPr="00A525E3">
        <w:rPr>
          <w:color w:val="000000"/>
          <w:sz w:val="24"/>
          <w:u w:val="single"/>
          <w:lang w:val="en-GB"/>
        </w:rPr>
        <w:t>Apostolidis A</w:t>
      </w:r>
      <w:r>
        <w:rPr>
          <w:color w:val="000000"/>
          <w:sz w:val="24"/>
          <w:lang w:val="en-GB"/>
        </w:rPr>
        <w:t xml:space="preserve">. </w:t>
      </w:r>
      <w:r w:rsidR="00ED347C" w:rsidRPr="00ED347C">
        <w:rPr>
          <w:color w:val="000000"/>
          <w:sz w:val="24"/>
          <w:lang w:val="en-GB"/>
        </w:rPr>
        <w:t>Combination therapy of Tamsulosin with Solifenacin reduces prostate vascular density while Tamsulosin monotherapy increases prostate perfusion in patients with predominately storage LUTS: results of a pilot study</w:t>
      </w:r>
      <w:r w:rsidR="00F948C4" w:rsidRPr="00F948C4">
        <w:rPr>
          <w:color w:val="000000"/>
          <w:sz w:val="24"/>
        </w:rPr>
        <w:t xml:space="preserve">. </w:t>
      </w:r>
      <w:r w:rsidR="00F948C4">
        <w:rPr>
          <w:color w:val="000000"/>
          <w:sz w:val="24"/>
        </w:rPr>
        <w:t>Abstract</w:t>
      </w:r>
      <w:r w:rsidR="00770E1B">
        <w:rPr>
          <w:color w:val="000000"/>
          <w:sz w:val="24"/>
          <w:lang w:val="en-GB"/>
        </w:rPr>
        <w:t xml:space="preserve"> </w:t>
      </w:r>
      <w:r w:rsidR="00ED347C">
        <w:rPr>
          <w:color w:val="000000"/>
          <w:sz w:val="24"/>
          <w:lang w:val="en-GB"/>
        </w:rPr>
        <w:t>A274</w:t>
      </w:r>
      <w:r w:rsidR="00ED347C" w:rsidRPr="00ED347C">
        <w:rPr>
          <w:color w:val="000000"/>
          <w:sz w:val="24"/>
          <w:lang w:val="en-GB"/>
        </w:rPr>
        <w:t xml:space="preserve"> </w:t>
      </w:r>
      <w:r w:rsidR="00ED347C" w:rsidRPr="0074509C">
        <w:rPr>
          <w:color w:val="000000"/>
          <w:sz w:val="24"/>
          <w:lang w:val="en-GB"/>
        </w:rPr>
        <w:t>of the 4</w:t>
      </w:r>
      <w:r w:rsidR="00ED347C">
        <w:rPr>
          <w:color w:val="000000"/>
          <w:sz w:val="24"/>
          <w:lang w:val="en-GB"/>
        </w:rPr>
        <w:t>7</w:t>
      </w:r>
      <w:r w:rsidR="00ED347C" w:rsidRPr="002C2541">
        <w:rPr>
          <w:color w:val="000000"/>
          <w:sz w:val="24"/>
          <w:vertAlign w:val="superscript"/>
          <w:lang w:val="en-GB"/>
        </w:rPr>
        <w:t>th</w:t>
      </w:r>
      <w:r w:rsidR="00ED347C">
        <w:rPr>
          <w:color w:val="000000"/>
          <w:sz w:val="24"/>
          <w:lang w:val="en-GB"/>
        </w:rPr>
        <w:t xml:space="preserve"> </w:t>
      </w:r>
      <w:r w:rsidR="00ED347C" w:rsidRPr="0074509C">
        <w:rPr>
          <w:color w:val="000000"/>
          <w:sz w:val="24"/>
          <w:lang w:val="en-GB"/>
        </w:rPr>
        <w:t xml:space="preserve">International Continence Society </w:t>
      </w:r>
      <w:r w:rsidR="00ED347C">
        <w:rPr>
          <w:color w:val="000000"/>
          <w:sz w:val="24"/>
          <w:lang w:val="en-GB"/>
        </w:rPr>
        <w:t>A</w:t>
      </w:r>
      <w:r w:rsidR="00ED347C" w:rsidRPr="0074509C">
        <w:rPr>
          <w:color w:val="000000"/>
          <w:sz w:val="24"/>
          <w:lang w:val="en-GB"/>
        </w:rPr>
        <w:t>nnual meeting</w:t>
      </w:r>
      <w:r w:rsidR="002B5E5F">
        <w:rPr>
          <w:color w:val="000000"/>
          <w:sz w:val="24"/>
          <w:lang w:val="en-GB"/>
        </w:rPr>
        <w:t>, Neurourol Urodyn 2017</w:t>
      </w:r>
    </w:p>
    <w:p w14:paraId="32FB463D" w14:textId="77777777" w:rsidR="00ED347C" w:rsidRPr="00ED347C" w:rsidRDefault="002754B1" w:rsidP="00A608D4">
      <w:pPr>
        <w:numPr>
          <w:ilvl w:val="0"/>
          <w:numId w:val="4"/>
        </w:numPr>
        <w:jc w:val="both"/>
        <w:rPr>
          <w:color w:val="000000"/>
          <w:sz w:val="24"/>
          <w:szCs w:val="24"/>
        </w:rPr>
      </w:pPr>
      <w:r>
        <w:rPr>
          <w:color w:val="000000"/>
          <w:sz w:val="24"/>
          <w:lang w:val="en-GB"/>
        </w:rPr>
        <w:t xml:space="preserve">Perente Memet M, Michailidou S, Petridou M, Tsapara V, Orfanidou M, Voudouri E, Tamvaki N, Moysidis K, </w:t>
      </w:r>
      <w:r w:rsidRPr="002754B1">
        <w:rPr>
          <w:color w:val="000000"/>
          <w:sz w:val="24"/>
          <w:u w:val="single"/>
          <w:lang w:val="en-GB"/>
        </w:rPr>
        <w:t>Apostolidis A</w:t>
      </w:r>
      <w:r>
        <w:rPr>
          <w:color w:val="000000"/>
          <w:sz w:val="24"/>
          <w:lang w:val="en-GB"/>
        </w:rPr>
        <w:t xml:space="preserve">. </w:t>
      </w:r>
      <w:r w:rsidR="00ED347C" w:rsidRPr="00ED347C">
        <w:rPr>
          <w:color w:val="000000"/>
          <w:sz w:val="24"/>
          <w:lang w:val="en-GB"/>
        </w:rPr>
        <w:t>Is there an effect of the delivery method in developing female urinary incontinence and Lower Urinary Tract Symptoms (LUTS)? A questionnaire-based survey</w:t>
      </w:r>
      <w:r w:rsidR="00ED347C">
        <w:rPr>
          <w:color w:val="000000"/>
          <w:sz w:val="24"/>
          <w:lang w:val="en-GB"/>
        </w:rPr>
        <w:t>. A364</w:t>
      </w:r>
      <w:r w:rsidRPr="002754B1">
        <w:rPr>
          <w:color w:val="000000"/>
          <w:sz w:val="24"/>
          <w:lang w:val="en-GB"/>
        </w:rPr>
        <w:t xml:space="preserve"> </w:t>
      </w:r>
      <w:r w:rsidRPr="0074509C">
        <w:rPr>
          <w:color w:val="000000"/>
          <w:sz w:val="24"/>
          <w:lang w:val="en-GB"/>
        </w:rPr>
        <w:t>of the 4</w:t>
      </w:r>
      <w:r>
        <w:rPr>
          <w:color w:val="000000"/>
          <w:sz w:val="24"/>
          <w:lang w:val="en-GB"/>
        </w:rPr>
        <w:t>7</w:t>
      </w:r>
      <w:r w:rsidRPr="002C2541">
        <w:rPr>
          <w:color w:val="000000"/>
          <w:sz w:val="24"/>
          <w:vertAlign w:val="superscript"/>
          <w:lang w:val="en-GB"/>
        </w:rPr>
        <w:t>th</w:t>
      </w:r>
      <w:r>
        <w:rPr>
          <w:color w:val="000000"/>
          <w:sz w:val="24"/>
          <w:lang w:val="en-GB"/>
        </w:rPr>
        <w:t xml:space="preserve"> </w:t>
      </w:r>
      <w:r w:rsidRPr="0074509C">
        <w:rPr>
          <w:color w:val="000000"/>
          <w:sz w:val="24"/>
          <w:lang w:val="en-GB"/>
        </w:rPr>
        <w:t xml:space="preserve">International Continence Society </w:t>
      </w:r>
      <w:r>
        <w:rPr>
          <w:color w:val="000000"/>
          <w:sz w:val="24"/>
          <w:lang w:val="en-GB"/>
        </w:rPr>
        <w:t>A</w:t>
      </w:r>
      <w:r w:rsidRPr="0074509C">
        <w:rPr>
          <w:color w:val="000000"/>
          <w:sz w:val="24"/>
          <w:lang w:val="en-GB"/>
        </w:rPr>
        <w:t>nnual meeting</w:t>
      </w:r>
      <w:r w:rsidR="002B5E5F">
        <w:rPr>
          <w:color w:val="000000"/>
          <w:sz w:val="24"/>
          <w:lang w:val="en-GB"/>
        </w:rPr>
        <w:t>, Neurourol Urodyn 2017</w:t>
      </w:r>
    </w:p>
    <w:p w14:paraId="6CC25B83" w14:textId="77777777" w:rsidR="00ED347C" w:rsidRPr="00ED347C" w:rsidRDefault="006D5C5C" w:rsidP="00A608D4">
      <w:pPr>
        <w:numPr>
          <w:ilvl w:val="0"/>
          <w:numId w:val="4"/>
        </w:numPr>
        <w:jc w:val="both"/>
        <w:rPr>
          <w:color w:val="000000"/>
          <w:sz w:val="24"/>
          <w:szCs w:val="24"/>
        </w:rPr>
      </w:pPr>
      <w:r w:rsidRPr="00D469D3">
        <w:rPr>
          <w:sz w:val="24"/>
          <w:szCs w:val="24"/>
        </w:rPr>
        <w:t xml:space="preserve">Mytilekas K, Oeconomou A, Sokolakis I, Kalaitzi M, Ioannidou E, Ioannidis E, </w:t>
      </w:r>
      <w:r w:rsidRPr="006D5C5C">
        <w:rPr>
          <w:sz w:val="24"/>
          <w:szCs w:val="24"/>
          <w:u w:val="single"/>
        </w:rPr>
        <w:t>Apostolidis A</w:t>
      </w:r>
      <w:r>
        <w:rPr>
          <w:sz w:val="24"/>
          <w:szCs w:val="24"/>
        </w:rPr>
        <w:t xml:space="preserve">. </w:t>
      </w:r>
      <w:r w:rsidR="00ED347C" w:rsidRPr="00ED347C">
        <w:rPr>
          <w:color w:val="000000"/>
          <w:sz w:val="24"/>
          <w:lang w:val="en-GB"/>
        </w:rPr>
        <w:t>Can we predict a diagnosis of detrusor underactivity (DUA) or bladder outlet obstruction in women by non-invasive parameters?</w:t>
      </w:r>
      <w:r w:rsidR="00ED347C">
        <w:rPr>
          <w:color w:val="000000"/>
          <w:sz w:val="24"/>
          <w:lang w:val="en-GB"/>
        </w:rPr>
        <w:t xml:space="preserve"> A370 </w:t>
      </w:r>
      <w:r w:rsidR="00ED347C" w:rsidRPr="0074509C">
        <w:rPr>
          <w:color w:val="000000"/>
          <w:sz w:val="24"/>
          <w:lang w:val="en-GB"/>
        </w:rPr>
        <w:t>of the 4</w:t>
      </w:r>
      <w:r w:rsidR="00ED347C">
        <w:rPr>
          <w:color w:val="000000"/>
          <w:sz w:val="24"/>
          <w:lang w:val="en-GB"/>
        </w:rPr>
        <w:t>7</w:t>
      </w:r>
      <w:r w:rsidR="00ED347C" w:rsidRPr="002C2541">
        <w:rPr>
          <w:color w:val="000000"/>
          <w:sz w:val="24"/>
          <w:vertAlign w:val="superscript"/>
          <w:lang w:val="en-GB"/>
        </w:rPr>
        <w:t>th</w:t>
      </w:r>
      <w:r w:rsidR="00ED347C">
        <w:rPr>
          <w:color w:val="000000"/>
          <w:sz w:val="24"/>
          <w:lang w:val="en-GB"/>
        </w:rPr>
        <w:t xml:space="preserve"> </w:t>
      </w:r>
      <w:r w:rsidR="00ED347C" w:rsidRPr="0074509C">
        <w:rPr>
          <w:color w:val="000000"/>
          <w:sz w:val="24"/>
          <w:lang w:val="en-GB"/>
        </w:rPr>
        <w:t xml:space="preserve">International Continence Society </w:t>
      </w:r>
      <w:r w:rsidR="00ED347C">
        <w:rPr>
          <w:color w:val="000000"/>
          <w:sz w:val="24"/>
          <w:lang w:val="en-GB"/>
        </w:rPr>
        <w:t>A</w:t>
      </w:r>
      <w:r w:rsidR="00ED347C" w:rsidRPr="0074509C">
        <w:rPr>
          <w:color w:val="000000"/>
          <w:sz w:val="24"/>
          <w:lang w:val="en-GB"/>
        </w:rPr>
        <w:t>nnual meeting</w:t>
      </w:r>
      <w:r w:rsidR="002B5E5F">
        <w:rPr>
          <w:color w:val="000000"/>
          <w:sz w:val="24"/>
          <w:lang w:val="en-GB"/>
        </w:rPr>
        <w:t>, Neurourol Urodyn 2017</w:t>
      </w:r>
    </w:p>
    <w:p w14:paraId="773DAA1F" w14:textId="77777777" w:rsidR="006D5C5C" w:rsidRPr="00770E1B" w:rsidRDefault="00A525E3" w:rsidP="006D5C5C">
      <w:pPr>
        <w:numPr>
          <w:ilvl w:val="0"/>
          <w:numId w:val="4"/>
        </w:numPr>
        <w:jc w:val="both"/>
        <w:rPr>
          <w:color w:val="000000"/>
          <w:sz w:val="24"/>
          <w:szCs w:val="24"/>
        </w:rPr>
      </w:pPr>
      <w:r>
        <w:rPr>
          <w:color w:val="000000"/>
          <w:sz w:val="24"/>
          <w:lang w:val="en-GB"/>
        </w:rPr>
        <w:t xml:space="preserve"> Sakalis V, Vouros I, Salpiggidis G, </w:t>
      </w:r>
      <w:r w:rsidRPr="00A525E3">
        <w:rPr>
          <w:color w:val="000000"/>
          <w:sz w:val="24"/>
          <w:u w:val="single"/>
          <w:lang w:val="en-GB"/>
        </w:rPr>
        <w:t>Apostolidis A</w:t>
      </w:r>
      <w:r>
        <w:rPr>
          <w:color w:val="000000"/>
          <w:sz w:val="24"/>
          <w:lang w:val="en-GB"/>
        </w:rPr>
        <w:t>.</w:t>
      </w:r>
      <w:r w:rsidR="00284EDD">
        <w:rPr>
          <w:color w:val="000000"/>
          <w:sz w:val="24"/>
          <w:lang w:val="en-GB"/>
        </w:rPr>
        <w:t xml:space="preserve"> </w:t>
      </w:r>
      <w:r w:rsidR="006D5C5C" w:rsidRPr="00ED347C">
        <w:rPr>
          <w:color w:val="000000"/>
          <w:sz w:val="24"/>
          <w:szCs w:val="24"/>
        </w:rPr>
        <w:t>Management of nocturia in patients with benign prostate enlargement and overactive bladder symptoms with Solifenacin and Tamsulosin combination treatment versus Tamsulosin monotherapy</w:t>
      </w:r>
      <w:r w:rsidR="006D5C5C">
        <w:rPr>
          <w:color w:val="000000"/>
          <w:sz w:val="24"/>
          <w:szCs w:val="24"/>
        </w:rPr>
        <w:t xml:space="preserve">. A610 </w:t>
      </w:r>
      <w:r w:rsidR="006D5C5C" w:rsidRPr="0074509C">
        <w:rPr>
          <w:color w:val="000000"/>
          <w:sz w:val="24"/>
          <w:lang w:val="en-GB"/>
        </w:rPr>
        <w:t>of the 4</w:t>
      </w:r>
      <w:r w:rsidR="006D5C5C">
        <w:rPr>
          <w:color w:val="000000"/>
          <w:sz w:val="24"/>
          <w:lang w:val="en-GB"/>
        </w:rPr>
        <w:t>7</w:t>
      </w:r>
      <w:r w:rsidR="006D5C5C" w:rsidRPr="002C2541">
        <w:rPr>
          <w:color w:val="000000"/>
          <w:sz w:val="24"/>
          <w:vertAlign w:val="superscript"/>
          <w:lang w:val="en-GB"/>
        </w:rPr>
        <w:t>th</w:t>
      </w:r>
      <w:r w:rsidR="006D5C5C">
        <w:rPr>
          <w:color w:val="000000"/>
          <w:sz w:val="24"/>
          <w:lang w:val="en-GB"/>
        </w:rPr>
        <w:t xml:space="preserve"> </w:t>
      </w:r>
      <w:r w:rsidR="006D5C5C" w:rsidRPr="0074509C">
        <w:rPr>
          <w:color w:val="000000"/>
          <w:sz w:val="24"/>
          <w:lang w:val="en-GB"/>
        </w:rPr>
        <w:t xml:space="preserve">International Continence Society </w:t>
      </w:r>
      <w:r w:rsidR="006D5C5C">
        <w:rPr>
          <w:color w:val="000000"/>
          <w:sz w:val="24"/>
          <w:lang w:val="en-GB"/>
        </w:rPr>
        <w:t>A</w:t>
      </w:r>
      <w:r w:rsidR="006D5C5C" w:rsidRPr="0074509C">
        <w:rPr>
          <w:color w:val="000000"/>
          <w:sz w:val="24"/>
          <w:lang w:val="en-GB"/>
        </w:rPr>
        <w:t>nnual meeting</w:t>
      </w:r>
      <w:r w:rsidR="002B5E5F">
        <w:rPr>
          <w:color w:val="000000"/>
          <w:sz w:val="24"/>
          <w:lang w:val="en-GB"/>
        </w:rPr>
        <w:t>,</w:t>
      </w:r>
      <w:r w:rsidR="002B5E5F" w:rsidRPr="002B5E5F">
        <w:rPr>
          <w:color w:val="000000"/>
          <w:sz w:val="24"/>
          <w:lang w:val="en-GB"/>
        </w:rPr>
        <w:t xml:space="preserve"> </w:t>
      </w:r>
      <w:r w:rsidR="002B5E5F">
        <w:rPr>
          <w:color w:val="000000"/>
          <w:sz w:val="24"/>
          <w:lang w:val="en-GB"/>
        </w:rPr>
        <w:t>Neurourol Urodyn 2017</w:t>
      </w:r>
    </w:p>
    <w:p w14:paraId="13B45915" w14:textId="77777777" w:rsidR="00284EDD" w:rsidRPr="00770E1B" w:rsidRDefault="00284EDD" w:rsidP="00284EDD">
      <w:pPr>
        <w:numPr>
          <w:ilvl w:val="0"/>
          <w:numId w:val="4"/>
        </w:numPr>
        <w:jc w:val="both"/>
        <w:rPr>
          <w:color w:val="000000"/>
          <w:sz w:val="24"/>
          <w:szCs w:val="24"/>
        </w:rPr>
      </w:pPr>
      <w:r w:rsidRPr="00770E1B">
        <w:rPr>
          <w:sz w:val="24"/>
          <w:szCs w:val="24"/>
        </w:rPr>
        <w:t xml:space="preserve">Mytilekas V K, Ioannidou E, Georgopoulos P, Apostolidis I, Kalaitzi M, Ioannidis E, </w:t>
      </w:r>
      <w:r w:rsidRPr="00770E1B">
        <w:rPr>
          <w:sz w:val="24"/>
          <w:szCs w:val="24"/>
          <w:u w:val="single"/>
        </w:rPr>
        <w:t>Apostolidis A</w:t>
      </w:r>
      <w:r w:rsidRPr="00770E1B">
        <w:rPr>
          <w:sz w:val="24"/>
          <w:szCs w:val="24"/>
        </w:rPr>
        <w:t>. Maximum urinary flow differences between free-flow and pressure-flow study in women: effect of bladder outlet obstruction versus detrusor underactivity.</w:t>
      </w:r>
      <w:r>
        <w:rPr>
          <w:sz w:val="24"/>
          <w:szCs w:val="24"/>
        </w:rPr>
        <w:t xml:space="preserve"> </w:t>
      </w:r>
      <w:r w:rsidRPr="0074509C">
        <w:rPr>
          <w:color w:val="000000"/>
          <w:sz w:val="24"/>
          <w:lang w:val="en-GB"/>
        </w:rPr>
        <w:t xml:space="preserve">Abstract </w:t>
      </w:r>
      <w:r>
        <w:rPr>
          <w:color w:val="000000"/>
          <w:sz w:val="24"/>
          <w:lang w:val="en-GB"/>
        </w:rPr>
        <w:t>664</w:t>
      </w:r>
      <w:r w:rsidRPr="0074509C">
        <w:rPr>
          <w:color w:val="000000"/>
          <w:sz w:val="24"/>
          <w:lang w:val="en-GB"/>
        </w:rPr>
        <w:t xml:space="preserve"> of the 4</w:t>
      </w:r>
      <w:r>
        <w:rPr>
          <w:color w:val="000000"/>
          <w:sz w:val="24"/>
          <w:lang w:val="en-GB"/>
        </w:rPr>
        <w:t>7</w:t>
      </w:r>
      <w:r w:rsidRPr="002C2541">
        <w:rPr>
          <w:color w:val="000000"/>
          <w:sz w:val="24"/>
          <w:vertAlign w:val="superscript"/>
          <w:lang w:val="en-GB"/>
        </w:rPr>
        <w:t>th</w:t>
      </w:r>
      <w:r>
        <w:rPr>
          <w:color w:val="000000"/>
          <w:sz w:val="24"/>
          <w:lang w:val="en-GB"/>
        </w:rPr>
        <w:t xml:space="preserve"> </w:t>
      </w:r>
      <w:r w:rsidRPr="0074509C">
        <w:rPr>
          <w:color w:val="000000"/>
          <w:sz w:val="24"/>
          <w:lang w:val="en-GB"/>
        </w:rPr>
        <w:t xml:space="preserve">International Continence Society </w:t>
      </w:r>
      <w:r>
        <w:rPr>
          <w:color w:val="000000"/>
          <w:sz w:val="24"/>
          <w:lang w:val="en-GB"/>
        </w:rPr>
        <w:t>A</w:t>
      </w:r>
      <w:r w:rsidRPr="0074509C">
        <w:rPr>
          <w:color w:val="000000"/>
          <w:sz w:val="24"/>
          <w:lang w:val="en-GB"/>
        </w:rPr>
        <w:t>nnual meeting</w:t>
      </w:r>
      <w:r w:rsidR="002B5E5F">
        <w:rPr>
          <w:color w:val="000000"/>
          <w:sz w:val="24"/>
          <w:lang w:val="en-GB"/>
        </w:rPr>
        <w:t>, Neurourol Urodyn 2017</w:t>
      </w:r>
      <w:r>
        <w:rPr>
          <w:color w:val="000000"/>
          <w:sz w:val="24"/>
          <w:lang w:val="en-GB"/>
        </w:rPr>
        <w:t xml:space="preserve">. </w:t>
      </w:r>
    </w:p>
    <w:p w14:paraId="08CA2AD0" w14:textId="77777777" w:rsidR="00284EDD" w:rsidRPr="00770E1B" w:rsidRDefault="00284EDD" w:rsidP="00284EDD">
      <w:pPr>
        <w:numPr>
          <w:ilvl w:val="0"/>
          <w:numId w:val="4"/>
        </w:numPr>
        <w:jc w:val="both"/>
        <w:rPr>
          <w:color w:val="000000"/>
          <w:sz w:val="24"/>
          <w:szCs w:val="24"/>
        </w:rPr>
      </w:pPr>
      <w:r w:rsidRPr="00EF02C5">
        <w:rPr>
          <w:sz w:val="24"/>
          <w:szCs w:val="24"/>
        </w:rPr>
        <w:t>Mytilekas K V, Kolvatzis M, Oikonomou A, Ioannidou E, Georgopoulos P, Apostolidis I, Kalaitzi M, Ioannidis E</w:t>
      </w:r>
      <w:r>
        <w:rPr>
          <w:sz w:val="24"/>
          <w:szCs w:val="24"/>
        </w:rPr>
        <w:t xml:space="preserve">, </w:t>
      </w:r>
      <w:r w:rsidRPr="00770E1B">
        <w:rPr>
          <w:sz w:val="24"/>
          <w:szCs w:val="24"/>
          <w:u w:val="single"/>
        </w:rPr>
        <w:t>Apostolidis A</w:t>
      </w:r>
      <w:r>
        <w:rPr>
          <w:sz w:val="24"/>
          <w:szCs w:val="24"/>
        </w:rPr>
        <w:t xml:space="preserve">. </w:t>
      </w:r>
      <w:r w:rsidRPr="00770E1B">
        <w:rPr>
          <w:sz w:val="24"/>
          <w:szCs w:val="24"/>
        </w:rPr>
        <w:t>Nocturnal enuresis in paediatric patients: exploring the role of the overactive bladder and of antimuscarinic treatment. A single centre experience.</w:t>
      </w:r>
      <w:r>
        <w:rPr>
          <w:sz w:val="24"/>
          <w:szCs w:val="24"/>
        </w:rPr>
        <w:t xml:space="preserve"> </w:t>
      </w:r>
      <w:r w:rsidRPr="0074509C">
        <w:rPr>
          <w:color w:val="000000"/>
          <w:sz w:val="24"/>
          <w:lang w:val="en-GB"/>
        </w:rPr>
        <w:t xml:space="preserve">Abstract </w:t>
      </w:r>
      <w:r>
        <w:rPr>
          <w:color w:val="000000"/>
          <w:sz w:val="24"/>
          <w:lang w:val="en-GB"/>
        </w:rPr>
        <w:t>686</w:t>
      </w:r>
      <w:r w:rsidRPr="0074509C">
        <w:rPr>
          <w:color w:val="000000"/>
          <w:sz w:val="24"/>
          <w:lang w:val="en-GB"/>
        </w:rPr>
        <w:t xml:space="preserve"> of the 4</w:t>
      </w:r>
      <w:r>
        <w:rPr>
          <w:color w:val="000000"/>
          <w:sz w:val="24"/>
          <w:lang w:val="en-GB"/>
        </w:rPr>
        <w:t>7</w:t>
      </w:r>
      <w:r w:rsidRPr="002C2541">
        <w:rPr>
          <w:color w:val="000000"/>
          <w:sz w:val="24"/>
          <w:vertAlign w:val="superscript"/>
          <w:lang w:val="en-GB"/>
        </w:rPr>
        <w:t>th</w:t>
      </w:r>
      <w:r>
        <w:rPr>
          <w:color w:val="000000"/>
          <w:sz w:val="24"/>
          <w:lang w:val="en-GB"/>
        </w:rPr>
        <w:t xml:space="preserve"> </w:t>
      </w:r>
      <w:r w:rsidRPr="0074509C">
        <w:rPr>
          <w:color w:val="000000"/>
          <w:sz w:val="24"/>
          <w:lang w:val="en-GB"/>
        </w:rPr>
        <w:t xml:space="preserve">International Continence Society </w:t>
      </w:r>
      <w:r>
        <w:rPr>
          <w:color w:val="000000"/>
          <w:sz w:val="24"/>
          <w:lang w:val="en-GB"/>
        </w:rPr>
        <w:t>A</w:t>
      </w:r>
      <w:r w:rsidRPr="0074509C">
        <w:rPr>
          <w:color w:val="000000"/>
          <w:sz w:val="24"/>
          <w:lang w:val="en-GB"/>
        </w:rPr>
        <w:t>nnual meeting</w:t>
      </w:r>
      <w:r w:rsidR="002B5E5F">
        <w:rPr>
          <w:color w:val="000000"/>
          <w:sz w:val="24"/>
          <w:lang w:val="en-GB"/>
        </w:rPr>
        <w:t>, Neurourol Urodyn 2017</w:t>
      </w:r>
      <w:r>
        <w:rPr>
          <w:color w:val="000000"/>
          <w:sz w:val="24"/>
          <w:lang w:val="en-GB"/>
        </w:rPr>
        <w:t>.</w:t>
      </w:r>
    </w:p>
    <w:p w14:paraId="4ED9192C" w14:textId="77777777" w:rsidR="002754B1" w:rsidRPr="00350FDD" w:rsidRDefault="002754B1" w:rsidP="002754B1">
      <w:pPr>
        <w:numPr>
          <w:ilvl w:val="0"/>
          <w:numId w:val="4"/>
        </w:numPr>
        <w:jc w:val="both"/>
        <w:rPr>
          <w:color w:val="000000"/>
          <w:sz w:val="24"/>
          <w:szCs w:val="24"/>
        </w:rPr>
      </w:pPr>
      <w:r w:rsidRPr="00770E1B">
        <w:rPr>
          <w:color w:val="333333"/>
          <w:sz w:val="24"/>
          <w:szCs w:val="24"/>
        </w:rPr>
        <w:t>Mytilekas K-V, Kolvatzis M, Papanikolaou D, Apostolidis I, Kalaitzi M, Ioannidou E, Georgopoulos P, Ioannidis I-E, </w:t>
      </w:r>
      <w:r w:rsidRPr="00770E1B">
        <w:rPr>
          <w:color w:val="333333"/>
          <w:sz w:val="24"/>
          <w:szCs w:val="24"/>
          <w:u w:val="single"/>
        </w:rPr>
        <w:t xml:space="preserve">Apostolidis A. </w:t>
      </w:r>
      <w:r w:rsidRPr="00770E1B">
        <w:rPr>
          <w:color w:val="333333"/>
          <w:sz w:val="24"/>
          <w:szCs w:val="24"/>
        </w:rPr>
        <w:t xml:space="preserve">Parkinson’s disease (PD) and neurogenic lower urinary tract dysfunction (NLUTD). A comparison of symptoms and urodynamic (UDS) observations between men and women. </w:t>
      </w:r>
      <w:r w:rsidRPr="00770E1B">
        <w:rPr>
          <w:sz w:val="24"/>
          <w:szCs w:val="24"/>
        </w:rPr>
        <w:t>Eur Urol Suppl. 201</w:t>
      </w:r>
      <w:r w:rsidRPr="00ED347C">
        <w:rPr>
          <w:sz w:val="24"/>
          <w:szCs w:val="24"/>
        </w:rPr>
        <w:t>8</w:t>
      </w:r>
      <w:r w:rsidR="00366C03">
        <w:rPr>
          <w:sz w:val="24"/>
          <w:szCs w:val="24"/>
        </w:rPr>
        <w:t>, Abstract 998</w:t>
      </w:r>
    </w:p>
    <w:p w14:paraId="79A77BE1" w14:textId="77777777" w:rsidR="00E625AB" w:rsidRPr="00B37D02" w:rsidRDefault="005F2639" w:rsidP="00E625AB">
      <w:pPr>
        <w:numPr>
          <w:ilvl w:val="0"/>
          <w:numId w:val="4"/>
        </w:numPr>
        <w:jc w:val="both"/>
        <w:rPr>
          <w:color w:val="000000"/>
          <w:sz w:val="24"/>
          <w:szCs w:val="24"/>
        </w:rPr>
      </w:pPr>
      <w:r w:rsidRPr="005F2639">
        <w:rPr>
          <w:color w:val="333333"/>
          <w:sz w:val="24"/>
          <w:szCs w:val="24"/>
        </w:rPr>
        <w:t>Georgopoulos P, </w:t>
      </w:r>
      <w:r w:rsidRPr="005F2639">
        <w:rPr>
          <w:color w:val="333333"/>
          <w:sz w:val="24"/>
          <w:szCs w:val="24"/>
          <w:u w:val="single"/>
        </w:rPr>
        <w:t>Apostolidis A</w:t>
      </w:r>
      <w:r w:rsidRPr="005F2639">
        <w:rPr>
          <w:color w:val="333333"/>
          <w:sz w:val="24"/>
          <w:szCs w:val="24"/>
        </w:rPr>
        <w:t>, Fragkou E, Papaioannou M, Ioannidis I-E, Markopoulou S. DNA Methylation of a panel of genes as a urinary biomarker for diagnosis of bladder cancer.</w:t>
      </w:r>
      <w:r w:rsidR="00E625AB" w:rsidRPr="00E625AB">
        <w:rPr>
          <w:color w:val="333333"/>
          <w:sz w:val="24"/>
          <w:szCs w:val="24"/>
        </w:rPr>
        <w:t xml:space="preserve"> </w:t>
      </w:r>
      <w:r w:rsidR="00E625AB" w:rsidRPr="00B37D02">
        <w:rPr>
          <w:sz w:val="24"/>
          <w:szCs w:val="24"/>
        </w:rPr>
        <w:t>Eur Urol Suppl. 201</w:t>
      </w:r>
      <w:r w:rsidR="00E625AB" w:rsidRPr="00E625AB">
        <w:rPr>
          <w:sz w:val="24"/>
          <w:szCs w:val="24"/>
        </w:rPr>
        <w:t>8</w:t>
      </w:r>
      <w:r w:rsidR="00E625AB" w:rsidRPr="00B37D02">
        <w:rPr>
          <w:sz w:val="24"/>
          <w:szCs w:val="24"/>
        </w:rPr>
        <w:t xml:space="preserve">, Abstract </w:t>
      </w:r>
      <w:r w:rsidR="00E625AB" w:rsidRPr="00E625AB">
        <w:rPr>
          <w:sz w:val="24"/>
          <w:szCs w:val="24"/>
        </w:rPr>
        <w:t>100</w:t>
      </w:r>
      <w:r w:rsidR="00E625AB" w:rsidRPr="00B37D02">
        <w:rPr>
          <w:sz w:val="24"/>
          <w:szCs w:val="24"/>
        </w:rPr>
        <w:t>9</w:t>
      </w:r>
    </w:p>
    <w:p w14:paraId="29487135" w14:textId="77777777" w:rsidR="00E625AB" w:rsidRPr="00B37D02" w:rsidRDefault="005F2639" w:rsidP="00E625AB">
      <w:pPr>
        <w:numPr>
          <w:ilvl w:val="0"/>
          <w:numId w:val="4"/>
        </w:numPr>
        <w:jc w:val="both"/>
        <w:rPr>
          <w:color w:val="000000"/>
          <w:sz w:val="24"/>
          <w:szCs w:val="24"/>
        </w:rPr>
      </w:pPr>
      <w:r w:rsidRPr="00E625AB">
        <w:rPr>
          <w:color w:val="333333"/>
          <w:sz w:val="24"/>
          <w:szCs w:val="24"/>
        </w:rPr>
        <w:t xml:space="preserve">Georgopoulos P, Apostolidis I, Papaefstathiou E, Kalaitzi M, Ioannidis I-E, </w:t>
      </w:r>
      <w:r w:rsidRPr="00E625AB">
        <w:rPr>
          <w:color w:val="333333"/>
          <w:sz w:val="24"/>
          <w:szCs w:val="24"/>
          <w:u w:val="single"/>
        </w:rPr>
        <w:t xml:space="preserve">Apostolidis A. </w:t>
      </w:r>
      <w:r w:rsidRPr="00E625AB">
        <w:rPr>
          <w:color w:val="333333"/>
          <w:sz w:val="24"/>
          <w:szCs w:val="24"/>
        </w:rPr>
        <w:t>Comparative efficacy and safety of fixed dose combination of solifenacin+tamsulosin between treatment-naive patients and patients crossing over from prior alpha-blocker and/or antimuscarinic therapy</w:t>
      </w:r>
      <w:r w:rsidR="00713785" w:rsidRPr="00713785">
        <w:rPr>
          <w:color w:val="333333"/>
          <w:sz w:val="24"/>
          <w:szCs w:val="24"/>
        </w:rPr>
        <w:t>.</w:t>
      </w:r>
      <w:r w:rsidR="00E625AB" w:rsidRPr="00E625AB">
        <w:rPr>
          <w:color w:val="333333"/>
          <w:sz w:val="24"/>
          <w:szCs w:val="24"/>
        </w:rPr>
        <w:t xml:space="preserve"> </w:t>
      </w:r>
      <w:r w:rsidR="00E625AB" w:rsidRPr="00B37D02">
        <w:rPr>
          <w:sz w:val="24"/>
          <w:szCs w:val="24"/>
        </w:rPr>
        <w:t>Eur Urol Suppl. 201</w:t>
      </w:r>
      <w:r w:rsidR="00E625AB">
        <w:rPr>
          <w:sz w:val="24"/>
          <w:szCs w:val="24"/>
          <w:lang w:val="el-GR"/>
        </w:rPr>
        <w:t>8</w:t>
      </w:r>
      <w:r w:rsidR="00E625AB" w:rsidRPr="00B37D02">
        <w:rPr>
          <w:sz w:val="24"/>
          <w:szCs w:val="24"/>
        </w:rPr>
        <w:t xml:space="preserve">, Abstract </w:t>
      </w:r>
      <w:r w:rsidR="00E625AB">
        <w:rPr>
          <w:sz w:val="24"/>
          <w:szCs w:val="24"/>
          <w:lang w:val="el-GR"/>
        </w:rPr>
        <w:t>10</w:t>
      </w:r>
      <w:r w:rsidR="00E625AB" w:rsidRPr="00B37D02">
        <w:rPr>
          <w:sz w:val="24"/>
          <w:szCs w:val="24"/>
        </w:rPr>
        <w:t>9</w:t>
      </w:r>
      <w:r w:rsidR="00E625AB">
        <w:rPr>
          <w:sz w:val="24"/>
          <w:szCs w:val="24"/>
          <w:lang w:val="el-GR"/>
        </w:rPr>
        <w:t>2</w:t>
      </w:r>
    </w:p>
    <w:p w14:paraId="5B2BCB81" w14:textId="77777777" w:rsidR="00366C03" w:rsidRPr="00366C03" w:rsidRDefault="00713785" w:rsidP="00366C03">
      <w:pPr>
        <w:pStyle w:val="ae"/>
        <w:numPr>
          <w:ilvl w:val="0"/>
          <w:numId w:val="4"/>
        </w:numPr>
        <w:rPr>
          <w:sz w:val="24"/>
          <w:szCs w:val="24"/>
        </w:rPr>
      </w:pPr>
      <w:r w:rsidRPr="00831E13">
        <w:rPr>
          <w:sz w:val="24"/>
          <w:szCs w:val="24"/>
        </w:rPr>
        <w:t>Michailidou S, Petridou M, Tsapara V, Moysidis K, </w:t>
      </w:r>
      <w:r w:rsidRPr="00831E13">
        <w:rPr>
          <w:sz w:val="24"/>
          <w:szCs w:val="24"/>
          <w:u w:val="single"/>
        </w:rPr>
        <w:t>Apostolidis A. </w:t>
      </w:r>
      <w:r w:rsidRPr="00713785">
        <w:rPr>
          <w:sz w:val="24"/>
          <w:szCs w:val="24"/>
        </w:rPr>
        <w:t xml:space="preserve">Caesarean section versus vaginal delivery and the development of urinary incontinence and/or LUTS in premenopausal parous women. </w:t>
      </w:r>
      <w:r w:rsidRPr="00B37D02">
        <w:rPr>
          <w:sz w:val="24"/>
          <w:szCs w:val="24"/>
        </w:rPr>
        <w:t>Eur Urol Suppl. 201</w:t>
      </w:r>
      <w:r>
        <w:rPr>
          <w:sz w:val="24"/>
          <w:szCs w:val="24"/>
          <w:lang w:val="el-GR"/>
        </w:rPr>
        <w:t>9</w:t>
      </w:r>
      <w:r w:rsidRPr="00B37D02">
        <w:rPr>
          <w:sz w:val="24"/>
          <w:szCs w:val="24"/>
        </w:rPr>
        <w:t>, Abstract</w:t>
      </w:r>
      <w:r>
        <w:rPr>
          <w:sz w:val="24"/>
          <w:szCs w:val="24"/>
          <w:lang w:val="el-GR"/>
        </w:rPr>
        <w:t xml:space="preserve"> 663</w:t>
      </w:r>
    </w:p>
    <w:p w14:paraId="3A2AF81E" w14:textId="77777777" w:rsidR="005A13F5" w:rsidRPr="00D36DE7" w:rsidRDefault="00A608D4" w:rsidP="00D36DE7">
      <w:pPr>
        <w:numPr>
          <w:ilvl w:val="0"/>
          <w:numId w:val="4"/>
        </w:numPr>
        <w:jc w:val="both"/>
        <w:rPr>
          <w:color w:val="000000"/>
          <w:sz w:val="24"/>
          <w:szCs w:val="24"/>
        </w:rPr>
      </w:pPr>
      <w:r w:rsidRPr="00A608D4">
        <w:rPr>
          <w:sz w:val="24"/>
          <w:szCs w:val="24"/>
        </w:rPr>
        <w:t xml:space="preserve">Dimitriadis F, Papaioannou M, Fragkou E, Sokolakis I, Hatzichristou D, </w:t>
      </w:r>
      <w:r w:rsidRPr="00A608D4">
        <w:rPr>
          <w:sz w:val="24"/>
          <w:szCs w:val="24"/>
          <w:u w:val="single"/>
        </w:rPr>
        <w:t>Apostolidis A</w:t>
      </w:r>
      <w:r w:rsidRPr="00A608D4">
        <w:rPr>
          <w:sz w:val="24"/>
          <w:szCs w:val="24"/>
        </w:rPr>
        <w:t>. The effect of Low Intensity shockwave treatment on the bladder of a diabetic rat model.</w:t>
      </w:r>
      <w:r w:rsidR="00D36DE7">
        <w:rPr>
          <w:sz w:val="24"/>
          <w:szCs w:val="24"/>
        </w:rPr>
        <w:t xml:space="preserve"> </w:t>
      </w:r>
      <w:r w:rsidR="00D36DE7" w:rsidRPr="0074509C">
        <w:rPr>
          <w:color w:val="000000"/>
          <w:sz w:val="24"/>
          <w:lang w:val="en-GB"/>
        </w:rPr>
        <w:t xml:space="preserve">Abstract </w:t>
      </w:r>
      <w:r w:rsidR="00D36DE7">
        <w:rPr>
          <w:color w:val="000000"/>
          <w:sz w:val="24"/>
          <w:lang w:val="en-GB"/>
        </w:rPr>
        <w:t>30</w:t>
      </w:r>
      <w:r w:rsidR="00D36DE7" w:rsidRPr="0074509C">
        <w:rPr>
          <w:color w:val="000000"/>
          <w:sz w:val="24"/>
          <w:lang w:val="en-GB"/>
        </w:rPr>
        <w:t xml:space="preserve"> of the 4</w:t>
      </w:r>
      <w:r w:rsidR="00D36DE7">
        <w:rPr>
          <w:color w:val="000000"/>
          <w:sz w:val="24"/>
          <w:lang w:val="en-GB"/>
        </w:rPr>
        <w:t>9</w:t>
      </w:r>
      <w:r w:rsidR="00D36DE7" w:rsidRPr="002C2541">
        <w:rPr>
          <w:color w:val="000000"/>
          <w:sz w:val="24"/>
          <w:vertAlign w:val="superscript"/>
          <w:lang w:val="en-GB"/>
        </w:rPr>
        <w:t>th</w:t>
      </w:r>
      <w:r w:rsidR="00D36DE7">
        <w:rPr>
          <w:color w:val="000000"/>
          <w:sz w:val="24"/>
          <w:lang w:val="en-GB"/>
        </w:rPr>
        <w:t xml:space="preserve"> </w:t>
      </w:r>
      <w:r w:rsidR="00D36DE7" w:rsidRPr="0074509C">
        <w:rPr>
          <w:color w:val="000000"/>
          <w:sz w:val="24"/>
          <w:lang w:val="en-GB"/>
        </w:rPr>
        <w:t xml:space="preserve">International Continence Society </w:t>
      </w:r>
      <w:r w:rsidR="00D36DE7">
        <w:rPr>
          <w:color w:val="000000"/>
          <w:sz w:val="24"/>
          <w:lang w:val="en-GB"/>
        </w:rPr>
        <w:t>A</w:t>
      </w:r>
      <w:r w:rsidR="00D36DE7" w:rsidRPr="0074509C">
        <w:rPr>
          <w:color w:val="000000"/>
          <w:sz w:val="24"/>
          <w:lang w:val="en-GB"/>
        </w:rPr>
        <w:t>nnual meeting</w:t>
      </w:r>
      <w:r w:rsidR="002B5E5F">
        <w:rPr>
          <w:color w:val="000000"/>
          <w:sz w:val="24"/>
          <w:lang w:val="en-GB"/>
        </w:rPr>
        <w:t>, Neurourol Urodyn 2019</w:t>
      </w:r>
      <w:r w:rsidR="00D36DE7">
        <w:rPr>
          <w:color w:val="000000"/>
          <w:sz w:val="24"/>
          <w:lang w:val="en-GB"/>
        </w:rPr>
        <w:t>.</w:t>
      </w:r>
    </w:p>
    <w:p w14:paraId="1D7D7217" w14:textId="77777777" w:rsidR="005A13F5" w:rsidRPr="005F07D7" w:rsidRDefault="005A13F5" w:rsidP="005F07D7">
      <w:pPr>
        <w:numPr>
          <w:ilvl w:val="0"/>
          <w:numId w:val="4"/>
        </w:numPr>
        <w:jc w:val="both"/>
        <w:rPr>
          <w:color w:val="000000"/>
          <w:sz w:val="24"/>
          <w:szCs w:val="24"/>
        </w:rPr>
      </w:pPr>
      <w:r>
        <w:rPr>
          <w:sz w:val="24"/>
          <w:szCs w:val="24"/>
        </w:rPr>
        <w:t xml:space="preserve"> </w:t>
      </w:r>
      <w:r w:rsidRPr="005A13F5">
        <w:rPr>
          <w:sz w:val="24"/>
          <w:szCs w:val="24"/>
        </w:rPr>
        <w:t xml:space="preserve">Koukourikis P, Papaioannou M, Hakim Z, Apostolidis I, Georgopoulos P, Papanikolaou D, </w:t>
      </w:r>
      <w:r w:rsidRPr="005A13F5">
        <w:rPr>
          <w:sz w:val="24"/>
          <w:szCs w:val="24"/>
          <w:u w:val="single"/>
        </w:rPr>
        <w:t>Apostolidis A</w:t>
      </w:r>
      <w:r w:rsidRPr="005A13F5">
        <w:rPr>
          <w:sz w:val="24"/>
          <w:szCs w:val="24"/>
        </w:rPr>
        <w:t xml:space="preserve">. Investigating the risk of bladder cancer in patients with Neurogenic Lower Tract Dysfunction (NLUTD): prevalence of DNA methylation of a panel of genes in patients’ urine. </w:t>
      </w:r>
      <w:r w:rsidR="005F07D7" w:rsidRPr="0074509C">
        <w:rPr>
          <w:color w:val="000000"/>
          <w:sz w:val="24"/>
          <w:lang w:val="en-GB"/>
        </w:rPr>
        <w:t xml:space="preserve">Abstract </w:t>
      </w:r>
      <w:r w:rsidR="005F07D7">
        <w:rPr>
          <w:color w:val="000000"/>
          <w:sz w:val="24"/>
          <w:lang w:val="en-GB"/>
        </w:rPr>
        <w:t>206</w:t>
      </w:r>
      <w:r w:rsidR="005F07D7" w:rsidRPr="0074509C">
        <w:rPr>
          <w:color w:val="000000"/>
          <w:sz w:val="24"/>
          <w:lang w:val="en-GB"/>
        </w:rPr>
        <w:t xml:space="preserve"> of the 4</w:t>
      </w:r>
      <w:r w:rsidR="005F07D7">
        <w:rPr>
          <w:color w:val="000000"/>
          <w:sz w:val="24"/>
          <w:lang w:val="en-GB"/>
        </w:rPr>
        <w:t>9</w:t>
      </w:r>
      <w:r w:rsidR="005F07D7" w:rsidRPr="002C2541">
        <w:rPr>
          <w:color w:val="000000"/>
          <w:sz w:val="24"/>
          <w:vertAlign w:val="superscript"/>
          <w:lang w:val="en-GB"/>
        </w:rPr>
        <w:t>th</w:t>
      </w:r>
      <w:r w:rsidR="005F07D7">
        <w:rPr>
          <w:color w:val="000000"/>
          <w:sz w:val="24"/>
          <w:lang w:val="en-GB"/>
        </w:rPr>
        <w:t xml:space="preserve"> </w:t>
      </w:r>
      <w:r w:rsidR="005F07D7" w:rsidRPr="0074509C">
        <w:rPr>
          <w:color w:val="000000"/>
          <w:sz w:val="24"/>
          <w:lang w:val="en-GB"/>
        </w:rPr>
        <w:t xml:space="preserve">International Continence Society </w:t>
      </w:r>
      <w:r w:rsidR="005F07D7">
        <w:rPr>
          <w:color w:val="000000"/>
          <w:sz w:val="24"/>
          <w:lang w:val="en-GB"/>
        </w:rPr>
        <w:t>A</w:t>
      </w:r>
      <w:r w:rsidR="005F07D7" w:rsidRPr="0074509C">
        <w:rPr>
          <w:color w:val="000000"/>
          <w:sz w:val="24"/>
          <w:lang w:val="en-GB"/>
        </w:rPr>
        <w:t>nnual meeting</w:t>
      </w:r>
      <w:r w:rsidR="002B5E5F">
        <w:rPr>
          <w:color w:val="000000"/>
          <w:sz w:val="24"/>
          <w:lang w:val="en-GB"/>
        </w:rPr>
        <w:t>, Neurourol Urodyn 2019</w:t>
      </w:r>
      <w:r w:rsidR="005F07D7">
        <w:rPr>
          <w:color w:val="000000"/>
          <w:sz w:val="24"/>
          <w:lang w:val="en-GB"/>
        </w:rPr>
        <w:t>.</w:t>
      </w:r>
    </w:p>
    <w:p w14:paraId="708E9200" w14:textId="77777777" w:rsidR="005F07D7" w:rsidRPr="00770E1B" w:rsidRDefault="005A13F5" w:rsidP="005F07D7">
      <w:pPr>
        <w:numPr>
          <w:ilvl w:val="0"/>
          <w:numId w:val="4"/>
        </w:numPr>
        <w:jc w:val="both"/>
        <w:rPr>
          <w:color w:val="000000"/>
          <w:sz w:val="24"/>
          <w:szCs w:val="24"/>
        </w:rPr>
      </w:pPr>
      <w:r w:rsidRPr="005A13F5">
        <w:rPr>
          <w:sz w:val="24"/>
          <w:szCs w:val="24"/>
        </w:rPr>
        <w:t xml:space="preserve">Michailidou S, Holeva V, Damianidou K, Samarinas M, Delithanasi A, </w:t>
      </w:r>
      <w:r w:rsidRPr="005A13F5">
        <w:rPr>
          <w:sz w:val="24"/>
          <w:szCs w:val="24"/>
          <w:u w:val="single"/>
        </w:rPr>
        <w:t>Apostolidis A</w:t>
      </w:r>
      <w:r w:rsidRPr="005A13F5">
        <w:rPr>
          <w:sz w:val="24"/>
          <w:szCs w:val="24"/>
        </w:rPr>
        <w:t>. Health Behaviours, Quality of Life and Treatment Adherence in neurogenic versus non-neurogenic Urinary Incontinence</w:t>
      </w:r>
      <w:r w:rsidR="005F07D7">
        <w:rPr>
          <w:sz w:val="24"/>
          <w:szCs w:val="24"/>
        </w:rPr>
        <w:t xml:space="preserve">. </w:t>
      </w:r>
      <w:r w:rsidR="005F07D7" w:rsidRPr="0074509C">
        <w:rPr>
          <w:color w:val="000000"/>
          <w:sz w:val="24"/>
          <w:lang w:val="en-GB"/>
        </w:rPr>
        <w:t xml:space="preserve">Abstract </w:t>
      </w:r>
      <w:r w:rsidR="005F07D7">
        <w:rPr>
          <w:color w:val="000000"/>
          <w:sz w:val="24"/>
          <w:lang w:val="en-GB"/>
        </w:rPr>
        <w:t>264</w:t>
      </w:r>
      <w:r w:rsidR="005F07D7" w:rsidRPr="0074509C">
        <w:rPr>
          <w:color w:val="000000"/>
          <w:sz w:val="24"/>
          <w:lang w:val="en-GB"/>
        </w:rPr>
        <w:t xml:space="preserve"> of the 4</w:t>
      </w:r>
      <w:r w:rsidR="005F07D7">
        <w:rPr>
          <w:color w:val="000000"/>
          <w:sz w:val="24"/>
          <w:lang w:val="en-GB"/>
        </w:rPr>
        <w:t>9</w:t>
      </w:r>
      <w:r w:rsidR="005F07D7" w:rsidRPr="002C2541">
        <w:rPr>
          <w:color w:val="000000"/>
          <w:sz w:val="24"/>
          <w:vertAlign w:val="superscript"/>
          <w:lang w:val="en-GB"/>
        </w:rPr>
        <w:t>th</w:t>
      </w:r>
      <w:r w:rsidR="005F07D7">
        <w:rPr>
          <w:color w:val="000000"/>
          <w:sz w:val="24"/>
          <w:lang w:val="en-GB"/>
        </w:rPr>
        <w:t xml:space="preserve"> </w:t>
      </w:r>
      <w:r w:rsidR="005F07D7" w:rsidRPr="0074509C">
        <w:rPr>
          <w:color w:val="000000"/>
          <w:sz w:val="24"/>
          <w:lang w:val="en-GB"/>
        </w:rPr>
        <w:t xml:space="preserve">International Continence Society </w:t>
      </w:r>
      <w:r w:rsidR="005F07D7">
        <w:rPr>
          <w:color w:val="000000"/>
          <w:sz w:val="24"/>
          <w:lang w:val="en-GB"/>
        </w:rPr>
        <w:t>A</w:t>
      </w:r>
      <w:r w:rsidR="005F07D7" w:rsidRPr="0074509C">
        <w:rPr>
          <w:color w:val="000000"/>
          <w:sz w:val="24"/>
          <w:lang w:val="en-GB"/>
        </w:rPr>
        <w:t>nnual meeting</w:t>
      </w:r>
      <w:r w:rsidR="002B5E5F">
        <w:rPr>
          <w:color w:val="000000"/>
          <w:sz w:val="24"/>
          <w:lang w:val="en-GB"/>
        </w:rPr>
        <w:t>, Neurourol Urodyn 2019</w:t>
      </w:r>
      <w:r w:rsidR="005F07D7">
        <w:rPr>
          <w:color w:val="000000"/>
          <w:sz w:val="24"/>
          <w:lang w:val="en-GB"/>
        </w:rPr>
        <w:t>.</w:t>
      </w:r>
    </w:p>
    <w:p w14:paraId="28840C4D" w14:textId="77777777" w:rsidR="005A13F5" w:rsidRPr="004B7C5C" w:rsidRDefault="005F07D7" w:rsidP="005F07D7">
      <w:pPr>
        <w:numPr>
          <w:ilvl w:val="0"/>
          <w:numId w:val="4"/>
        </w:numPr>
        <w:jc w:val="both"/>
        <w:rPr>
          <w:color w:val="000000"/>
          <w:sz w:val="24"/>
          <w:szCs w:val="24"/>
        </w:rPr>
      </w:pPr>
      <w:r w:rsidRPr="00366C03">
        <w:rPr>
          <w:sz w:val="24"/>
          <w:szCs w:val="24"/>
        </w:rPr>
        <w:t xml:space="preserve">Kalaitzi M, Papaefstathiou E, Apostolidis I, Mytilekas K, Ioannidou E, Georgopoulos P, Konstantinidou E, Mikos T, </w:t>
      </w:r>
      <w:r w:rsidRPr="00366C03">
        <w:rPr>
          <w:sz w:val="24"/>
          <w:szCs w:val="24"/>
          <w:u w:val="single"/>
        </w:rPr>
        <w:t>Apostolidis A</w:t>
      </w:r>
      <w:r w:rsidRPr="00366C03">
        <w:rPr>
          <w:sz w:val="24"/>
          <w:szCs w:val="24"/>
        </w:rPr>
        <w:t>. Can we identify prognostic factors for successful outcome of pelvic floor muscle training in female urinary incontinence?</w:t>
      </w:r>
      <w:r>
        <w:rPr>
          <w:sz w:val="24"/>
          <w:szCs w:val="24"/>
        </w:rPr>
        <w:t xml:space="preserve"> </w:t>
      </w:r>
      <w:r w:rsidRPr="0074509C">
        <w:rPr>
          <w:color w:val="000000"/>
          <w:sz w:val="24"/>
          <w:lang w:val="en-GB"/>
        </w:rPr>
        <w:t xml:space="preserve">Abstract </w:t>
      </w:r>
      <w:r>
        <w:rPr>
          <w:color w:val="000000"/>
          <w:sz w:val="24"/>
          <w:lang w:val="en-GB"/>
        </w:rPr>
        <w:t xml:space="preserve">342 </w:t>
      </w:r>
      <w:r w:rsidRPr="0074509C">
        <w:rPr>
          <w:color w:val="000000"/>
          <w:sz w:val="24"/>
          <w:lang w:val="en-GB"/>
        </w:rPr>
        <w:t>of the 4</w:t>
      </w:r>
      <w:r>
        <w:rPr>
          <w:color w:val="000000"/>
          <w:sz w:val="24"/>
          <w:lang w:val="en-GB"/>
        </w:rPr>
        <w:t>9</w:t>
      </w:r>
      <w:r w:rsidRPr="002C2541">
        <w:rPr>
          <w:color w:val="000000"/>
          <w:sz w:val="24"/>
          <w:vertAlign w:val="superscript"/>
          <w:lang w:val="en-GB"/>
        </w:rPr>
        <w:t>th</w:t>
      </w:r>
      <w:r>
        <w:rPr>
          <w:color w:val="000000"/>
          <w:sz w:val="24"/>
          <w:lang w:val="en-GB"/>
        </w:rPr>
        <w:t xml:space="preserve"> </w:t>
      </w:r>
      <w:r w:rsidRPr="0074509C">
        <w:rPr>
          <w:color w:val="000000"/>
          <w:sz w:val="24"/>
          <w:lang w:val="en-GB"/>
        </w:rPr>
        <w:t xml:space="preserve">International Continence Society </w:t>
      </w:r>
      <w:r>
        <w:rPr>
          <w:color w:val="000000"/>
          <w:sz w:val="24"/>
          <w:lang w:val="en-GB"/>
        </w:rPr>
        <w:t>A</w:t>
      </w:r>
      <w:r w:rsidRPr="0074509C">
        <w:rPr>
          <w:color w:val="000000"/>
          <w:sz w:val="24"/>
          <w:lang w:val="en-GB"/>
        </w:rPr>
        <w:t>nnual meeting</w:t>
      </w:r>
      <w:r w:rsidR="002B5E5F">
        <w:rPr>
          <w:color w:val="000000"/>
          <w:sz w:val="24"/>
          <w:lang w:val="en-GB"/>
        </w:rPr>
        <w:t>, Neurourol Urodyn 2019</w:t>
      </w:r>
      <w:r>
        <w:rPr>
          <w:color w:val="000000"/>
          <w:sz w:val="24"/>
          <w:lang w:val="en-GB"/>
        </w:rPr>
        <w:t>.</w:t>
      </w:r>
    </w:p>
    <w:p w14:paraId="6CD8BB04" w14:textId="77777777" w:rsidR="004B7C5C" w:rsidRPr="004B7C5C" w:rsidRDefault="004B7C5C" w:rsidP="005F07D7">
      <w:pPr>
        <w:numPr>
          <w:ilvl w:val="0"/>
          <w:numId w:val="4"/>
        </w:numPr>
        <w:jc w:val="both"/>
        <w:rPr>
          <w:color w:val="000000"/>
          <w:sz w:val="36"/>
          <w:szCs w:val="36"/>
        </w:rPr>
      </w:pPr>
      <w:r w:rsidRPr="004B7C5C">
        <w:rPr>
          <w:bCs/>
          <w:sz w:val="24"/>
          <w:szCs w:val="32"/>
        </w:rPr>
        <w:t>Mihailidou</w:t>
      </w:r>
      <w:r>
        <w:rPr>
          <w:bCs/>
          <w:sz w:val="24"/>
          <w:szCs w:val="32"/>
        </w:rPr>
        <w:t xml:space="preserve"> S</w:t>
      </w:r>
      <w:r w:rsidRPr="004B7C5C">
        <w:rPr>
          <w:bCs/>
          <w:sz w:val="24"/>
          <w:szCs w:val="32"/>
        </w:rPr>
        <w:t>, Holeva</w:t>
      </w:r>
      <w:r>
        <w:rPr>
          <w:bCs/>
          <w:sz w:val="24"/>
          <w:szCs w:val="32"/>
        </w:rPr>
        <w:t xml:space="preserve"> V</w:t>
      </w:r>
      <w:r w:rsidRPr="004B7C5C">
        <w:rPr>
          <w:bCs/>
          <w:sz w:val="24"/>
          <w:szCs w:val="32"/>
        </w:rPr>
        <w:t>, Damianidou</w:t>
      </w:r>
      <w:r>
        <w:rPr>
          <w:bCs/>
          <w:sz w:val="24"/>
          <w:szCs w:val="32"/>
        </w:rPr>
        <w:t xml:space="preserve"> K</w:t>
      </w:r>
      <w:r w:rsidRPr="004B7C5C">
        <w:rPr>
          <w:bCs/>
          <w:sz w:val="24"/>
          <w:szCs w:val="32"/>
        </w:rPr>
        <w:t>, Samarinas</w:t>
      </w:r>
      <w:r>
        <w:rPr>
          <w:bCs/>
          <w:sz w:val="24"/>
          <w:szCs w:val="32"/>
        </w:rPr>
        <w:t xml:space="preserve"> M</w:t>
      </w:r>
      <w:r w:rsidRPr="004B7C5C">
        <w:rPr>
          <w:bCs/>
          <w:sz w:val="24"/>
          <w:szCs w:val="32"/>
        </w:rPr>
        <w:t xml:space="preserve">, </w:t>
      </w:r>
      <w:r>
        <w:rPr>
          <w:bCs/>
          <w:sz w:val="24"/>
          <w:szCs w:val="32"/>
        </w:rPr>
        <w:t>D</w:t>
      </w:r>
      <w:r w:rsidRPr="004B7C5C">
        <w:rPr>
          <w:bCs/>
          <w:sz w:val="24"/>
          <w:szCs w:val="32"/>
        </w:rPr>
        <w:t>elithanasi</w:t>
      </w:r>
      <w:r>
        <w:rPr>
          <w:bCs/>
          <w:sz w:val="24"/>
          <w:szCs w:val="32"/>
        </w:rPr>
        <w:t xml:space="preserve"> A</w:t>
      </w:r>
      <w:r w:rsidRPr="004B7C5C">
        <w:rPr>
          <w:bCs/>
          <w:sz w:val="24"/>
          <w:szCs w:val="32"/>
        </w:rPr>
        <w:t xml:space="preserve">, </w:t>
      </w:r>
      <w:r w:rsidRPr="008A2BF9">
        <w:rPr>
          <w:bCs/>
          <w:sz w:val="24"/>
          <w:szCs w:val="32"/>
          <w:u w:val="single"/>
        </w:rPr>
        <w:t>Apostolidis A</w:t>
      </w:r>
      <w:r>
        <w:rPr>
          <w:bCs/>
          <w:sz w:val="24"/>
          <w:szCs w:val="32"/>
        </w:rPr>
        <w:t xml:space="preserve">. </w:t>
      </w:r>
      <w:r w:rsidRPr="00715725">
        <w:rPr>
          <w:color w:val="000000"/>
          <w:sz w:val="24"/>
          <w:szCs w:val="24"/>
        </w:rPr>
        <w:t>Differences in Quality of Life and Health Seeking Behaviors between Neurological and Non-Neurological Patients with Urinary Incontinence</w:t>
      </w:r>
      <w:r w:rsidR="00043983">
        <w:rPr>
          <w:color w:val="000000"/>
          <w:sz w:val="24"/>
          <w:szCs w:val="24"/>
        </w:rPr>
        <w:t>. World J Urol 2019, Abstracts of the SIU 2019 Congress</w:t>
      </w:r>
    </w:p>
    <w:p w14:paraId="518B6883" w14:textId="77777777" w:rsidR="004B7C5C" w:rsidRPr="005C6B09" w:rsidRDefault="009728A3" w:rsidP="005C6B09">
      <w:pPr>
        <w:numPr>
          <w:ilvl w:val="0"/>
          <w:numId w:val="4"/>
        </w:numPr>
        <w:jc w:val="both"/>
        <w:rPr>
          <w:color w:val="000000"/>
          <w:sz w:val="36"/>
          <w:szCs w:val="36"/>
        </w:rPr>
      </w:pPr>
      <w:r w:rsidRPr="008A2BF9">
        <w:rPr>
          <w:rStyle w:val="normaltextrun"/>
          <w:color w:val="000000"/>
          <w:sz w:val="24"/>
          <w:szCs w:val="24"/>
        </w:rPr>
        <w:t xml:space="preserve">Apostolidis I, Ioannidou E, Papaefstathiou E, Georgopoulos P, Mytilekas K-V, Kalaitzi M, Ioannidis E-I, </w:t>
      </w:r>
      <w:r w:rsidRPr="008A2BF9">
        <w:rPr>
          <w:rStyle w:val="normaltextrun"/>
          <w:color w:val="000000"/>
          <w:sz w:val="24"/>
          <w:szCs w:val="24"/>
          <w:u w:val="single"/>
        </w:rPr>
        <w:t>Apostolidis A</w:t>
      </w:r>
      <w:r w:rsidRPr="008A2BF9">
        <w:rPr>
          <w:rStyle w:val="normaltextrun"/>
          <w:color w:val="000000"/>
          <w:sz w:val="24"/>
          <w:szCs w:val="24"/>
        </w:rPr>
        <w:t xml:space="preserve">. </w:t>
      </w:r>
      <w:r w:rsidR="004B7C5C" w:rsidRPr="008A2BF9">
        <w:rPr>
          <w:color w:val="000000"/>
          <w:sz w:val="24"/>
          <w:szCs w:val="24"/>
        </w:rPr>
        <w:t>A Real-Life Study of the Efficacy of Intravesical Botulinum Toxin Type A (Bont/A) Injection Therapy in Neurological Patients</w:t>
      </w:r>
      <w:r w:rsidR="005C6B09" w:rsidRPr="008A2BF9">
        <w:rPr>
          <w:color w:val="000000"/>
          <w:sz w:val="24"/>
          <w:szCs w:val="24"/>
        </w:rPr>
        <w:t>. World</w:t>
      </w:r>
      <w:r w:rsidR="005C6B09">
        <w:rPr>
          <w:color w:val="000000"/>
          <w:sz w:val="24"/>
          <w:szCs w:val="24"/>
        </w:rPr>
        <w:t xml:space="preserve"> J Urol 2019, Abstracts of the SIU 2019 Congress</w:t>
      </w:r>
    </w:p>
    <w:p w14:paraId="6C353E55" w14:textId="77777777" w:rsidR="004B7C5C" w:rsidRPr="00A17943" w:rsidRDefault="009728A3" w:rsidP="005C6B09">
      <w:pPr>
        <w:numPr>
          <w:ilvl w:val="0"/>
          <w:numId w:val="4"/>
        </w:numPr>
        <w:jc w:val="both"/>
        <w:rPr>
          <w:color w:val="000000"/>
          <w:sz w:val="36"/>
          <w:szCs w:val="36"/>
        </w:rPr>
      </w:pPr>
      <w:r w:rsidRPr="009728A3">
        <w:rPr>
          <w:sz w:val="24"/>
          <w:szCs w:val="24"/>
        </w:rPr>
        <w:t xml:space="preserve">Dimitriadis F, Papaioannou M, Fragkou E, Sokolakis I, Hatzichristou D, </w:t>
      </w:r>
      <w:r w:rsidRPr="008A2BF9">
        <w:rPr>
          <w:sz w:val="24"/>
          <w:szCs w:val="24"/>
          <w:u w:val="single"/>
        </w:rPr>
        <w:t>Apostolidis A</w:t>
      </w:r>
      <w:r w:rsidRPr="009728A3">
        <w:rPr>
          <w:sz w:val="24"/>
          <w:szCs w:val="24"/>
        </w:rPr>
        <w:t xml:space="preserve">. </w:t>
      </w:r>
      <w:r w:rsidR="004B7C5C" w:rsidRPr="009728A3">
        <w:rPr>
          <w:color w:val="000000"/>
          <w:sz w:val="24"/>
          <w:szCs w:val="24"/>
        </w:rPr>
        <w:t xml:space="preserve">Low Intensity Shockwave Treatment Improves Bladder Receptors’ Changes in a Diabetic Rat Model. </w:t>
      </w:r>
      <w:r w:rsidR="005C6B09">
        <w:rPr>
          <w:color w:val="000000"/>
          <w:sz w:val="24"/>
          <w:szCs w:val="24"/>
        </w:rPr>
        <w:t>World J Urol 2019, Abstracts of the SIU 2019 Congress</w:t>
      </w:r>
    </w:p>
    <w:p w14:paraId="51A52D6D" w14:textId="77777777" w:rsidR="00A17943" w:rsidRPr="00A17943" w:rsidRDefault="00A17943" w:rsidP="005C6B09">
      <w:pPr>
        <w:numPr>
          <w:ilvl w:val="0"/>
          <w:numId w:val="4"/>
        </w:numPr>
        <w:jc w:val="both"/>
        <w:rPr>
          <w:color w:val="000000"/>
          <w:sz w:val="24"/>
          <w:szCs w:val="24"/>
        </w:rPr>
      </w:pPr>
      <w:r w:rsidRPr="00A17943">
        <w:rPr>
          <w:color w:val="1D2228"/>
          <w:sz w:val="24"/>
          <w:szCs w:val="24"/>
        </w:rPr>
        <w:t xml:space="preserve">Sokolakis I, Dimitriadis F, Papaioannou M, Hatzichristodoulou G, Hatzichristou D, </w:t>
      </w:r>
      <w:r w:rsidRPr="00A17943">
        <w:rPr>
          <w:color w:val="1D2228"/>
          <w:sz w:val="24"/>
          <w:szCs w:val="24"/>
          <w:u w:val="single"/>
        </w:rPr>
        <w:t>Apostolidis A</w:t>
      </w:r>
      <w:r w:rsidRPr="00A17943">
        <w:rPr>
          <w:color w:val="1D2228"/>
          <w:sz w:val="24"/>
          <w:szCs w:val="24"/>
        </w:rPr>
        <w:t xml:space="preserve">. V09.9 Molekulare Auswirkungen der Extrakorporalen Stoßwellentherapie mit niedriger Intensität (LI-ESWT) auf die Harnblase in einem experimentellen diabetischen Rattenmodell. </w:t>
      </w:r>
      <w:r>
        <w:rPr>
          <w:color w:val="1D2228"/>
          <w:sz w:val="24"/>
          <w:szCs w:val="24"/>
        </w:rPr>
        <w:t xml:space="preserve">Der </w:t>
      </w:r>
      <w:r w:rsidRPr="00A17943">
        <w:rPr>
          <w:color w:val="1D2228"/>
          <w:sz w:val="24"/>
          <w:szCs w:val="24"/>
        </w:rPr>
        <w:t>Urologe. 2019;</w:t>
      </w:r>
      <w:r>
        <w:rPr>
          <w:color w:val="1D2228"/>
          <w:sz w:val="24"/>
          <w:szCs w:val="24"/>
        </w:rPr>
        <w:t xml:space="preserve"> </w:t>
      </w:r>
      <w:r w:rsidRPr="00A17943">
        <w:rPr>
          <w:color w:val="1D2228"/>
          <w:sz w:val="24"/>
          <w:szCs w:val="24"/>
        </w:rPr>
        <w:t>58(Suppl. 1):</w:t>
      </w:r>
      <w:r>
        <w:rPr>
          <w:color w:val="1D2228"/>
          <w:sz w:val="24"/>
          <w:szCs w:val="24"/>
        </w:rPr>
        <w:t xml:space="preserve"> </w:t>
      </w:r>
      <w:r w:rsidRPr="00A17943">
        <w:rPr>
          <w:color w:val="1D2228"/>
          <w:sz w:val="24"/>
          <w:szCs w:val="24"/>
        </w:rPr>
        <w:t>26</w:t>
      </w:r>
      <w:r w:rsidRPr="00A17943">
        <w:rPr>
          <w:color w:val="1D2228"/>
          <w:sz w:val="24"/>
          <w:szCs w:val="24"/>
        </w:rPr>
        <w:br/>
        <w:t>[cid:762e6ecd-b9d4-4320-97ec-14a89abc9ee0</w:t>
      </w:r>
    </w:p>
    <w:p w14:paraId="48CC93D3" w14:textId="77777777" w:rsidR="00ED7136" w:rsidRPr="00981B40" w:rsidRDefault="00ED7136" w:rsidP="00ED7136">
      <w:pPr>
        <w:pStyle w:val="ae"/>
        <w:ind w:left="360"/>
        <w:jc w:val="both"/>
        <w:rPr>
          <w:b/>
          <w:sz w:val="24"/>
          <w:szCs w:val="24"/>
          <w:lang w:val="el-GR"/>
        </w:rPr>
      </w:pPr>
      <w:r w:rsidRPr="00ED7136">
        <w:rPr>
          <w:b/>
          <w:sz w:val="24"/>
          <w:szCs w:val="24"/>
          <w:lang w:val="el-GR"/>
        </w:rPr>
        <w:t>Σύνολο</w:t>
      </w:r>
      <w:r w:rsidRPr="00981B40">
        <w:rPr>
          <w:b/>
          <w:sz w:val="24"/>
          <w:szCs w:val="24"/>
          <w:lang w:val="el-GR"/>
        </w:rPr>
        <w:t xml:space="preserve"> </w:t>
      </w:r>
      <w:r w:rsidRPr="00ED7136">
        <w:rPr>
          <w:b/>
          <w:sz w:val="24"/>
          <w:szCs w:val="24"/>
          <w:lang w:val="el-GR"/>
        </w:rPr>
        <w:t>αναφορών</w:t>
      </w:r>
      <w:r w:rsidRPr="00981B40">
        <w:rPr>
          <w:b/>
          <w:sz w:val="24"/>
          <w:szCs w:val="24"/>
          <w:lang w:val="el-GR"/>
        </w:rPr>
        <w:t xml:space="preserve">: </w:t>
      </w:r>
      <w:r w:rsidR="00D73221">
        <w:rPr>
          <w:b/>
          <w:sz w:val="24"/>
          <w:szCs w:val="24"/>
          <w:lang w:val="el-GR"/>
        </w:rPr>
        <w:t>7</w:t>
      </w:r>
      <w:r w:rsidRPr="00981B40">
        <w:rPr>
          <w:b/>
          <w:sz w:val="24"/>
          <w:szCs w:val="24"/>
          <w:lang w:val="el-GR"/>
        </w:rPr>
        <w:t>2</w:t>
      </w:r>
    </w:p>
    <w:p w14:paraId="6B4FEEB3" w14:textId="77777777" w:rsidR="00F352B8" w:rsidRPr="00981B40" w:rsidRDefault="00B9355A" w:rsidP="00ED7136">
      <w:pPr>
        <w:pStyle w:val="ae"/>
        <w:ind w:left="360"/>
        <w:jc w:val="both"/>
        <w:rPr>
          <w:bCs/>
          <w:color w:val="000000"/>
          <w:sz w:val="24"/>
          <w:szCs w:val="24"/>
          <w:lang w:val="el-GR"/>
        </w:rPr>
      </w:pPr>
      <w:r w:rsidRPr="00981B40">
        <w:rPr>
          <w:color w:val="000000"/>
          <w:sz w:val="24"/>
          <w:szCs w:val="24"/>
          <w:lang w:val="el-GR"/>
        </w:rPr>
        <w:br/>
      </w:r>
    </w:p>
    <w:p w14:paraId="74853C30" w14:textId="77777777" w:rsidR="00D321B3" w:rsidRPr="00981B40" w:rsidRDefault="00D321B3" w:rsidP="00D321B3">
      <w:pPr>
        <w:jc w:val="both"/>
        <w:rPr>
          <w:b/>
          <w:bCs/>
          <w:color w:val="000000"/>
          <w:sz w:val="24"/>
          <w:szCs w:val="24"/>
          <w:lang w:val="el-GR"/>
        </w:rPr>
      </w:pPr>
      <w:r w:rsidRPr="00F352B8">
        <w:rPr>
          <w:b/>
          <w:bCs/>
          <w:color w:val="000000"/>
          <w:sz w:val="24"/>
          <w:szCs w:val="24"/>
          <w:lang w:val="el-GR"/>
        </w:rPr>
        <w:t>Α</w:t>
      </w:r>
      <w:r w:rsidRPr="00981B40">
        <w:rPr>
          <w:b/>
          <w:bCs/>
          <w:color w:val="000000"/>
          <w:sz w:val="24"/>
          <w:szCs w:val="24"/>
          <w:lang w:val="el-GR"/>
        </w:rPr>
        <w:t xml:space="preserve">2. </w:t>
      </w:r>
      <w:r w:rsidRPr="00F352B8">
        <w:rPr>
          <w:b/>
          <w:bCs/>
          <w:color w:val="000000"/>
          <w:sz w:val="24"/>
          <w:szCs w:val="24"/>
          <w:lang w:val="el-GR"/>
        </w:rPr>
        <w:t>Πλήρεις</w:t>
      </w:r>
      <w:r w:rsidRPr="00981B40">
        <w:rPr>
          <w:b/>
          <w:bCs/>
          <w:color w:val="000000"/>
          <w:sz w:val="24"/>
          <w:szCs w:val="24"/>
          <w:lang w:val="el-GR"/>
        </w:rPr>
        <w:t xml:space="preserve"> </w:t>
      </w:r>
      <w:r w:rsidRPr="00F352B8">
        <w:rPr>
          <w:b/>
          <w:bCs/>
          <w:color w:val="000000"/>
          <w:sz w:val="24"/>
          <w:szCs w:val="24"/>
          <w:lang w:val="el-GR"/>
        </w:rPr>
        <w:t>δημοσιεύσεις</w:t>
      </w:r>
      <w:r w:rsidRPr="00981B40">
        <w:rPr>
          <w:b/>
          <w:bCs/>
          <w:color w:val="000000"/>
          <w:sz w:val="24"/>
          <w:szCs w:val="24"/>
          <w:lang w:val="el-GR"/>
        </w:rPr>
        <w:t xml:space="preserve"> </w:t>
      </w:r>
      <w:r w:rsidRPr="00F352B8">
        <w:rPr>
          <w:b/>
          <w:bCs/>
          <w:color w:val="000000"/>
          <w:sz w:val="24"/>
          <w:szCs w:val="24"/>
          <w:lang w:val="el-GR"/>
        </w:rPr>
        <w:t>σε</w:t>
      </w:r>
      <w:r w:rsidRPr="00981B40">
        <w:rPr>
          <w:b/>
          <w:bCs/>
          <w:color w:val="000000"/>
          <w:sz w:val="24"/>
          <w:szCs w:val="24"/>
          <w:lang w:val="el-GR"/>
        </w:rPr>
        <w:t xml:space="preserve"> </w:t>
      </w:r>
      <w:r w:rsidRPr="00F352B8">
        <w:rPr>
          <w:b/>
          <w:bCs/>
          <w:color w:val="000000"/>
          <w:sz w:val="24"/>
          <w:szCs w:val="24"/>
          <w:lang w:val="el-GR"/>
        </w:rPr>
        <w:t>ξενόγλωσσα</w:t>
      </w:r>
      <w:r w:rsidRPr="00981B40">
        <w:rPr>
          <w:b/>
          <w:bCs/>
          <w:color w:val="000000"/>
          <w:sz w:val="24"/>
          <w:szCs w:val="24"/>
          <w:lang w:val="el-GR"/>
        </w:rPr>
        <w:t xml:space="preserve"> </w:t>
      </w:r>
      <w:r w:rsidRPr="00F352B8">
        <w:rPr>
          <w:b/>
          <w:bCs/>
          <w:color w:val="000000"/>
          <w:sz w:val="24"/>
          <w:szCs w:val="24"/>
          <w:lang w:val="el-GR"/>
        </w:rPr>
        <w:t>περιοδικά</w:t>
      </w:r>
      <w:r w:rsidRPr="00981B40">
        <w:rPr>
          <w:b/>
          <w:bCs/>
          <w:color w:val="000000"/>
          <w:sz w:val="24"/>
          <w:szCs w:val="24"/>
          <w:lang w:val="el-GR"/>
        </w:rPr>
        <w:t xml:space="preserve"> </w:t>
      </w:r>
      <w:r w:rsidRPr="00F352B8">
        <w:rPr>
          <w:b/>
          <w:bCs/>
          <w:color w:val="000000"/>
          <w:sz w:val="24"/>
          <w:szCs w:val="24"/>
          <w:lang w:val="el-GR"/>
        </w:rPr>
        <w:t>εκτός</w:t>
      </w:r>
      <w:r w:rsidRPr="00981B40">
        <w:rPr>
          <w:b/>
          <w:bCs/>
          <w:color w:val="000000"/>
          <w:sz w:val="24"/>
          <w:szCs w:val="24"/>
          <w:lang w:val="el-GR"/>
        </w:rPr>
        <w:t xml:space="preserve"> </w:t>
      </w:r>
      <w:r w:rsidRPr="00F352B8">
        <w:rPr>
          <w:b/>
          <w:bCs/>
          <w:color w:val="000000"/>
          <w:sz w:val="24"/>
          <w:szCs w:val="24"/>
        </w:rPr>
        <w:t>PubMed</w:t>
      </w:r>
    </w:p>
    <w:p w14:paraId="366304AF" w14:textId="77777777" w:rsidR="00E01D28" w:rsidRPr="00981B40" w:rsidRDefault="00E01D28" w:rsidP="00D321B3">
      <w:pPr>
        <w:jc w:val="both"/>
        <w:rPr>
          <w:b/>
          <w:bCs/>
          <w:color w:val="000000"/>
          <w:sz w:val="24"/>
          <w:szCs w:val="24"/>
          <w:lang w:val="el-GR"/>
        </w:rPr>
      </w:pPr>
    </w:p>
    <w:p w14:paraId="0FB7822C" w14:textId="77777777" w:rsidR="00F352B8" w:rsidRPr="002273C5" w:rsidRDefault="00F352B8" w:rsidP="00D2486C">
      <w:pPr>
        <w:pStyle w:val="a9"/>
        <w:numPr>
          <w:ilvl w:val="0"/>
          <w:numId w:val="83"/>
        </w:numPr>
        <w:ind w:left="426" w:hanging="426"/>
        <w:jc w:val="both"/>
        <w:rPr>
          <w:i/>
        </w:rPr>
      </w:pPr>
      <w:r w:rsidRPr="002273C5">
        <w:rPr>
          <w:bCs/>
          <w:u w:val="single"/>
          <w:lang w:val="en-US"/>
        </w:rPr>
        <w:t>Apostolidis A</w:t>
      </w:r>
      <w:r w:rsidRPr="002273C5">
        <w:rPr>
          <w:bCs/>
          <w:lang w:val="en-US"/>
        </w:rPr>
        <w:t xml:space="preserve">, Fowler CJ. Intravesical vanilloids: state of art and future possibilities. </w:t>
      </w:r>
      <w:r w:rsidRPr="002273C5">
        <w:rPr>
          <w:bCs/>
          <w:i/>
        </w:rPr>
        <w:t>Urodynamica</w:t>
      </w:r>
      <w:r w:rsidRPr="002273C5">
        <w:rPr>
          <w:bCs/>
        </w:rPr>
        <w:t xml:space="preserve"> </w:t>
      </w:r>
      <w:r w:rsidRPr="002273C5">
        <w:rPr>
          <w:bCs/>
          <w:i/>
        </w:rPr>
        <w:t xml:space="preserve">2005;15(2): 87-93 </w:t>
      </w:r>
    </w:p>
    <w:p w14:paraId="0E09883C" w14:textId="77777777" w:rsidR="00976D89" w:rsidRPr="00976D89" w:rsidRDefault="00D321B3" w:rsidP="00976D89">
      <w:pPr>
        <w:numPr>
          <w:ilvl w:val="0"/>
          <w:numId w:val="83"/>
        </w:numPr>
        <w:shd w:val="clear" w:color="auto" w:fill="FFFFFF"/>
        <w:ind w:left="426" w:hanging="426"/>
        <w:jc w:val="both"/>
        <w:rPr>
          <w:color w:val="000000"/>
          <w:sz w:val="24"/>
          <w:szCs w:val="24"/>
        </w:rPr>
      </w:pPr>
      <w:r w:rsidRPr="00D321B3">
        <w:rPr>
          <w:color w:val="000000"/>
          <w:sz w:val="24"/>
          <w:szCs w:val="24"/>
        </w:rPr>
        <w:t xml:space="preserve">Oeconomou A, </w:t>
      </w:r>
      <w:r w:rsidRPr="00F352B8">
        <w:rPr>
          <w:color w:val="000000"/>
          <w:sz w:val="24"/>
          <w:szCs w:val="24"/>
          <w:u w:val="single"/>
        </w:rPr>
        <w:t>Apostolidis A</w:t>
      </w:r>
      <w:r w:rsidRPr="00D321B3">
        <w:rPr>
          <w:color w:val="000000"/>
          <w:sz w:val="24"/>
          <w:szCs w:val="24"/>
        </w:rPr>
        <w:t xml:space="preserve">. Current status of Botulinum toxin for neurogenic bladder dysfunction. </w:t>
      </w:r>
      <w:r w:rsidRPr="00A70618">
        <w:rPr>
          <w:i/>
          <w:color w:val="000000"/>
          <w:sz w:val="24"/>
          <w:szCs w:val="24"/>
        </w:rPr>
        <w:t xml:space="preserve">Curr Bladder Dysfunc Rep </w:t>
      </w:r>
      <w:r w:rsidR="00A70618" w:rsidRPr="00A70618">
        <w:rPr>
          <w:i/>
          <w:color w:val="000000"/>
          <w:sz w:val="24"/>
          <w:szCs w:val="24"/>
        </w:rPr>
        <w:t>2010; 5:87-97</w:t>
      </w:r>
      <w:r w:rsidRPr="00F352B8">
        <w:rPr>
          <w:color w:val="000000"/>
          <w:sz w:val="24"/>
          <w:szCs w:val="24"/>
        </w:rPr>
        <w:t xml:space="preserve">  </w:t>
      </w:r>
      <w:r w:rsidR="00F60492" w:rsidRPr="0047722D">
        <w:rPr>
          <w:rStyle w:val="src1"/>
          <w:b/>
          <w:sz w:val="24"/>
          <w:szCs w:val="24"/>
          <w:lang w:val="el-GR"/>
          <w:specVanish w:val="0"/>
        </w:rPr>
        <w:t>(</w:t>
      </w:r>
      <w:r w:rsidR="00F60492">
        <w:rPr>
          <w:rStyle w:val="src1"/>
          <w:b/>
          <w:sz w:val="24"/>
          <w:szCs w:val="24"/>
          <w:lang w:val="el-GR"/>
          <w:specVanish w:val="0"/>
        </w:rPr>
        <w:t>1</w:t>
      </w:r>
      <w:r w:rsidR="00F60492" w:rsidRPr="0047722D">
        <w:rPr>
          <w:rStyle w:val="src1"/>
          <w:b/>
          <w:sz w:val="24"/>
          <w:szCs w:val="24"/>
          <w:lang w:val="el-GR"/>
          <w:specVanish w:val="0"/>
        </w:rPr>
        <w:t xml:space="preserve"> αναφορ</w:t>
      </w:r>
      <w:r w:rsidR="00F60492">
        <w:rPr>
          <w:rStyle w:val="src1"/>
          <w:b/>
          <w:sz w:val="24"/>
          <w:szCs w:val="24"/>
          <w:lang w:val="el-GR"/>
          <w:specVanish w:val="0"/>
        </w:rPr>
        <w:t>ά</w:t>
      </w:r>
      <w:r w:rsidR="00F60492" w:rsidRPr="0047722D">
        <w:rPr>
          <w:rStyle w:val="src1"/>
          <w:b/>
          <w:sz w:val="24"/>
          <w:szCs w:val="24"/>
          <w:lang w:val="el-GR"/>
          <w:specVanish w:val="0"/>
        </w:rPr>
        <w:t>)</w:t>
      </w:r>
    </w:p>
    <w:p w14:paraId="1EBC2CC2" w14:textId="77777777" w:rsidR="004742E2" w:rsidRPr="00976D89" w:rsidRDefault="004742E2" w:rsidP="00976D89">
      <w:pPr>
        <w:numPr>
          <w:ilvl w:val="0"/>
          <w:numId w:val="83"/>
        </w:numPr>
        <w:shd w:val="clear" w:color="auto" w:fill="FFFFFF"/>
        <w:ind w:left="426" w:hanging="426"/>
        <w:jc w:val="both"/>
        <w:rPr>
          <w:color w:val="000000"/>
          <w:sz w:val="24"/>
          <w:szCs w:val="24"/>
        </w:rPr>
      </w:pPr>
      <w:r w:rsidRPr="00976D89">
        <w:rPr>
          <w:bCs/>
          <w:sz w:val="24"/>
          <w:u w:val="single"/>
        </w:rPr>
        <w:t>Apostolidis A</w:t>
      </w:r>
      <w:r w:rsidRPr="00976D89">
        <w:rPr>
          <w:bCs/>
          <w:sz w:val="24"/>
        </w:rPr>
        <w:t xml:space="preserve">, Fowler CJ. </w:t>
      </w:r>
      <w:r w:rsidRPr="00976D89">
        <w:rPr>
          <w:sz w:val="24"/>
        </w:rPr>
        <w:t>Cannabis-based medicinal extracts (CBME) for lower urinary tract problems.</w:t>
      </w:r>
      <w:r w:rsidR="00B054A3" w:rsidRPr="00976D89">
        <w:rPr>
          <w:sz w:val="24"/>
        </w:rPr>
        <w:t xml:space="preserve"> </w:t>
      </w:r>
      <w:r w:rsidR="00B054A3" w:rsidRPr="00976D89">
        <w:rPr>
          <w:i/>
          <w:sz w:val="24"/>
        </w:rPr>
        <w:t xml:space="preserve">American Herbal Pharmacopoeia </w:t>
      </w:r>
      <w:r w:rsidR="00976D89" w:rsidRPr="00976D89">
        <w:rPr>
          <w:i/>
          <w:iCs/>
          <w:sz w:val="24"/>
          <w:szCs w:val="24"/>
          <w:lang w:eastAsia="en-US"/>
        </w:rPr>
        <w:t xml:space="preserve">Monograph and Therapeutic Compendium </w:t>
      </w:r>
      <w:r w:rsidR="00976D89" w:rsidRPr="00976D89">
        <w:rPr>
          <w:sz w:val="24"/>
          <w:szCs w:val="24"/>
          <w:lang w:eastAsia="en-US"/>
        </w:rPr>
        <w:t xml:space="preserve">on </w:t>
      </w:r>
      <w:r w:rsidR="00976D89" w:rsidRPr="00976D89">
        <w:rPr>
          <w:i/>
          <w:iCs/>
          <w:sz w:val="24"/>
          <w:szCs w:val="24"/>
          <w:lang w:eastAsia="en-US"/>
        </w:rPr>
        <w:t xml:space="preserve">Cannabis sativa-C. indica, </w:t>
      </w:r>
      <w:r w:rsidR="00B054A3" w:rsidRPr="00976D89">
        <w:rPr>
          <w:i/>
          <w:sz w:val="24"/>
        </w:rPr>
        <w:t>2012</w:t>
      </w:r>
    </w:p>
    <w:p w14:paraId="340DC27A" w14:textId="77777777" w:rsidR="00D73221" w:rsidRPr="00D73221" w:rsidRDefault="00D73221" w:rsidP="00D73221">
      <w:pPr>
        <w:ind w:firstLine="426"/>
        <w:jc w:val="both"/>
        <w:rPr>
          <w:b/>
          <w:sz w:val="24"/>
          <w:szCs w:val="24"/>
          <w:lang w:val="el-GR"/>
        </w:rPr>
      </w:pPr>
      <w:r w:rsidRPr="00D73221">
        <w:rPr>
          <w:b/>
          <w:sz w:val="24"/>
          <w:szCs w:val="24"/>
          <w:lang w:val="el-GR"/>
        </w:rPr>
        <w:t xml:space="preserve">Σύνολο αναφορών: </w:t>
      </w:r>
      <w:r>
        <w:rPr>
          <w:b/>
          <w:sz w:val="24"/>
          <w:szCs w:val="24"/>
          <w:lang w:val="el-GR"/>
        </w:rPr>
        <w:t>1</w:t>
      </w:r>
    </w:p>
    <w:p w14:paraId="0EEA9E69" w14:textId="77777777" w:rsidR="004742E2" w:rsidRPr="00E55FFC" w:rsidRDefault="004742E2" w:rsidP="00073039">
      <w:pPr>
        <w:shd w:val="clear" w:color="auto" w:fill="FFFFFF"/>
        <w:ind w:left="426"/>
        <w:jc w:val="both"/>
        <w:rPr>
          <w:color w:val="000000"/>
          <w:sz w:val="24"/>
          <w:szCs w:val="24"/>
          <w:lang w:val="el-GR"/>
        </w:rPr>
      </w:pPr>
    </w:p>
    <w:p w14:paraId="59CBDEAF" w14:textId="77777777" w:rsidR="003F0E2D" w:rsidRPr="00E55FFC" w:rsidRDefault="003F0E2D" w:rsidP="003F0E2D">
      <w:pPr>
        <w:ind w:left="360"/>
        <w:jc w:val="both"/>
        <w:rPr>
          <w:color w:val="000000"/>
          <w:sz w:val="24"/>
          <w:szCs w:val="24"/>
          <w:lang w:val="el-GR"/>
        </w:rPr>
      </w:pPr>
    </w:p>
    <w:p w14:paraId="7D2AD6C8" w14:textId="77777777" w:rsidR="003F0E2D" w:rsidRDefault="00F352B8" w:rsidP="003F0E2D">
      <w:pPr>
        <w:jc w:val="both"/>
        <w:rPr>
          <w:b/>
          <w:sz w:val="24"/>
          <w:lang w:val="el-GR"/>
        </w:rPr>
      </w:pPr>
      <w:r w:rsidRPr="00F352B8">
        <w:rPr>
          <w:b/>
          <w:sz w:val="24"/>
          <w:lang w:val="el-GR"/>
        </w:rPr>
        <w:t>Α3</w:t>
      </w:r>
      <w:r w:rsidR="003F0E2D" w:rsidRPr="00F352B8">
        <w:rPr>
          <w:b/>
          <w:sz w:val="24"/>
          <w:lang w:val="el-GR"/>
        </w:rPr>
        <w:t xml:space="preserve">. Περιλήψεις </w:t>
      </w:r>
      <w:r w:rsidRPr="00F352B8">
        <w:rPr>
          <w:b/>
          <w:sz w:val="24"/>
          <w:lang w:val="el-GR"/>
        </w:rPr>
        <w:t xml:space="preserve">σε πρακτικά </w:t>
      </w:r>
      <w:r w:rsidR="003F0E2D" w:rsidRPr="00F352B8">
        <w:rPr>
          <w:b/>
          <w:sz w:val="24"/>
          <w:lang w:val="el-GR"/>
        </w:rPr>
        <w:t xml:space="preserve">Διεθνών Συνεδρίων </w:t>
      </w:r>
      <w:r w:rsidRPr="00F352B8">
        <w:rPr>
          <w:b/>
          <w:sz w:val="24"/>
          <w:lang w:val="el-GR"/>
        </w:rPr>
        <w:t>με κριτές</w:t>
      </w:r>
    </w:p>
    <w:p w14:paraId="6F7EB67B" w14:textId="77777777" w:rsidR="00E01D28" w:rsidRPr="00F352B8" w:rsidRDefault="00E01D28" w:rsidP="003F0E2D">
      <w:pPr>
        <w:jc w:val="both"/>
        <w:rPr>
          <w:sz w:val="24"/>
          <w:lang w:val="el-GR"/>
        </w:rPr>
      </w:pPr>
    </w:p>
    <w:p w14:paraId="6B2B8863" w14:textId="77777777" w:rsidR="003F0E2D" w:rsidRPr="00E01D28" w:rsidRDefault="003F0E2D" w:rsidP="003F0E2D">
      <w:pPr>
        <w:numPr>
          <w:ilvl w:val="0"/>
          <w:numId w:val="40"/>
        </w:numPr>
        <w:tabs>
          <w:tab w:val="clear" w:pos="720"/>
          <w:tab w:val="num" w:pos="0"/>
          <w:tab w:val="left" w:pos="360"/>
        </w:tabs>
        <w:ind w:left="0" w:firstLine="0"/>
        <w:jc w:val="both"/>
        <w:rPr>
          <w:iCs/>
          <w:sz w:val="24"/>
        </w:rPr>
      </w:pPr>
      <w:r>
        <w:rPr>
          <w:sz w:val="24"/>
        </w:rPr>
        <w:t xml:space="preserve">Heranz Amo F, Tzortzis V, </w:t>
      </w:r>
      <w:r>
        <w:rPr>
          <w:sz w:val="24"/>
          <w:u w:val="single"/>
        </w:rPr>
        <w:t>Apostolidis A</w:t>
      </w:r>
      <w:r>
        <w:rPr>
          <w:sz w:val="24"/>
        </w:rPr>
        <w:t xml:space="preserve">, Verdu Tartajo F, Diez Cordero JM, </w:t>
      </w:r>
      <w:r>
        <w:rPr>
          <w:sz w:val="24"/>
        </w:rPr>
        <w:tab/>
        <w:t xml:space="preserve">Lledo Garcia E, Bueno Chomon G, Kalinderis A. Relationship between peripheral </w:t>
      </w:r>
      <w:r>
        <w:rPr>
          <w:sz w:val="24"/>
        </w:rPr>
        <w:tab/>
        <w:t xml:space="preserve">hypoechoic areas and prostatic cancer. </w:t>
      </w:r>
      <w:r>
        <w:rPr>
          <w:iCs/>
          <w:sz w:val="24"/>
        </w:rPr>
        <w:t>Abstracts of the 1</w:t>
      </w:r>
      <w:r>
        <w:rPr>
          <w:iCs/>
          <w:sz w:val="24"/>
          <w:vertAlign w:val="superscript"/>
        </w:rPr>
        <w:t>st</w:t>
      </w:r>
      <w:r>
        <w:rPr>
          <w:iCs/>
          <w:sz w:val="24"/>
        </w:rPr>
        <w:t xml:space="preserve"> Balcan Urological </w:t>
      </w:r>
      <w:r>
        <w:rPr>
          <w:iCs/>
          <w:sz w:val="24"/>
        </w:rPr>
        <w:tab/>
        <w:t xml:space="preserve">Congress, </w:t>
      </w:r>
      <w:smartTag w:uri="urn:schemas-microsoft-com:office:smarttags" w:element="City">
        <w:smartTag w:uri="urn:schemas-microsoft-com:office:smarttags" w:element="place">
          <w:r>
            <w:rPr>
              <w:iCs/>
              <w:sz w:val="24"/>
            </w:rPr>
            <w:t>Athens</w:t>
          </w:r>
        </w:smartTag>
      </w:smartTag>
      <w:r>
        <w:rPr>
          <w:iCs/>
          <w:sz w:val="24"/>
        </w:rPr>
        <w:t>, 1998</w:t>
      </w:r>
    </w:p>
    <w:p w14:paraId="001C39FA" w14:textId="77777777" w:rsidR="003F0E2D" w:rsidRDefault="003F0E2D" w:rsidP="003F0E2D">
      <w:pPr>
        <w:numPr>
          <w:ilvl w:val="0"/>
          <w:numId w:val="40"/>
        </w:numPr>
        <w:tabs>
          <w:tab w:val="clear" w:pos="720"/>
          <w:tab w:val="left" w:pos="360"/>
          <w:tab w:val="num" w:pos="426"/>
        </w:tabs>
        <w:ind w:left="426" w:hanging="426"/>
        <w:jc w:val="both"/>
        <w:rPr>
          <w:iCs/>
          <w:sz w:val="24"/>
        </w:rPr>
      </w:pPr>
      <w:r>
        <w:rPr>
          <w:sz w:val="24"/>
        </w:rPr>
        <w:t xml:space="preserve">Hatzichristou DG, Hatzimouratidis K, </w:t>
      </w:r>
      <w:r>
        <w:rPr>
          <w:sz w:val="24"/>
          <w:u w:val="single"/>
        </w:rPr>
        <w:t>Apostolidis A</w:t>
      </w:r>
      <w:r>
        <w:rPr>
          <w:sz w:val="24"/>
        </w:rPr>
        <w:t xml:space="preserve">, Ioannides E, Yannakoyorgos K, Kalinderis. A new diagnostic approach to distinguish different degrees of functional impairment. </w:t>
      </w:r>
      <w:r>
        <w:rPr>
          <w:iCs/>
          <w:sz w:val="24"/>
        </w:rPr>
        <w:t>Abstracts, 1</w:t>
      </w:r>
      <w:r>
        <w:rPr>
          <w:iCs/>
          <w:sz w:val="24"/>
          <w:vertAlign w:val="superscript"/>
        </w:rPr>
        <w:t>st</w:t>
      </w:r>
      <w:r>
        <w:rPr>
          <w:iCs/>
          <w:sz w:val="24"/>
        </w:rPr>
        <w:t xml:space="preserve"> Balkan Symposium of Andrology. </w:t>
      </w:r>
      <w:smartTag w:uri="urn:schemas-microsoft-com:office:smarttags" w:element="place">
        <w:smartTag w:uri="urn:schemas-microsoft-com:office:smarttags" w:element="City">
          <w:r>
            <w:rPr>
              <w:iCs/>
              <w:sz w:val="24"/>
            </w:rPr>
            <w:t>Alexandroupolis</w:t>
          </w:r>
        </w:smartTag>
        <w:r>
          <w:rPr>
            <w:iCs/>
            <w:sz w:val="24"/>
          </w:rPr>
          <w:t xml:space="preserve">, </w:t>
        </w:r>
        <w:smartTag w:uri="urn:schemas-microsoft-com:office:smarttags" w:element="country-region">
          <w:r>
            <w:rPr>
              <w:iCs/>
              <w:sz w:val="24"/>
            </w:rPr>
            <w:t>Greece</w:t>
          </w:r>
        </w:smartTag>
      </w:smartTag>
      <w:r>
        <w:rPr>
          <w:iCs/>
          <w:sz w:val="24"/>
        </w:rPr>
        <w:t>, 1998</w:t>
      </w:r>
    </w:p>
    <w:p w14:paraId="55E8D09C" w14:textId="77777777" w:rsidR="003F0E2D" w:rsidRPr="00351A6A" w:rsidRDefault="003F0E2D" w:rsidP="003F0E2D">
      <w:pPr>
        <w:numPr>
          <w:ilvl w:val="0"/>
          <w:numId w:val="40"/>
        </w:numPr>
        <w:tabs>
          <w:tab w:val="clear" w:pos="720"/>
          <w:tab w:val="left" w:pos="360"/>
        </w:tabs>
        <w:ind w:left="426" w:hanging="426"/>
        <w:jc w:val="both"/>
        <w:rPr>
          <w:i/>
          <w:sz w:val="24"/>
          <w14:shadow w14:blurRad="50800" w14:dist="38100" w14:dir="2700000" w14:sx="100000" w14:sy="100000" w14:kx="0" w14:ky="0" w14:algn="tl">
            <w14:srgbClr w14:val="000000">
              <w14:alpha w14:val="60000"/>
            </w14:srgbClr>
          </w14:shadow>
        </w:rPr>
      </w:pPr>
      <w:r>
        <w:rPr>
          <w:sz w:val="24"/>
        </w:rPr>
        <w:t xml:space="preserve">Tzortzis V, </w:t>
      </w:r>
      <w:r>
        <w:rPr>
          <w:sz w:val="24"/>
          <w:u w:val="single"/>
        </w:rPr>
        <w:t>Apostolidis A</w:t>
      </w:r>
      <w:r>
        <w:rPr>
          <w:sz w:val="24"/>
        </w:rPr>
        <w:t>, Pantelidis P, Hatzichristou DG, Yannakoyorgos K, Kalinderis A, Ioannidis E. Combined use of Clam enterocystoplasty with ileal ureter in patients with neurogenic bladder and upper urinary tract deterioration. Abstracts, 5</w:t>
      </w:r>
      <w:r>
        <w:rPr>
          <w:sz w:val="24"/>
          <w:vertAlign w:val="superscript"/>
        </w:rPr>
        <w:t>th</w:t>
      </w:r>
      <w:r>
        <w:rPr>
          <w:sz w:val="24"/>
        </w:rPr>
        <w:t xml:space="preserve"> </w:t>
      </w:r>
      <w:r>
        <w:rPr>
          <w:sz w:val="24"/>
          <w:lang w:val="de-DE"/>
        </w:rPr>
        <w:t>Symposium Griechisch – Deutshe Gesellschaft fur urologie</w:t>
      </w:r>
      <w:r>
        <w:rPr>
          <w:sz w:val="24"/>
        </w:rPr>
        <w:t xml:space="preserve">, </w:t>
      </w:r>
      <w:smartTag w:uri="urn:schemas-microsoft-com:office:smarttags" w:element="place">
        <w:r>
          <w:rPr>
            <w:sz w:val="24"/>
          </w:rPr>
          <w:t>Corfu</w:t>
        </w:r>
      </w:smartTag>
      <w:r>
        <w:rPr>
          <w:sz w:val="24"/>
        </w:rPr>
        <w:t>, 1999.</w:t>
      </w:r>
    </w:p>
    <w:p w14:paraId="5F97D1A1" w14:textId="77777777" w:rsidR="003F0E2D" w:rsidRDefault="003F0E2D" w:rsidP="003F0E2D">
      <w:pPr>
        <w:numPr>
          <w:ilvl w:val="0"/>
          <w:numId w:val="40"/>
        </w:numPr>
        <w:tabs>
          <w:tab w:val="clear" w:pos="720"/>
          <w:tab w:val="left" w:pos="360"/>
          <w:tab w:val="num" w:pos="426"/>
        </w:tabs>
        <w:ind w:left="426" w:hanging="426"/>
        <w:jc w:val="both"/>
        <w:rPr>
          <w:sz w:val="24"/>
        </w:rPr>
      </w:pPr>
      <w:r>
        <w:rPr>
          <w:sz w:val="24"/>
          <w:u w:val="single"/>
        </w:rPr>
        <w:t>Apostolidis A</w:t>
      </w:r>
      <w:r>
        <w:rPr>
          <w:sz w:val="24"/>
        </w:rPr>
        <w:t>, Tzortzis V, Moysides K, Chrissogonidis J, Yannakoyorgos K, Kalinderis A, Ioannidis E. Long-term complications of orthotopic ileal neobladders. Abstracts, 5</w:t>
      </w:r>
      <w:r>
        <w:rPr>
          <w:sz w:val="24"/>
          <w:vertAlign w:val="superscript"/>
        </w:rPr>
        <w:t>th</w:t>
      </w:r>
      <w:r>
        <w:rPr>
          <w:sz w:val="24"/>
        </w:rPr>
        <w:t xml:space="preserve"> </w:t>
      </w:r>
      <w:r>
        <w:rPr>
          <w:sz w:val="24"/>
          <w:lang w:val="de-DE"/>
        </w:rPr>
        <w:t>Symposium Griechisch – Deutshe Gesellschaft fur urologie</w:t>
      </w:r>
      <w:r>
        <w:rPr>
          <w:sz w:val="24"/>
        </w:rPr>
        <w:t xml:space="preserve">, </w:t>
      </w:r>
      <w:smartTag w:uri="urn:schemas-microsoft-com:office:smarttags" w:element="place">
        <w:r>
          <w:rPr>
            <w:sz w:val="24"/>
          </w:rPr>
          <w:t>Corfu</w:t>
        </w:r>
      </w:smartTag>
      <w:r>
        <w:rPr>
          <w:sz w:val="24"/>
        </w:rPr>
        <w:t>, 1999</w:t>
      </w:r>
      <w:r>
        <w:rPr>
          <w:i/>
          <w:sz w:val="24"/>
        </w:rPr>
        <w:t>.</w:t>
      </w:r>
    </w:p>
    <w:p w14:paraId="5E51F75C" w14:textId="77777777" w:rsidR="003F0E2D" w:rsidRDefault="003F0E2D" w:rsidP="003F0E2D">
      <w:pPr>
        <w:numPr>
          <w:ilvl w:val="0"/>
          <w:numId w:val="40"/>
        </w:numPr>
        <w:tabs>
          <w:tab w:val="clear" w:pos="720"/>
          <w:tab w:val="left" w:pos="360"/>
          <w:tab w:val="num" w:pos="426"/>
        </w:tabs>
        <w:ind w:left="426" w:hanging="426"/>
        <w:jc w:val="both"/>
        <w:rPr>
          <w:sz w:val="24"/>
          <w:lang w:val="de-DE"/>
        </w:rPr>
      </w:pPr>
      <w:r>
        <w:rPr>
          <w:sz w:val="24"/>
        </w:rPr>
        <w:t xml:space="preserve">Hatzimouratides K, </w:t>
      </w:r>
      <w:r>
        <w:rPr>
          <w:sz w:val="24"/>
          <w:u w:val="single"/>
        </w:rPr>
        <w:t>Apostolidis A</w:t>
      </w:r>
      <w:r>
        <w:rPr>
          <w:sz w:val="24"/>
        </w:rPr>
        <w:t xml:space="preserve">, Tzortzis V, Hatzichristou D, Ioannides E. Anti-reflux implantation of Mitrofanoff neo-urethra to the bladder: is it necessary? Abstract Book of the 1999 Continence Forum, </w:t>
      </w: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r>
        <w:rPr>
          <w:sz w:val="24"/>
        </w:rPr>
        <w:t xml:space="preserve">, Read by title abstracts, p. 408 (329) </w:t>
      </w:r>
    </w:p>
    <w:p w14:paraId="098B7784" w14:textId="77777777" w:rsidR="003F0E2D" w:rsidRDefault="003F0E2D" w:rsidP="003F0E2D">
      <w:pPr>
        <w:numPr>
          <w:ilvl w:val="0"/>
          <w:numId w:val="40"/>
        </w:numPr>
        <w:tabs>
          <w:tab w:val="clear" w:pos="720"/>
          <w:tab w:val="left" w:pos="360"/>
          <w:tab w:val="num" w:pos="426"/>
        </w:tabs>
        <w:ind w:left="426" w:hanging="426"/>
        <w:jc w:val="both"/>
        <w:rPr>
          <w:sz w:val="24"/>
          <w:lang w:val="de-DE"/>
        </w:rPr>
      </w:pPr>
      <w:r>
        <w:rPr>
          <w:sz w:val="24"/>
        </w:rPr>
        <w:t xml:space="preserve">Tzortzis V, Bekos A, Papathanasiou M, </w:t>
      </w:r>
      <w:r>
        <w:rPr>
          <w:sz w:val="24"/>
          <w:u w:val="single"/>
        </w:rPr>
        <w:t>Apostolidis A</w:t>
      </w:r>
      <w:r>
        <w:rPr>
          <w:sz w:val="24"/>
        </w:rPr>
        <w:t xml:space="preserve">, Ioannidis E. Long term complications of orthotopic neobladders. </w:t>
      </w:r>
      <w:r>
        <w:rPr>
          <w:sz w:val="24"/>
          <w:lang w:val="de-DE"/>
        </w:rPr>
        <w:t>6</w:t>
      </w:r>
      <w:r>
        <w:rPr>
          <w:sz w:val="24"/>
          <w:vertAlign w:val="superscript"/>
        </w:rPr>
        <w:t>th</w:t>
      </w:r>
      <w:r>
        <w:rPr>
          <w:sz w:val="24"/>
        </w:rPr>
        <w:t xml:space="preserve"> </w:t>
      </w:r>
      <w:r>
        <w:rPr>
          <w:sz w:val="24"/>
          <w:lang w:val="de-DE"/>
        </w:rPr>
        <w:t>Symposium Griechisch – Deutshe Gesellschaft fur urologie</w:t>
      </w:r>
      <w:r>
        <w:rPr>
          <w:sz w:val="24"/>
        </w:rPr>
        <w:t xml:space="preserve">, </w:t>
      </w:r>
      <w:r>
        <w:rPr>
          <w:sz w:val="24"/>
          <w:lang w:val="de-DE"/>
        </w:rPr>
        <w:t>Chalkidiki 2001.</w:t>
      </w:r>
    </w:p>
    <w:p w14:paraId="4674B66E" w14:textId="77777777" w:rsidR="003F0E2D" w:rsidRDefault="003F0E2D" w:rsidP="003F0E2D">
      <w:pPr>
        <w:numPr>
          <w:ilvl w:val="0"/>
          <w:numId w:val="40"/>
        </w:numPr>
        <w:tabs>
          <w:tab w:val="clear" w:pos="720"/>
          <w:tab w:val="left" w:pos="360"/>
          <w:tab w:val="num" w:pos="426"/>
        </w:tabs>
        <w:ind w:left="426" w:hanging="426"/>
        <w:jc w:val="both"/>
        <w:rPr>
          <w:sz w:val="24"/>
          <w:u w:val="single"/>
        </w:rPr>
      </w:pPr>
      <w:r>
        <w:rPr>
          <w:sz w:val="24"/>
        </w:rPr>
        <w:t xml:space="preserve">Hatzichristou DG, Tzortzis V, </w:t>
      </w:r>
      <w:r>
        <w:rPr>
          <w:sz w:val="24"/>
          <w:u w:val="single"/>
        </w:rPr>
        <w:t>Apostolidis A</w:t>
      </w:r>
      <w:r>
        <w:rPr>
          <w:sz w:val="24"/>
        </w:rPr>
        <w:t xml:space="preserve">, Hatzimouratidis K, Ioannides E, Yannakoyorgos K. Glansectomy: An alternative surgical treatment for Busche-Lowenstein tumors of the penis. </w:t>
      </w:r>
      <w:r>
        <w:rPr>
          <w:sz w:val="24"/>
          <w:lang w:val="de-DE"/>
        </w:rPr>
        <w:t>6th Symposium Griechisch – Deutshe Gesellschaft fur urologie</w:t>
      </w:r>
      <w:r>
        <w:rPr>
          <w:sz w:val="24"/>
        </w:rPr>
        <w:t xml:space="preserve">, </w:t>
      </w:r>
      <w:r>
        <w:rPr>
          <w:sz w:val="24"/>
          <w:lang w:val="de-DE"/>
        </w:rPr>
        <w:t>Chalkidiki 2001.</w:t>
      </w:r>
    </w:p>
    <w:p w14:paraId="06876BA3" w14:textId="77777777" w:rsidR="003F0E2D" w:rsidRDefault="003F0E2D" w:rsidP="003F0E2D">
      <w:pPr>
        <w:numPr>
          <w:ilvl w:val="0"/>
          <w:numId w:val="40"/>
        </w:numPr>
        <w:tabs>
          <w:tab w:val="clear" w:pos="720"/>
          <w:tab w:val="left" w:pos="360"/>
          <w:tab w:val="num" w:pos="426"/>
        </w:tabs>
        <w:ind w:left="426" w:hanging="426"/>
        <w:jc w:val="both"/>
        <w:rPr>
          <w:sz w:val="24"/>
          <w:u w:val="single"/>
        </w:rPr>
      </w:pPr>
      <w:r>
        <w:rPr>
          <w:sz w:val="24"/>
          <w:lang w:val="de-DE"/>
        </w:rPr>
        <w:t xml:space="preserve">Hatzimouratidis K, Bekas M, </w:t>
      </w:r>
      <w:r>
        <w:rPr>
          <w:sz w:val="24"/>
          <w:u w:val="single"/>
          <w:lang w:val="de-DE"/>
        </w:rPr>
        <w:t>Apostolidis A</w:t>
      </w:r>
      <w:r>
        <w:rPr>
          <w:sz w:val="24"/>
          <w:lang w:val="de-DE"/>
        </w:rPr>
        <w:t xml:space="preserve">, Tzortzis V, Bekos A, Hatzichristou DG. </w:t>
      </w:r>
      <w:r>
        <w:rPr>
          <w:sz w:val="24"/>
        </w:rPr>
        <w:t xml:space="preserve">Is diagnostic work-up necessary in ED patients? </w:t>
      </w:r>
      <w:r>
        <w:rPr>
          <w:sz w:val="24"/>
          <w:lang w:val="de-DE"/>
        </w:rPr>
        <w:t>6th Symposium Griechisch – Deutshe Gesellschaft fur urologie</w:t>
      </w:r>
      <w:r>
        <w:rPr>
          <w:sz w:val="24"/>
        </w:rPr>
        <w:t xml:space="preserve">, </w:t>
      </w:r>
      <w:r>
        <w:rPr>
          <w:sz w:val="24"/>
          <w:lang w:val="de-DE"/>
        </w:rPr>
        <w:t>Chalkidiki 2001.</w:t>
      </w:r>
    </w:p>
    <w:p w14:paraId="1438FF3E" w14:textId="77777777" w:rsidR="003F0E2D" w:rsidRDefault="003F0E2D" w:rsidP="003F0E2D">
      <w:pPr>
        <w:numPr>
          <w:ilvl w:val="0"/>
          <w:numId w:val="40"/>
        </w:numPr>
        <w:tabs>
          <w:tab w:val="clear" w:pos="720"/>
          <w:tab w:val="left" w:pos="360"/>
        </w:tabs>
        <w:ind w:left="426" w:hanging="426"/>
        <w:jc w:val="both"/>
        <w:rPr>
          <w:sz w:val="24"/>
          <w:u w:val="single"/>
        </w:rPr>
      </w:pPr>
      <w:r>
        <w:rPr>
          <w:sz w:val="24"/>
        </w:rPr>
        <w:t xml:space="preserve">Hatzichristou DG, Tzortzis V, Hatzimouratidis K, </w:t>
      </w:r>
      <w:r>
        <w:rPr>
          <w:sz w:val="24"/>
          <w:u w:val="single"/>
        </w:rPr>
        <w:t>Apostolidis A</w:t>
      </w:r>
      <w:r>
        <w:rPr>
          <w:sz w:val="24"/>
        </w:rPr>
        <w:t xml:space="preserve">, Bekos A, Panteliou S. The protective role of the glans penis during coitus. </w:t>
      </w:r>
      <w:r>
        <w:rPr>
          <w:sz w:val="24"/>
          <w:lang w:val="de-DE"/>
        </w:rPr>
        <w:t>6th  Symposium Griechisch – Deutshe Gesellschaft fur urologie, Chalkidiki 2001.</w:t>
      </w:r>
    </w:p>
    <w:p w14:paraId="69A4BBBF" w14:textId="77777777" w:rsidR="003F0E2D" w:rsidRDefault="003F0E2D" w:rsidP="003F0E2D">
      <w:pPr>
        <w:numPr>
          <w:ilvl w:val="0"/>
          <w:numId w:val="40"/>
        </w:numPr>
        <w:tabs>
          <w:tab w:val="clear" w:pos="720"/>
          <w:tab w:val="left" w:pos="360"/>
        </w:tabs>
        <w:ind w:left="426" w:hanging="426"/>
        <w:jc w:val="both"/>
        <w:rPr>
          <w:sz w:val="24"/>
        </w:rPr>
      </w:pPr>
      <w:r>
        <w:rPr>
          <w:sz w:val="24"/>
          <w:u w:val="single"/>
        </w:rPr>
        <w:t>Apostolidis A</w:t>
      </w:r>
      <w:r>
        <w:rPr>
          <w:sz w:val="24"/>
        </w:rPr>
        <w:t xml:space="preserve">, Margaritis G, Angelakis D, Dimitriadis G, Chrissogonidis I. Long-term efficacy and safety of transurethral needle ablation of the prostate (TUNA) for bladder outlet obstruction of prostatic origin: 5 year experience. </w:t>
      </w:r>
      <w:r>
        <w:rPr>
          <w:sz w:val="24"/>
          <w:lang w:val="de-DE"/>
        </w:rPr>
        <w:t>6th  Symposium Griechisch – Deutshe Gesellschaft fur urologie, Chalkidiki 2001.</w:t>
      </w:r>
    </w:p>
    <w:p w14:paraId="6FC38080" w14:textId="77777777" w:rsidR="003F0E2D" w:rsidRDefault="003F0E2D" w:rsidP="003F0E2D">
      <w:pPr>
        <w:numPr>
          <w:ilvl w:val="0"/>
          <w:numId w:val="40"/>
        </w:numPr>
        <w:tabs>
          <w:tab w:val="clear" w:pos="720"/>
          <w:tab w:val="left" w:pos="360"/>
        </w:tabs>
        <w:ind w:left="426" w:hanging="426"/>
        <w:jc w:val="both"/>
        <w:rPr>
          <w:sz w:val="24"/>
        </w:rPr>
      </w:pPr>
      <w:r>
        <w:rPr>
          <w:sz w:val="24"/>
          <w:lang w:val="en-GB"/>
        </w:rPr>
        <w:t xml:space="preserve">Popat R, Harper M, </w:t>
      </w:r>
      <w:r>
        <w:rPr>
          <w:sz w:val="24"/>
          <w:u w:val="single"/>
          <w:lang w:val="en-GB"/>
        </w:rPr>
        <w:t>Apostolidis A</w:t>
      </w:r>
      <w:r>
        <w:rPr>
          <w:sz w:val="24"/>
          <w:lang w:val="en-GB"/>
        </w:rPr>
        <w:t xml:space="preserve">, Dasgupta P, Fowler CJ. Minimally invasive outpatient administration of intradetrusor botulinum toxin - A injections for detrusor overactivity: initial results. Proceedings of the 33rd International Continence Society Annual Meeting, </w:t>
      </w:r>
      <w:smartTag w:uri="urn:schemas-microsoft-com:office:smarttags" w:element="City">
        <w:smartTag w:uri="urn:schemas-microsoft-com:office:smarttags" w:element="place">
          <w:r>
            <w:rPr>
              <w:sz w:val="24"/>
              <w:lang w:val="en-GB"/>
            </w:rPr>
            <w:t>Florence</w:t>
          </w:r>
        </w:smartTag>
      </w:smartTag>
      <w:r>
        <w:rPr>
          <w:sz w:val="24"/>
          <w:lang w:val="en-GB"/>
        </w:rPr>
        <w:t>, 2003. Abstract Book, p. 19 (144)</w:t>
      </w:r>
    </w:p>
    <w:p w14:paraId="3A25A0D7" w14:textId="77777777" w:rsidR="003F0E2D" w:rsidRPr="00770A6A" w:rsidRDefault="003F0E2D" w:rsidP="003F0E2D">
      <w:pPr>
        <w:numPr>
          <w:ilvl w:val="0"/>
          <w:numId w:val="40"/>
        </w:numPr>
        <w:tabs>
          <w:tab w:val="clear" w:pos="720"/>
          <w:tab w:val="left" w:pos="360"/>
        </w:tabs>
        <w:ind w:left="426" w:hanging="426"/>
        <w:jc w:val="both"/>
        <w:rPr>
          <w:sz w:val="24"/>
          <w:u w:val="single"/>
          <w:lang w:val="en-GB"/>
        </w:rPr>
      </w:pPr>
      <w:r w:rsidRPr="00770A6A">
        <w:rPr>
          <w:sz w:val="24"/>
          <w:u w:val="single"/>
          <w:lang w:val="en-GB"/>
        </w:rPr>
        <w:t>Apostolidis A</w:t>
      </w:r>
      <w:r w:rsidRPr="00770A6A">
        <w:rPr>
          <w:sz w:val="24"/>
          <w:lang w:val="en-GB"/>
        </w:rPr>
        <w:t xml:space="preserve">, Yiangou Y, Brady C, Ford AP, Baecker PA, Jacques TS, Freeman A, Fowler CJ, Anand P. Endothelial nitric oxide synthase (eNOS) expression in neurogenic urinary bladders treated with intravesical resiniferatoxin (RTX). Proceedings of the 33rd ICS Annual Meeting, </w:t>
      </w:r>
      <w:smartTag w:uri="urn:schemas-microsoft-com:office:smarttags" w:element="City">
        <w:smartTag w:uri="urn:schemas-microsoft-com:office:smarttags" w:element="place">
          <w:r w:rsidRPr="00770A6A">
            <w:rPr>
              <w:sz w:val="24"/>
              <w:lang w:val="en-GB"/>
            </w:rPr>
            <w:t>Florence</w:t>
          </w:r>
        </w:smartTag>
      </w:smartTag>
      <w:r w:rsidRPr="00770A6A">
        <w:rPr>
          <w:sz w:val="24"/>
          <w:lang w:val="en-GB"/>
        </w:rPr>
        <w:t>, 2003. Abstract book, p. 91 (202)</w:t>
      </w:r>
    </w:p>
    <w:p w14:paraId="50983923" w14:textId="77777777" w:rsidR="003F0E2D" w:rsidRDefault="003F0E2D" w:rsidP="003F0E2D">
      <w:pPr>
        <w:numPr>
          <w:ilvl w:val="0"/>
          <w:numId w:val="40"/>
        </w:numPr>
        <w:tabs>
          <w:tab w:val="clear" w:pos="720"/>
          <w:tab w:val="left" w:pos="360"/>
        </w:tabs>
        <w:ind w:left="426" w:hanging="426"/>
        <w:jc w:val="both"/>
        <w:rPr>
          <w:sz w:val="24"/>
          <w:u w:val="single"/>
          <w:lang w:val="en-GB"/>
        </w:rPr>
      </w:pPr>
      <w:r>
        <w:rPr>
          <w:sz w:val="24"/>
          <w:u w:val="single"/>
          <w:lang w:val="en-GB"/>
        </w:rPr>
        <w:t>Apostolidis A</w:t>
      </w:r>
      <w:r>
        <w:rPr>
          <w:sz w:val="24"/>
          <w:lang w:val="en-GB"/>
        </w:rPr>
        <w:t xml:space="preserve">, Popat R, Yiangou Y, Dasgupta P, Fowler CJ, Anand P. Changes in human bladder suburothelial innervation following treatment of detrusor overactivity with intra-detrusor Botulinum Toxin injections. The Urological Research Society 2004 Annual Meeting, </w:t>
      </w:r>
      <w:smartTag w:uri="urn:schemas-microsoft-com:office:smarttags" w:element="City">
        <w:smartTag w:uri="urn:schemas-microsoft-com:office:smarttags" w:element="place">
          <w:r>
            <w:rPr>
              <w:sz w:val="24"/>
              <w:lang w:val="en-GB"/>
            </w:rPr>
            <w:t>London</w:t>
          </w:r>
        </w:smartTag>
      </w:smartTag>
      <w:r>
        <w:rPr>
          <w:sz w:val="24"/>
          <w:lang w:val="en-GB"/>
        </w:rPr>
        <w:t>. Meeting Proceedings, Poster 38</w:t>
      </w:r>
    </w:p>
    <w:p w14:paraId="7AD4D62B" w14:textId="77777777" w:rsidR="003F0E2D" w:rsidRDefault="003F0E2D" w:rsidP="003F0E2D">
      <w:pPr>
        <w:numPr>
          <w:ilvl w:val="0"/>
          <w:numId w:val="40"/>
        </w:numPr>
        <w:tabs>
          <w:tab w:val="clear" w:pos="720"/>
          <w:tab w:val="left" w:pos="360"/>
        </w:tabs>
        <w:ind w:left="426" w:hanging="426"/>
        <w:jc w:val="both"/>
        <w:rPr>
          <w:sz w:val="24"/>
          <w:u w:val="single"/>
          <w:lang w:val="en-GB"/>
        </w:rPr>
      </w:pPr>
      <w:r>
        <w:rPr>
          <w:sz w:val="24"/>
          <w:lang w:val="en-GB"/>
        </w:rPr>
        <w:t xml:space="preserve">Popat R, </w:t>
      </w:r>
      <w:r>
        <w:rPr>
          <w:sz w:val="24"/>
          <w:u w:val="single"/>
          <w:lang w:val="en-GB"/>
        </w:rPr>
        <w:t>Apostolidis A</w:t>
      </w:r>
      <w:r>
        <w:rPr>
          <w:sz w:val="24"/>
          <w:lang w:val="en-GB"/>
        </w:rPr>
        <w:t>, Dasgupta P, Fowler CJ.</w:t>
      </w:r>
      <w:r>
        <w:rPr>
          <w:sz w:val="24"/>
        </w:rPr>
        <w:t xml:space="preserve"> Minimally invasive outpatient administration of intradetrusor botulinum toxin-A injections for detrusor overactivity – results. </w:t>
      </w:r>
      <w:r>
        <w:rPr>
          <w:sz w:val="24"/>
          <w:lang w:val="en-GB"/>
        </w:rPr>
        <w:t xml:space="preserve">The Urological Research Society 2004 Annual Meeting, </w:t>
      </w:r>
      <w:smartTag w:uri="urn:schemas-microsoft-com:office:smarttags" w:element="City">
        <w:smartTag w:uri="urn:schemas-microsoft-com:office:smarttags" w:element="place">
          <w:r>
            <w:rPr>
              <w:sz w:val="24"/>
              <w:lang w:val="en-GB"/>
            </w:rPr>
            <w:t>London</w:t>
          </w:r>
        </w:smartTag>
      </w:smartTag>
      <w:r>
        <w:rPr>
          <w:sz w:val="24"/>
          <w:lang w:val="en-GB"/>
        </w:rPr>
        <w:t>. Meeting Proceedings, Poster 39</w:t>
      </w:r>
    </w:p>
    <w:p w14:paraId="52292362" w14:textId="77777777" w:rsidR="003F0E2D" w:rsidRPr="00F01D51" w:rsidRDefault="003F0E2D" w:rsidP="003F0E2D">
      <w:pPr>
        <w:numPr>
          <w:ilvl w:val="0"/>
          <w:numId w:val="40"/>
        </w:numPr>
        <w:tabs>
          <w:tab w:val="clear" w:pos="720"/>
          <w:tab w:val="left" w:pos="360"/>
          <w:tab w:val="num" w:pos="426"/>
        </w:tabs>
        <w:ind w:left="426" w:hanging="426"/>
        <w:jc w:val="both"/>
        <w:rPr>
          <w:rStyle w:val="ad"/>
          <w:b w:val="0"/>
          <w:bCs w:val="0"/>
          <w:sz w:val="24"/>
        </w:rPr>
      </w:pPr>
      <w:r w:rsidRPr="00E91BFA">
        <w:rPr>
          <w:sz w:val="24"/>
          <w:szCs w:val="24"/>
        </w:rPr>
        <w:t xml:space="preserve">Kalsi V, </w:t>
      </w:r>
      <w:r w:rsidRPr="00E91BFA">
        <w:rPr>
          <w:sz w:val="24"/>
          <w:szCs w:val="24"/>
          <w:u w:val="single"/>
        </w:rPr>
        <w:t>Apostolidis A</w:t>
      </w:r>
      <w:r w:rsidRPr="00E91BFA">
        <w:rPr>
          <w:sz w:val="24"/>
          <w:szCs w:val="24"/>
        </w:rPr>
        <w:t>, Popat R, Kavia R, Odeyemi I, Warner J, El-Neil S, Fowler CJ, Dasgupta</w:t>
      </w:r>
      <w:r w:rsidRPr="00E91BFA">
        <w:rPr>
          <w:rStyle w:val="ad"/>
          <w:color w:val="000000"/>
          <w:sz w:val="24"/>
          <w:szCs w:val="24"/>
        </w:rPr>
        <w:t xml:space="preserve"> </w:t>
      </w:r>
      <w:r w:rsidRPr="00E91BFA">
        <w:rPr>
          <w:rStyle w:val="ad"/>
          <w:b w:val="0"/>
          <w:color w:val="000000"/>
          <w:sz w:val="24"/>
          <w:szCs w:val="24"/>
        </w:rPr>
        <w:t>P. Modelling of the economic impact of using outpatient intradetrusor botulinum toxin-A (BoNT/A) in the treatment of patients with intractable neurogenic (NDO) or idiopathic (IDO) detrusor overactivity. The 5</w:t>
      </w:r>
      <w:r w:rsidRPr="00E91BFA">
        <w:rPr>
          <w:rStyle w:val="ad"/>
          <w:b w:val="0"/>
          <w:color w:val="000000"/>
          <w:sz w:val="24"/>
          <w:szCs w:val="24"/>
          <w:vertAlign w:val="superscript"/>
        </w:rPr>
        <w:t>th</w:t>
      </w:r>
      <w:r w:rsidRPr="00E91BFA">
        <w:rPr>
          <w:rStyle w:val="ad"/>
          <w:b w:val="0"/>
          <w:color w:val="000000"/>
          <w:sz w:val="24"/>
          <w:szCs w:val="24"/>
        </w:rPr>
        <w:t xml:space="preserve"> International Conference on Basic and Therapeutic Aspects of Botulinum and Tetanus Toxins, Denver 2005. Abstract Book, p. 34 (A#06)</w:t>
      </w:r>
    </w:p>
    <w:p w14:paraId="0F3F58DF" w14:textId="77777777" w:rsidR="00A32524" w:rsidRPr="00A32524" w:rsidRDefault="00F01D51" w:rsidP="003F0E2D">
      <w:pPr>
        <w:numPr>
          <w:ilvl w:val="0"/>
          <w:numId w:val="40"/>
        </w:numPr>
        <w:tabs>
          <w:tab w:val="clear" w:pos="720"/>
          <w:tab w:val="left" w:pos="360"/>
          <w:tab w:val="num" w:pos="426"/>
        </w:tabs>
        <w:ind w:left="426" w:hanging="426"/>
        <w:jc w:val="both"/>
        <w:rPr>
          <w:rStyle w:val="ad"/>
          <w:b w:val="0"/>
          <w:bCs w:val="0"/>
          <w:sz w:val="24"/>
        </w:rPr>
      </w:pPr>
      <w:r w:rsidRPr="00A32524">
        <w:rPr>
          <w:rStyle w:val="ad"/>
          <w:b w:val="0"/>
          <w:color w:val="000000"/>
          <w:sz w:val="24"/>
          <w:szCs w:val="24"/>
          <w:u w:val="single"/>
          <w:lang w:val="en-GB"/>
        </w:rPr>
        <w:t>A. Apostolidis</w:t>
      </w:r>
      <w:r>
        <w:rPr>
          <w:rStyle w:val="ad"/>
          <w:b w:val="0"/>
          <w:color w:val="000000"/>
          <w:sz w:val="24"/>
          <w:szCs w:val="24"/>
          <w:lang w:val="en-GB"/>
        </w:rPr>
        <w:t xml:space="preserve">. Clinical applications of the physiology of micturition. </w:t>
      </w:r>
      <w:r w:rsidR="00A32524">
        <w:rPr>
          <w:rStyle w:val="ad"/>
          <w:b w:val="0"/>
          <w:color w:val="000000"/>
          <w:sz w:val="24"/>
          <w:szCs w:val="24"/>
          <w:lang w:val="en-GB"/>
        </w:rPr>
        <w:t>Abstract book of the International Continence Society educational course Bucharest 2010</w:t>
      </w:r>
    </w:p>
    <w:p w14:paraId="0C411691" w14:textId="77777777" w:rsidR="00A32524" w:rsidRPr="00A32524" w:rsidRDefault="00A32524" w:rsidP="00A32524">
      <w:pPr>
        <w:numPr>
          <w:ilvl w:val="0"/>
          <w:numId w:val="40"/>
        </w:numPr>
        <w:tabs>
          <w:tab w:val="clear" w:pos="720"/>
          <w:tab w:val="left" w:pos="360"/>
          <w:tab w:val="num" w:pos="426"/>
        </w:tabs>
        <w:ind w:left="426" w:hanging="426"/>
        <w:jc w:val="both"/>
        <w:rPr>
          <w:rStyle w:val="ad"/>
          <w:b w:val="0"/>
          <w:bCs w:val="0"/>
          <w:sz w:val="24"/>
        </w:rPr>
      </w:pPr>
      <w:r w:rsidRPr="00A32524">
        <w:rPr>
          <w:rStyle w:val="ad"/>
          <w:b w:val="0"/>
          <w:color w:val="000000"/>
          <w:sz w:val="24"/>
          <w:szCs w:val="24"/>
          <w:u w:val="single"/>
          <w:lang w:val="en-GB"/>
        </w:rPr>
        <w:t>A. Apostolidis</w:t>
      </w:r>
      <w:r>
        <w:rPr>
          <w:rStyle w:val="ad"/>
          <w:b w:val="0"/>
          <w:color w:val="000000"/>
          <w:sz w:val="24"/>
          <w:szCs w:val="24"/>
          <w:lang w:val="en-GB"/>
        </w:rPr>
        <w:t>. Challenges in Parkinson’s. Abstract book of the International Continence Society educational course Bucharest 2010</w:t>
      </w:r>
    </w:p>
    <w:p w14:paraId="380B6AF4" w14:textId="77777777" w:rsidR="00AC7D06" w:rsidRPr="00E9140A" w:rsidRDefault="00F01D51" w:rsidP="00AC7D06">
      <w:pPr>
        <w:numPr>
          <w:ilvl w:val="0"/>
          <w:numId w:val="40"/>
        </w:numPr>
        <w:tabs>
          <w:tab w:val="clear" w:pos="720"/>
          <w:tab w:val="left" w:pos="360"/>
          <w:tab w:val="num" w:pos="426"/>
        </w:tabs>
        <w:ind w:left="426" w:hanging="426"/>
        <w:jc w:val="both"/>
        <w:rPr>
          <w:rStyle w:val="ad"/>
          <w:b w:val="0"/>
          <w:bCs w:val="0"/>
          <w:sz w:val="24"/>
        </w:rPr>
      </w:pPr>
      <w:r w:rsidRPr="00A32524">
        <w:rPr>
          <w:rStyle w:val="ad"/>
          <w:b w:val="0"/>
          <w:color w:val="000000"/>
          <w:sz w:val="24"/>
          <w:szCs w:val="24"/>
          <w:u w:val="single"/>
          <w:lang w:val="en-GB"/>
        </w:rPr>
        <w:t>A. Apostolidis</w:t>
      </w:r>
      <w:r>
        <w:rPr>
          <w:rStyle w:val="ad"/>
          <w:b w:val="0"/>
          <w:color w:val="000000"/>
          <w:sz w:val="24"/>
          <w:szCs w:val="24"/>
          <w:lang w:val="en-GB"/>
        </w:rPr>
        <w:t xml:space="preserve">. Pathophysiology of OAB: a changing paradigm. </w:t>
      </w:r>
      <w:r w:rsidR="00A32524">
        <w:rPr>
          <w:rStyle w:val="ad"/>
          <w:b w:val="0"/>
          <w:color w:val="000000"/>
          <w:sz w:val="24"/>
          <w:szCs w:val="24"/>
          <w:lang w:val="en-GB"/>
        </w:rPr>
        <w:t xml:space="preserve">Abstract book of the </w:t>
      </w:r>
      <w:r>
        <w:rPr>
          <w:rStyle w:val="ad"/>
          <w:b w:val="0"/>
          <w:color w:val="000000"/>
          <w:sz w:val="24"/>
          <w:szCs w:val="24"/>
          <w:lang w:val="en-GB"/>
        </w:rPr>
        <w:t xml:space="preserve">European Urology meetings </w:t>
      </w:r>
      <w:r w:rsidR="00A32524">
        <w:rPr>
          <w:rStyle w:val="ad"/>
          <w:b w:val="0"/>
          <w:color w:val="000000"/>
          <w:sz w:val="24"/>
          <w:szCs w:val="24"/>
          <w:lang w:val="en-GB"/>
        </w:rPr>
        <w:t xml:space="preserve">‘Leading lights in Urology’ </w:t>
      </w:r>
      <w:r>
        <w:rPr>
          <w:rStyle w:val="ad"/>
          <w:b w:val="0"/>
          <w:color w:val="000000"/>
          <w:sz w:val="24"/>
          <w:szCs w:val="24"/>
          <w:lang w:val="en-GB"/>
        </w:rPr>
        <w:t xml:space="preserve">2010. </w:t>
      </w:r>
    </w:p>
    <w:p w14:paraId="2912E7E9" w14:textId="77777777" w:rsidR="00E9140A" w:rsidRPr="00E9140A" w:rsidRDefault="00E9140A" w:rsidP="00AC7D06">
      <w:pPr>
        <w:numPr>
          <w:ilvl w:val="0"/>
          <w:numId w:val="40"/>
        </w:numPr>
        <w:tabs>
          <w:tab w:val="clear" w:pos="720"/>
          <w:tab w:val="left" w:pos="360"/>
          <w:tab w:val="num" w:pos="426"/>
        </w:tabs>
        <w:ind w:left="426" w:hanging="426"/>
        <w:jc w:val="both"/>
        <w:rPr>
          <w:sz w:val="24"/>
        </w:rPr>
      </w:pPr>
      <w:r>
        <w:rPr>
          <w:bCs/>
          <w:sz w:val="24"/>
          <w:lang w:val="en-GB"/>
        </w:rPr>
        <w:t xml:space="preserve">Mytilekas K.V., Kalaitzi M, Ioannidis E, </w:t>
      </w:r>
      <w:r w:rsidRPr="00E91BFA">
        <w:rPr>
          <w:sz w:val="24"/>
          <w:szCs w:val="24"/>
          <w:u w:val="single"/>
        </w:rPr>
        <w:t>Apostolidis A</w:t>
      </w:r>
      <w:r>
        <w:rPr>
          <w:sz w:val="24"/>
          <w:szCs w:val="24"/>
          <w:u w:val="single"/>
        </w:rPr>
        <w:t>.</w:t>
      </w:r>
      <w:r w:rsidRPr="00E9140A">
        <w:rPr>
          <w:sz w:val="24"/>
          <w:szCs w:val="24"/>
        </w:rPr>
        <w:t xml:space="preserve"> Prospective correlation between basic neurological examination</w:t>
      </w:r>
      <w:r>
        <w:rPr>
          <w:sz w:val="24"/>
          <w:szCs w:val="24"/>
        </w:rPr>
        <w:t xml:space="preserve"> and urodynamic observations in patients with acquired spinal cord pathology. First results. </w:t>
      </w:r>
      <w:r w:rsidR="00003405">
        <w:rPr>
          <w:sz w:val="24"/>
          <w:szCs w:val="24"/>
        </w:rPr>
        <w:t xml:space="preserve">Abstract 51. </w:t>
      </w:r>
      <w:r>
        <w:rPr>
          <w:sz w:val="24"/>
          <w:szCs w:val="24"/>
        </w:rPr>
        <w:t>2</w:t>
      </w:r>
      <w:r w:rsidRPr="00E9140A">
        <w:rPr>
          <w:sz w:val="24"/>
          <w:szCs w:val="24"/>
          <w:vertAlign w:val="superscript"/>
        </w:rPr>
        <w:t>nd</w:t>
      </w:r>
      <w:r>
        <w:rPr>
          <w:sz w:val="24"/>
          <w:szCs w:val="24"/>
        </w:rPr>
        <w:t xml:space="preserve"> Challenges of Endourology and Functional Urology Meeting</w:t>
      </w:r>
      <w:r w:rsidR="00003405">
        <w:rPr>
          <w:sz w:val="24"/>
          <w:szCs w:val="24"/>
        </w:rPr>
        <w:t xml:space="preserve">, Paris, 2012 (e-poster, </w:t>
      </w:r>
      <w:hyperlink r:id="rId18" w:history="1">
        <w:r w:rsidR="00003405" w:rsidRPr="00751B41">
          <w:rPr>
            <w:rStyle w:val="-"/>
            <w:sz w:val="24"/>
            <w:szCs w:val="24"/>
          </w:rPr>
          <w:t>www.epostersonline.com/endour2012</w:t>
        </w:r>
      </w:hyperlink>
      <w:r w:rsidR="00003405">
        <w:rPr>
          <w:sz w:val="24"/>
          <w:szCs w:val="24"/>
        </w:rPr>
        <w:t>)</w:t>
      </w:r>
    </w:p>
    <w:p w14:paraId="5557A43E" w14:textId="77777777" w:rsidR="00AC7D06" w:rsidRPr="00AE61AA" w:rsidRDefault="00AC7D06" w:rsidP="00AC7D06">
      <w:pPr>
        <w:numPr>
          <w:ilvl w:val="0"/>
          <w:numId w:val="40"/>
        </w:numPr>
        <w:tabs>
          <w:tab w:val="clear" w:pos="720"/>
          <w:tab w:val="left" w:pos="360"/>
          <w:tab w:val="num" w:pos="426"/>
        </w:tabs>
        <w:ind w:left="426" w:hanging="426"/>
        <w:jc w:val="both"/>
        <w:rPr>
          <w:sz w:val="24"/>
        </w:rPr>
      </w:pPr>
      <w:r>
        <w:rPr>
          <w:bCs/>
          <w:sz w:val="24"/>
          <w:lang w:val="en-GB"/>
        </w:rPr>
        <w:t xml:space="preserve">Mytilekas K.V., Oeconomou A, Kalaitzi M, Sokolakis I, Ioannidis E, </w:t>
      </w:r>
      <w:r w:rsidRPr="00E91BFA">
        <w:rPr>
          <w:sz w:val="24"/>
          <w:szCs w:val="24"/>
          <w:u w:val="single"/>
        </w:rPr>
        <w:t>Apostolidis A</w:t>
      </w:r>
      <w:r>
        <w:rPr>
          <w:sz w:val="24"/>
          <w:szCs w:val="24"/>
          <w:u w:val="single"/>
        </w:rPr>
        <w:t>.</w:t>
      </w:r>
      <w:r w:rsidRPr="00E91BFA">
        <w:rPr>
          <w:sz w:val="24"/>
          <w:szCs w:val="24"/>
        </w:rPr>
        <w:t xml:space="preserve"> </w:t>
      </w:r>
      <w:r w:rsidRPr="00AC7D06">
        <w:rPr>
          <w:bCs/>
          <w:sz w:val="24"/>
        </w:rPr>
        <w:t xml:space="preserve">Evaluation of the efficacy and safety of the use of alpha-blockers in male and female patients with multiple sclerosis and mixed lower urinary tract symptoms”. </w:t>
      </w:r>
      <w:r w:rsidR="00AE61AA">
        <w:rPr>
          <w:rStyle w:val="ad"/>
          <w:b w:val="0"/>
          <w:color w:val="000000"/>
          <w:sz w:val="24"/>
          <w:szCs w:val="24"/>
          <w:lang w:val="en-GB"/>
        </w:rPr>
        <w:t xml:space="preserve">Abstract CD </w:t>
      </w:r>
      <w:r w:rsidR="002F542C">
        <w:rPr>
          <w:rStyle w:val="ad"/>
          <w:b w:val="0"/>
          <w:color w:val="000000"/>
          <w:sz w:val="24"/>
          <w:szCs w:val="24"/>
          <w:lang w:val="en-GB"/>
        </w:rPr>
        <w:t xml:space="preserve">(Abstract 43) </w:t>
      </w:r>
      <w:r w:rsidR="00AE61AA">
        <w:rPr>
          <w:rStyle w:val="ad"/>
          <w:b w:val="0"/>
          <w:color w:val="000000"/>
          <w:sz w:val="24"/>
          <w:szCs w:val="24"/>
          <w:lang w:val="en-GB"/>
        </w:rPr>
        <w:t>of the</w:t>
      </w:r>
      <w:r w:rsidR="00AE61AA" w:rsidRPr="00AE61AA">
        <w:rPr>
          <w:sz w:val="24"/>
        </w:rPr>
        <w:t xml:space="preserve"> </w:t>
      </w:r>
      <w:r w:rsidRPr="00AE61AA">
        <w:rPr>
          <w:sz w:val="24"/>
        </w:rPr>
        <w:t>15</w:t>
      </w:r>
      <w:r w:rsidRPr="00AC7D06">
        <w:rPr>
          <w:sz w:val="24"/>
          <w:vertAlign w:val="superscript"/>
          <w:lang w:val="en-GB"/>
        </w:rPr>
        <w:t>th</w:t>
      </w:r>
      <w:r w:rsidRPr="00AE61AA">
        <w:rPr>
          <w:sz w:val="24"/>
        </w:rPr>
        <w:t xml:space="preserve"> </w:t>
      </w:r>
      <w:r w:rsidRPr="00AC7D06">
        <w:rPr>
          <w:sz w:val="24"/>
          <w:lang w:val="en-GB"/>
        </w:rPr>
        <w:t>Greek</w:t>
      </w:r>
      <w:r w:rsidRPr="00AE61AA">
        <w:rPr>
          <w:sz w:val="24"/>
        </w:rPr>
        <w:t>-</w:t>
      </w:r>
      <w:r w:rsidRPr="00AC7D06">
        <w:rPr>
          <w:sz w:val="24"/>
          <w:lang w:val="en-GB"/>
        </w:rPr>
        <w:t>German</w:t>
      </w:r>
      <w:r w:rsidRPr="00AE61AA">
        <w:rPr>
          <w:sz w:val="24"/>
        </w:rPr>
        <w:t xml:space="preserve"> </w:t>
      </w:r>
      <w:r w:rsidRPr="00AC7D06">
        <w:rPr>
          <w:sz w:val="24"/>
          <w:lang w:val="en-GB"/>
        </w:rPr>
        <w:t>Urological</w:t>
      </w:r>
      <w:r w:rsidRPr="00AE61AA">
        <w:rPr>
          <w:sz w:val="24"/>
        </w:rPr>
        <w:t xml:space="preserve"> </w:t>
      </w:r>
      <w:r w:rsidRPr="00AC7D06">
        <w:rPr>
          <w:sz w:val="24"/>
          <w:lang w:val="en-GB"/>
        </w:rPr>
        <w:t>Symposium</w:t>
      </w:r>
      <w:r w:rsidRPr="00AE61AA">
        <w:rPr>
          <w:sz w:val="24"/>
        </w:rPr>
        <w:t xml:space="preserve">, </w:t>
      </w:r>
      <w:r w:rsidRPr="00AC7D06">
        <w:rPr>
          <w:sz w:val="24"/>
          <w:lang w:val="el-GR"/>
        </w:rPr>
        <w:t>Θεσσαλονίκη</w:t>
      </w:r>
      <w:r w:rsidRPr="00AE61AA">
        <w:rPr>
          <w:sz w:val="24"/>
        </w:rPr>
        <w:t xml:space="preserve">, </w:t>
      </w:r>
      <w:r w:rsidRPr="00AC7D06">
        <w:rPr>
          <w:sz w:val="24"/>
          <w:lang w:val="el-GR"/>
        </w:rPr>
        <w:t>Ιούν</w:t>
      </w:r>
      <w:r w:rsidRPr="00AE61AA">
        <w:rPr>
          <w:sz w:val="24"/>
        </w:rPr>
        <w:t>.2013</w:t>
      </w:r>
    </w:p>
    <w:p w14:paraId="1E44CD1F" w14:textId="77777777" w:rsidR="00AC7D06" w:rsidRPr="00AE61AA" w:rsidRDefault="00AC7D06" w:rsidP="00AC7D06">
      <w:pPr>
        <w:numPr>
          <w:ilvl w:val="0"/>
          <w:numId w:val="40"/>
        </w:numPr>
        <w:tabs>
          <w:tab w:val="clear" w:pos="720"/>
          <w:tab w:val="left" w:pos="360"/>
          <w:tab w:val="num" w:pos="426"/>
        </w:tabs>
        <w:ind w:left="426" w:hanging="426"/>
        <w:jc w:val="both"/>
        <w:rPr>
          <w:sz w:val="24"/>
        </w:rPr>
      </w:pPr>
      <w:r>
        <w:rPr>
          <w:bCs/>
          <w:sz w:val="24"/>
          <w:lang w:val="en-GB"/>
        </w:rPr>
        <w:t xml:space="preserve">Mytilekas K.V., Kalaitzi M, Sokolakis I, Ioannidis E, </w:t>
      </w:r>
      <w:r w:rsidRPr="00E91BFA">
        <w:rPr>
          <w:sz w:val="24"/>
          <w:szCs w:val="24"/>
          <w:u w:val="single"/>
        </w:rPr>
        <w:t>Apostolidis A</w:t>
      </w:r>
      <w:r>
        <w:rPr>
          <w:sz w:val="24"/>
          <w:szCs w:val="24"/>
          <w:u w:val="single"/>
        </w:rPr>
        <w:t>.</w:t>
      </w:r>
      <w:r w:rsidRPr="00E91BFA">
        <w:rPr>
          <w:sz w:val="24"/>
          <w:szCs w:val="24"/>
        </w:rPr>
        <w:t xml:space="preserve"> </w:t>
      </w:r>
      <w:r w:rsidRPr="00AC7D06">
        <w:rPr>
          <w:bCs/>
          <w:sz w:val="24"/>
          <w:lang w:val="en-GB"/>
        </w:rPr>
        <w:t xml:space="preserve">Factors affecting the agreement between clinical and urodynamic diagnosis in male patients with resistant to medical treatment LUTS. </w:t>
      </w:r>
      <w:r w:rsidR="00AE61AA">
        <w:rPr>
          <w:rStyle w:val="ad"/>
          <w:b w:val="0"/>
          <w:color w:val="000000"/>
          <w:sz w:val="24"/>
          <w:szCs w:val="24"/>
          <w:lang w:val="en-GB"/>
        </w:rPr>
        <w:t xml:space="preserve">Abstract CD </w:t>
      </w:r>
      <w:r w:rsidR="002F542C">
        <w:rPr>
          <w:rStyle w:val="ad"/>
          <w:b w:val="0"/>
          <w:color w:val="000000"/>
          <w:sz w:val="24"/>
          <w:szCs w:val="24"/>
          <w:lang w:val="en-GB"/>
        </w:rPr>
        <w:t xml:space="preserve">(Abstract 44) </w:t>
      </w:r>
      <w:r w:rsidR="00AE61AA">
        <w:rPr>
          <w:rStyle w:val="ad"/>
          <w:b w:val="0"/>
          <w:color w:val="000000"/>
          <w:sz w:val="24"/>
          <w:szCs w:val="24"/>
          <w:lang w:val="en-GB"/>
        </w:rPr>
        <w:t>of the</w:t>
      </w:r>
      <w:r w:rsidR="00AE61AA" w:rsidRPr="00AE61AA">
        <w:rPr>
          <w:sz w:val="24"/>
        </w:rPr>
        <w:t xml:space="preserve"> </w:t>
      </w:r>
      <w:r w:rsidRPr="00AE61AA">
        <w:rPr>
          <w:sz w:val="24"/>
        </w:rPr>
        <w:t>15</w:t>
      </w:r>
      <w:r w:rsidRPr="00AC7D06">
        <w:rPr>
          <w:sz w:val="24"/>
          <w:vertAlign w:val="superscript"/>
          <w:lang w:val="en-GB"/>
        </w:rPr>
        <w:t>th</w:t>
      </w:r>
      <w:r w:rsidRPr="00AE61AA">
        <w:rPr>
          <w:sz w:val="24"/>
        </w:rPr>
        <w:t xml:space="preserve"> </w:t>
      </w:r>
      <w:r w:rsidRPr="00AC7D06">
        <w:rPr>
          <w:sz w:val="24"/>
          <w:lang w:val="en-GB"/>
        </w:rPr>
        <w:t>Greek</w:t>
      </w:r>
      <w:r w:rsidRPr="00AE61AA">
        <w:rPr>
          <w:sz w:val="24"/>
        </w:rPr>
        <w:t>-</w:t>
      </w:r>
      <w:r w:rsidRPr="00AC7D06">
        <w:rPr>
          <w:sz w:val="24"/>
          <w:lang w:val="en-GB"/>
        </w:rPr>
        <w:t>German</w:t>
      </w:r>
      <w:r w:rsidRPr="00AE61AA">
        <w:rPr>
          <w:sz w:val="24"/>
        </w:rPr>
        <w:t xml:space="preserve"> </w:t>
      </w:r>
      <w:r w:rsidRPr="00AC7D06">
        <w:rPr>
          <w:sz w:val="24"/>
          <w:lang w:val="en-GB"/>
        </w:rPr>
        <w:t>Urological</w:t>
      </w:r>
      <w:r w:rsidRPr="00AE61AA">
        <w:rPr>
          <w:sz w:val="24"/>
        </w:rPr>
        <w:t xml:space="preserve"> </w:t>
      </w:r>
      <w:r w:rsidRPr="00AC7D06">
        <w:rPr>
          <w:sz w:val="24"/>
          <w:lang w:val="en-GB"/>
        </w:rPr>
        <w:t>Symposium</w:t>
      </w:r>
      <w:r w:rsidRPr="00AE61AA">
        <w:rPr>
          <w:sz w:val="24"/>
        </w:rPr>
        <w:t xml:space="preserve">, </w:t>
      </w:r>
      <w:r w:rsidRPr="00AC7D06">
        <w:rPr>
          <w:sz w:val="24"/>
          <w:lang w:val="el-GR"/>
        </w:rPr>
        <w:t>Θεσσαλονίκη</w:t>
      </w:r>
      <w:r w:rsidRPr="00AE61AA">
        <w:rPr>
          <w:sz w:val="24"/>
        </w:rPr>
        <w:t xml:space="preserve">, </w:t>
      </w:r>
      <w:r w:rsidRPr="00AC7D06">
        <w:rPr>
          <w:sz w:val="24"/>
          <w:lang w:val="el-GR"/>
        </w:rPr>
        <w:t>Ιούν</w:t>
      </w:r>
      <w:r w:rsidRPr="00AE61AA">
        <w:rPr>
          <w:sz w:val="24"/>
        </w:rPr>
        <w:t>.2013</w:t>
      </w:r>
    </w:p>
    <w:p w14:paraId="507DD5A2" w14:textId="77777777" w:rsidR="00AC7D06" w:rsidRPr="00AE61AA" w:rsidRDefault="003402DB" w:rsidP="00AC7D06">
      <w:pPr>
        <w:numPr>
          <w:ilvl w:val="0"/>
          <w:numId w:val="40"/>
        </w:numPr>
        <w:tabs>
          <w:tab w:val="clear" w:pos="720"/>
          <w:tab w:val="left" w:pos="360"/>
          <w:tab w:val="num" w:pos="426"/>
        </w:tabs>
        <w:ind w:left="426" w:hanging="426"/>
        <w:jc w:val="both"/>
        <w:rPr>
          <w:sz w:val="24"/>
        </w:rPr>
      </w:pPr>
      <w:r>
        <w:rPr>
          <w:bCs/>
          <w:sz w:val="24"/>
          <w:lang w:val="en-GB"/>
        </w:rPr>
        <w:t xml:space="preserve">Mytilekas K.V., Kalaitzi M, Sokolakis I, Ioannidis E, </w:t>
      </w:r>
      <w:r w:rsidRPr="00E91BFA">
        <w:rPr>
          <w:sz w:val="24"/>
          <w:szCs w:val="24"/>
          <w:u w:val="single"/>
        </w:rPr>
        <w:t>Apostolidis A</w:t>
      </w:r>
      <w:r>
        <w:rPr>
          <w:sz w:val="24"/>
          <w:szCs w:val="24"/>
          <w:u w:val="single"/>
        </w:rPr>
        <w:t>.</w:t>
      </w:r>
      <w:r w:rsidRPr="00E91BFA">
        <w:rPr>
          <w:sz w:val="24"/>
          <w:szCs w:val="24"/>
        </w:rPr>
        <w:t xml:space="preserve"> </w:t>
      </w:r>
      <w:r w:rsidR="00AC7D06" w:rsidRPr="00AC7D06">
        <w:rPr>
          <w:bCs/>
          <w:sz w:val="24"/>
          <w:lang w:val="en-GB"/>
        </w:rPr>
        <w:t xml:space="preserve">Evaluation of patients resistant to medical treatment and overactive bladder diagnosis. Are there any differences between male and female patients? </w:t>
      </w:r>
      <w:r w:rsidR="00AE61AA">
        <w:rPr>
          <w:rStyle w:val="ad"/>
          <w:b w:val="0"/>
          <w:color w:val="000000"/>
          <w:sz w:val="24"/>
          <w:szCs w:val="24"/>
          <w:lang w:val="en-GB"/>
        </w:rPr>
        <w:t xml:space="preserve">Abstract CD </w:t>
      </w:r>
      <w:r w:rsidR="002F542C">
        <w:rPr>
          <w:rStyle w:val="ad"/>
          <w:b w:val="0"/>
          <w:color w:val="000000"/>
          <w:sz w:val="24"/>
          <w:szCs w:val="24"/>
          <w:lang w:val="en-GB"/>
        </w:rPr>
        <w:t xml:space="preserve">(Abstract 46) </w:t>
      </w:r>
      <w:r w:rsidR="00AE61AA">
        <w:rPr>
          <w:rStyle w:val="ad"/>
          <w:b w:val="0"/>
          <w:color w:val="000000"/>
          <w:sz w:val="24"/>
          <w:szCs w:val="24"/>
          <w:lang w:val="en-GB"/>
        </w:rPr>
        <w:t>of the</w:t>
      </w:r>
      <w:r w:rsidR="00AC7D06" w:rsidRPr="00AE61AA">
        <w:rPr>
          <w:sz w:val="24"/>
          <w:szCs w:val="24"/>
        </w:rPr>
        <w:t xml:space="preserve"> </w:t>
      </w:r>
      <w:r w:rsidR="00AC7D06" w:rsidRPr="00AE61AA">
        <w:rPr>
          <w:sz w:val="24"/>
        </w:rPr>
        <w:t>15</w:t>
      </w:r>
      <w:r w:rsidR="00AC7D06" w:rsidRPr="00AC7D06">
        <w:rPr>
          <w:sz w:val="24"/>
          <w:vertAlign w:val="superscript"/>
          <w:lang w:val="en-GB"/>
        </w:rPr>
        <w:t>th</w:t>
      </w:r>
      <w:r w:rsidR="00AC7D06" w:rsidRPr="00AE61AA">
        <w:rPr>
          <w:sz w:val="24"/>
        </w:rPr>
        <w:t xml:space="preserve"> </w:t>
      </w:r>
      <w:r w:rsidR="00AC7D06" w:rsidRPr="00AC7D06">
        <w:rPr>
          <w:sz w:val="24"/>
          <w:lang w:val="en-GB"/>
        </w:rPr>
        <w:t>Greek</w:t>
      </w:r>
      <w:r w:rsidR="00AC7D06" w:rsidRPr="00AE61AA">
        <w:rPr>
          <w:sz w:val="24"/>
        </w:rPr>
        <w:t>-</w:t>
      </w:r>
      <w:r w:rsidR="00AC7D06" w:rsidRPr="00AC7D06">
        <w:rPr>
          <w:sz w:val="24"/>
          <w:lang w:val="en-GB"/>
        </w:rPr>
        <w:t>German</w:t>
      </w:r>
      <w:r w:rsidR="00AC7D06" w:rsidRPr="00AE61AA">
        <w:rPr>
          <w:sz w:val="24"/>
        </w:rPr>
        <w:t xml:space="preserve"> </w:t>
      </w:r>
      <w:r w:rsidR="00AC7D06" w:rsidRPr="00AC7D06">
        <w:rPr>
          <w:sz w:val="24"/>
          <w:lang w:val="en-GB"/>
        </w:rPr>
        <w:t>Urological</w:t>
      </w:r>
      <w:r w:rsidR="00AC7D06" w:rsidRPr="00AE61AA">
        <w:rPr>
          <w:sz w:val="24"/>
        </w:rPr>
        <w:t xml:space="preserve"> </w:t>
      </w:r>
      <w:r w:rsidR="00AC7D06" w:rsidRPr="00AC7D06">
        <w:rPr>
          <w:sz w:val="24"/>
          <w:lang w:val="en-GB"/>
        </w:rPr>
        <w:t>Symposium</w:t>
      </w:r>
      <w:r w:rsidR="00AC7D06" w:rsidRPr="00AE61AA">
        <w:rPr>
          <w:sz w:val="24"/>
        </w:rPr>
        <w:t xml:space="preserve">, </w:t>
      </w:r>
      <w:r w:rsidR="00AC7D06" w:rsidRPr="00AC7D06">
        <w:rPr>
          <w:sz w:val="24"/>
          <w:lang w:val="el-GR"/>
        </w:rPr>
        <w:t>Θεσσαλονίκη</w:t>
      </w:r>
      <w:r w:rsidR="00AC7D06" w:rsidRPr="00AE61AA">
        <w:rPr>
          <w:sz w:val="24"/>
        </w:rPr>
        <w:t xml:space="preserve">, </w:t>
      </w:r>
      <w:r w:rsidR="00AC7D06" w:rsidRPr="00AC7D06">
        <w:rPr>
          <w:sz w:val="24"/>
          <w:lang w:val="el-GR"/>
        </w:rPr>
        <w:t>Ιούν</w:t>
      </w:r>
      <w:r w:rsidR="00AC7D06" w:rsidRPr="00AE61AA">
        <w:rPr>
          <w:sz w:val="24"/>
        </w:rPr>
        <w:t>.2013</w:t>
      </w:r>
    </w:p>
    <w:p w14:paraId="06798A9C" w14:textId="77777777" w:rsidR="00557908" w:rsidRDefault="003402DB" w:rsidP="00557908">
      <w:pPr>
        <w:numPr>
          <w:ilvl w:val="0"/>
          <w:numId w:val="40"/>
        </w:numPr>
        <w:tabs>
          <w:tab w:val="clear" w:pos="720"/>
          <w:tab w:val="left" w:pos="360"/>
          <w:tab w:val="num" w:pos="426"/>
        </w:tabs>
        <w:ind w:left="426" w:hanging="426"/>
        <w:jc w:val="both"/>
        <w:rPr>
          <w:sz w:val="24"/>
        </w:rPr>
      </w:pPr>
      <w:r>
        <w:rPr>
          <w:bCs/>
          <w:sz w:val="24"/>
          <w:lang w:val="en-GB"/>
        </w:rPr>
        <w:t xml:space="preserve">Nakopoulou E, Kalaitzi M, Sokolakis I, Mytilekas K.V., Kapoteli P, Konstantinidou E, Hatzichristou D, </w:t>
      </w:r>
      <w:r w:rsidRPr="00E91BFA">
        <w:rPr>
          <w:sz w:val="24"/>
          <w:szCs w:val="24"/>
          <w:u w:val="single"/>
        </w:rPr>
        <w:t>Apostolidis A</w:t>
      </w:r>
      <w:r>
        <w:rPr>
          <w:sz w:val="24"/>
          <w:szCs w:val="24"/>
          <w:u w:val="single"/>
        </w:rPr>
        <w:t>.</w:t>
      </w:r>
      <w:r w:rsidRPr="00E91BFA">
        <w:rPr>
          <w:sz w:val="24"/>
          <w:szCs w:val="24"/>
        </w:rPr>
        <w:t xml:space="preserve"> </w:t>
      </w:r>
      <w:r w:rsidR="00AC7D06" w:rsidRPr="00AC7D06">
        <w:rPr>
          <w:sz w:val="24"/>
        </w:rPr>
        <w:t xml:space="preserve">Does the use of incontinence protection affect women’s sexual function and self-image? </w:t>
      </w:r>
      <w:r w:rsidR="00AE61AA">
        <w:rPr>
          <w:rStyle w:val="ad"/>
          <w:b w:val="0"/>
          <w:color w:val="000000"/>
          <w:sz w:val="24"/>
          <w:szCs w:val="24"/>
          <w:lang w:val="en-GB"/>
        </w:rPr>
        <w:t xml:space="preserve">Abstract CD </w:t>
      </w:r>
      <w:r w:rsidR="002F542C">
        <w:rPr>
          <w:rStyle w:val="ad"/>
          <w:b w:val="0"/>
          <w:color w:val="000000"/>
          <w:sz w:val="24"/>
          <w:szCs w:val="24"/>
          <w:lang w:val="en-GB"/>
        </w:rPr>
        <w:t xml:space="preserve">(Abstract 47) </w:t>
      </w:r>
      <w:r w:rsidR="00AE61AA">
        <w:rPr>
          <w:rStyle w:val="ad"/>
          <w:b w:val="0"/>
          <w:color w:val="000000"/>
          <w:sz w:val="24"/>
          <w:szCs w:val="24"/>
          <w:lang w:val="en-GB"/>
        </w:rPr>
        <w:t>of the</w:t>
      </w:r>
      <w:r w:rsidR="00AC7D06" w:rsidRPr="00AE61AA">
        <w:rPr>
          <w:sz w:val="24"/>
          <w:szCs w:val="24"/>
        </w:rPr>
        <w:t xml:space="preserve"> </w:t>
      </w:r>
      <w:r w:rsidR="00AC7D06" w:rsidRPr="00AE61AA">
        <w:rPr>
          <w:sz w:val="24"/>
        </w:rPr>
        <w:t>15</w:t>
      </w:r>
      <w:r w:rsidR="00AC7D06" w:rsidRPr="00AC7D06">
        <w:rPr>
          <w:sz w:val="24"/>
          <w:vertAlign w:val="superscript"/>
          <w:lang w:val="en-GB"/>
        </w:rPr>
        <w:t>th</w:t>
      </w:r>
      <w:r w:rsidR="00AC7D06" w:rsidRPr="00AE61AA">
        <w:rPr>
          <w:sz w:val="24"/>
        </w:rPr>
        <w:t xml:space="preserve"> </w:t>
      </w:r>
      <w:r w:rsidR="00AC7D06" w:rsidRPr="00AC7D06">
        <w:rPr>
          <w:sz w:val="24"/>
          <w:lang w:val="en-GB"/>
        </w:rPr>
        <w:t>Greek</w:t>
      </w:r>
      <w:r w:rsidR="00AC7D06" w:rsidRPr="00AE61AA">
        <w:rPr>
          <w:sz w:val="24"/>
        </w:rPr>
        <w:t>-</w:t>
      </w:r>
      <w:r w:rsidR="00AC7D06" w:rsidRPr="00AC7D06">
        <w:rPr>
          <w:sz w:val="24"/>
          <w:lang w:val="en-GB"/>
        </w:rPr>
        <w:t>German</w:t>
      </w:r>
      <w:r w:rsidR="00AC7D06" w:rsidRPr="00AE61AA">
        <w:rPr>
          <w:sz w:val="24"/>
        </w:rPr>
        <w:t xml:space="preserve"> </w:t>
      </w:r>
      <w:r w:rsidR="00AC7D06" w:rsidRPr="00AC7D06">
        <w:rPr>
          <w:sz w:val="24"/>
          <w:lang w:val="en-GB"/>
        </w:rPr>
        <w:t>Urological</w:t>
      </w:r>
      <w:r w:rsidR="00AC7D06" w:rsidRPr="00AE61AA">
        <w:rPr>
          <w:sz w:val="24"/>
        </w:rPr>
        <w:t xml:space="preserve"> </w:t>
      </w:r>
      <w:r w:rsidR="00AC7D06" w:rsidRPr="00AC7D06">
        <w:rPr>
          <w:sz w:val="24"/>
          <w:lang w:val="en-GB"/>
        </w:rPr>
        <w:t>Symposium</w:t>
      </w:r>
      <w:r w:rsidR="00AC7D06" w:rsidRPr="00AE61AA">
        <w:rPr>
          <w:sz w:val="24"/>
        </w:rPr>
        <w:t xml:space="preserve">, </w:t>
      </w:r>
      <w:r w:rsidR="00AC7D06" w:rsidRPr="00AC7D06">
        <w:rPr>
          <w:sz w:val="24"/>
          <w:lang w:val="el-GR"/>
        </w:rPr>
        <w:t>Θεσσαλονίκη</w:t>
      </w:r>
      <w:r w:rsidR="00AC7D06" w:rsidRPr="00AE61AA">
        <w:rPr>
          <w:sz w:val="24"/>
        </w:rPr>
        <w:t xml:space="preserve">, </w:t>
      </w:r>
      <w:r w:rsidR="00AC7D06" w:rsidRPr="00AC7D06">
        <w:rPr>
          <w:sz w:val="24"/>
          <w:lang w:val="el-GR"/>
        </w:rPr>
        <w:t>Ιούν</w:t>
      </w:r>
      <w:r w:rsidR="00AC7D06" w:rsidRPr="00AE61AA">
        <w:rPr>
          <w:sz w:val="24"/>
        </w:rPr>
        <w:t>.2013</w:t>
      </w:r>
    </w:p>
    <w:p w14:paraId="7FC74594" w14:textId="77777777" w:rsidR="00557908" w:rsidRPr="00557908" w:rsidRDefault="00557908" w:rsidP="00557908">
      <w:pPr>
        <w:numPr>
          <w:ilvl w:val="0"/>
          <w:numId w:val="40"/>
        </w:numPr>
        <w:tabs>
          <w:tab w:val="clear" w:pos="720"/>
          <w:tab w:val="left" w:pos="360"/>
          <w:tab w:val="num" w:pos="426"/>
        </w:tabs>
        <w:ind w:left="426" w:hanging="426"/>
        <w:jc w:val="both"/>
        <w:rPr>
          <w:sz w:val="24"/>
        </w:rPr>
      </w:pPr>
      <w:r w:rsidRPr="00557908">
        <w:rPr>
          <w:sz w:val="24"/>
        </w:rPr>
        <w:t>Molekulare Auswirkungen der Extrakorporalen Stoßwellentherapie mit niedriger Intensität (LI-ESWT) auf die Harnblase in einem experimentellen diabetischen Rattenmodell</w:t>
      </w:r>
      <w:r>
        <w:rPr>
          <w:sz w:val="24"/>
        </w:rPr>
        <w:t>.</w:t>
      </w:r>
      <w:r w:rsidRPr="00557908">
        <w:rPr>
          <w:sz w:val="24"/>
        </w:rPr>
        <w:t xml:space="preserve"> Sokolakis, I.</w:t>
      </w:r>
      <w:r>
        <w:rPr>
          <w:sz w:val="24"/>
        </w:rPr>
        <w:t>,</w:t>
      </w:r>
      <w:r w:rsidRPr="00557908">
        <w:rPr>
          <w:sz w:val="24"/>
        </w:rPr>
        <w:t xml:space="preserve"> Dimitriadis, F.</w:t>
      </w:r>
      <w:r>
        <w:rPr>
          <w:sz w:val="24"/>
        </w:rPr>
        <w:t>,</w:t>
      </w:r>
      <w:r w:rsidRPr="00557908">
        <w:rPr>
          <w:sz w:val="24"/>
        </w:rPr>
        <w:t xml:space="preserve"> Papaioannou, M.</w:t>
      </w:r>
      <w:r>
        <w:rPr>
          <w:sz w:val="24"/>
        </w:rPr>
        <w:t>,</w:t>
      </w:r>
      <w:r w:rsidRPr="00557908">
        <w:rPr>
          <w:sz w:val="24"/>
        </w:rPr>
        <w:t xml:space="preserve"> Hatzichristodoulou, G.</w:t>
      </w:r>
      <w:r>
        <w:rPr>
          <w:sz w:val="24"/>
        </w:rPr>
        <w:t>,</w:t>
      </w:r>
      <w:r w:rsidRPr="00557908">
        <w:rPr>
          <w:sz w:val="24"/>
        </w:rPr>
        <w:t xml:space="preserve"> Hatzichristou, D.</w:t>
      </w:r>
      <w:r>
        <w:rPr>
          <w:sz w:val="24"/>
        </w:rPr>
        <w:t>,</w:t>
      </w:r>
      <w:r w:rsidRPr="00557908">
        <w:rPr>
          <w:sz w:val="24"/>
        </w:rPr>
        <w:t xml:space="preserve"> </w:t>
      </w:r>
      <w:r w:rsidRPr="00557908">
        <w:rPr>
          <w:sz w:val="24"/>
          <w:u w:val="single"/>
        </w:rPr>
        <w:t>Apostolidis, A</w:t>
      </w:r>
      <w:r w:rsidRPr="00557908">
        <w:rPr>
          <w:sz w:val="24"/>
        </w:rPr>
        <w:t>.</w:t>
      </w:r>
      <w:r>
        <w:rPr>
          <w:sz w:val="24"/>
        </w:rPr>
        <w:t xml:space="preserve"> Abstract</w:t>
      </w:r>
      <w:r w:rsidR="00380465">
        <w:rPr>
          <w:sz w:val="24"/>
        </w:rPr>
        <w:t xml:space="preserve"> 530</w:t>
      </w:r>
      <w:r>
        <w:rPr>
          <w:sz w:val="24"/>
        </w:rPr>
        <w:t xml:space="preserve">, 71.KONGRESS der </w:t>
      </w:r>
      <w:r w:rsidRPr="00557908">
        <w:rPr>
          <w:sz w:val="24"/>
        </w:rPr>
        <w:t>Deutschen Gesellschaft für Urologie</w:t>
      </w:r>
      <w:r w:rsidR="00380465">
        <w:rPr>
          <w:sz w:val="24"/>
        </w:rPr>
        <w:t xml:space="preserve">, </w:t>
      </w:r>
      <w:r w:rsidR="00380465">
        <w:rPr>
          <w:sz w:val="24"/>
          <w:lang w:val="el-GR"/>
        </w:rPr>
        <w:t>Σεπ</w:t>
      </w:r>
      <w:r w:rsidR="00380465" w:rsidRPr="00380465">
        <w:rPr>
          <w:sz w:val="24"/>
        </w:rPr>
        <w:t>.2019 (</w:t>
      </w:r>
      <w:r w:rsidR="00380465" w:rsidRPr="00380465">
        <w:rPr>
          <w:b/>
          <w:bCs/>
          <w:color w:val="1D2228"/>
          <w:sz w:val="24"/>
          <w:szCs w:val="24"/>
        </w:rPr>
        <w:t>Christian Chaussy Award της DGSWL στα πλάισια του 71. DGU-Kongress 2019</w:t>
      </w:r>
      <w:r w:rsidR="00380465">
        <w:rPr>
          <w:color w:val="1D2228"/>
          <w:sz w:val="24"/>
          <w:szCs w:val="24"/>
          <w:lang w:val="el-GR"/>
        </w:rPr>
        <w:t>)</w:t>
      </w:r>
    </w:p>
    <w:p w14:paraId="1AC546D7" w14:textId="77777777" w:rsidR="003F0E2D" w:rsidRPr="00AE61AA" w:rsidRDefault="003F0E2D" w:rsidP="003F0E2D">
      <w:pPr>
        <w:tabs>
          <w:tab w:val="left" w:pos="360"/>
        </w:tabs>
        <w:jc w:val="both"/>
        <w:rPr>
          <w:sz w:val="24"/>
          <w:szCs w:val="24"/>
          <w:u w:val="single"/>
        </w:rPr>
      </w:pPr>
    </w:p>
    <w:p w14:paraId="1D3B5430" w14:textId="77777777" w:rsidR="00CA00E9" w:rsidRPr="00AE61AA" w:rsidRDefault="00CA00E9" w:rsidP="003F0E2D">
      <w:pPr>
        <w:tabs>
          <w:tab w:val="left" w:pos="360"/>
        </w:tabs>
        <w:jc w:val="both"/>
        <w:rPr>
          <w:sz w:val="24"/>
          <w:szCs w:val="24"/>
          <w:u w:val="single"/>
        </w:rPr>
      </w:pPr>
    </w:p>
    <w:p w14:paraId="0819841E" w14:textId="77777777" w:rsidR="003F0E2D" w:rsidRPr="00CA00E9" w:rsidRDefault="00E94761" w:rsidP="003F0E2D">
      <w:pPr>
        <w:tabs>
          <w:tab w:val="left" w:pos="360"/>
        </w:tabs>
        <w:jc w:val="both"/>
        <w:rPr>
          <w:b/>
          <w:sz w:val="24"/>
          <w:szCs w:val="24"/>
          <w:lang w:val="el-GR"/>
        </w:rPr>
      </w:pPr>
      <w:r w:rsidRPr="00E94761">
        <w:rPr>
          <w:b/>
          <w:sz w:val="24"/>
          <w:szCs w:val="24"/>
          <w:lang w:val="el-GR"/>
        </w:rPr>
        <w:t>Α</w:t>
      </w:r>
      <w:r w:rsidRPr="00CA00E9">
        <w:rPr>
          <w:b/>
          <w:sz w:val="24"/>
          <w:szCs w:val="24"/>
          <w:lang w:val="el-GR"/>
        </w:rPr>
        <w:t>4</w:t>
      </w:r>
      <w:r w:rsidR="003F0E2D" w:rsidRPr="00CA00E9">
        <w:rPr>
          <w:b/>
          <w:sz w:val="24"/>
          <w:szCs w:val="24"/>
          <w:lang w:val="el-GR"/>
        </w:rPr>
        <w:t xml:space="preserve">. </w:t>
      </w:r>
      <w:r w:rsidR="003F0E2D" w:rsidRPr="00E94761">
        <w:rPr>
          <w:b/>
          <w:sz w:val="24"/>
          <w:szCs w:val="24"/>
          <w:lang w:val="el-GR"/>
        </w:rPr>
        <w:t>Αναρτημένα</w:t>
      </w:r>
      <w:r w:rsidR="003F0E2D" w:rsidRPr="00CA00E9">
        <w:rPr>
          <w:b/>
          <w:sz w:val="24"/>
          <w:szCs w:val="24"/>
          <w:lang w:val="el-GR"/>
        </w:rPr>
        <w:t xml:space="preserve"> </w:t>
      </w:r>
      <w:r w:rsidR="003F0E2D" w:rsidRPr="00E94761">
        <w:rPr>
          <w:b/>
          <w:sz w:val="24"/>
          <w:szCs w:val="24"/>
          <w:lang w:val="el-GR"/>
        </w:rPr>
        <w:t>πόστερ</w:t>
      </w:r>
      <w:r w:rsidR="003F0E2D" w:rsidRPr="00CA00E9">
        <w:rPr>
          <w:b/>
          <w:sz w:val="24"/>
          <w:szCs w:val="24"/>
          <w:lang w:val="el-GR"/>
        </w:rPr>
        <w:t xml:space="preserve"> </w:t>
      </w:r>
      <w:r w:rsidR="003F0E2D" w:rsidRPr="00E94761">
        <w:rPr>
          <w:b/>
          <w:sz w:val="24"/>
          <w:szCs w:val="24"/>
          <w:lang w:val="el-GR"/>
        </w:rPr>
        <w:t>σε</w:t>
      </w:r>
      <w:r w:rsidR="003F0E2D" w:rsidRPr="00CA00E9">
        <w:rPr>
          <w:b/>
          <w:sz w:val="24"/>
          <w:szCs w:val="24"/>
          <w:lang w:val="el-GR"/>
        </w:rPr>
        <w:t xml:space="preserve"> </w:t>
      </w:r>
      <w:r w:rsidR="003F0E2D" w:rsidRPr="00E94761">
        <w:rPr>
          <w:b/>
          <w:sz w:val="24"/>
          <w:szCs w:val="24"/>
          <w:lang w:val="el-GR"/>
        </w:rPr>
        <w:t>διεθνή</w:t>
      </w:r>
      <w:r w:rsidR="003F0E2D" w:rsidRPr="00CA00E9">
        <w:rPr>
          <w:b/>
          <w:sz w:val="24"/>
          <w:szCs w:val="24"/>
          <w:lang w:val="el-GR"/>
        </w:rPr>
        <w:t xml:space="preserve"> </w:t>
      </w:r>
      <w:r w:rsidR="003F0E2D" w:rsidRPr="00E94761">
        <w:rPr>
          <w:b/>
          <w:sz w:val="24"/>
          <w:szCs w:val="24"/>
          <w:lang w:val="el-GR"/>
        </w:rPr>
        <w:t>συνέδρια</w:t>
      </w:r>
      <w:r w:rsidRPr="00CA00E9">
        <w:rPr>
          <w:b/>
          <w:sz w:val="24"/>
          <w:szCs w:val="24"/>
          <w:lang w:val="el-GR"/>
        </w:rPr>
        <w:t xml:space="preserve"> </w:t>
      </w:r>
      <w:r>
        <w:rPr>
          <w:b/>
          <w:sz w:val="24"/>
          <w:szCs w:val="24"/>
          <w:lang w:val="el-GR"/>
        </w:rPr>
        <w:t>με</w:t>
      </w:r>
      <w:r w:rsidRPr="00CA00E9">
        <w:rPr>
          <w:b/>
          <w:sz w:val="24"/>
          <w:szCs w:val="24"/>
          <w:lang w:val="el-GR"/>
        </w:rPr>
        <w:t xml:space="preserve"> </w:t>
      </w:r>
      <w:r>
        <w:rPr>
          <w:b/>
          <w:sz w:val="24"/>
          <w:szCs w:val="24"/>
          <w:lang w:val="el-GR"/>
        </w:rPr>
        <w:t>κριτές</w:t>
      </w:r>
      <w:r w:rsidRPr="00CA00E9">
        <w:rPr>
          <w:b/>
          <w:sz w:val="24"/>
          <w:szCs w:val="24"/>
          <w:lang w:val="el-GR"/>
        </w:rPr>
        <w:t xml:space="preserve"> (</w:t>
      </w:r>
      <w:r w:rsidR="004F7E79">
        <w:rPr>
          <w:b/>
          <w:sz w:val="24"/>
          <w:szCs w:val="24"/>
          <w:lang w:val="en-GB"/>
        </w:rPr>
        <w:t>non</w:t>
      </w:r>
      <w:r w:rsidR="004F7E79" w:rsidRPr="004F7E79">
        <w:rPr>
          <w:b/>
          <w:sz w:val="24"/>
          <w:szCs w:val="24"/>
          <w:lang w:val="el-GR"/>
        </w:rPr>
        <w:t>-</w:t>
      </w:r>
      <w:r w:rsidR="004F7E79">
        <w:rPr>
          <w:b/>
          <w:sz w:val="24"/>
          <w:szCs w:val="24"/>
          <w:lang w:val="en-GB"/>
        </w:rPr>
        <w:t>discussion</w:t>
      </w:r>
      <w:r w:rsidR="004F7E79" w:rsidRPr="004F7E79">
        <w:rPr>
          <w:b/>
          <w:sz w:val="24"/>
          <w:szCs w:val="24"/>
          <w:lang w:val="el-GR"/>
        </w:rPr>
        <w:t xml:space="preserve"> </w:t>
      </w:r>
      <w:r w:rsidR="004F7E79">
        <w:rPr>
          <w:b/>
          <w:sz w:val="24"/>
          <w:szCs w:val="24"/>
          <w:lang w:val="en-GB"/>
        </w:rPr>
        <w:t>posters</w:t>
      </w:r>
      <w:r w:rsidRPr="00CA00E9">
        <w:rPr>
          <w:b/>
          <w:sz w:val="24"/>
          <w:szCs w:val="24"/>
          <w:lang w:val="el-GR"/>
        </w:rPr>
        <w:t>)</w:t>
      </w:r>
    </w:p>
    <w:p w14:paraId="55EE1BBC" w14:textId="77777777" w:rsidR="00E01D28" w:rsidRPr="00CA00E9" w:rsidRDefault="00E01D28" w:rsidP="003F0E2D">
      <w:pPr>
        <w:tabs>
          <w:tab w:val="left" w:pos="360"/>
        </w:tabs>
        <w:jc w:val="both"/>
        <w:rPr>
          <w:b/>
          <w:sz w:val="24"/>
          <w:szCs w:val="24"/>
          <w:lang w:val="el-GR"/>
        </w:rPr>
      </w:pPr>
    </w:p>
    <w:p w14:paraId="2AAAD4EA" w14:textId="77777777" w:rsidR="003F0E2D" w:rsidRDefault="003F0E2D" w:rsidP="00D2486C">
      <w:pPr>
        <w:numPr>
          <w:ilvl w:val="0"/>
          <w:numId w:val="45"/>
        </w:numPr>
        <w:tabs>
          <w:tab w:val="clear" w:pos="720"/>
          <w:tab w:val="num" w:pos="284"/>
        </w:tabs>
        <w:autoSpaceDE w:val="0"/>
        <w:autoSpaceDN w:val="0"/>
        <w:adjustRightInd w:val="0"/>
        <w:ind w:left="284" w:hanging="284"/>
        <w:rPr>
          <w:color w:val="000000"/>
          <w:sz w:val="24"/>
          <w:szCs w:val="24"/>
        </w:rPr>
      </w:pPr>
      <w:r w:rsidRPr="0040378A">
        <w:rPr>
          <w:sz w:val="24"/>
          <w:szCs w:val="24"/>
          <w:lang w:eastAsia="en-US"/>
        </w:rPr>
        <w:t xml:space="preserve">Popat R, </w:t>
      </w:r>
      <w:r w:rsidRPr="0040378A">
        <w:rPr>
          <w:sz w:val="24"/>
          <w:szCs w:val="24"/>
          <w:u w:val="single"/>
          <w:lang w:eastAsia="en-US"/>
        </w:rPr>
        <w:t>Apostolidis A</w:t>
      </w:r>
      <w:r w:rsidRPr="0040378A">
        <w:rPr>
          <w:sz w:val="24"/>
          <w:szCs w:val="24"/>
          <w:lang w:eastAsia="en-US"/>
        </w:rPr>
        <w:t xml:space="preserve">, Fowler C J, Dasgupta P. </w:t>
      </w:r>
      <w:r w:rsidRPr="0040378A">
        <w:rPr>
          <w:bCs/>
          <w:sz w:val="24"/>
          <w:szCs w:val="24"/>
          <w:lang w:eastAsia="en-US"/>
        </w:rPr>
        <w:t xml:space="preserve">Botulinum toxin works as well in the short term in idiopathic Detrusor overactivity (IDO) as in neurogenic detrusor overactivity (NDO). </w:t>
      </w:r>
      <w:r>
        <w:rPr>
          <w:color w:val="000000"/>
          <w:sz w:val="24"/>
          <w:szCs w:val="24"/>
        </w:rPr>
        <w:t>34</w:t>
      </w:r>
      <w:r w:rsidRPr="00E45B3F">
        <w:rPr>
          <w:color w:val="000000"/>
          <w:sz w:val="24"/>
          <w:szCs w:val="24"/>
          <w:vertAlign w:val="superscript"/>
        </w:rPr>
        <w:t>th</w:t>
      </w:r>
      <w:r>
        <w:rPr>
          <w:color w:val="000000"/>
          <w:sz w:val="24"/>
          <w:szCs w:val="24"/>
        </w:rPr>
        <w:t xml:space="preserve"> Annual Meeting of the International Continence Society, 25-27 August 2004, </w:t>
      </w:r>
      <w:smartTag w:uri="urn:schemas-microsoft-com:office:smarttags" w:element="City">
        <w:smartTag w:uri="urn:schemas-microsoft-com:office:smarttags" w:element="place">
          <w:r>
            <w:rPr>
              <w:color w:val="000000"/>
              <w:sz w:val="24"/>
              <w:szCs w:val="24"/>
            </w:rPr>
            <w:t>Paris</w:t>
          </w:r>
        </w:smartTag>
      </w:smartTag>
      <w:r>
        <w:rPr>
          <w:color w:val="000000"/>
          <w:sz w:val="24"/>
          <w:szCs w:val="24"/>
        </w:rPr>
        <w:t>.</w:t>
      </w:r>
      <w:r w:rsidRPr="0040378A">
        <w:rPr>
          <w:color w:val="000000"/>
          <w:sz w:val="24"/>
          <w:szCs w:val="24"/>
        </w:rPr>
        <w:t xml:space="preserve"> </w:t>
      </w:r>
      <w:r>
        <w:rPr>
          <w:color w:val="000000"/>
          <w:sz w:val="24"/>
          <w:szCs w:val="24"/>
          <w:lang w:val="en-GB"/>
        </w:rPr>
        <w:t xml:space="preserve">Abstract 175 </w:t>
      </w:r>
      <w:r w:rsidR="00E94761">
        <w:rPr>
          <w:color w:val="000000"/>
          <w:sz w:val="24"/>
          <w:szCs w:val="24"/>
          <w:lang w:val="el-GR"/>
        </w:rPr>
        <w:t>στην</w:t>
      </w:r>
      <w:r w:rsidR="00E94761" w:rsidRPr="00E94761">
        <w:rPr>
          <w:color w:val="000000"/>
          <w:sz w:val="24"/>
          <w:szCs w:val="24"/>
        </w:rPr>
        <w:t xml:space="preserve"> </w:t>
      </w:r>
      <w:r w:rsidR="00E94761">
        <w:rPr>
          <w:color w:val="000000"/>
          <w:sz w:val="24"/>
          <w:szCs w:val="24"/>
          <w:lang w:val="el-GR"/>
        </w:rPr>
        <w:t>ιστοσελίδα</w:t>
      </w:r>
      <w:r w:rsidR="00E94761" w:rsidRPr="00E91BFA">
        <w:rPr>
          <w:color w:val="000000"/>
          <w:sz w:val="24"/>
          <w:szCs w:val="24"/>
        </w:rPr>
        <w:t xml:space="preserve"> </w:t>
      </w:r>
      <w:r w:rsidR="00E94761">
        <w:rPr>
          <w:color w:val="000000"/>
          <w:sz w:val="24"/>
          <w:szCs w:val="24"/>
          <w:lang w:val="el-GR"/>
        </w:rPr>
        <w:t>της</w:t>
      </w:r>
      <w:r w:rsidR="00E94761" w:rsidRPr="00E91BFA">
        <w:rPr>
          <w:color w:val="000000"/>
          <w:sz w:val="24"/>
          <w:szCs w:val="24"/>
        </w:rPr>
        <w:t xml:space="preserve"> International Continence Society</w:t>
      </w:r>
      <w:r>
        <w:rPr>
          <w:color w:val="000000"/>
          <w:sz w:val="24"/>
          <w:szCs w:val="24"/>
        </w:rPr>
        <w:t xml:space="preserve"> </w:t>
      </w:r>
      <w:hyperlink r:id="rId19" w:history="1">
        <w:r w:rsidRPr="00FC7D90">
          <w:rPr>
            <w:rStyle w:val="-"/>
            <w:sz w:val="24"/>
            <w:szCs w:val="24"/>
          </w:rPr>
          <w:t>www.icsoffice.org</w:t>
        </w:r>
      </w:hyperlink>
      <w:r>
        <w:rPr>
          <w:color w:val="000000"/>
          <w:sz w:val="24"/>
          <w:szCs w:val="24"/>
        </w:rPr>
        <w:t>.</w:t>
      </w:r>
    </w:p>
    <w:p w14:paraId="76B6D1C6" w14:textId="77777777" w:rsidR="003F0E2D" w:rsidRPr="00873294" w:rsidRDefault="003F0E2D" w:rsidP="00D2486C">
      <w:pPr>
        <w:numPr>
          <w:ilvl w:val="0"/>
          <w:numId w:val="45"/>
        </w:numPr>
        <w:tabs>
          <w:tab w:val="clear" w:pos="720"/>
          <w:tab w:val="num" w:pos="284"/>
        </w:tabs>
        <w:autoSpaceDE w:val="0"/>
        <w:autoSpaceDN w:val="0"/>
        <w:adjustRightInd w:val="0"/>
        <w:ind w:left="284" w:hanging="284"/>
        <w:rPr>
          <w:color w:val="000000"/>
          <w:sz w:val="24"/>
          <w:szCs w:val="24"/>
        </w:rPr>
      </w:pPr>
      <w:r w:rsidRPr="00E9101C">
        <w:rPr>
          <w:rFonts w:eastAsia="MS Mincho"/>
          <w:sz w:val="24"/>
          <w:szCs w:val="24"/>
          <w:lang w:eastAsia="ja-JP"/>
        </w:rPr>
        <w:t>Kalsi V, Apostolidis A, Gonzales G, Elneil S, Dasgupta P, Fowler C J</w:t>
      </w:r>
      <w:r>
        <w:rPr>
          <w:rFonts w:eastAsia="MS Mincho"/>
          <w:sz w:val="24"/>
          <w:szCs w:val="24"/>
          <w:lang w:eastAsia="ja-JP"/>
        </w:rPr>
        <w:t xml:space="preserve">. </w:t>
      </w:r>
      <w:r w:rsidRPr="00E9101C">
        <w:rPr>
          <w:rFonts w:eastAsia="MS Mincho"/>
          <w:bCs/>
          <w:sz w:val="24"/>
          <w:szCs w:val="24"/>
          <w:lang w:eastAsia="ja-JP"/>
        </w:rPr>
        <w:t>The natural history of urinary urgency following intradetrusor</w:t>
      </w:r>
      <w:r>
        <w:rPr>
          <w:rFonts w:eastAsia="MS Mincho"/>
          <w:bCs/>
          <w:sz w:val="24"/>
          <w:szCs w:val="24"/>
          <w:lang w:eastAsia="ja-JP"/>
        </w:rPr>
        <w:t xml:space="preserve"> </w:t>
      </w:r>
      <w:r w:rsidRPr="00E9101C">
        <w:rPr>
          <w:rFonts w:eastAsia="MS Mincho"/>
          <w:bCs/>
          <w:sz w:val="24"/>
          <w:szCs w:val="24"/>
          <w:lang w:eastAsia="ja-JP"/>
        </w:rPr>
        <w:t>Injections of botulinum neurotoxin a – a comparison between</w:t>
      </w:r>
      <w:r>
        <w:rPr>
          <w:rFonts w:eastAsia="MS Mincho"/>
          <w:bCs/>
          <w:sz w:val="24"/>
          <w:szCs w:val="24"/>
          <w:lang w:eastAsia="ja-JP"/>
        </w:rPr>
        <w:t xml:space="preserve"> </w:t>
      </w:r>
      <w:r w:rsidRPr="00E9101C">
        <w:rPr>
          <w:rFonts w:eastAsia="MS Mincho"/>
          <w:bCs/>
          <w:sz w:val="24"/>
          <w:szCs w:val="24"/>
          <w:lang w:eastAsia="ja-JP"/>
        </w:rPr>
        <w:t>Patients with neurogenic (</w:t>
      </w:r>
      <w:r>
        <w:rPr>
          <w:rFonts w:eastAsia="MS Mincho"/>
          <w:bCs/>
          <w:sz w:val="24"/>
          <w:szCs w:val="24"/>
          <w:lang w:eastAsia="ja-JP"/>
        </w:rPr>
        <w:t>NDO</w:t>
      </w:r>
      <w:r w:rsidRPr="00E9101C">
        <w:rPr>
          <w:rFonts w:eastAsia="MS Mincho"/>
          <w:bCs/>
          <w:sz w:val="24"/>
          <w:szCs w:val="24"/>
          <w:lang w:eastAsia="ja-JP"/>
        </w:rPr>
        <w:t>) and idiopathic (</w:t>
      </w:r>
      <w:r>
        <w:rPr>
          <w:rFonts w:eastAsia="MS Mincho"/>
          <w:bCs/>
          <w:sz w:val="24"/>
          <w:szCs w:val="24"/>
          <w:lang w:eastAsia="ja-JP"/>
        </w:rPr>
        <w:t>IDO) D</w:t>
      </w:r>
      <w:r w:rsidRPr="00E9101C">
        <w:rPr>
          <w:rFonts w:eastAsia="MS Mincho"/>
          <w:bCs/>
          <w:sz w:val="24"/>
          <w:szCs w:val="24"/>
          <w:lang w:eastAsia="ja-JP"/>
        </w:rPr>
        <w:t>etrusor</w:t>
      </w:r>
      <w:r>
        <w:rPr>
          <w:rFonts w:eastAsia="MS Mincho"/>
          <w:bCs/>
          <w:sz w:val="24"/>
          <w:szCs w:val="24"/>
          <w:lang w:eastAsia="ja-JP"/>
        </w:rPr>
        <w:t xml:space="preserve"> </w:t>
      </w:r>
      <w:r w:rsidRPr="00E9101C">
        <w:rPr>
          <w:rFonts w:eastAsia="MS Mincho"/>
          <w:bCs/>
          <w:sz w:val="24"/>
          <w:szCs w:val="24"/>
          <w:lang w:eastAsia="ja-JP"/>
        </w:rPr>
        <w:t>Overactivity (</w:t>
      </w:r>
      <w:r>
        <w:rPr>
          <w:rFonts w:eastAsia="MS Mincho"/>
          <w:bCs/>
          <w:sz w:val="24"/>
          <w:szCs w:val="24"/>
          <w:lang w:eastAsia="ja-JP"/>
        </w:rPr>
        <w:t>DO</w:t>
      </w:r>
      <w:r w:rsidRPr="00E9101C">
        <w:rPr>
          <w:rFonts w:eastAsia="MS Mincho"/>
          <w:bCs/>
          <w:sz w:val="24"/>
          <w:szCs w:val="24"/>
          <w:lang w:eastAsia="ja-JP"/>
        </w:rPr>
        <w:t>).</w:t>
      </w:r>
      <w:r w:rsidRPr="00E9101C">
        <w:rPr>
          <w:color w:val="000000"/>
          <w:sz w:val="24"/>
          <w:szCs w:val="24"/>
        </w:rPr>
        <w:t xml:space="preserve"> </w:t>
      </w:r>
      <w:r w:rsidRPr="00E91BFA">
        <w:rPr>
          <w:color w:val="000000"/>
          <w:sz w:val="24"/>
          <w:szCs w:val="24"/>
        </w:rPr>
        <w:t>3</w:t>
      </w:r>
      <w:r>
        <w:rPr>
          <w:color w:val="000000"/>
          <w:sz w:val="24"/>
          <w:szCs w:val="24"/>
        </w:rPr>
        <w:t>6</w:t>
      </w:r>
      <w:r w:rsidRPr="00E91BFA">
        <w:rPr>
          <w:color w:val="000000"/>
          <w:sz w:val="24"/>
          <w:szCs w:val="24"/>
          <w:vertAlign w:val="superscript"/>
        </w:rPr>
        <w:t>th</w:t>
      </w:r>
      <w:r w:rsidRPr="00E91BFA">
        <w:rPr>
          <w:color w:val="000000"/>
          <w:sz w:val="24"/>
          <w:szCs w:val="24"/>
        </w:rPr>
        <w:t xml:space="preserve"> Annual Meeting of the International Continence Society, 27</w:t>
      </w:r>
      <w:r>
        <w:rPr>
          <w:color w:val="000000"/>
          <w:sz w:val="24"/>
          <w:szCs w:val="24"/>
        </w:rPr>
        <w:t xml:space="preserve"> Nov – 1 Dec 2006</w:t>
      </w:r>
      <w:r w:rsidRPr="00E91BFA">
        <w:rPr>
          <w:color w:val="000000"/>
          <w:sz w:val="24"/>
          <w:szCs w:val="24"/>
        </w:rPr>
        <w:t xml:space="preserve">, </w:t>
      </w:r>
      <w:smartTag w:uri="urn:schemas-microsoft-com:office:smarttags" w:element="City">
        <w:smartTag w:uri="urn:schemas-microsoft-com:office:smarttags" w:element="place">
          <w:r>
            <w:rPr>
              <w:color w:val="000000"/>
              <w:sz w:val="24"/>
              <w:szCs w:val="24"/>
            </w:rPr>
            <w:t>Christchurch</w:t>
          </w:r>
        </w:smartTag>
      </w:smartTag>
      <w:r>
        <w:rPr>
          <w:color w:val="000000"/>
          <w:sz w:val="24"/>
          <w:szCs w:val="24"/>
        </w:rPr>
        <w:t>, NZ</w:t>
      </w:r>
      <w:r w:rsidRPr="00E91BFA">
        <w:rPr>
          <w:color w:val="000000"/>
          <w:sz w:val="24"/>
          <w:szCs w:val="24"/>
        </w:rPr>
        <w:t xml:space="preserve">. Abstract </w:t>
      </w:r>
      <w:r>
        <w:rPr>
          <w:color w:val="000000"/>
          <w:sz w:val="24"/>
          <w:szCs w:val="24"/>
        </w:rPr>
        <w:t>230</w:t>
      </w:r>
      <w:r w:rsidRPr="00E91BFA">
        <w:rPr>
          <w:color w:val="000000"/>
          <w:sz w:val="24"/>
          <w:szCs w:val="24"/>
        </w:rPr>
        <w:t xml:space="preserve"> </w:t>
      </w:r>
      <w:r w:rsidR="00E94761">
        <w:rPr>
          <w:color w:val="000000"/>
          <w:sz w:val="24"/>
          <w:szCs w:val="24"/>
          <w:lang w:val="el-GR"/>
        </w:rPr>
        <w:t>στην</w:t>
      </w:r>
      <w:r w:rsidR="00E94761" w:rsidRPr="00E94761">
        <w:rPr>
          <w:color w:val="000000"/>
          <w:sz w:val="24"/>
          <w:szCs w:val="24"/>
        </w:rPr>
        <w:t xml:space="preserve"> </w:t>
      </w:r>
      <w:r w:rsidR="00E94761">
        <w:rPr>
          <w:color w:val="000000"/>
          <w:sz w:val="24"/>
          <w:szCs w:val="24"/>
          <w:lang w:val="el-GR"/>
        </w:rPr>
        <w:t>ιστοσελίδα</w:t>
      </w:r>
      <w:r w:rsidRPr="00E91BFA">
        <w:rPr>
          <w:color w:val="000000"/>
          <w:sz w:val="24"/>
          <w:szCs w:val="24"/>
        </w:rPr>
        <w:t xml:space="preserve"> </w:t>
      </w:r>
      <w:r w:rsidR="00E94761">
        <w:rPr>
          <w:color w:val="000000"/>
          <w:sz w:val="24"/>
          <w:szCs w:val="24"/>
          <w:lang w:val="el-GR"/>
        </w:rPr>
        <w:t>της</w:t>
      </w:r>
      <w:r w:rsidRPr="00E91BFA">
        <w:rPr>
          <w:color w:val="000000"/>
          <w:sz w:val="24"/>
          <w:szCs w:val="24"/>
        </w:rPr>
        <w:t xml:space="preserve"> International Continence Society </w:t>
      </w:r>
      <w:hyperlink r:id="rId20" w:history="1">
        <w:r w:rsidRPr="00E91BFA">
          <w:rPr>
            <w:rStyle w:val="-"/>
            <w:sz w:val="24"/>
            <w:szCs w:val="24"/>
          </w:rPr>
          <w:t>www.icsoffice.org</w:t>
        </w:r>
      </w:hyperlink>
      <w:r w:rsidR="006722AB">
        <w:rPr>
          <w:color w:val="000000"/>
          <w:sz w:val="24"/>
          <w:szCs w:val="24"/>
        </w:rPr>
        <w:t xml:space="preserve"> </w:t>
      </w:r>
    </w:p>
    <w:p w14:paraId="5E9A7EAE" w14:textId="77777777" w:rsidR="003F0E2D" w:rsidRDefault="003F0E2D" w:rsidP="00D2486C">
      <w:pPr>
        <w:numPr>
          <w:ilvl w:val="0"/>
          <w:numId w:val="45"/>
        </w:numPr>
        <w:tabs>
          <w:tab w:val="clear" w:pos="720"/>
          <w:tab w:val="num" w:pos="284"/>
        </w:tabs>
        <w:autoSpaceDE w:val="0"/>
        <w:autoSpaceDN w:val="0"/>
        <w:adjustRightInd w:val="0"/>
        <w:ind w:left="284" w:hanging="284"/>
        <w:rPr>
          <w:color w:val="000000"/>
          <w:sz w:val="24"/>
          <w:szCs w:val="24"/>
        </w:rPr>
      </w:pPr>
      <w:r>
        <w:rPr>
          <w:color w:val="000000"/>
          <w:sz w:val="24"/>
          <w:szCs w:val="24"/>
        </w:rPr>
        <w:t xml:space="preserve">Giaglis G, </w:t>
      </w:r>
      <w:r w:rsidRPr="00E82A98">
        <w:rPr>
          <w:color w:val="000000"/>
          <w:sz w:val="24"/>
          <w:szCs w:val="24"/>
          <w:u w:val="single"/>
        </w:rPr>
        <w:t>Apostolidis A,</w:t>
      </w:r>
      <w:r>
        <w:rPr>
          <w:color w:val="000000"/>
          <w:sz w:val="24"/>
          <w:szCs w:val="24"/>
        </w:rPr>
        <w:t xml:space="preserve"> Pangalos E, Zoupas C, Migdalis IN, Hatzichristou DG. Screening for lower urinary tract symptoms in diabetic men: questionnaire-based prevalence and associations with health, sexual function and quality of life aspects. Abstract 279, 38</w:t>
      </w:r>
      <w:r w:rsidRPr="00E82A98">
        <w:rPr>
          <w:color w:val="000000"/>
          <w:sz w:val="24"/>
          <w:szCs w:val="24"/>
          <w:vertAlign w:val="superscript"/>
        </w:rPr>
        <w:t>th</w:t>
      </w:r>
      <w:r>
        <w:rPr>
          <w:color w:val="000000"/>
          <w:sz w:val="24"/>
          <w:szCs w:val="24"/>
        </w:rPr>
        <w:t xml:space="preserve"> Annual meeting of the ICS, Cairo, 2008</w:t>
      </w:r>
      <w:r w:rsidR="00E94761">
        <w:rPr>
          <w:color w:val="000000"/>
          <w:sz w:val="24"/>
          <w:szCs w:val="24"/>
        </w:rPr>
        <w:t xml:space="preserve">. </w:t>
      </w:r>
      <w:r w:rsidR="00E94761">
        <w:rPr>
          <w:color w:val="000000"/>
          <w:sz w:val="24"/>
          <w:szCs w:val="24"/>
          <w:lang w:val="el-GR"/>
        </w:rPr>
        <w:t>Ανεύρεση</w:t>
      </w:r>
      <w:r w:rsidR="00E94761" w:rsidRPr="00E94761">
        <w:rPr>
          <w:color w:val="000000"/>
          <w:sz w:val="24"/>
          <w:szCs w:val="24"/>
        </w:rPr>
        <w:t xml:space="preserve"> </w:t>
      </w:r>
      <w:r w:rsidR="00E94761">
        <w:rPr>
          <w:color w:val="000000"/>
          <w:sz w:val="24"/>
          <w:szCs w:val="24"/>
          <w:lang w:val="el-GR"/>
        </w:rPr>
        <w:t>στην</w:t>
      </w:r>
      <w:r w:rsidR="00E94761" w:rsidRPr="00E94761">
        <w:rPr>
          <w:color w:val="000000"/>
          <w:sz w:val="24"/>
          <w:szCs w:val="24"/>
        </w:rPr>
        <w:t xml:space="preserve"> </w:t>
      </w:r>
      <w:r w:rsidR="00E94761">
        <w:rPr>
          <w:color w:val="000000"/>
          <w:sz w:val="24"/>
          <w:szCs w:val="24"/>
          <w:lang w:val="el-GR"/>
        </w:rPr>
        <w:t>ιστοσελίδα</w:t>
      </w:r>
      <w:r w:rsidR="00E94761" w:rsidRPr="00E91BFA">
        <w:rPr>
          <w:color w:val="000000"/>
          <w:sz w:val="24"/>
          <w:szCs w:val="24"/>
        </w:rPr>
        <w:t xml:space="preserve"> </w:t>
      </w:r>
      <w:r w:rsidR="00E94761">
        <w:rPr>
          <w:color w:val="000000"/>
          <w:sz w:val="24"/>
          <w:szCs w:val="24"/>
          <w:lang w:val="el-GR"/>
        </w:rPr>
        <w:t>της</w:t>
      </w:r>
      <w:r w:rsidR="00E94761" w:rsidRPr="00E91BFA">
        <w:rPr>
          <w:color w:val="000000"/>
          <w:sz w:val="24"/>
          <w:szCs w:val="24"/>
        </w:rPr>
        <w:t xml:space="preserve"> International Continence Society </w:t>
      </w:r>
      <w:hyperlink r:id="rId21" w:history="1">
        <w:r w:rsidR="00E94761" w:rsidRPr="00E91BFA">
          <w:rPr>
            <w:rStyle w:val="-"/>
            <w:sz w:val="24"/>
            <w:szCs w:val="24"/>
          </w:rPr>
          <w:t>www.icsoffice.org</w:t>
        </w:r>
      </w:hyperlink>
      <w:r>
        <w:rPr>
          <w:color w:val="000000"/>
          <w:sz w:val="24"/>
          <w:szCs w:val="24"/>
        </w:rPr>
        <w:t xml:space="preserve"> </w:t>
      </w:r>
    </w:p>
    <w:p w14:paraId="67FACCD3" w14:textId="77777777" w:rsidR="003F0E2D" w:rsidRPr="00FA55FB" w:rsidRDefault="003F0E2D" w:rsidP="00D2486C">
      <w:pPr>
        <w:numPr>
          <w:ilvl w:val="0"/>
          <w:numId w:val="45"/>
        </w:numPr>
        <w:tabs>
          <w:tab w:val="clear" w:pos="720"/>
          <w:tab w:val="num" w:pos="284"/>
        </w:tabs>
        <w:autoSpaceDE w:val="0"/>
        <w:autoSpaceDN w:val="0"/>
        <w:adjustRightInd w:val="0"/>
        <w:ind w:left="284" w:hanging="284"/>
        <w:rPr>
          <w:color w:val="000000"/>
          <w:sz w:val="24"/>
          <w:szCs w:val="24"/>
        </w:rPr>
      </w:pPr>
      <w:r>
        <w:rPr>
          <w:color w:val="000000"/>
          <w:sz w:val="24"/>
          <w:szCs w:val="24"/>
        </w:rPr>
        <w:t xml:space="preserve">Zahariou T, Tyligada E, Moutselou E, Papaioannou P, Konstantinidou E, </w:t>
      </w:r>
      <w:r w:rsidRPr="00E82A98">
        <w:rPr>
          <w:color w:val="000000"/>
          <w:sz w:val="24"/>
          <w:szCs w:val="24"/>
          <w:u w:val="single"/>
        </w:rPr>
        <w:t>Apostolidis A</w:t>
      </w:r>
      <w:r>
        <w:rPr>
          <w:color w:val="000000"/>
          <w:sz w:val="24"/>
          <w:szCs w:val="24"/>
        </w:rPr>
        <w:t>. Post-radical prostatectomy incontinence: ultrasonographic changes of the striated urethral sphincter after pelvic floor muscle training. Abstract 389, 38</w:t>
      </w:r>
      <w:r w:rsidRPr="00E82A98">
        <w:rPr>
          <w:color w:val="000000"/>
          <w:sz w:val="24"/>
          <w:szCs w:val="24"/>
          <w:vertAlign w:val="superscript"/>
        </w:rPr>
        <w:t>th</w:t>
      </w:r>
      <w:r>
        <w:rPr>
          <w:color w:val="000000"/>
          <w:sz w:val="24"/>
          <w:szCs w:val="24"/>
        </w:rPr>
        <w:t xml:space="preserve"> Annual meeting of the ICS, Cairo, 2008</w:t>
      </w:r>
      <w:r w:rsidR="00E94761" w:rsidRPr="00E94761">
        <w:rPr>
          <w:color w:val="000000"/>
          <w:sz w:val="24"/>
          <w:szCs w:val="24"/>
        </w:rPr>
        <w:t xml:space="preserve">. </w:t>
      </w:r>
      <w:r w:rsidR="00E94761">
        <w:rPr>
          <w:color w:val="000000"/>
          <w:sz w:val="24"/>
          <w:szCs w:val="24"/>
          <w:lang w:val="el-GR"/>
        </w:rPr>
        <w:t>Ανεύρεση</w:t>
      </w:r>
      <w:r w:rsidR="00E94761" w:rsidRPr="00E94761">
        <w:rPr>
          <w:color w:val="000000"/>
          <w:sz w:val="24"/>
          <w:szCs w:val="24"/>
        </w:rPr>
        <w:t xml:space="preserve"> </w:t>
      </w:r>
      <w:r w:rsidR="00E94761">
        <w:rPr>
          <w:color w:val="000000"/>
          <w:sz w:val="24"/>
          <w:szCs w:val="24"/>
          <w:lang w:val="el-GR"/>
        </w:rPr>
        <w:t>στην</w:t>
      </w:r>
      <w:r w:rsidR="00E94761" w:rsidRPr="00E94761">
        <w:rPr>
          <w:color w:val="000000"/>
          <w:sz w:val="24"/>
          <w:szCs w:val="24"/>
        </w:rPr>
        <w:t xml:space="preserve"> </w:t>
      </w:r>
      <w:r w:rsidR="00E94761">
        <w:rPr>
          <w:color w:val="000000"/>
          <w:sz w:val="24"/>
          <w:szCs w:val="24"/>
          <w:lang w:val="el-GR"/>
        </w:rPr>
        <w:t>ιστοσελίδα</w:t>
      </w:r>
      <w:r w:rsidR="00E94761" w:rsidRPr="00E91BFA">
        <w:rPr>
          <w:color w:val="000000"/>
          <w:sz w:val="24"/>
          <w:szCs w:val="24"/>
        </w:rPr>
        <w:t xml:space="preserve"> </w:t>
      </w:r>
      <w:r w:rsidR="00E94761">
        <w:rPr>
          <w:color w:val="000000"/>
          <w:sz w:val="24"/>
          <w:szCs w:val="24"/>
          <w:lang w:val="el-GR"/>
        </w:rPr>
        <w:t>της</w:t>
      </w:r>
      <w:r w:rsidR="00E94761" w:rsidRPr="00E91BFA">
        <w:rPr>
          <w:color w:val="000000"/>
          <w:sz w:val="24"/>
          <w:szCs w:val="24"/>
        </w:rPr>
        <w:t xml:space="preserve"> International Continence Society </w:t>
      </w:r>
      <w:hyperlink r:id="rId22" w:history="1">
        <w:r w:rsidR="00E94761" w:rsidRPr="00E91BFA">
          <w:rPr>
            <w:rStyle w:val="-"/>
            <w:sz w:val="24"/>
            <w:szCs w:val="24"/>
          </w:rPr>
          <w:t>www.icsoffice.org</w:t>
        </w:r>
      </w:hyperlink>
    </w:p>
    <w:p w14:paraId="1B909EE9" w14:textId="77777777" w:rsidR="00FA55FB" w:rsidRDefault="00FA55FB" w:rsidP="00D2486C">
      <w:pPr>
        <w:numPr>
          <w:ilvl w:val="0"/>
          <w:numId w:val="45"/>
        </w:numPr>
        <w:tabs>
          <w:tab w:val="clear" w:pos="720"/>
          <w:tab w:val="num" w:pos="284"/>
        </w:tabs>
        <w:autoSpaceDE w:val="0"/>
        <w:autoSpaceDN w:val="0"/>
        <w:adjustRightInd w:val="0"/>
        <w:ind w:left="284" w:hanging="284"/>
        <w:rPr>
          <w:sz w:val="24"/>
          <w:szCs w:val="24"/>
        </w:rPr>
      </w:pPr>
      <w:r w:rsidRPr="00FA55FB">
        <w:rPr>
          <w:sz w:val="24"/>
          <w:szCs w:val="24"/>
          <w:u w:val="single"/>
        </w:rPr>
        <w:t>Apostolidis A</w:t>
      </w:r>
      <w:r w:rsidRPr="00FA55FB">
        <w:rPr>
          <w:sz w:val="24"/>
          <w:szCs w:val="24"/>
        </w:rPr>
        <w:t>, Kirana P, Chiu G, Link C, Kapoteli P, Hatzimouratidis K, Hatzichristou D</w:t>
      </w:r>
      <w:r>
        <w:rPr>
          <w:sz w:val="24"/>
          <w:szCs w:val="24"/>
        </w:rPr>
        <w:t xml:space="preserve">. </w:t>
      </w:r>
      <w:r w:rsidRPr="00FA55FB">
        <w:rPr>
          <w:sz w:val="24"/>
          <w:szCs w:val="24"/>
        </w:rPr>
        <w:t>Do psychosocial factors affect the way people with similar severity of lower urinary tract symptoms (LUTS) perceive bother and seek medical advice?</w:t>
      </w:r>
      <w:r>
        <w:rPr>
          <w:sz w:val="24"/>
          <w:szCs w:val="24"/>
        </w:rPr>
        <w:t xml:space="preserve"> </w:t>
      </w:r>
      <w:r>
        <w:rPr>
          <w:color w:val="000000"/>
          <w:sz w:val="24"/>
          <w:szCs w:val="24"/>
        </w:rPr>
        <w:t>Abstract 370, 41</w:t>
      </w:r>
      <w:r w:rsidRPr="00FA55FB">
        <w:rPr>
          <w:color w:val="000000"/>
          <w:sz w:val="24"/>
          <w:szCs w:val="24"/>
          <w:vertAlign w:val="superscript"/>
        </w:rPr>
        <w:t>st</w:t>
      </w:r>
      <w:r>
        <w:rPr>
          <w:color w:val="000000"/>
          <w:sz w:val="24"/>
          <w:szCs w:val="24"/>
        </w:rPr>
        <w:t xml:space="preserve"> Annual meeting of the ICS, Glasgow, 2011</w:t>
      </w:r>
      <w:r w:rsidRPr="00E94761">
        <w:rPr>
          <w:color w:val="000000"/>
          <w:sz w:val="24"/>
          <w:szCs w:val="24"/>
        </w:rPr>
        <w:t xml:space="preserve">. </w:t>
      </w:r>
      <w:r>
        <w:rPr>
          <w:color w:val="000000"/>
          <w:sz w:val="24"/>
          <w:szCs w:val="24"/>
          <w:lang w:val="el-GR"/>
        </w:rPr>
        <w:t>Ανεύρεση</w:t>
      </w:r>
      <w:r w:rsidRPr="00E94761">
        <w:rPr>
          <w:color w:val="000000"/>
          <w:sz w:val="24"/>
          <w:szCs w:val="24"/>
        </w:rPr>
        <w:t xml:space="preserve"> </w:t>
      </w:r>
      <w:r>
        <w:rPr>
          <w:color w:val="000000"/>
          <w:sz w:val="24"/>
          <w:szCs w:val="24"/>
          <w:lang w:val="el-GR"/>
        </w:rPr>
        <w:t>στην</w:t>
      </w:r>
      <w:r w:rsidRPr="00E94761">
        <w:rPr>
          <w:color w:val="000000"/>
          <w:sz w:val="24"/>
          <w:szCs w:val="24"/>
        </w:rPr>
        <w:t xml:space="preserve"> </w:t>
      </w:r>
      <w:r>
        <w:rPr>
          <w:color w:val="000000"/>
          <w:sz w:val="24"/>
          <w:szCs w:val="24"/>
          <w:lang w:val="el-GR"/>
        </w:rPr>
        <w:t>ιστοσελίδα</w:t>
      </w:r>
      <w:r w:rsidRPr="00E91BFA">
        <w:rPr>
          <w:color w:val="000000"/>
          <w:sz w:val="24"/>
          <w:szCs w:val="24"/>
        </w:rPr>
        <w:t xml:space="preserve"> </w:t>
      </w:r>
      <w:r>
        <w:rPr>
          <w:color w:val="000000"/>
          <w:sz w:val="24"/>
          <w:szCs w:val="24"/>
          <w:lang w:val="el-GR"/>
        </w:rPr>
        <w:t>της</w:t>
      </w:r>
      <w:r w:rsidRPr="00E91BFA">
        <w:rPr>
          <w:color w:val="000000"/>
          <w:sz w:val="24"/>
          <w:szCs w:val="24"/>
        </w:rPr>
        <w:t xml:space="preserve"> International Continence Society </w:t>
      </w:r>
      <w:hyperlink r:id="rId23" w:history="1">
        <w:r w:rsidRPr="00E91BFA">
          <w:rPr>
            <w:rStyle w:val="-"/>
            <w:sz w:val="24"/>
            <w:szCs w:val="24"/>
          </w:rPr>
          <w:t>www.icsoffice.org</w:t>
        </w:r>
      </w:hyperlink>
    </w:p>
    <w:p w14:paraId="162D0579" w14:textId="77777777" w:rsidR="00C25A75" w:rsidRPr="00790C2A" w:rsidRDefault="00FA55FB" w:rsidP="00790C2A">
      <w:pPr>
        <w:numPr>
          <w:ilvl w:val="0"/>
          <w:numId w:val="45"/>
        </w:numPr>
        <w:tabs>
          <w:tab w:val="clear" w:pos="720"/>
          <w:tab w:val="num" w:pos="284"/>
        </w:tabs>
        <w:autoSpaceDE w:val="0"/>
        <w:autoSpaceDN w:val="0"/>
        <w:adjustRightInd w:val="0"/>
        <w:ind w:left="284" w:hanging="284"/>
        <w:rPr>
          <w:sz w:val="24"/>
          <w:szCs w:val="24"/>
        </w:rPr>
      </w:pPr>
      <w:r w:rsidRPr="00FA55FB">
        <w:rPr>
          <w:sz w:val="24"/>
          <w:szCs w:val="24"/>
        </w:rPr>
        <w:t>Oeconomou A, Mytilekas K</w:t>
      </w:r>
      <w:r w:rsidR="00C25A75">
        <w:rPr>
          <w:sz w:val="24"/>
          <w:szCs w:val="24"/>
        </w:rPr>
        <w:t>.V.</w:t>
      </w:r>
      <w:r w:rsidRPr="00FA55FB">
        <w:rPr>
          <w:sz w:val="24"/>
          <w:szCs w:val="24"/>
        </w:rPr>
        <w:t xml:space="preserve">, Nakopoulou E, Kalaitzi M, Tzortzis V, Ioannidis E, Melekos M, </w:t>
      </w:r>
      <w:r w:rsidRPr="00FA55FB">
        <w:rPr>
          <w:sz w:val="24"/>
          <w:szCs w:val="24"/>
          <w:u w:val="single"/>
        </w:rPr>
        <w:t>Apostolidis A</w:t>
      </w:r>
      <w:r>
        <w:rPr>
          <w:sz w:val="24"/>
          <w:szCs w:val="24"/>
        </w:rPr>
        <w:t xml:space="preserve">. </w:t>
      </w:r>
      <w:r w:rsidRPr="00FA55FB">
        <w:rPr>
          <w:sz w:val="24"/>
          <w:szCs w:val="24"/>
        </w:rPr>
        <w:t>The burden of incontinence in association with LUTS and sexual function: a questionnaire-based survey on treatment seeking and expectations</w:t>
      </w:r>
      <w:r>
        <w:rPr>
          <w:sz w:val="24"/>
          <w:szCs w:val="24"/>
        </w:rPr>
        <w:t xml:space="preserve">. </w:t>
      </w:r>
      <w:r>
        <w:rPr>
          <w:color w:val="000000"/>
          <w:sz w:val="24"/>
          <w:szCs w:val="24"/>
        </w:rPr>
        <w:t>Abstract 358, 41</w:t>
      </w:r>
      <w:r w:rsidRPr="00FA55FB">
        <w:rPr>
          <w:color w:val="000000"/>
          <w:sz w:val="24"/>
          <w:szCs w:val="24"/>
          <w:vertAlign w:val="superscript"/>
        </w:rPr>
        <w:t>st</w:t>
      </w:r>
      <w:r>
        <w:rPr>
          <w:color w:val="000000"/>
          <w:sz w:val="24"/>
          <w:szCs w:val="24"/>
        </w:rPr>
        <w:t xml:space="preserve"> Annual meeting of the ICS, Glasgow, 2011</w:t>
      </w:r>
      <w:r w:rsidRPr="00E94761">
        <w:rPr>
          <w:color w:val="000000"/>
          <w:sz w:val="24"/>
          <w:szCs w:val="24"/>
        </w:rPr>
        <w:t xml:space="preserve">. </w:t>
      </w:r>
      <w:r>
        <w:rPr>
          <w:color w:val="000000"/>
          <w:sz w:val="24"/>
          <w:szCs w:val="24"/>
          <w:lang w:val="el-GR"/>
        </w:rPr>
        <w:t>Ανεύρεση</w:t>
      </w:r>
      <w:r w:rsidRPr="00E94761">
        <w:rPr>
          <w:color w:val="000000"/>
          <w:sz w:val="24"/>
          <w:szCs w:val="24"/>
        </w:rPr>
        <w:t xml:space="preserve"> </w:t>
      </w:r>
      <w:r>
        <w:rPr>
          <w:color w:val="000000"/>
          <w:sz w:val="24"/>
          <w:szCs w:val="24"/>
          <w:lang w:val="el-GR"/>
        </w:rPr>
        <w:t>στην</w:t>
      </w:r>
      <w:r w:rsidRPr="00E94761">
        <w:rPr>
          <w:color w:val="000000"/>
          <w:sz w:val="24"/>
          <w:szCs w:val="24"/>
        </w:rPr>
        <w:t xml:space="preserve"> </w:t>
      </w:r>
      <w:r>
        <w:rPr>
          <w:color w:val="000000"/>
          <w:sz w:val="24"/>
          <w:szCs w:val="24"/>
          <w:lang w:val="el-GR"/>
        </w:rPr>
        <w:t>ιστοσελίδα</w:t>
      </w:r>
      <w:r w:rsidRPr="00E91BFA">
        <w:rPr>
          <w:color w:val="000000"/>
          <w:sz w:val="24"/>
          <w:szCs w:val="24"/>
        </w:rPr>
        <w:t xml:space="preserve"> </w:t>
      </w:r>
      <w:r>
        <w:rPr>
          <w:color w:val="000000"/>
          <w:sz w:val="24"/>
          <w:szCs w:val="24"/>
          <w:lang w:val="el-GR"/>
        </w:rPr>
        <w:t>της</w:t>
      </w:r>
      <w:r w:rsidRPr="00E91BFA">
        <w:rPr>
          <w:color w:val="000000"/>
          <w:sz w:val="24"/>
          <w:szCs w:val="24"/>
        </w:rPr>
        <w:t xml:space="preserve"> International Continence Society </w:t>
      </w:r>
      <w:hyperlink r:id="rId24" w:history="1">
        <w:r w:rsidRPr="00E91BFA">
          <w:rPr>
            <w:rStyle w:val="-"/>
            <w:sz w:val="24"/>
            <w:szCs w:val="24"/>
          </w:rPr>
          <w:t>www.icsoffice.org</w:t>
        </w:r>
      </w:hyperlink>
    </w:p>
    <w:p w14:paraId="5837A89B" w14:textId="77777777" w:rsidR="00DF1469" w:rsidRPr="00DF1469" w:rsidRDefault="00DF1469" w:rsidP="00D2486C">
      <w:pPr>
        <w:numPr>
          <w:ilvl w:val="0"/>
          <w:numId w:val="45"/>
        </w:numPr>
        <w:tabs>
          <w:tab w:val="clear" w:pos="720"/>
          <w:tab w:val="num" w:pos="284"/>
        </w:tabs>
        <w:autoSpaceDE w:val="0"/>
        <w:autoSpaceDN w:val="0"/>
        <w:adjustRightInd w:val="0"/>
        <w:ind w:left="284" w:hanging="284"/>
        <w:rPr>
          <w:sz w:val="24"/>
          <w:szCs w:val="24"/>
        </w:rPr>
      </w:pPr>
      <w:r w:rsidRPr="00DF1469">
        <w:rPr>
          <w:sz w:val="24"/>
          <w:szCs w:val="24"/>
        </w:rPr>
        <w:t xml:space="preserve">Dimitriadis F, Voultsiadou A, Markopoulou S, Vardouli L, Psalla D, Hatzichristou D, Lambropoulos A, </w:t>
      </w:r>
      <w:r w:rsidRPr="00AC3A43">
        <w:rPr>
          <w:sz w:val="24"/>
          <w:szCs w:val="24"/>
          <w:u w:val="single"/>
        </w:rPr>
        <w:t>Apostolidis A</w:t>
      </w:r>
      <w:r w:rsidRPr="00DF1469">
        <w:rPr>
          <w:sz w:val="24"/>
          <w:szCs w:val="24"/>
        </w:rPr>
        <w:t xml:space="preserve">. </w:t>
      </w:r>
      <w:r w:rsidRPr="00DF1469">
        <w:rPr>
          <w:bCs/>
          <w:sz w:val="24"/>
          <w:szCs w:val="24"/>
        </w:rPr>
        <w:t>Changes in the spinal expression of receptors involved in the control of the lower urinary tract following intradetrusor Botulinum neurotoxin A (BoNT/A) injections: results from normal rats</w:t>
      </w:r>
      <w:r>
        <w:rPr>
          <w:bCs/>
          <w:sz w:val="24"/>
          <w:szCs w:val="24"/>
        </w:rPr>
        <w:t xml:space="preserve">. </w:t>
      </w:r>
      <w:r>
        <w:rPr>
          <w:color w:val="000000"/>
          <w:sz w:val="24"/>
          <w:szCs w:val="24"/>
        </w:rPr>
        <w:t>Abstract 339, 42</w:t>
      </w:r>
      <w:r w:rsidRPr="00DF1469">
        <w:rPr>
          <w:color w:val="000000"/>
          <w:sz w:val="24"/>
          <w:szCs w:val="24"/>
          <w:vertAlign w:val="superscript"/>
        </w:rPr>
        <w:t>nd</w:t>
      </w:r>
      <w:r>
        <w:rPr>
          <w:color w:val="000000"/>
          <w:sz w:val="24"/>
          <w:szCs w:val="24"/>
        </w:rPr>
        <w:t xml:space="preserve"> Annual meeting of the ICS, Barcelona, 2013</w:t>
      </w:r>
      <w:r w:rsidRPr="00E94761">
        <w:rPr>
          <w:color w:val="000000"/>
          <w:sz w:val="24"/>
          <w:szCs w:val="24"/>
        </w:rPr>
        <w:t xml:space="preserve">. </w:t>
      </w:r>
      <w:r>
        <w:rPr>
          <w:color w:val="000000"/>
          <w:sz w:val="24"/>
          <w:szCs w:val="24"/>
          <w:lang w:val="el-GR"/>
        </w:rPr>
        <w:t>Ανεύρεση</w:t>
      </w:r>
      <w:r w:rsidRPr="00E94761">
        <w:rPr>
          <w:color w:val="000000"/>
          <w:sz w:val="24"/>
          <w:szCs w:val="24"/>
        </w:rPr>
        <w:t xml:space="preserve"> </w:t>
      </w:r>
      <w:r>
        <w:rPr>
          <w:color w:val="000000"/>
          <w:sz w:val="24"/>
          <w:szCs w:val="24"/>
          <w:lang w:val="el-GR"/>
        </w:rPr>
        <w:t>στην</w:t>
      </w:r>
      <w:r w:rsidRPr="00E94761">
        <w:rPr>
          <w:color w:val="000000"/>
          <w:sz w:val="24"/>
          <w:szCs w:val="24"/>
        </w:rPr>
        <w:t xml:space="preserve"> </w:t>
      </w:r>
      <w:r>
        <w:rPr>
          <w:color w:val="000000"/>
          <w:sz w:val="24"/>
          <w:szCs w:val="24"/>
          <w:lang w:val="el-GR"/>
        </w:rPr>
        <w:t>ιστοσελίδα</w:t>
      </w:r>
      <w:r w:rsidRPr="00E91BFA">
        <w:rPr>
          <w:color w:val="000000"/>
          <w:sz w:val="24"/>
          <w:szCs w:val="24"/>
        </w:rPr>
        <w:t xml:space="preserve"> </w:t>
      </w:r>
      <w:r>
        <w:rPr>
          <w:color w:val="000000"/>
          <w:sz w:val="24"/>
          <w:szCs w:val="24"/>
          <w:lang w:val="el-GR"/>
        </w:rPr>
        <w:t>της</w:t>
      </w:r>
      <w:r w:rsidRPr="00E91BFA">
        <w:rPr>
          <w:color w:val="000000"/>
          <w:sz w:val="24"/>
          <w:szCs w:val="24"/>
        </w:rPr>
        <w:t xml:space="preserve"> International Continence Society </w:t>
      </w:r>
      <w:hyperlink r:id="rId25" w:history="1">
        <w:r w:rsidRPr="00E91BFA">
          <w:rPr>
            <w:rStyle w:val="-"/>
            <w:sz w:val="24"/>
            <w:szCs w:val="24"/>
          </w:rPr>
          <w:t>www.icsoffice.org</w:t>
        </w:r>
      </w:hyperlink>
    </w:p>
    <w:p w14:paraId="6A4C1E3E" w14:textId="77777777" w:rsidR="00DF1469" w:rsidRPr="00DF1469" w:rsidRDefault="00DF1469" w:rsidP="00D2486C">
      <w:pPr>
        <w:numPr>
          <w:ilvl w:val="0"/>
          <w:numId w:val="45"/>
        </w:numPr>
        <w:tabs>
          <w:tab w:val="clear" w:pos="720"/>
          <w:tab w:val="num" w:pos="284"/>
        </w:tabs>
        <w:autoSpaceDE w:val="0"/>
        <w:autoSpaceDN w:val="0"/>
        <w:adjustRightInd w:val="0"/>
        <w:ind w:left="284" w:hanging="284"/>
        <w:rPr>
          <w:sz w:val="24"/>
          <w:szCs w:val="24"/>
        </w:rPr>
      </w:pPr>
      <w:r w:rsidRPr="00DF1469">
        <w:rPr>
          <w:sz w:val="24"/>
          <w:szCs w:val="24"/>
        </w:rPr>
        <w:t xml:space="preserve">Konstantinidou E, Kalaitzi M, Mytilekas K, Mikos T, Ioannidis E, Hatzichristou D, </w:t>
      </w:r>
      <w:r w:rsidRPr="00AC3A43">
        <w:rPr>
          <w:sz w:val="24"/>
          <w:szCs w:val="24"/>
          <w:u w:val="single"/>
        </w:rPr>
        <w:t>Apostolidis A</w:t>
      </w:r>
      <w:r w:rsidRPr="00DF1469">
        <w:rPr>
          <w:sz w:val="24"/>
          <w:szCs w:val="24"/>
        </w:rPr>
        <w:t xml:space="preserve">. </w:t>
      </w:r>
      <w:r w:rsidRPr="00DF1469">
        <w:rPr>
          <w:bCs/>
          <w:sz w:val="24"/>
          <w:szCs w:val="24"/>
        </w:rPr>
        <w:t>Is there a role for training of the transversus abdominis muscles in the physiotherapy schemes applied in the treatment of female urinary incontinence?</w:t>
      </w:r>
      <w:r>
        <w:rPr>
          <w:bCs/>
          <w:sz w:val="24"/>
          <w:szCs w:val="24"/>
        </w:rPr>
        <w:t xml:space="preserve"> </w:t>
      </w:r>
      <w:r>
        <w:rPr>
          <w:color w:val="000000"/>
          <w:sz w:val="24"/>
          <w:szCs w:val="24"/>
        </w:rPr>
        <w:t>Abstract 443, 42</w:t>
      </w:r>
      <w:r w:rsidRPr="00DF1469">
        <w:rPr>
          <w:color w:val="000000"/>
          <w:sz w:val="24"/>
          <w:szCs w:val="24"/>
          <w:vertAlign w:val="superscript"/>
        </w:rPr>
        <w:t>nd</w:t>
      </w:r>
      <w:r>
        <w:rPr>
          <w:color w:val="000000"/>
          <w:sz w:val="24"/>
          <w:szCs w:val="24"/>
        </w:rPr>
        <w:t xml:space="preserve"> Annual meeting of the ICS, Barcelona, 2013</w:t>
      </w:r>
      <w:r w:rsidRPr="00E94761">
        <w:rPr>
          <w:color w:val="000000"/>
          <w:sz w:val="24"/>
          <w:szCs w:val="24"/>
        </w:rPr>
        <w:t xml:space="preserve">. </w:t>
      </w:r>
      <w:r>
        <w:rPr>
          <w:color w:val="000000"/>
          <w:sz w:val="24"/>
          <w:szCs w:val="24"/>
          <w:lang w:val="el-GR"/>
        </w:rPr>
        <w:t>Ανεύρεση</w:t>
      </w:r>
      <w:r w:rsidRPr="00E94761">
        <w:rPr>
          <w:color w:val="000000"/>
          <w:sz w:val="24"/>
          <w:szCs w:val="24"/>
        </w:rPr>
        <w:t xml:space="preserve"> </w:t>
      </w:r>
      <w:r>
        <w:rPr>
          <w:color w:val="000000"/>
          <w:sz w:val="24"/>
          <w:szCs w:val="24"/>
          <w:lang w:val="el-GR"/>
        </w:rPr>
        <w:t>στην</w:t>
      </w:r>
      <w:r w:rsidRPr="00E94761">
        <w:rPr>
          <w:color w:val="000000"/>
          <w:sz w:val="24"/>
          <w:szCs w:val="24"/>
        </w:rPr>
        <w:t xml:space="preserve"> </w:t>
      </w:r>
      <w:r>
        <w:rPr>
          <w:color w:val="000000"/>
          <w:sz w:val="24"/>
          <w:szCs w:val="24"/>
          <w:lang w:val="el-GR"/>
        </w:rPr>
        <w:t>ιστοσελίδα</w:t>
      </w:r>
      <w:r w:rsidRPr="00E91BFA">
        <w:rPr>
          <w:color w:val="000000"/>
          <w:sz w:val="24"/>
          <w:szCs w:val="24"/>
        </w:rPr>
        <w:t xml:space="preserve"> </w:t>
      </w:r>
      <w:r>
        <w:rPr>
          <w:color w:val="000000"/>
          <w:sz w:val="24"/>
          <w:szCs w:val="24"/>
          <w:lang w:val="el-GR"/>
        </w:rPr>
        <w:t>της</w:t>
      </w:r>
      <w:r w:rsidRPr="00E91BFA">
        <w:rPr>
          <w:color w:val="000000"/>
          <w:sz w:val="24"/>
          <w:szCs w:val="24"/>
        </w:rPr>
        <w:t xml:space="preserve"> International Continence Society </w:t>
      </w:r>
      <w:hyperlink r:id="rId26" w:history="1">
        <w:r w:rsidRPr="00E91BFA">
          <w:rPr>
            <w:rStyle w:val="-"/>
            <w:sz w:val="24"/>
            <w:szCs w:val="24"/>
          </w:rPr>
          <w:t>www.icsoffice.org</w:t>
        </w:r>
      </w:hyperlink>
    </w:p>
    <w:p w14:paraId="05312BDC" w14:textId="77777777" w:rsidR="00AC3A43" w:rsidRDefault="00DF1469" w:rsidP="00AC3A43">
      <w:pPr>
        <w:numPr>
          <w:ilvl w:val="0"/>
          <w:numId w:val="45"/>
        </w:numPr>
        <w:tabs>
          <w:tab w:val="clear" w:pos="720"/>
          <w:tab w:val="num" w:pos="284"/>
        </w:tabs>
        <w:autoSpaceDE w:val="0"/>
        <w:autoSpaceDN w:val="0"/>
        <w:adjustRightInd w:val="0"/>
        <w:ind w:left="284" w:hanging="284"/>
        <w:rPr>
          <w:sz w:val="24"/>
          <w:szCs w:val="24"/>
        </w:rPr>
      </w:pPr>
      <w:r w:rsidRPr="00DF1469">
        <w:rPr>
          <w:sz w:val="24"/>
          <w:szCs w:val="24"/>
        </w:rPr>
        <w:t xml:space="preserve">Nakopoulou E, Kalaitzi M, Sokolakis I, Mytilekas K, Kapoteli P, Konstantinidou E, Hatzichristou D, </w:t>
      </w:r>
      <w:r w:rsidRPr="00AC3A43">
        <w:rPr>
          <w:sz w:val="24"/>
          <w:szCs w:val="24"/>
          <w:u w:val="single"/>
        </w:rPr>
        <w:t>Apostolidis A</w:t>
      </w:r>
      <w:r w:rsidRPr="00DF1469">
        <w:rPr>
          <w:sz w:val="24"/>
          <w:szCs w:val="24"/>
        </w:rPr>
        <w:t xml:space="preserve">. </w:t>
      </w:r>
      <w:r w:rsidRPr="00DF1469">
        <w:rPr>
          <w:bCs/>
          <w:sz w:val="24"/>
          <w:szCs w:val="24"/>
        </w:rPr>
        <w:t>Does the use of incontinence protection affect women’s sexual function and self-image? Preliminary results of a prospective observational controlled study in peri- or post-menopausal women with predominantly urgency incontinence</w:t>
      </w:r>
      <w:r w:rsidR="002D4C19">
        <w:rPr>
          <w:bCs/>
          <w:sz w:val="24"/>
          <w:szCs w:val="24"/>
        </w:rPr>
        <w:t>.</w:t>
      </w:r>
      <w:r w:rsidR="002D4C19" w:rsidRPr="002D4C19">
        <w:rPr>
          <w:color w:val="000000"/>
          <w:sz w:val="24"/>
          <w:szCs w:val="24"/>
        </w:rPr>
        <w:t xml:space="preserve"> </w:t>
      </w:r>
      <w:r w:rsidR="002D4C19">
        <w:rPr>
          <w:color w:val="000000"/>
          <w:sz w:val="24"/>
          <w:szCs w:val="24"/>
        </w:rPr>
        <w:t>Abstract 445, 42</w:t>
      </w:r>
      <w:r w:rsidR="002D4C19" w:rsidRPr="00DF1469">
        <w:rPr>
          <w:color w:val="000000"/>
          <w:sz w:val="24"/>
          <w:szCs w:val="24"/>
          <w:vertAlign w:val="superscript"/>
        </w:rPr>
        <w:t>nd</w:t>
      </w:r>
      <w:r w:rsidR="002D4C19">
        <w:rPr>
          <w:color w:val="000000"/>
          <w:sz w:val="24"/>
          <w:szCs w:val="24"/>
        </w:rPr>
        <w:t xml:space="preserve"> Annual meeting of the ICS, Barcelona, 2013</w:t>
      </w:r>
      <w:r w:rsidR="002D4C19" w:rsidRPr="00E94761">
        <w:rPr>
          <w:color w:val="000000"/>
          <w:sz w:val="24"/>
          <w:szCs w:val="24"/>
        </w:rPr>
        <w:t xml:space="preserve">. </w:t>
      </w:r>
      <w:r w:rsidR="002D4C19">
        <w:rPr>
          <w:color w:val="000000"/>
          <w:sz w:val="24"/>
          <w:szCs w:val="24"/>
          <w:lang w:val="el-GR"/>
        </w:rPr>
        <w:t>Ανεύρεση</w:t>
      </w:r>
      <w:r w:rsidR="002D4C19" w:rsidRPr="00E94761">
        <w:rPr>
          <w:color w:val="000000"/>
          <w:sz w:val="24"/>
          <w:szCs w:val="24"/>
        </w:rPr>
        <w:t xml:space="preserve"> </w:t>
      </w:r>
      <w:r w:rsidR="002D4C19">
        <w:rPr>
          <w:color w:val="000000"/>
          <w:sz w:val="24"/>
          <w:szCs w:val="24"/>
          <w:lang w:val="el-GR"/>
        </w:rPr>
        <w:t>στην</w:t>
      </w:r>
      <w:r w:rsidR="002D4C19" w:rsidRPr="00E94761">
        <w:rPr>
          <w:color w:val="000000"/>
          <w:sz w:val="24"/>
          <w:szCs w:val="24"/>
        </w:rPr>
        <w:t xml:space="preserve"> </w:t>
      </w:r>
      <w:r w:rsidR="002D4C19">
        <w:rPr>
          <w:color w:val="000000"/>
          <w:sz w:val="24"/>
          <w:szCs w:val="24"/>
          <w:lang w:val="el-GR"/>
        </w:rPr>
        <w:t>ιστοσελίδα</w:t>
      </w:r>
      <w:r w:rsidR="002D4C19" w:rsidRPr="00E91BFA">
        <w:rPr>
          <w:color w:val="000000"/>
          <w:sz w:val="24"/>
          <w:szCs w:val="24"/>
        </w:rPr>
        <w:t xml:space="preserve"> </w:t>
      </w:r>
      <w:r w:rsidR="002D4C19">
        <w:rPr>
          <w:color w:val="000000"/>
          <w:sz w:val="24"/>
          <w:szCs w:val="24"/>
          <w:lang w:val="el-GR"/>
        </w:rPr>
        <w:t>της</w:t>
      </w:r>
      <w:r w:rsidR="002D4C19" w:rsidRPr="00E91BFA">
        <w:rPr>
          <w:color w:val="000000"/>
          <w:sz w:val="24"/>
          <w:szCs w:val="24"/>
        </w:rPr>
        <w:t xml:space="preserve"> International Continence Society </w:t>
      </w:r>
      <w:hyperlink r:id="rId27" w:history="1">
        <w:r w:rsidR="002D4C19" w:rsidRPr="00E91BFA">
          <w:rPr>
            <w:rStyle w:val="-"/>
            <w:sz w:val="24"/>
            <w:szCs w:val="24"/>
          </w:rPr>
          <w:t>www.icsoffice.org</w:t>
        </w:r>
      </w:hyperlink>
    </w:p>
    <w:p w14:paraId="4A6C49A6" w14:textId="77777777" w:rsidR="00AC3A43" w:rsidRDefault="00AC3A43" w:rsidP="00AC3A43">
      <w:pPr>
        <w:numPr>
          <w:ilvl w:val="0"/>
          <w:numId w:val="45"/>
        </w:numPr>
        <w:tabs>
          <w:tab w:val="clear" w:pos="720"/>
          <w:tab w:val="left" w:pos="284"/>
          <w:tab w:val="left" w:pos="426"/>
        </w:tabs>
        <w:autoSpaceDE w:val="0"/>
        <w:autoSpaceDN w:val="0"/>
        <w:adjustRightInd w:val="0"/>
        <w:ind w:left="284" w:hanging="284"/>
        <w:rPr>
          <w:sz w:val="24"/>
          <w:szCs w:val="24"/>
        </w:rPr>
      </w:pPr>
      <w:r w:rsidRPr="00AC3A43">
        <w:rPr>
          <w:sz w:val="24"/>
          <w:szCs w:val="24"/>
        </w:rPr>
        <w:t xml:space="preserve">Mytilekas K, Oeconomou A, Kalaitzi M, Sokolakis I, Ioannidis E, </w:t>
      </w:r>
      <w:r w:rsidRPr="00AC3A43">
        <w:rPr>
          <w:sz w:val="24"/>
          <w:szCs w:val="24"/>
          <w:u w:val="single"/>
        </w:rPr>
        <w:t>Apostolidis A</w:t>
      </w:r>
      <w:r w:rsidRPr="00AC3A43">
        <w:rPr>
          <w:sz w:val="24"/>
          <w:szCs w:val="24"/>
        </w:rPr>
        <w:t xml:space="preserve">. </w:t>
      </w:r>
      <w:r w:rsidRPr="00AC3A43">
        <w:rPr>
          <w:bCs/>
          <w:sz w:val="24"/>
          <w:szCs w:val="24"/>
        </w:rPr>
        <w:t>Do patients with neurogenic lower urinary tract dysfunction (NLUTD) benefit from treatment with alpha-blockers? A retrospective study of men and women with multiple sclerosis (MS) and mixed LUTS.</w:t>
      </w:r>
      <w:r>
        <w:rPr>
          <w:rFonts w:ascii="Arial" w:hAnsi="Arial" w:cs="Arial"/>
          <w:b/>
          <w:bCs/>
          <w:color w:val="1F497D"/>
          <w:sz w:val="28"/>
          <w:szCs w:val="28"/>
        </w:rPr>
        <w:t xml:space="preserve"> </w:t>
      </w:r>
      <w:r>
        <w:rPr>
          <w:color w:val="000000"/>
          <w:sz w:val="24"/>
          <w:szCs w:val="24"/>
        </w:rPr>
        <w:t>Abstract 518, 42</w:t>
      </w:r>
      <w:r w:rsidRPr="00DF1469">
        <w:rPr>
          <w:color w:val="000000"/>
          <w:sz w:val="24"/>
          <w:szCs w:val="24"/>
          <w:vertAlign w:val="superscript"/>
        </w:rPr>
        <w:t>nd</w:t>
      </w:r>
      <w:r>
        <w:rPr>
          <w:color w:val="000000"/>
          <w:sz w:val="24"/>
          <w:szCs w:val="24"/>
        </w:rPr>
        <w:t xml:space="preserve"> Annual meeting of the ICS, Barcelona, 2013</w:t>
      </w:r>
      <w:r w:rsidRPr="00E94761">
        <w:rPr>
          <w:color w:val="000000"/>
          <w:sz w:val="24"/>
          <w:szCs w:val="24"/>
        </w:rPr>
        <w:t xml:space="preserve">. </w:t>
      </w:r>
      <w:r>
        <w:rPr>
          <w:color w:val="000000"/>
          <w:sz w:val="24"/>
          <w:szCs w:val="24"/>
          <w:lang w:val="el-GR"/>
        </w:rPr>
        <w:t>Ανεύρεση</w:t>
      </w:r>
      <w:r w:rsidRPr="00E94761">
        <w:rPr>
          <w:color w:val="000000"/>
          <w:sz w:val="24"/>
          <w:szCs w:val="24"/>
        </w:rPr>
        <w:t xml:space="preserve"> </w:t>
      </w:r>
      <w:r>
        <w:rPr>
          <w:color w:val="000000"/>
          <w:sz w:val="24"/>
          <w:szCs w:val="24"/>
          <w:lang w:val="el-GR"/>
        </w:rPr>
        <w:t>στην</w:t>
      </w:r>
      <w:r w:rsidRPr="00E94761">
        <w:rPr>
          <w:color w:val="000000"/>
          <w:sz w:val="24"/>
          <w:szCs w:val="24"/>
        </w:rPr>
        <w:t xml:space="preserve"> </w:t>
      </w:r>
      <w:r>
        <w:rPr>
          <w:color w:val="000000"/>
          <w:sz w:val="24"/>
          <w:szCs w:val="24"/>
          <w:lang w:val="el-GR"/>
        </w:rPr>
        <w:t>ιστοσελίδα</w:t>
      </w:r>
      <w:r w:rsidRPr="00E91BFA">
        <w:rPr>
          <w:color w:val="000000"/>
          <w:sz w:val="24"/>
          <w:szCs w:val="24"/>
        </w:rPr>
        <w:t xml:space="preserve"> </w:t>
      </w:r>
      <w:r>
        <w:rPr>
          <w:color w:val="000000"/>
          <w:sz w:val="24"/>
          <w:szCs w:val="24"/>
          <w:lang w:val="el-GR"/>
        </w:rPr>
        <w:t>της</w:t>
      </w:r>
      <w:r w:rsidRPr="00E91BFA">
        <w:rPr>
          <w:color w:val="000000"/>
          <w:sz w:val="24"/>
          <w:szCs w:val="24"/>
        </w:rPr>
        <w:t xml:space="preserve"> International Continence Society </w:t>
      </w:r>
      <w:hyperlink r:id="rId28" w:history="1">
        <w:r w:rsidRPr="00E91BFA">
          <w:rPr>
            <w:rStyle w:val="-"/>
            <w:sz w:val="24"/>
            <w:szCs w:val="24"/>
          </w:rPr>
          <w:t>www.icsoffice.org</w:t>
        </w:r>
      </w:hyperlink>
    </w:p>
    <w:p w14:paraId="37523E05" w14:textId="77777777" w:rsidR="003E5CF5" w:rsidRPr="00EC6A4C" w:rsidRDefault="00AC3A43" w:rsidP="003E5CF5">
      <w:pPr>
        <w:numPr>
          <w:ilvl w:val="0"/>
          <w:numId w:val="45"/>
        </w:numPr>
        <w:tabs>
          <w:tab w:val="clear" w:pos="720"/>
          <w:tab w:val="left" w:pos="284"/>
          <w:tab w:val="left" w:pos="426"/>
        </w:tabs>
        <w:autoSpaceDE w:val="0"/>
        <w:autoSpaceDN w:val="0"/>
        <w:adjustRightInd w:val="0"/>
        <w:ind w:left="284" w:hanging="284"/>
        <w:rPr>
          <w:rStyle w:val="-"/>
          <w:color w:val="auto"/>
          <w:sz w:val="24"/>
          <w:szCs w:val="24"/>
          <w:u w:val="none"/>
        </w:rPr>
      </w:pPr>
      <w:r w:rsidRPr="00AC3A43">
        <w:rPr>
          <w:sz w:val="24"/>
          <w:szCs w:val="24"/>
        </w:rPr>
        <w:t xml:space="preserve">Mytilekas K, Sokolakis I, Kalaitzi M, Ioannidis E, </w:t>
      </w:r>
      <w:r w:rsidRPr="00AC3A43">
        <w:rPr>
          <w:sz w:val="24"/>
          <w:szCs w:val="24"/>
          <w:u w:val="single"/>
        </w:rPr>
        <w:t>Apostolidis A</w:t>
      </w:r>
      <w:r w:rsidRPr="00AC3A43">
        <w:rPr>
          <w:sz w:val="24"/>
          <w:szCs w:val="24"/>
        </w:rPr>
        <w:t xml:space="preserve">. </w:t>
      </w:r>
      <w:r w:rsidRPr="00AC3A43">
        <w:rPr>
          <w:bCs/>
          <w:sz w:val="24"/>
          <w:szCs w:val="24"/>
        </w:rPr>
        <w:t>Factors affecting the agreement between clinical and urodynamic diagnosis in male patients with resistant to medical treatment LUTS: focus on self-reported quality of life impairment.</w:t>
      </w:r>
      <w:r>
        <w:rPr>
          <w:bCs/>
          <w:sz w:val="24"/>
          <w:szCs w:val="24"/>
        </w:rPr>
        <w:t xml:space="preserve"> </w:t>
      </w:r>
      <w:r>
        <w:rPr>
          <w:color w:val="000000"/>
          <w:sz w:val="24"/>
          <w:szCs w:val="24"/>
        </w:rPr>
        <w:t>Abstract 590, 42</w:t>
      </w:r>
      <w:r w:rsidRPr="00DF1469">
        <w:rPr>
          <w:color w:val="000000"/>
          <w:sz w:val="24"/>
          <w:szCs w:val="24"/>
          <w:vertAlign w:val="superscript"/>
        </w:rPr>
        <w:t>nd</w:t>
      </w:r>
      <w:r>
        <w:rPr>
          <w:color w:val="000000"/>
          <w:sz w:val="24"/>
          <w:szCs w:val="24"/>
        </w:rPr>
        <w:t xml:space="preserve"> Annual meeting of the ICS, Barcelona, 2013</w:t>
      </w:r>
      <w:r w:rsidRPr="00E94761">
        <w:rPr>
          <w:color w:val="000000"/>
          <w:sz w:val="24"/>
          <w:szCs w:val="24"/>
        </w:rPr>
        <w:t xml:space="preserve">. </w:t>
      </w:r>
      <w:r>
        <w:rPr>
          <w:color w:val="000000"/>
          <w:sz w:val="24"/>
          <w:szCs w:val="24"/>
          <w:lang w:val="el-GR"/>
        </w:rPr>
        <w:t>Ανεύρεση</w:t>
      </w:r>
      <w:r w:rsidRPr="00E94761">
        <w:rPr>
          <w:color w:val="000000"/>
          <w:sz w:val="24"/>
          <w:szCs w:val="24"/>
        </w:rPr>
        <w:t xml:space="preserve"> </w:t>
      </w:r>
      <w:r>
        <w:rPr>
          <w:color w:val="000000"/>
          <w:sz w:val="24"/>
          <w:szCs w:val="24"/>
          <w:lang w:val="el-GR"/>
        </w:rPr>
        <w:t>στην</w:t>
      </w:r>
      <w:r w:rsidRPr="00E94761">
        <w:rPr>
          <w:color w:val="000000"/>
          <w:sz w:val="24"/>
          <w:szCs w:val="24"/>
        </w:rPr>
        <w:t xml:space="preserve"> </w:t>
      </w:r>
      <w:r>
        <w:rPr>
          <w:color w:val="000000"/>
          <w:sz w:val="24"/>
          <w:szCs w:val="24"/>
          <w:lang w:val="el-GR"/>
        </w:rPr>
        <w:t>ιστοσελίδα</w:t>
      </w:r>
      <w:r w:rsidRPr="00E91BFA">
        <w:rPr>
          <w:color w:val="000000"/>
          <w:sz w:val="24"/>
          <w:szCs w:val="24"/>
        </w:rPr>
        <w:t xml:space="preserve"> </w:t>
      </w:r>
      <w:r>
        <w:rPr>
          <w:color w:val="000000"/>
          <w:sz w:val="24"/>
          <w:szCs w:val="24"/>
          <w:lang w:val="el-GR"/>
        </w:rPr>
        <w:t>της</w:t>
      </w:r>
      <w:r w:rsidRPr="00E91BFA">
        <w:rPr>
          <w:color w:val="000000"/>
          <w:sz w:val="24"/>
          <w:szCs w:val="24"/>
        </w:rPr>
        <w:t xml:space="preserve"> International Continence Society </w:t>
      </w:r>
      <w:hyperlink r:id="rId29" w:history="1">
        <w:r w:rsidRPr="00E91BFA">
          <w:rPr>
            <w:rStyle w:val="-"/>
            <w:sz w:val="24"/>
            <w:szCs w:val="24"/>
          </w:rPr>
          <w:t>www.icsoffice.org</w:t>
        </w:r>
      </w:hyperlink>
    </w:p>
    <w:p w14:paraId="6922220D" w14:textId="77777777" w:rsidR="00EC6A4C" w:rsidRDefault="00EC6A4C" w:rsidP="003E5CF5">
      <w:pPr>
        <w:numPr>
          <w:ilvl w:val="0"/>
          <w:numId w:val="45"/>
        </w:numPr>
        <w:tabs>
          <w:tab w:val="clear" w:pos="720"/>
          <w:tab w:val="left" w:pos="284"/>
          <w:tab w:val="left" w:pos="426"/>
        </w:tabs>
        <w:autoSpaceDE w:val="0"/>
        <w:autoSpaceDN w:val="0"/>
        <w:adjustRightInd w:val="0"/>
        <w:ind w:left="284" w:hanging="284"/>
        <w:rPr>
          <w:rStyle w:val="-"/>
          <w:color w:val="auto"/>
          <w:sz w:val="24"/>
          <w:szCs w:val="24"/>
          <w:u w:val="none"/>
        </w:rPr>
      </w:pPr>
      <w:r w:rsidRPr="00D571FE">
        <w:rPr>
          <w:sz w:val="24"/>
          <w:szCs w:val="24"/>
        </w:rPr>
        <w:t xml:space="preserve">Markopoulou S, Vardouli L, Sakalis V, Sfiggas V, Mytilekas K, Salpiggidis G, Papathanasiou A, Ioannidis E, </w:t>
      </w:r>
      <w:r w:rsidRPr="00EC6A4C">
        <w:rPr>
          <w:sz w:val="24"/>
          <w:szCs w:val="24"/>
          <w:u w:val="single"/>
        </w:rPr>
        <w:t>Apostolidis A</w:t>
      </w:r>
      <w:r>
        <w:rPr>
          <w:sz w:val="24"/>
          <w:szCs w:val="24"/>
        </w:rPr>
        <w:t xml:space="preserve">. </w:t>
      </w:r>
      <w:r w:rsidRPr="00EC6A4C">
        <w:rPr>
          <w:sz w:val="24"/>
          <w:szCs w:val="24"/>
        </w:rPr>
        <w:t>Do alpha-blockers exert their effect via the prostate, the bladder or both? A study of post-tamsulosin changes in the prostate and bladder of men with benign prostate enlargement (BPE) and overactive bladder (OAB) symptoms</w:t>
      </w:r>
      <w:r>
        <w:rPr>
          <w:sz w:val="24"/>
          <w:szCs w:val="24"/>
        </w:rPr>
        <w:t xml:space="preserve">. </w:t>
      </w:r>
      <w:r>
        <w:rPr>
          <w:color w:val="000000"/>
          <w:sz w:val="24"/>
          <w:szCs w:val="24"/>
        </w:rPr>
        <w:t>4</w:t>
      </w:r>
      <w:r w:rsidR="00E05AD4">
        <w:rPr>
          <w:color w:val="000000"/>
          <w:sz w:val="24"/>
          <w:szCs w:val="24"/>
        </w:rPr>
        <w:t>5</w:t>
      </w:r>
      <w:r w:rsidR="00E05AD4" w:rsidRPr="00E05AD4">
        <w:rPr>
          <w:color w:val="000000"/>
          <w:sz w:val="24"/>
          <w:szCs w:val="24"/>
          <w:vertAlign w:val="superscript"/>
        </w:rPr>
        <w:t>th</w:t>
      </w:r>
      <w:r>
        <w:rPr>
          <w:color w:val="000000"/>
          <w:sz w:val="24"/>
          <w:szCs w:val="24"/>
        </w:rPr>
        <w:t xml:space="preserve"> Annual meeting of the ICS, </w:t>
      </w:r>
      <w:r w:rsidR="00E05AD4">
        <w:rPr>
          <w:color w:val="000000"/>
          <w:sz w:val="24"/>
          <w:szCs w:val="24"/>
        </w:rPr>
        <w:t>Tokyo</w:t>
      </w:r>
      <w:r>
        <w:rPr>
          <w:color w:val="000000"/>
          <w:sz w:val="24"/>
          <w:szCs w:val="24"/>
        </w:rPr>
        <w:t>, 201</w:t>
      </w:r>
      <w:r w:rsidR="00E05AD4">
        <w:rPr>
          <w:color w:val="000000"/>
          <w:sz w:val="24"/>
          <w:szCs w:val="24"/>
        </w:rPr>
        <w:t>6</w:t>
      </w:r>
      <w:r w:rsidRPr="00E94761">
        <w:rPr>
          <w:color w:val="000000"/>
          <w:sz w:val="24"/>
          <w:szCs w:val="24"/>
        </w:rPr>
        <w:t xml:space="preserve">. </w:t>
      </w:r>
      <w:r>
        <w:rPr>
          <w:color w:val="000000"/>
          <w:sz w:val="24"/>
          <w:szCs w:val="24"/>
          <w:lang w:val="el-GR"/>
        </w:rPr>
        <w:t>Ανεύρεση</w:t>
      </w:r>
      <w:r w:rsidRPr="00E94761">
        <w:rPr>
          <w:color w:val="000000"/>
          <w:sz w:val="24"/>
          <w:szCs w:val="24"/>
        </w:rPr>
        <w:t xml:space="preserve"> </w:t>
      </w:r>
      <w:r>
        <w:rPr>
          <w:color w:val="000000"/>
          <w:sz w:val="24"/>
          <w:szCs w:val="24"/>
          <w:lang w:val="el-GR"/>
        </w:rPr>
        <w:t>στην</w:t>
      </w:r>
      <w:r w:rsidRPr="00E94761">
        <w:rPr>
          <w:color w:val="000000"/>
          <w:sz w:val="24"/>
          <w:szCs w:val="24"/>
        </w:rPr>
        <w:t xml:space="preserve"> </w:t>
      </w:r>
      <w:r>
        <w:rPr>
          <w:color w:val="000000"/>
          <w:sz w:val="24"/>
          <w:szCs w:val="24"/>
          <w:lang w:val="el-GR"/>
        </w:rPr>
        <w:t>ιστοσελίδα</w:t>
      </w:r>
      <w:r w:rsidRPr="00E91BFA">
        <w:rPr>
          <w:color w:val="000000"/>
          <w:sz w:val="24"/>
          <w:szCs w:val="24"/>
        </w:rPr>
        <w:t xml:space="preserve"> </w:t>
      </w:r>
      <w:r>
        <w:rPr>
          <w:color w:val="000000"/>
          <w:sz w:val="24"/>
          <w:szCs w:val="24"/>
          <w:lang w:val="el-GR"/>
        </w:rPr>
        <w:t>της</w:t>
      </w:r>
      <w:r w:rsidRPr="00E91BFA">
        <w:rPr>
          <w:color w:val="000000"/>
          <w:sz w:val="24"/>
          <w:szCs w:val="24"/>
        </w:rPr>
        <w:t xml:space="preserve"> International Continence Society </w:t>
      </w:r>
      <w:hyperlink r:id="rId30" w:history="1">
        <w:r w:rsidRPr="00E91BFA">
          <w:rPr>
            <w:rStyle w:val="-"/>
            <w:sz w:val="24"/>
            <w:szCs w:val="24"/>
          </w:rPr>
          <w:t>www.icsoffice.org</w:t>
        </w:r>
      </w:hyperlink>
    </w:p>
    <w:p w14:paraId="5D813D90" w14:textId="77777777" w:rsidR="003E5CF5" w:rsidRDefault="003E5CF5" w:rsidP="003E5CF5">
      <w:pPr>
        <w:numPr>
          <w:ilvl w:val="0"/>
          <w:numId w:val="45"/>
        </w:numPr>
        <w:tabs>
          <w:tab w:val="clear" w:pos="720"/>
          <w:tab w:val="left" w:pos="284"/>
          <w:tab w:val="left" w:pos="426"/>
        </w:tabs>
        <w:autoSpaceDE w:val="0"/>
        <w:autoSpaceDN w:val="0"/>
        <w:adjustRightInd w:val="0"/>
        <w:ind w:left="284" w:hanging="284"/>
        <w:rPr>
          <w:sz w:val="24"/>
          <w:szCs w:val="24"/>
        </w:rPr>
      </w:pPr>
      <w:r w:rsidRPr="003E5CF5">
        <w:rPr>
          <w:rStyle w:val="normaltextrun"/>
          <w:color w:val="000000"/>
          <w:sz w:val="24"/>
          <w:szCs w:val="24"/>
        </w:rPr>
        <w:t xml:space="preserve">Apostolidis I, Ioannidou E, Papaefstathiou E, Georgopoulos P, Mytilekas K-V, Kalaitzi M, Ioannidis E-I, </w:t>
      </w:r>
      <w:r w:rsidRPr="003E5CF5">
        <w:rPr>
          <w:rStyle w:val="normaltextrun"/>
          <w:color w:val="000000"/>
          <w:sz w:val="24"/>
          <w:szCs w:val="24"/>
          <w:u w:val="single"/>
        </w:rPr>
        <w:t>Apostolidis A</w:t>
      </w:r>
      <w:r w:rsidRPr="003E5CF5">
        <w:rPr>
          <w:rStyle w:val="normaltextrun"/>
          <w:color w:val="000000"/>
          <w:sz w:val="24"/>
          <w:szCs w:val="24"/>
        </w:rPr>
        <w:t xml:space="preserve">. </w:t>
      </w:r>
      <w:r w:rsidRPr="003E5CF5">
        <w:rPr>
          <w:color w:val="000000"/>
          <w:sz w:val="24"/>
          <w:szCs w:val="24"/>
        </w:rPr>
        <w:t>A Real-Life Study of the Efficacy of Intravesical Botulinum Toxin Type A (Bont/A) Injection Therapy in Neurological Patients. Abstract</w:t>
      </w:r>
      <w:r>
        <w:rPr>
          <w:color w:val="000000"/>
          <w:sz w:val="24"/>
          <w:szCs w:val="24"/>
        </w:rPr>
        <w:t>, 39</w:t>
      </w:r>
      <w:r w:rsidRPr="003E5CF5">
        <w:rPr>
          <w:color w:val="000000"/>
          <w:sz w:val="24"/>
          <w:szCs w:val="24"/>
          <w:vertAlign w:val="superscript"/>
        </w:rPr>
        <w:t>th</w:t>
      </w:r>
      <w:r w:rsidRPr="003E5CF5">
        <w:rPr>
          <w:color w:val="000000"/>
          <w:sz w:val="24"/>
          <w:szCs w:val="24"/>
        </w:rPr>
        <w:t xml:space="preserve"> SIU Congress</w:t>
      </w:r>
      <w:r>
        <w:rPr>
          <w:color w:val="000000"/>
          <w:sz w:val="24"/>
          <w:szCs w:val="24"/>
        </w:rPr>
        <w:t>, Athens 2019</w:t>
      </w:r>
    </w:p>
    <w:p w14:paraId="4223AC48" w14:textId="77777777" w:rsidR="00FA55FB" w:rsidRPr="003E5CF5" w:rsidRDefault="003E5CF5" w:rsidP="003E5CF5">
      <w:pPr>
        <w:numPr>
          <w:ilvl w:val="0"/>
          <w:numId w:val="45"/>
        </w:numPr>
        <w:tabs>
          <w:tab w:val="clear" w:pos="720"/>
          <w:tab w:val="left" w:pos="284"/>
          <w:tab w:val="left" w:pos="426"/>
        </w:tabs>
        <w:autoSpaceDE w:val="0"/>
        <w:autoSpaceDN w:val="0"/>
        <w:adjustRightInd w:val="0"/>
        <w:ind w:left="284" w:hanging="284"/>
        <w:rPr>
          <w:sz w:val="24"/>
          <w:szCs w:val="24"/>
        </w:rPr>
      </w:pPr>
      <w:r w:rsidRPr="003E5CF5">
        <w:rPr>
          <w:bCs/>
          <w:sz w:val="24"/>
          <w:szCs w:val="32"/>
        </w:rPr>
        <w:t xml:space="preserve">Mihailidou S, Holeva V, Damianidou K, Samarinas M, Delithanasi A, </w:t>
      </w:r>
      <w:r w:rsidRPr="003E5CF5">
        <w:rPr>
          <w:bCs/>
          <w:sz w:val="24"/>
          <w:szCs w:val="32"/>
          <w:u w:val="single"/>
        </w:rPr>
        <w:t>Apostolidis A</w:t>
      </w:r>
      <w:r w:rsidRPr="003E5CF5">
        <w:rPr>
          <w:bCs/>
          <w:sz w:val="24"/>
          <w:szCs w:val="32"/>
        </w:rPr>
        <w:t xml:space="preserve">. </w:t>
      </w:r>
      <w:r w:rsidRPr="003E5CF5">
        <w:rPr>
          <w:color w:val="000000"/>
          <w:sz w:val="24"/>
          <w:szCs w:val="24"/>
        </w:rPr>
        <w:t>Differences in Quality of Life and Health Seeking Behaviors between Neurological and Non-Neurological Patients with Urinary Incontinence. Abstract</w:t>
      </w:r>
      <w:r>
        <w:rPr>
          <w:color w:val="000000"/>
          <w:sz w:val="24"/>
          <w:szCs w:val="24"/>
        </w:rPr>
        <w:t>, 39</w:t>
      </w:r>
      <w:r w:rsidRPr="003E5CF5">
        <w:rPr>
          <w:color w:val="000000"/>
          <w:sz w:val="24"/>
          <w:szCs w:val="24"/>
          <w:vertAlign w:val="superscript"/>
        </w:rPr>
        <w:t>th</w:t>
      </w:r>
      <w:r w:rsidRPr="003E5CF5">
        <w:rPr>
          <w:color w:val="000000"/>
          <w:sz w:val="24"/>
          <w:szCs w:val="24"/>
        </w:rPr>
        <w:t xml:space="preserve"> SIU Congress</w:t>
      </w:r>
      <w:r>
        <w:rPr>
          <w:color w:val="000000"/>
          <w:sz w:val="24"/>
          <w:szCs w:val="24"/>
        </w:rPr>
        <w:t>, Athens 2019</w:t>
      </w:r>
      <w:r w:rsidR="00FA55FB" w:rsidRPr="003E5CF5">
        <w:rPr>
          <w:sz w:val="24"/>
          <w:szCs w:val="24"/>
        </w:rPr>
        <w:br/>
      </w:r>
      <w:r w:rsidR="00FA55FB" w:rsidRPr="003E5CF5">
        <w:rPr>
          <w:sz w:val="24"/>
          <w:szCs w:val="24"/>
        </w:rPr>
        <w:br/>
      </w:r>
    </w:p>
    <w:p w14:paraId="6D95205E" w14:textId="77777777" w:rsidR="00FD54FA" w:rsidRPr="002D242F" w:rsidRDefault="00E94761" w:rsidP="00FD54FA">
      <w:pPr>
        <w:pStyle w:val="30"/>
        <w:rPr>
          <w:b/>
          <w:bCs/>
          <w:lang w:val="en-US"/>
        </w:rPr>
      </w:pPr>
      <w:r w:rsidRPr="00E94761">
        <w:rPr>
          <w:b/>
          <w:bCs/>
        </w:rPr>
        <w:t>Α</w:t>
      </w:r>
      <w:r w:rsidRPr="002D242F">
        <w:rPr>
          <w:b/>
          <w:bCs/>
          <w:lang w:val="en-US"/>
        </w:rPr>
        <w:t>5</w:t>
      </w:r>
      <w:r w:rsidR="00FD54FA" w:rsidRPr="002D242F">
        <w:rPr>
          <w:b/>
          <w:bCs/>
          <w:lang w:val="en-US"/>
        </w:rPr>
        <w:t xml:space="preserve">. </w:t>
      </w:r>
      <w:r w:rsidR="00FD54FA" w:rsidRPr="00E94761">
        <w:rPr>
          <w:b/>
          <w:bCs/>
        </w:rPr>
        <w:t>Κεφάλαια</w:t>
      </w:r>
      <w:r w:rsidR="00FD54FA" w:rsidRPr="002D242F">
        <w:rPr>
          <w:b/>
          <w:bCs/>
          <w:lang w:val="en-US"/>
        </w:rPr>
        <w:t xml:space="preserve"> </w:t>
      </w:r>
      <w:r w:rsidR="00FD54FA" w:rsidRPr="00E94761">
        <w:rPr>
          <w:b/>
          <w:bCs/>
        </w:rPr>
        <w:t>σε</w:t>
      </w:r>
      <w:r w:rsidR="00FD54FA" w:rsidRPr="002D242F">
        <w:rPr>
          <w:b/>
          <w:bCs/>
          <w:lang w:val="en-US"/>
        </w:rPr>
        <w:t xml:space="preserve"> </w:t>
      </w:r>
      <w:r w:rsidR="00FD54FA" w:rsidRPr="00E94761">
        <w:rPr>
          <w:b/>
          <w:bCs/>
        </w:rPr>
        <w:t>ξενόγλωσσα</w:t>
      </w:r>
      <w:r w:rsidR="00FD54FA" w:rsidRPr="002D242F">
        <w:rPr>
          <w:b/>
          <w:bCs/>
          <w:lang w:val="en-US"/>
        </w:rPr>
        <w:t xml:space="preserve"> </w:t>
      </w:r>
      <w:r w:rsidR="00FD54FA" w:rsidRPr="00E94761">
        <w:rPr>
          <w:b/>
          <w:bCs/>
        </w:rPr>
        <w:t>βιβλία</w:t>
      </w:r>
    </w:p>
    <w:p w14:paraId="0D07AAAA" w14:textId="77777777" w:rsidR="00E01D28" w:rsidRPr="002D242F" w:rsidRDefault="00E01D28" w:rsidP="00FD54FA">
      <w:pPr>
        <w:pStyle w:val="30"/>
        <w:rPr>
          <w:b/>
          <w:bCs/>
          <w:lang w:val="en-US"/>
        </w:rPr>
      </w:pPr>
    </w:p>
    <w:p w14:paraId="7A2B009D" w14:textId="77777777" w:rsidR="00FD54FA" w:rsidRDefault="00FD54FA" w:rsidP="00FD54FA">
      <w:pPr>
        <w:pStyle w:val="a9"/>
        <w:ind w:right="0"/>
        <w:jc w:val="both"/>
        <w:rPr>
          <w:lang w:val="it-IT"/>
        </w:rPr>
      </w:pPr>
      <w:r w:rsidRPr="00085527">
        <w:rPr>
          <w:lang w:val="en-US"/>
        </w:rPr>
        <w:t>1</w:t>
      </w:r>
      <w:r w:rsidRPr="008A1933">
        <w:rPr>
          <w:lang w:val="en-US"/>
        </w:rPr>
        <w:t xml:space="preserve">. </w:t>
      </w:r>
      <w:r w:rsidRPr="008A1933">
        <w:rPr>
          <w:u w:val="single"/>
          <w:lang w:val="en-US"/>
        </w:rPr>
        <w:t>Apostolidis A</w:t>
      </w:r>
      <w:r w:rsidRPr="008A1933">
        <w:rPr>
          <w:lang w:val="en-US"/>
        </w:rPr>
        <w:t xml:space="preserve">, Fowler CJ. </w:t>
      </w:r>
      <w:r w:rsidRPr="00885207">
        <w:rPr>
          <w:lang w:val="en-US"/>
        </w:rPr>
        <w:t xml:space="preserve">Neurophysiology of micturition: what’s new? </w:t>
      </w:r>
      <w:r w:rsidRPr="00885207">
        <w:rPr>
          <w:i/>
          <w:lang w:val="en-US"/>
        </w:rPr>
        <w:t>In</w:t>
      </w:r>
      <w:r w:rsidRPr="00885207">
        <w:rPr>
          <w:lang w:val="en-US"/>
        </w:rPr>
        <w:t xml:space="preserve"> Continence: Current concepts and treatment strategies. Willy Davila G., Mitchel M., de la Rosette J., eds. </w:t>
      </w:r>
      <w:r>
        <w:rPr>
          <w:lang w:val="it-IT"/>
        </w:rPr>
        <w:t xml:space="preserve">Springer-Verlag London, 2008 </w:t>
      </w:r>
      <w:r w:rsidR="004363D1" w:rsidRPr="00A87171">
        <w:rPr>
          <w:rStyle w:val="src1"/>
          <w:b/>
          <w:szCs w:val="24"/>
          <w:lang w:val="en-US"/>
          <w:specVanish w:val="0"/>
        </w:rPr>
        <w:t>(</w:t>
      </w:r>
      <w:r w:rsidR="001F7B70" w:rsidRPr="00E55FFC">
        <w:rPr>
          <w:rStyle w:val="src1"/>
          <w:b/>
          <w:szCs w:val="24"/>
          <w:lang w:val="en-US"/>
          <w:specVanish w:val="0"/>
        </w:rPr>
        <w:t>1</w:t>
      </w:r>
      <w:r w:rsidR="004363D1" w:rsidRPr="00A87171">
        <w:rPr>
          <w:rStyle w:val="src1"/>
          <w:b/>
          <w:szCs w:val="24"/>
          <w:lang w:val="en-US"/>
          <w:specVanish w:val="0"/>
        </w:rPr>
        <w:t xml:space="preserve"> </w:t>
      </w:r>
      <w:r w:rsidR="004363D1" w:rsidRPr="0047722D">
        <w:rPr>
          <w:rStyle w:val="src1"/>
          <w:b/>
          <w:szCs w:val="24"/>
          <w:specVanish w:val="0"/>
        </w:rPr>
        <w:t>αναφορ</w:t>
      </w:r>
      <w:r w:rsidR="001F7B70">
        <w:rPr>
          <w:rStyle w:val="src1"/>
          <w:b/>
          <w:szCs w:val="24"/>
          <w:specVanish w:val="0"/>
        </w:rPr>
        <w:t>ά</w:t>
      </w:r>
      <w:r w:rsidR="004363D1" w:rsidRPr="00A87171">
        <w:rPr>
          <w:rStyle w:val="src1"/>
          <w:b/>
          <w:szCs w:val="24"/>
          <w:lang w:val="en-US"/>
          <w:specVanish w:val="0"/>
        </w:rPr>
        <w:t>)</w:t>
      </w:r>
    </w:p>
    <w:p w14:paraId="5EC38477" w14:textId="77777777" w:rsidR="00FD54FA" w:rsidRPr="00A87171" w:rsidRDefault="00FD54FA" w:rsidP="00E94761">
      <w:pPr>
        <w:pStyle w:val="a9"/>
        <w:ind w:right="0"/>
        <w:jc w:val="both"/>
        <w:rPr>
          <w:lang w:val="en-US"/>
        </w:rPr>
      </w:pPr>
      <w:r>
        <w:rPr>
          <w:lang w:val="it-IT"/>
        </w:rPr>
        <w:t>2. Griffiths D</w:t>
      </w:r>
      <w:r w:rsidRPr="00B17F1C">
        <w:rPr>
          <w:lang w:val="en-US"/>
        </w:rPr>
        <w:t>,</w:t>
      </w:r>
      <w:r w:rsidRPr="00B17F1C">
        <w:rPr>
          <w:u w:val="single"/>
          <w:lang w:val="it-IT"/>
        </w:rPr>
        <w:t xml:space="preserve"> </w:t>
      </w:r>
      <w:r w:rsidRPr="00A61E64">
        <w:rPr>
          <w:u w:val="single"/>
          <w:lang w:val="it-IT"/>
        </w:rPr>
        <w:t>Apostolidis A</w:t>
      </w:r>
      <w:r>
        <w:rPr>
          <w:lang w:val="it-IT"/>
        </w:rPr>
        <w:t xml:space="preserve">. </w:t>
      </w:r>
      <w:r w:rsidR="006D4817">
        <w:rPr>
          <w:lang w:val="it-IT"/>
        </w:rPr>
        <w:t xml:space="preserve">Chapter 1: </w:t>
      </w:r>
      <w:r>
        <w:rPr>
          <w:lang w:val="it-IT"/>
        </w:rPr>
        <w:t xml:space="preserve">Neurological control of the bladder in health and disease. </w:t>
      </w:r>
      <w:r w:rsidRPr="00A61E64">
        <w:rPr>
          <w:i/>
          <w:lang w:val="it-IT"/>
        </w:rPr>
        <w:t>In</w:t>
      </w:r>
      <w:r>
        <w:rPr>
          <w:lang w:val="it-IT"/>
        </w:rPr>
        <w:t xml:space="preserve"> Pelvic Organ Function in Neurological disease. Fowler CJ, Panicker J and Emmanuel A., eds. Cambridge University Press, 20</w:t>
      </w:r>
      <w:r w:rsidR="006D4817">
        <w:rPr>
          <w:lang w:val="it-IT"/>
        </w:rPr>
        <w:t>1</w:t>
      </w:r>
      <w:r>
        <w:rPr>
          <w:lang w:val="it-IT"/>
        </w:rPr>
        <w:t>0</w:t>
      </w:r>
      <w:r w:rsidR="004363D1" w:rsidRPr="00A87171">
        <w:rPr>
          <w:lang w:val="en-US"/>
        </w:rPr>
        <w:t xml:space="preserve"> </w:t>
      </w:r>
      <w:r w:rsidR="00ED7136">
        <w:rPr>
          <w:rStyle w:val="src1"/>
          <w:b/>
          <w:szCs w:val="24"/>
          <w:lang w:val="en-US"/>
          <w:specVanish w:val="0"/>
        </w:rPr>
        <w:t>(</w:t>
      </w:r>
      <w:r w:rsidR="00ED7136" w:rsidRPr="00312F8A">
        <w:rPr>
          <w:rStyle w:val="src1"/>
          <w:b/>
          <w:szCs w:val="24"/>
          <w:lang w:val="en-US"/>
          <w:specVanish w:val="0"/>
        </w:rPr>
        <w:t>8</w:t>
      </w:r>
      <w:r w:rsidR="004363D1" w:rsidRPr="00A87171">
        <w:rPr>
          <w:rStyle w:val="src1"/>
          <w:b/>
          <w:szCs w:val="24"/>
          <w:lang w:val="en-US"/>
          <w:specVanish w:val="0"/>
        </w:rPr>
        <w:t xml:space="preserve"> </w:t>
      </w:r>
      <w:r w:rsidR="004363D1" w:rsidRPr="0047722D">
        <w:rPr>
          <w:rStyle w:val="src1"/>
          <w:b/>
          <w:szCs w:val="24"/>
          <w:specVanish w:val="0"/>
        </w:rPr>
        <w:t>αναφορές</w:t>
      </w:r>
      <w:r w:rsidR="004363D1" w:rsidRPr="00A87171">
        <w:rPr>
          <w:rStyle w:val="src1"/>
          <w:b/>
          <w:szCs w:val="24"/>
          <w:lang w:val="en-US"/>
          <w:specVanish w:val="0"/>
        </w:rPr>
        <w:t>)</w:t>
      </w:r>
    </w:p>
    <w:p w14:paraId="0DBDA5C5" w14:textId="77777777" w:rsidR="00FD54FA" w:rsidRPr="00312F8A" w:rsidRDefault="00FD54FA" w:rsidP="00E94761">
      <w:pPr>
        <w:pStyle w:val="a9"/>
        <w:ind w:right="0"/>
        <w:jc w:val="both"/>
        <w:rPr>
          <w:lang w:val="en-US"/>
        </w:rPr>
      </w:pPr>
      <w:r>
        <w:rPr>
          <w:lang w:val="it-IT"/>
        </w:rPr>
        <w:t xml:space="preserve">3. </w:t>
      </w:r>
      <w:r w:rsidRPr="00A61E64">
        <w:rPr>
          <w:u w:val="single"/>
          <w:lang w:val="it-IT"/>
        </w:rPr>
        <w:t>Apostolidis A</w:t>
      </w:r>
      <w:r>
        <w:rPr>
          <w:lang w:val="it-IT"/>
        </w:rPr>
        <w:t xml:space="preserve">, Datta S, Gamé X, Khan S. </w:t>
      </w:r>
      <w:r w:rsidR="006D4817">
        <w:rPr>
          <w:lang w:val="it-IT"/>
        </w:rPr>
        <w:t xml:space="preserve">Chapter 6: </w:t>
      </w:r>
      <w:r w:rsidRPr="00DD1AA0">
        <w:rPr>
          <w:lang w:val="en-US"/>
        </w:rPr>
        <w:t>Neurogenic bladder dysfunction:</w:t>
      </w:r>
      <w:r w:rsidRPr="00DD1AA0">
        <w:rPr>
          <w:sz w:val="32"/>
          <w:lang w:val="en-US"/>
        </w:rPr>
        <w:t xml:space="preserve"> </w:t>
      </w:r>
      <w:r w:rsidRPr="00DD1AA0">
        <w:rPr>
          <w:lang w:val="en-US"/>
        </w:rPr>
        <w:t xml:space="preserve">Pharmacological and surgical interventional approaches. </w:t>
      </w:r>
      <w:r w:rsidRPr="00A61E64">
        <w:rPr>
          <w:i/>
          <w:lang w:val="it-IT"/>
        </w:rPr>
        <w:t>In</w:t>
      </w:r>
      <w:r>
        <w:rPr>
          <w:lang w:val="it-IT"/>
        </w:rPr>
        <w:t xml:space="preserve"> Pelvic Organ Function in Neurological disease. Fowler CJ, Panicker J and Emmanuel A., eds. </w:t>
      </w:r>
      <w:r w:rsidR="006D4817">
        <w:rPr>
          <w:lang w:val="it-IT"/>
        </w:rPr>
        <w:t>Cambridge University Press, 2010</w:t>
      </w:r>
      <w:r w:rsidR="00ED7136" w:rsidRPr="00312F8A">
        <w:rPr>
          <w:lang w:val="en-US"/>
        </w:rPr>
        <w:t xml:space="preserve"> </w:t>
      </w:r>
      <w:r w:rsidR="00ED7136" w:rsidRPr="00A87171">
        <w:rPr>
          <w:rStyle w:val="src1"/>
          <w:b/>
          <w:szCs w:val="24"/>
          <w:lang w:val="en-US"/>
          <w:specVanish w:val="0"/>
        </w:rPr>
        <w:t>(</w:t>
      </w:r>
      <w:r w:rsidR="001F7B70">
        <w:rPr>
          <w:rStyle w:val="src1"/>
          <w:b/>
          <w:szCs w:val="24"/>
          <w:lang w:val="en-US"/>
          <w:specVanish w:val="0"/>
        </w:rPr>
        <w:t>2</w:t>
      </w:r>
      <w:r w:rsidR="00ED7136" w:rsidRPr="00A87171">
        <w:rPr>
          <w:rStyle w:val="src1"/>
          <w:b/>
          <w:szCs w:val="24"/>
          <w:lang w:val="en-US"/>
          <w:specVanish w:val="0"/>
        </w:rPr>
        <w:t xml:space="preserve"> </w:t>
      </w:r>
      <w:r w:rsidR="00ED7136" w:rsidRPr="0047722D">
        <w:rPr>
          <w:rStyle w:val="src1"/>
          <w:b/>
          <w:szCs w:val="24"/>
          <w:specVanish w:val="0"/>
        </w:rPr>
        <w:t>αναφορ</w:t>
      </w:r>
      <w:r w:rsidR="001F7B70">
        <w:rPr>
          <w:rStyle w:val="src1"/>
          <w:b/>
          <w:szCs w:val="24"/>
          <w:specVanish w:val="0"/>
        </w:rPr>
        <w:t>ές</w:t>
      </w:r>
      <w:r w:rsidR="00ED7136" w:rsidRPr="00312F8A">
        <w:rPr>
          <w:rStyle w:val="src1"/>
          <w:b/>
          <w:szCs w:val="24"/>
          <w:lang w:val="en-US"/>
          <w:specVanish w:val="0"/>
        </w:rPr>
        <w:t>)</w:t>
      </w:r>
    </w:p>
    <w:p w14:paraId="3F8D368E" w14:textId="77777777" w:rsidR="00A9225E" w:rsidRPr="00ED7136" w:rsidRDefault="00A9225E" w:rsidP="00E94761">
      <w:pPr>
        <w:pStyle w:val="a9"/>
        <w:ind w:right="0"/>
        <w:jc w:val="both"/>
        <w:rPr>
          <w:b/>
          <w:lang w:val="en-US"/>
        </w:rPr>
      </w:pPr>
      <w:r>
        <w:rPr>
          <w:lang w:val="it-IT"/>
        </w:rPr>
        <w:t xml:space="preserve">4. Drake M, </w:t>
      </w:r>
      <w:r w:rsidRPr="00255E46">
        <w:rPr>
          <w:u w:val="single"/>
          <w:lang w:val="it-IT"/>
        </w:rPr>
        <w:t>Apostolidis A,</w:t>
      </w:r>
      <w:r>
        <w:rPr>
          <w:lang w:val="it-IT"/>
        </w:rPr>
        <w:t xml:space="preserve"> Emmanuel A, Gazewski J, Harrison SCW, Heesakkers J, Lemack G, Madersbacher H, Panicker J, </w:t>
      </w:r>
      <w:r w:rsidR="00945736">
        <w:rPr>
          <w:lang w:val="it-IT"/>
        </w:rPr>
        <w:t>Radzisz</w:t>
      </w:r>
      <w:r>
        <w:rPr>
          <w:lang w:val="it-IT"/>
        </w:rPr>
        <w:t xml:space="preserve">ewski P, </w:t>
      </w:r>
      <w:r w:rsidR="00945736">
        <w:rPr>
          <w:lang w:val="it-IT"/>
        </w:rPr>
        <w:t xml:space="preserve">Sakakibara R, Wyndaele J-J. Neurologic urinary and faecal incontinence. </w:t>
      </w:r>
      <w:r w:rsidR="00945736" w:rsidRPr="00945736">
        <w:rPr>
          <w:i/>
          <w:lang w:val="it-IT"/>
        </w:rPr>
        <w:t>In</w:t>
      </w:r>
      <w:r w:rsidR="00945736">
        <w:rPr>
          <w:lang w:val="it-IT"/>
        </w:rPr>
        <w:t xml:space="preserve"> Incontinence, 5th Edition, Abrams P, Cardozo L, Khoury S, Wein A eds., Health Pu</w:t>
      </w:r>
      <w:r w:rsidR="005C6FB2">
        <w:rPr>
          <w:lang w:val="it-IT"/>
        </w:rPr>
        <w:t>blication Ltd 201</w:t>
      </w:r>
      <w:r w:rsidR="005C6FB2" w:rsidRPr="005C6FB2">
        <w:rPr>
          <w:lang w:val="en-US"/>
        </w:rPr>
        <w:t>3</w:t>
      </w:r>
      <w:r w:rsidR="00923DE2" w:rsidRPr="00923DE2">
        <w:rPr>
          <w:lang w:val="en-US"/>
        </w:rPr>
        <w:t xml:space="preserve">, </w:t>
      </w:r>
      <w:r w:rsidR="00923DE2">
        <w:rPr>
          <w:lang w:val="en-GB"/>
        </w:rPr>
        <w:t>pp. 827-1002</w:t>
      </w:r>
      <w:r w:rsidR="00ED7136" w:rsidRPr="00ED7136">
        <w:rPr>
          <w:lang w:val="en-US"/>
        </w:rPr>
        <w:t xml:space="preserve"> </w:t>
      </w:r>
      <w:r w:rsidR="00ED7136" w:rsidRPr="00A87171">
        <w:rPr>
          <w:rStyle w:val="src1"/>
          <w:b/>
          <w:szCs w:val="24"/>
          <w:lang w:val="en-US"/>
          <w:specVanish w:val="0"/>
        </w:rPr>
        <w:t>(</w:t>
      </w:r>
      <w:r w:rsidR="001F7B70" w:rsidRPr="001F7B70">
        <w:rPr>
          <w:rStyle w:val="src1"/>
          <w:b/>
          <w:szCs w:val="24"/>
          <w:lang w:val="en-US"/>
          <w:specVanish w:val="0"/>
        </w:rPr>
        <w:t>43</w:t>
      </w:r>
      <w:r w:rsidR="00ED7136" w:rsidRPr="00A87171">
        <w:rPr>
          <w:rStyle w:val="src1"/>
          <w:b/>
          <w:szCs w:val="24"/>
          <w:lang w:val="en-US"/>
          <w:specVanish w:val="0"/>
        </w:rPr>
        <w:t xml:space="preserve"> </w:t>
      </w:r>
      <w:r w:rsidR="00ED7136" w:rsidRPr="0047722D">
        <w:rPr>
          <w:rStyle w:val="src1"/>
          <w:b/>
          <w:szCs w:val="24"/>
          <w:specVanish w:val="0"/>
        </w:rPr>
        <w:t>αναφορ</w:t>
      </w:r>
      <w:r w:rsidR="00ED7136">
        <w:rPr>
          <w:rStyle w:val="src1"/>
          <w:b/>
          <w:szCs w:val="24"/>
          <w:specVanish w:val="0"/>
        </w:rPr>
        <w:t>ές</w:t>
      </w:r>
      <w:r w:rsidR="00ED7136" w:rsidRPr="00ED7136">
        <w:rPr>
          <w:rStyle w:val="src1"/>
          <w:b/>
          <w:szCs w:val="24"/>
          <w:lang w:val="en-US"/>
          <w:specVanish w:val="0"/>
        </w:rPr>
        <w:t>)</w:t>
      </w:r>
    </w:p>
    <w:p w14:paraId="2772C413" w14:textId="77777777" w:rsidR="00073039" w:rsidRDefault="00073039" w:rsidP="00073039">
      <w:pPr>
        <w:pStyle w:val="a9"/>
        <w:tabs>
          <w:tab w:val="left" w:pos="8505"/>
        </w:tabs>
        <w:ind w:right="0"/>
        <w:rPr>
          <w:lang w:val="en-GB"/>
        </w:rPr>
      </w:pPr>
      <w:r w:rsidRPr="00AF184E">
        <w:rPr>
          <w:lang w:val="en-US"/>
        </w:rPr>
        <w:t xml:space="preserve">5. </w:t>
      </w:r>
      <w:r w:rsidRPr="00255E46">
        <w:rPr>
          <w:u w:val="single"/>
          <w:lang w:val="it-IT"/>
        </w:rPr>
        <w:t>Apostolidis A</w:t>
      </w:r>
      <w:r>
        <w:rPr>
          <w:u w:val="single"/>
          <w:lang w:val="it-IT"/>
        </w:rPr>
        <w:t>.</w:t>
      </w:r>
      <w:r>
        <w:rPr>
          <w:lang w:val="en-US"/>
        </w:rPr>
        <w:t xml:space="preserve"> Botulinum toxin. </w:t>
      </w:r>
      <w:r w:rsidRPr="00AF184E">
        <w:rPr>
          <w:i/>
          <w:lang w:val="en-GB"/>
        </w:rPr>
        <w:t>In</w:t>
      </w:r>
      <w:r>
        <w:rPr>
          <w:lang w:val="en-GB"/>
        </w:rPr>
        <w:t xml:space="preserve"> Overactive bladder – Neurogenic, idiopathic: A comprehensive and practical approach. Corcos J, MacDiarmid S, Heesakkers J eds. Wiley Publications 201</w:t>
      </w:r>
      <w:r w:rsidR="00AB5977" w:rsidRPr="0062265E">
        <w:rPr>
          <w:lang w:val="en-GB"/>
        </w:rPr>
        <w:t>5</w:t>
      </w:r>
      <w:r w:rsidR="00AB5977">
        <w:rPr>
          <w:lang w:val="en-GB"/>
        </w:rPr>
        <w:t xml:space="preserve"> </w:t>
      </w:r>
    </w:p>
    <w:p w14:paraId="78D8C240" w14:textId="77777777" w:rsidR="00787BC8" w:rsidRPr="001F7B70" w:rsidRDefault="00787BC8" w:rsidP="00073039">
      <w:pPr>
        <w:pStyle w:val="a9"/>
        <w:tabs>
          <w:tab w:val="left" w:pos="8505"/>
        </w:tabs>
        <w:ind w:right="0"/>
        <w:rPr>
          <w:lang w:val="en-US"/>
        </w:rPr>
      </w:pPr>
      <w:r>
        <w:rPr>
          <w:lang w:val="en-GB"/>
        </w:rPr>
        <w:t xml:space="preserve">6. </w:t>
      </w:r>
      <w:r w:rsidRPr="00787BC8">
        <w:rPr>
          <w:u w:val="single"/>
          <w:lang w:val="en-GB"/>
        </w:rPr>
        <w:t>Apostolidis A</w:t>
      </w:r>
      <w:r>
        <w:rPr>
          <w:lang w:val="en-GB"/>
        </w:rPr>
        <w:t xml:space="preserve">, Drake MJ, </w:t>
      </w:r>
      <w:r>
        <w:rPr>
          <w:lang w:val="it-IT"/>
        </w:rPr>
        <w:t>Emmanuel A, Gazewski J, Hamid R, Heesakkers J, Kessler T, Madersbacher H, Mangera A, Panicker J, Radziszewski P, Sakakibara R, Sievert K-D, Wyndaele J-J.</w:t>
      </w:r>
      <w:r w:rsidRPr="00787BC8">
        <w:rPr>
          <w:lang w:val="it-IT"/>
        </w:rPr>
        <w:t xml:space="preserve"> </w:t>
      </w:r>
      <w:r>
        <w:rPr>
          <w:lang w:val="it-IT"/>
        </w:rPr>
        <w:t xml:space="preserve">Neurologic urinary and faecal incontinence. </w:t>
      </w:r>
      <w:r w:rsidRPr="00945736">
        <w:rPr>
          <w:i/>
          <w:lang w:val="it-IT"/>
        </w:rPr>
        <w:t>In</w:t>
      </w:r>
      <w:r>
        <w:rPr>
          <w:lang w:val="it-IT"/>
        </w:rPr>
        <w:t xml:space="preserve"> Incontinence, 6th Edition</w:t>
      </w:r>
      <w:r w:rsidR="006A52F6">
        <w:rPr>
          <w:lang w:val="it-IT"/>
        </w:rPr>
        <w:t xml:space="preserve"> 201</w:t>
      </w:r>
      <w:r w:rsidR="006A52F6">
        <w:rPr>
          <w:lang w:val="en-US"/>
        </w:rPr>
        <w:t>7</w:t>
      </w:r>
      <w:r>
        <w:rPr>
          <w:lang w:val="it-IT"/>
        </w:rPr>
        <w:t xml:space="preserve">, Abrams P, Cardozo L, Wagg A, Wein A eds., </w:t>
      </w:r>
      <w:r w:rsidR="006A52F6">
        <w:rPr>
          <w:lang w:val="it-IT"/>
        </w:rPr>
        <w:t>©</w:t>
      </w:r>
      <w:r w:rsidR="006A52F6" w:rsidRPr="006A52F6">
        <w:rPr>
          <w:lang w:val="it-IT"/>
        </w:rPr>
        <w:t xml:space="preserve"> </w:t>
      </w:r>
      <w:r w:rsidR="006A52F6">
        <w:rPr>
          <w:lang w:val="it-IT"/>
        </w:rPr>
        <w:t xml:space="preserve">ICUD </w:t>
      </w:r>
      <w:r>
        <w:rPr>
          <w:lang w:val="it-IT"/>
        </w:rPr>
        <w:t>ICS</w:t>
      </w:r>
      <w:r w:rsidR="006A52F6">
        <w:rPr>
          <w:lang w:val="it-IT"/>
        </w:rPr>
        <w:t xml:space="preserve"> 2016</w:t>
      </w:r>
      <w:r w:rsidRPr="00923DE2">
        <w:rPr>
          <w:lang w:val="en-US"/>
        </w:rPr>
        <w:t>,</w:t>
      </w:r>
      <w:r>
        <w:rPr>
          <w:lang w:val="en-US"/>
        </w:rPr>
        <w:t xml:space="preserve"> </w:t>
      </w:r>
      <w:r w:rsidR="006A52F6">
        <w:rPr>
          <w:lang w:val="en-US"/>
        </w:rPr>
        <w:t>V</w:t>
      </w:r>
      <w:r>
        <w:rPr>
          <w:lang w:val="en-US"/>
        </w:rPr>
        <w:t>ol.1,</w:t>
      </w:r>
      <w:r w:rsidRPr="00923DE2">
        <w:rPr>
          <w:lang w:val="en-US"/>
        </w:rPr>
        <w:t xml:space="preserve"> </w:t>
      </w:r>
      <w:r>
        <w:rPr>
          <w:lang w:val="en-GB"/>
        </w:rPr>
        <w:t>pp. 1093-1308</w:t>
      </w:r>
    </w:p>
    <w:p w14:paraId="2EA0F7AE" w14:textId="77777777" w:rsidR="001A20D3" w:rsidRPr="001F7B70" w:rsidRDefault="001A20D3" w:rsidP="00073039">
      <w:pPr>
        <w:pStyle w:val="a9"/>
        <w:tabs>
          <w:tab w:val="left" w:pos="8505"/>
        </w:tabs>
        <w:ind w:right="0"/>
        <w:rPr>
          <w:lang w:val="en-US"/>
        </w:rPr>
      </w:pPr>
      <w:r>
        <w:rPr>
          <w:lang w:val="en-GB"/>
        </w:rPr>
        <w:t xml:space="preserve">7. Georgopoulos P, Mytilekas K-V, </w:t>
      </w:r>
      <w:r w:rsidRPr="001A20D3">
        <w:rPr>
          <w:u w:val="single"/>
          <w:lang w:val="en-GB"/>
        </w:rPr>
        <w:t>Apostolidis A</w:t>
      </w:r>
      <w:r>
        <w:rPr>
          <w:lang w:val="en-GB"/>
        </w:rPr>
        <w:t xml:space="preserve">. Degenerative diseases: </w:t>
      </w:r>
      <w:r w:rsidR="00604D50">
        <w:rPr>
          <w:lang w:val="en-GB"/>
        </w:rPr>
        <w:t>M</w:t>
      </w:r>
      <w:r>
        <w:rPr>
          <w:lang w:val="en-GB"/>
        </w:rPr>
        <w:t xml:space="preserve">ultiple sclerosis, Parkinson’s disease. </w:t>
      </w:r>
      <w:r w:rsidR="00585C73" w:rsidRPr="00585C73">
        <w:rPr>
          <w:i/>
          <w:iCs/>
          <w:lang w:val="en-GB"/>
        </w:rPr>
        <w:t>In</w:t>
      </w:r>
      <w:r w:rsidR="00585C73">
        <w:rPr>
          <w:lang w:val="en-GB"/>
        </w:rPr>
        <w:t xml:space="preserve"> </w:t>
      </w:r>
      <w:r w:rsidR="00585C73" w:rsidRPr="001A20D3">
        <w:rPr>
          <w:color w:val="1D2228"/>
          <w:szCs w:val="24"/>
          <w:lang w:val="en-US"/>
        </w:rPr>
        <w:t>Neuro-Urology, 978-3-319-90995-0, 316035_1_En, (7)</w:t>
      </w:r>
      <w:r w:rsidR="00585C73">
        <w:rPr>
          <w:color w:val="1D2228"/>
          <w:szCs w:val="24"/>
          <w:lang w:val="en-US"/>
        </w:rPr>
        <w:t xml:space="preserve">, </w:t>
      </w:r>
      <w:r w:rsidRPr="001A20D3">
        <w:rPr>
          <w:color w:val="1D2228"/>
          <w:szCs w:val="24"/>
          <w:lang w:val="en-US"/>
        </w:rPr>
        <w:t>Roger Dmochowski and John Heesakkers (Eds)</w:t>
      </w:r>
      <w:r w:rsidR="00585C73">
        <w:rPr>
          <w:color w:val="1D2228"/>
          <w:szCs w:val="24"/>
          <w:lang w:val="en-US"/>
        </w:rPr>
        <w:t>,</w:t>
      </w:r>
      <w:r w:rsidRPr="001A20D3">
        <w:rPr>
          <w:color w:val="1D2228"/>
          <w:szCs w:val="24"/>
          <w:lang w:val="en-US"/>
        </w:rPr>
        <w:t xml:space="preserve"> </w:t>
      </w:r>
      <w:r w:rsidR="00585C73">
        <w:rPr>
          <w:lang w:val="it-IT"/>
        </w:rPr>
        <w:t>©</w:t>
      </w:r>
      <w:r w:rsidR="00585C73">
        <w:rPr>
          <w:lang w:val="en-GB"/>
        </w:rPr>
        <w:t xml:space="preserve">Springer Nature B.V. </w:t>
      </w:r>
      <w:r w:rsidR="00585C73">
        <w:rPr>
          <w:color w:val="1D2228"/>
          <w:szCs w:val="24"/>
          <w:lang w:val="en-US"/>
        </w:rPr>
        <w:t>2018</w:t>
      </w:r>
      <w:r w:rsidR="001F7B70" w:rsidRPr="001F7B70">
        <w:rPr>
          <w:color w:val="1D2228"/>
          <w:szCs w:val="24"/>
          <w:lang w:val="en-US"/>
        </w:rPr>
        <w:t xml:space="preserve"> </w:t>
      </w:r>
      <w:r w:rsidR="001F7B70" w:rsidRPr="001F7B70">
        <w:rPr>
          <w:b/>
          <w:bCs/>
          <w:color w:val="1D2228"/>
          <w:szCs w:val="24"/>
          <w:lang w:val="en-US"/>
        </w:rPr>
        <w:t xml:space="preserve">(1 </w:t>
      </w:r>
      <w:r w:rsidR="001F7B70" w:rsidRPr="001F7B70">
        <w:rPr>
          <w:b/>
          <w:bCs/>
          <w:color w:val="1D2228"/>
          <w:szCs w:val="24"/>
        </w:rPr>
        <w:t>αναφορά</w:t>
      </w:r>
      <w:r w:rsidR="001F7B70" w:rsidRPr="001F7B70">
        <w:rPr>
          <w:b/>
          <w:bCs/>
          <w:color w:val="1D2228"/>
          <w:szCs w:val="24"/>
          <w:lang w:val="en-US"/>
        </w:rPr>
        <w:t>)</w:t>
      </w:r>
    </w:p>
    <w:p w14:paraId="704A8D5F" w14:textId="77777777" w:rsidR="001A20D3" w:rsidRDefault="001A20D3" w:rsidP="00073039">
      <w:pPr>
        <w:pStyle w:val="a9"/>
        <w:tabs>
          <w:tab w:val="left" w:pos="8505"/>
        </w:tabs>
        <w:ind w:right="0"/>
        <w:rPr>
          <w:lang w:val="en-GB"/>
        </w:rPr>
      </w:pPr>
      <w:r>
        <w:rPr>
          <w:lang w:val="en-GB"/>
        </w:rPr>
        <w:t xml:space="preserve">8. </w:t>
      </w:r>
      <w:r w:rsidR="00585C73" w:rsidRPr="00512F38">
        <w:rPr>
          <w:u w:val="single"/>
          <w:lang w:val="en-GB"/>
        </w:rPr>
        <w:t>Apostolidis A</w:t>
      </w:r>
      <w:r w:rsidR="00585C73">
        <w:rPr>
          <w:lang w:val="en-GB"/>
        </w:rPr>
        <w:t xml:space="preserve">. Metabolic problems: In particular diabetic neuropathy. </w:t>
      </w:r>
      <w:r w:rsidR="00585C73" w:rsidRPr="00585C73">
        <w:rPr>
          <w:i/>
          <w:iCs/>
          <w:lang w:val="en-GB"/>
        </w:rPr>
        <w:t>In</w:t>
      </w:r>
      <w:r w:rsidR="00585C73">
        <w:rPr>
          <w:lang w:val="en-GB"/>
        </w:rPr>
        <w:t xml:space="preserve"> </w:t>
      </w:r>
      <w:r w:rsidR="00585C73" w:rsidRPr="001A20D3">
        <w:rPr>
          <w:color w:val="1D2228"/>
          <w:szCs w:val="24"/>
          <w:lang w:val="en-US"/>
        </w:rPr>
        <w:t>Neuro-Urology, 978-3-319-90995-0, 316035_1_En, (7)</w:t>
      </w:r>
      <w:r w:rsidR="00585C73">
        <w:rPr>
          <w:color w:val="1D2228"/>
          <w:szCs w:val="24"/>
          <w:lang w:val="en-US"/>
        </w:rPr>
        <w:t xml:space="preserve">, </w:t>
      </w:r>
      <w:r w:rsidR="00585C73" w:rsidRPr="001A20D3">
        <w:rPr>
          <w:color w:val="1D2228"/>
          <w:szCs w:val="24"/>
          <w:lang w:val="en-US"/>
        </w:rPr>
        <w:t>Roger Dmochowski and John Heesakkers (Eds)</w:t>
      </w:r>
      <w:r w:rsidR="00585C73">
        <w:rPr>
          <w:color w:val="1D2228"/>
          <w:szCs w:val="24"/>
          <w:lang w:val="en-US"/>
        </w:rPr>
        <w:t>,</w:t>
      </w:r>
      <w:r w:rsidR="00585C73" w:rsidRPr="001A20D3">
        <w:rPr>
          <w:color w:val="1D2228"/>
          <w:szCs w:val="24"/>
          <w:lang w:val="en-US"/>
        </w:rPr>
        <w:t xml:space="preserve"> </w:t>
      </w:r>
      <w:r w:rsidR="00585C73">
        <w:rPr>
          <w:lang w:val="it-IT"/>
        </w:rPr>
        <w:t>©</w:t>
      </w:r>
      <w:r w:rsidR="00585C73">
        <w:rPr>
          <w:lang w:val="en-GB"/>
        </w:rPr>
        <w:t xml:space="preserve">Springer Nature B.V. </w:t>
      </w:r>
      <w:r w:rsidR="00585C73">
        <w:rPr>
          <w:color w:val="1D2228"/>
          <w:szCs w:val="24"/>
          <w:lang w:val="en-US"/>
        </w:rPr>
        <w:t>2018</w:t>
      </w:r>
    </w:p>
    <w:p w14:paraId="771E7A6E" w14:textId="77777777" w:rsidR="007B50CA" w:rsidRPr="0062265E" w:rsidRDefault="001A20D3" w:rsidP="00073039">
      <w:pPr>
        <w:pStyle w:val="a9"/>
        <w:tabs>
          <w:tab w:val="left" w:pos="8505"/>
        </w:tabs>
        <w:ind w:right="0"/>
        <w:rPr>
          <w:lang w:val="en-GB"/>
        </w:rPr>
      </w:pPr>
      <w:r>
        <w:rPr>
          <w:lang w:val="en-GB"/>
        </w:rPr>
        <w:t>9</w:t>
      </w:r>
      <w:r w:rsidR="007B50CA">
        <w:rPr>
          <w:lang w:val="en-GB"/>
        </w:rPr>
        <w:t xml:space="preserve">. </w:t>
      </w:r>
      <w:r w:rsidR="007B50CA" w:rsidRPr="00512F38">
        <w:rPr>
          <w:u w:val="single"/>
          <w:lang w:val="en-GB"/>
        </w:rPr>
        <w:t>Apostolidis A</w:t>
      </w:r>
      <w:r w:rsidR="007B50CA">
        <w:rPr>
          <w:lang w:val="en-GB"/>
        </w:rPr>
        <w:t xml:space="preserve">. Botulinum toxin and the bladder: future research directions. </w:t>
      </w:r>
      <w:r w:rsidR="007B50CA" w:rsidRPr="00585C73">
        <w:rPr>
          <w:i/>
          <w:iCs/>
          <w:lang w:val="en-GB"/>
        </w:rPr>
        <w:t>In</w:t>
      </w:r>
      <w:r w:rsidR="007B50CA">
        <w:rPr>
          <w:lang w:val="en-GB"/>
        </w:rPr>
        <w:t xml:space="preserve"> Neurourology – Theory and Practise. </w:t>
      </w:r>
      <w:r w:rsidR="00512F38">
        <w:rPr>
          <w:lang w:val="en-GB"/>
        </w:rPr>
        <w:t xml:space="preserve">Liao L and Madersbacher H, eds. </w:t>
      </w:r>
      <w:r w:rsidR="00244AD3">
        <w:rPr>
          <w:lang w:val="it-IT"/>
        </w:rPr>
        <w:t>©</w:t>
      </w:r>
      <w:r w:rsidR="00512F38">
        <w:rPr>
          <w:lang w:val="en-GB"/>
        </w:rPr>
        <w:t xml:space="preserve">Springer </w:t>
      </w:r>
      <w:r w:rsidR="00244AD3">
        <w:rPr>
          <w:lang w:val="en-GB"/>
        </w:rPr>
        <w:t xml:space="preserve">Nature B.V. </w:t>
      </w:r>
      <w:r w:rsidR="00512F38">
        <w:rPr>
          <w:lang w:val="en-GB"/>
        </w:rPr>
        <w:t xml:space="preserve">2019. </w:t>
      </w:r>
      <w:r w:rsidR="007B50CA">
        <w:rPr>
          <w:lang w:val="en-GB"/>
        </w:rPr>
        <w:t>Part X: minimally invasive treatment</w:t>
      </w:r>
      <w:r w:rsidR="00512F38">
        <w:rPr>
          <w:lang w:val="en-GB"/>
        </w:rPr>
        <w:t>, chapter 34,</w:t>
      </w:r>
      <w:r w:rsidR="007B50CA">
        <w:rPr>
          <w:lang w:val="en-GB"/>
        </w:rPr>
        <w:t xml:space="preserve"> pp 299-302</w:t>
      </w:r>
    </w:p>
    <w:p w14:paraId="674BD727" w14:textId="77777777" w:rsidR="00D73221" w:rsidRPr="00022BA1" w:rsidRDefault="00D73221" w:rsidP="00D73221">
      <w:pPr>
        <w:jc w:val="both"/>
        <w:rPr>
          <w:b/>
          <w:sz w:val="24"/>
          <w:szCs w:val="24"/>
          <w:lang w:val="el-GR"/>
        </w:rPr>
      </w:pPr>
      <w:r w:rsidRPr="00D73221">
        <w:rPr>
          <w:b/>
          <w:sz w:val="24"/>
          <w:szCs w:val="24"/>
          <w:lang w:val="el-GR"/>
        </w:rPr>
        <w:t>Σύνολο</w:t>
      </w:r>
      <w:r w:rsidRPr="00022BA1">
        <w:rPr>
          <w:b/>
          <w:sz w:val="24"/>
          <w:szCs w:val="24"/>
          <w:lang w:val="el-GR"/>
        </w:rPr>
        <w:t xml:space="preserve"> </w:t>
      </w:r>
      <w:r w:rsidRPr="00D73221">
        <w:rPr>
          <w:b/>
          <w:sz w:val="24"/>
          <w:szCs w:val="24"/>
          <w:lang w:val="el-GR"/>
        </w:rPr>
        <w:t>αναφορών</w:t>
      </w:r>
      <w:r w:rsidRPr="00022BA1">
        <w:rPr>
          <w:b/>
          <w:sz w:val="24"/>
          <w:szCs w:val="24"/>
          <w:lang w:val="el-GR"/>
        </w:rPr>
        <w:t>: 55</w:t>
      </w:r>
    </w:p>
    <w:p w14:paraId="6389E37C" w14:textId="77777777" w:rsidR="003F0E2D" w:rsidRPr="00022BA1" w:rsidRDefault="003F0E2D" w:rsidP="003F0E2D">
      <w:pPr>
        <w:autoSpaceDE w:val="0"/>
        <w:autoSpaceDN w:val="0"/>
        <w:adjustRightInd w:val="0"/>
        <w:rPr>
          <w:color w:val="000000"/>
          <w:sz w:val="24"/>
          <w:szCs w:val="24"/>
          <w:lang w:val="el-GR"/>
        </w:rPr>
      </w:pPr>
    </w:p>
    <w:p w14:paraId="3BE8F09A" w14:textId="77777777" w:rsidR="003F0E2D" w:rsidRPr="002D242F" w:rsidRDefault="003F0E2D" w:rsidP="003F0E2D">
      <w:pPr>
        <w:ind w:left="720" w:right="567"/>
        <w:rPr>
          <w:b/>
          <w:sz w:val="24"/>
          <w:u w:val="single"/>
          <w:lang w:val="it-IT"/>
        </w:rPr>
      </w:pPr>
    </w:p>
    <w:p w14:paraId="726314A4" w14:textId="77777777" w:rsidR="00DB065A" w:rsidRPr="002D242F" w:rsidRDefault="003C5808">
      <w:pPr>
        <w:ind w:right="567"/>
        <w:rPr>
          <w:b/>
          <w:i/>
          <w:caps/>
          <w:sz w:val="24"/>
          <w:lang w:val="it-IT"/>
        </w:rPr>
      </w:pPr>
      <w:r w:rsidRPr="003C5808">
        <w:rPr>
          <w:b/>
          <w:caps/>
          <w:sz w:val="24"/>
          <w:highlight w:val="lightGray"/>
          <w:u w:val="single"/>
          <w:lang w:val="el-GR"/>
        </w:rPr>
        <w:t>Β</w:t>
      </w:r>
      <w:r w:rsidR="00DB065A" w:rsidRPr="002D242F">
        <w:rPr>
          <w:b/>
          <w:caps/>
          <w:sz w:val="24"/>
          <w:highlight w:val="lightGray"/>
          <w:u w:val="single"/>
          <w:lang w:val="it-IT"/>
        </w:rPr>
        <w:t xml:space="preserve">. </w:t>
      </w:r>
      <w:r w:rsidR="00DB065A" w:rsidRPr="003C5808">
        <w:rPr>
          <w:b/>
          <w:caps/>
          <w:sz w:val="24"/>
          <w:highlight w:val="lightGray"/>
          <w:u w:val="single"/>
          <w:lang w:val="el-GR"/>
        </w:rPr>
        <w:t>Δημοσιεύσεις</w:t>
      </w:r>
      <w:r w:rsidR="00DB065A" w:rsidRPr="002D242F">
        <w:rPr>
          <w:b/>
          <w:caps/>
          <w:sz w:val="24"/>
          <w:highlight w:val="lightGray"/>
          <w:u w:val="single"/>
          <w:lang w:val="it-IT"/>
        </w:rPr>
        <w:t xml:space="preserve"> </w:t>
      </w:r>
      <w:r w:rsidR="00DB065A" w:rsidRPr="003C5808">
        <w:rPr>
          <w:b/>
          <w:caps/>
          <w:sz w:val="24"/>
          <w:highlight w:val="lightGray"/>
          <w:u w:val="single"/>
          <w:lang w:val="el-GR"/>
        </w:rPr>
        <w:t>σ</w:t>
      </w:r>
      <w:r w:rsidRPr="003C5808">
        <w:rPr>
          <w:b/>
          <w:caps/>
          <w:sz w:val="24"/>
          <w:highlight w:val="lightGray"/>
          <w:u w:val="single"/>
          <w:lang w:val="el-GR"/>
        </w:rPr>
        <w:t>ε</w:t>
      </w:r>
      <w:r w:rsidR="00DB065A" w:rsidRPr="002D242F">
        <w:rPr>
          <w:b/>
          <w:caps/>
          <w:sz w:val="24"/>
          <w:highlight w:val="lightGray"/>
          <w:u w:val="single"/>
          <w:lang w:val="it-IT"/>
        </w:rPr>
        <w:t xml:space="preserve"> E</w:t>
      </w:r>
      <w:r w:rsidR="00DB065A" w:rsidRPr="003C5808">
        <w:rPr>
          <w:b/>
          <w:caps/>
          <w:sz w:val="24"/>
          <w:highlight w:val="lightGray"/>
          <w:u w:val="single"/>
          <w:lang w:val="el-GR"/>
        </w:rPr>
        <w:t>λληνικ</w:t>
      </w:r>
      <w:r w:rsidRPr="003C5808">
        <w:rPr>
          <w:b/>
          <w:caps/>
          <w:sz w:val="24"/>
          <w:highlight w:val="lightGray"/>
          <w:u w:val="single"/>
          <w:lang w:val="el-GR"/>
        </w:rPr>
        <w:t>ά</w:t>
      </w:r>
      <w:r w:rsidRPr="002D242F">
        <w:rPr>
          <w:b/>
          <w:caps/>
          <w:sz w:val="24"/>
          <w:highlight w:val="lightGray"/>
          <w:u w:val="single"/>
          <w:lang w:val="it-IT"/>
        </w:rPr>
        <w:t xml:space="preserve"> </w:t>
      </w:r>
      <w:r w:rsidRPr="003C5808">
        <w:rPr>
          <w:b/>
          <w:caps/>
          <w:sz w:val="24"/>
          <w:highlight w:val="lightGray"/>
          <w:u w:val="single"/>
          <w:lang w:val="el-GR"/>
        </w:rPr>
        <w:t>επιστημονικά</w:t>
      </w:r>
      <w:r w:rsidRPr="002D242F">
        <w:rPr>
          <w:b/>
          <w:caps/>
          <w:sz w:val="24"/>
          <w:highlight w:val="lightGray"/>
          <w:u w:val="single"/>
          <w:lang w:val="it-IT"/>
        </w:rPr>
        <w:t xml:space="preserve"> </w:t>
      </w:r>
      <w:r w:rsidRPr="003C5808">
        <w:rPr>
          <w:b/>
          <w:caps/>
          <w:sz w:val="24"/>
          <w:highlight w:val="lightGray"/>
          <w:u w:val="single"/>
          <w:lang w:val="el-GR"/>
        </w:rPr>
        <w:t>περιοδικά</w:t>
      </w:r>
    </w:p>
    <w:p w14:paraId="5E1BC978" w14:textId="77777777" w:rsidR="003C5808" w:rsidRPr="002D242F" w:rsidRDefault="003C5808">
      <w:pPr>
        <w:jc w:val="both"/>
        <w:rPr>
          <w:b/>
          <w:i/>
          <w:sz w:val="24"/>
          <w:lang w:val="it-IT"/>
        </w:rPr>
      </w:pPr>
    </w:p>
    <w:p w14:paraId="6B0CDE07" w14:textId="77777777" w:rsidR="003C5808" w:rsidRPr="002D242F" w:rsidRDefault="003C5808">
      <w:pPr>
        <w:jc w:val="both"/>
        <w:rPr>
          <w:b/>
          <w:sz w:val="24"/>
          <w:lang w:val="it-IT"/>
        </w:rPr>
      </w:pPr>
      <w:r w:rsidRPr="00140F99">
        <w:rPr>
          <w:b/>
          <w:sz w:val="24"/>
          <w:lang w:val="el-GR"/>
        </w:rPr>
        <w:t>Β</w:t>
      </w:r>
      <w:r w:rsidRPr="002D242F">
        <w:rPr>
          <w:b/>
          <w:sz w:val="24"/>
          <w:lang w:val="it-IT"/>
        </w:rPr>
        <w:t>1.</w:t>
      </w:r>
      <w:r w:rsidR="00DB065A" w:rsidRPr="002D242F">
        <w:rPr>
          <w:b/>
          <w:sz w:val="24"/>
          <w:lang w:val="it-IT"/>
        </w:rPr>
        <w:t xml:space="preserve"> </w:t>
      </w:r>
      <w:r w:rsidRPr="00140F99">
        <w:rPr>
          <w:b/>
          <w:sz w:val="24"/>
          <w:lang w:val="el-GR"/>
        </w:rPr>
        <w:t>Άρθρα</w:t>
      </w:r>
      <w:r w:rsidRPr="002D242F">
        <w:rPr>
          <w:b/>
          <w:sz w:val="24"/>
          <w:lang w:val="it-IT"/>
        </w:rPr>
        <w:t xml:space="preserve"> </w:t>
      </w:r>
      <w:r w:rsidRPr="00140F99">
        <w:rPr>
          <w:b/>
          <w:sz w:val="24"/>
          <w:lang w:val="el-GR"/>
        </w:rPr>
        <w:t>ανασκόπησης</w:t>
      </w:r>
      <w:r w:rsidRPr="002D242F">
        <w:rPr>
          <w:b/>
          <w:sz w:val="24"/>
          <w:lang w:val="it-IT"/>
        </w:rPr>
        <w:t xml:space="preserve"> – </w:t>
      </w:r>
      <w:r w:rsidRPr="00140F99">
        <w:rPr>
          <w:b/>
          <w:sz w:val="24"/>
          <w:lang w:val="el-GR"/>
        </w:rPr>
        <w:t>μονογραφίες</w:t>
      </w:r>
    </w:p>
    <w:p w14:paraId="67AE9FC9" w14:textId="77777777" w:rsidR="00483CBB" w:rsidRPr="002D242F" w:rsidRDefault="00483CBB">
      <w:pPr>
        <w:jc w:val="both"/>
        <w:rPr>
          <w:b/>
          <w:sz w:val="24"/>
          <w:lang w:val="it-IT"/>
        </w:rPr>
      </w:pPr>
    </w:p>
    <w:p w14:paraId="3134DBEE" w14:textId="77777777" w:rsidR="00140F99" w:rsidRPr="00483CBB" w:rsidRDefault="00140F99" w:rsidP="00140F99">
      <w:pPr>
        <w:numPr>
          <w:ilvl w:val="0"/>
          <w:numId w:val="32"/>
        </w:numPr>
        <w:jc w:val="both"/>
        <w:rPr>
          <w:bCs/>
          <w:sz w:val="24"/>
          <w:szCs w:val="24"/>
          <w:lang w:val="el-GR"/>
        </w:rPr>
      </w:pPr>
      <w:r w:rsidRPr="00483CBB">
        <w:rPr>
          <w:bCs/>
          <w:sz w:val="24"/>
          <w:szCs w:val="24"/>
          <w:lang w:val="el-GR"/>
        </w:rPr>
        <w:t xml:space="preserve">Τζώρτζης Β, </w:t>
      </w:r>
      <w:r w:rsidRPr="00483CBB">
        <w:rPr>
          <w:bCs/>
          <w:sz w:val="24"/>
          <w:szCs w:val="24"/>
          <w:u w:val="single"/>
          <w:lang w:val="el-GR"/>
        </w:rPr>
        <w:t>Αποστολίδης Α</w:t>
      </w:r>
      <w:r w:rsidRPr="00483CBB">
        <w:rPr>
          <w:bCs/>
          <w:sz w:val="24"/>
          <w:szCs w:val="24"/>
          <w:lang w:val="el-GR"/>
        </w:rPr>
        <w:t>. Διατροφή και προστατικός καρκίνος. Ελληνική Ιατρική 64(5-6): 343, 1998.</w:t>
      </w:r>
    </w:p>
    <w:p w14:paraId="53E6013E" w14:textId="77777777" w:rsidR="00140F99" w:rsidRPr="00483CBB" w:rsidRDefault="00140F99" w:rsidP="00140F99">
      <w:pPr>
        <w:numPr>
          <w:ilvl w:val="0"/>
          <w:numId w:val="32"/>
        </w:numPr>
        <w:jc w:val="both"/>
        <w:rPr>
          <w:bCs/>
          <w:sz w:val="24"/>
          <w:szCs w:val="24"/>
          <w:lang w:val="el-GR"/>
        </w:rPr>
      </w:pPr>
      <w:r w:rsidRPr="00483CBB">
        <w:rPr>
          <w:bCs/>
          <w:sz w:val="24"/>
          <w:szCs w:val="24"/>
          <w:lang w:val="el-GR"/>
        </w:rPr>
        <w:t xml:space="preserve">Τζώρτζης Β, </w:t>
      </w:r>
      <w:r w:rsidRPr="00483CBB">
        <w:rPr>
          <w:bCs/>
          <w:sz w:val="24"/>
          <w:szCs w:val="24"/>
          <w:u w:val="single"/>
          <w:lang w:val="el-GR"/>
        </w:rPr>
        <w:t>Αποστολίδης Α</w:t>
      </w:r>
      <w:r w:rsidRPr="00483CBB">
        <w:rPr>
          <w:bCs/>
          <w:sz w:val="24"/>
          <w:szCs w:val="24"/>
          <w:lang w:val="el-GR"/>
        </w:rPr>
        <w:t>, Καλινδέρης Α. Μετεγχειρητική ακτινοθεραπεία στον καρκίνο του προστάτη. Ουρολογικά Νέα, 5(1): 23-28, 1999</w:t>
      </w:r>
    </w:p>
    <w:p w14:paraId="39CA81D0" w14:textId="77777777" w:rsidR="00A11672" w:rsidRPr="00483CBB" w:rsidRDefault="00A11672" w:rsidP="00A11672">
      <w:pPr>
        <w:pStyle w:val="a9"/>
        <w:numPr>
          <w:ilvl w:val="0"/>
          <w:numId w:val="32"/>
        </w:numPr>
        <w:ind w:right="0"/>
        <w:jc w:val="both"/>
        <w:rPr>
          <w:bCs/>
          <w:szCs w:val="24"/>
        </w:rPr>
      </w:pPr>
      <w:r w:rsidRPr="00483CBB">
        <w:rPr>
          <w:bCs/>
          <w:szCs w:val="24"/>
          <w:u w:val="single"/>
        </w:rPr>
        <w:t xml:space="preserve">Α. Αποστολίδης. </w:t>
      </w:r>
      <w:r w:rsidRPr="00483CBB">
        <w:rPr>
          <w:szCs w:val="24"/>
        </w:rPr>
        <w:t xml:space="preserve"> </w:t>
      </w:r>
      <w:r w:rsidRPr="00483CBB">
        <w:rPr>
          <w:bCs/>
          <w:szCs w:val="24"/>
        </w:rPr>
        <w:t>Κακώσεις πέους. Ελληνική Ουρολογία 12(1): 82-89, 2000.</w:t>
      </w:r>
      <w:r w:rsidRPr="00483CBB">
        <w:rPr>
          <w:bCs/>
          <w:szCs w:val="24"/>
          <w:u w:val="single"/>
        </w:rPr>
        <w:t xml:space="preserve"> </w:t>
      </w:r>
    </w:p>
    <w:p w14:paraId="28E2DDAF" w14:textId="77777777" w:rsidR="00A11672" w:rsidRPr="00483CBB" w:rsidRDefault="00A11672" w:rsidP="00A11672">
      <w:pPr>
        <w:pStyle w:val="a9"/>
        <w:numPr>
          <w:ilvl w:val="0"/>
          <w:numId w:val="32"/>
        </w:numPr>
        <w:ind w:right="0"/>
        <w:jc w:val="both"/>
        <w:rPr>
          <w:bCs/>
          <w:szCs w:val="24"/>
        </w:rPr>
      </w:pPr>
      <w:r w:rsidRPr="00483CBB">
        <w:rPr>
          <w:bCs/>
          <w:szCs w:val="24"/>
          <w:u w:val="single"/>
        </w:rPr>
        <w:t>Αποστολίδης Α</w:t>
      </w:r>
      <w:r w:rsidRPr="00483CBB">
        <w:rPr>
          <w:bCs/>
          <w:szCs w:val="24"/>
        </w:rPr>
        <w:t xml:space="preserve">, Χατζηχρήστου Δ. Ανδρική σεξουαλική δυσλειτουργία και σακχαρώδης διαβήτης. Μέρος Ι: Επιδημιολογία και Παθοφυσιολογία. </w:t>
      </w:r>
      <w:r w:rsidR="008A17B2">
        <w:rPr>
          <w:bCs/>
          <w:szCs w:val="24"/>
        </w:rPr>
        <w:t>Ελληνικά</w:t>
      </w:r>
      <w:r w:rsidR="008A17B2" w:rsidRPr="00483CBB">
        <w:rPr>
          <w:bCs/>
          <w:szCs w:val="24"/>
        </w:rPr>
        <w:t xml:space="preserve"> </w:t>
      </w:r>
      <w:r w:rsidRPr="00483CBB">
        <w:rPr>
          <w:bCs/>
          <w:szCs w:val="24"/>
        </w:rPr>
        <w:t>Διαβητολογικά Χρονικά, 13(1): 15-26, 2000.</w:t>
      </w:r>
    </w:p>
    <w:p w14:paraId="225F433D" w14:textId="77777777" w:rsidR="00A11672" w:rsidRPr="00483CBB" w:rsidRDefault="00A11672" w:rsidP="00A11672">
      <w:pPr>
        <w:pStyle w:val="a9"/>
        <w:numPr>
          <w:ilvl w:val="0"/>
          <w:numId w:val="32"/>
        </w:numPr>
        <w:ind w:right="0"/>
        <w:jc w:val="both"/>
        <w:rPr>
          <w:bCs/>
          <w:szCs w:val="24"/>
        </w:rPr>
      </w:pPr>
      <w:r w:rsidRPr="00483CBB">
        <w:rPr>
          <w:bCs/>
          <w:szCs w:val="24"/>
          <w:u w:val="single"/>
        </w:rPr>
        <w:t>Αποστολίδης Α</w:t>
      </w:r>
      <w:r w:rsidRPr="00483CBB">
        <w:rPr>
          <w:bCs/>
          <w:szCs w:val="24"/>
        </w:rPr>
        <w:t xml:space="preserve">, Χατζηχρήστου Δ. Ανδρική σεξουαλική δυσλειτουργία και σακχαρώδης διαβήτης. Μέρος ΙΙ: Διάγνωση και Θεραπεία. </w:t>
      </w:r>
      <w:r w:rsidR="008A17B2">
        <w:rPr>
          <w:bCs/>
          <w:szCs w:val="24"/>
        </w:rPr>
        <w:t>Ελληνικά</w:t>
      </w:r>
      <w:r w:rsidR="008A17B2" w:rsidRPr="00483CBB">
        <w:rPr>
          <w:bCs/>
          <w:szCs w:val="24"/>
        </w:rPr>
        <w:t xml:space="preserve"> </w:t>
      </w:r>
      <w:r w:rsidRPr="00483CBB">
        <w:rPr>
          <w:bCs/>
          <w:szCs w:val="24"/>
        </w:rPr>
        <w:t>Διαβητολογικά Χρονικά, 13(1): 27-35, 2000.</w:t>
      </w:r>
    </w:p>
    <w:p w14:paraId="3BA34BA2" w14:textId="77777777" w:rsidR="00A11672" w:rsidRPr="00483CBB" w:rsidRDefault="00A11672" w:rsidP="00A11672">
      <w:pPr>
        <w:pStyle w:val="a9"/>
        <w:numPr>
          <w:ilvl w:val="0"/>
          <w:numId w:val="32"/>
        </w:numPr>
        <w:ind w:right="0"/>
        <w:jc w:val="both"/>
        <w:rPr>
          <w:bCs/>
          <w:szCs w:val="24"/>
        </w:rPr>
      </w:pPr>
      <w:r w:rsidRPr="00483CBB">
        <w:rPr>
          <w:bCs/>
          <w:szCs w:val="24"/>
          <w:u w:val="single"/>
        </w:rPr>
        <w:t>Αποστολίδης Α</w:t>
      </w:r>
      <w:r w:rsidRPr="00483CBB">
        <w:rPr>
          <w:bCs/>
          <w:szCs w:val="24"/>
        </w:rPr>
        <w:t>, Χρυσογονίδης Ι, Ιωαννίδης Ε. Ουρολοιμώξεις κατά την εγκυμοσύνη: κλινική σημασία και αντιμετώπιση. Ουρολογικά Νέα, 6(2): 103-110, 2000</w:t>
      </w:r>
    </w:p>
    <w:p w14:paraId="029962D7" w14:textId="77777777" w:rsidR="00A11672" w:rsidRPr="00483CBB" w:rsidRDefault="00A11672" w:rsidP="00A11672">
      <w:pPr>
        <w:pStyle w:val="a9"/>
        <w:numPr>
          <w:ilvl w:val="0"/>
          <w:numId w:val="32"/>
        </w:numPr>
        <w:ind w:right="0"/>
        <w:jc w:val="both"/>
        <w:rPr>
          <w:bCs/>
          <w:szCs w:val="24"/>
        </w:rPr>
      </w:pPr>
      <w:r w:rsidRPr="00483CBB">
        <w:rPr>
          <w:bCs/>
          <w:szCs w:val="24"/>
        </w:rPr>
        <w:t>Χρυσογονίδης Ι,</w:t>
      </w:r>
      <w:r w:rsidRPr="00483CBB">
        <w:rPr>
          <w:bCs/>
          <w:szCs w:val="24"/>
          <w:u w:val="single"/>
        </w:rPr>
        <w:t xml:space="preserve"> Αποστολίδης Α</w:t>
      </w:r>
      <w:r w:rsidRPr="00483CBB">
        <w:rPr>
          <w:bCs/>
          <w:szCs w:val="24"/>
        </w:rPr>
        <w:t xml:space="preserve">. Ο ρόλος του </w:t>
      </w:r>
      <w:r w:rsidRPr="00483CBB">
        <w:rPr>
          <w:bCs/>
          <w:szCs w:val="24"/>
          <w:lang w:val="en-US"/>
        </w:rPr>
        <w:t>PSA</w:t>
      </w:r>
      <w:r w:rsidRPr="00483CBB">
        <w:rPr>
          <w:bCs/>
          <w:szCs w:val="24"/>
        </w:rPr>
        <w:t xml:space="preserve"> στην πρώιμη διάγνωση του καρκίνου του προστάτου. Ουρολογικά Νέα, 6(3): 189-97, 2000</w:t>
      </w:r>
    </w:p>
    <w:p w14:paraId="5171958A" w14:textId="77777777" w:rsidR="00E01D28" w:rsidRPr="00483CBB" w:rsidRDefault="00E01D28" w:rsidP="00E01D28">
      <w:pPr>
        <w:pStyle w:val="a9"/>
        <w:numPr>
          <w:ilvl w:val="0"/>
          <w:numId w:val="32"/>
        </w:numPr>
        <w:ind w:right="0"/>
        <w:jc w:val="both"/>
        <w:rPr>
          <w:bCs/>
          <w:szCs w:val="24"/>
        </w:rPr>
      </w:pPr>
      <w:r w:rsidRPr="00483CBB">
        <w:rPr>
          <w:bCs/>
          <w:szCs w:val="24"/>
          <w:u w:val="single"/>
        </w:rPr>
        <w:t>Αποστολίδης Α</w:t>
      </w:r>
      <w:r w:rsidRPr="00483CBB">
        <w:rPr>
          <w:bCs/>
          <w:szCs w:val="24"/>
        </w:rPr>
        <w:t xml:space="preserve">, Χατζηχρήστου Δ. Γυναικεία σεξουαλική δυσλειτουργία και σακχαρώδης διαβήτης. </w:t>
      </w:r>
      <w:r w:rsidR="008A17B2">
        <w:rPr>
          <w:bCs/>
          <w:szCs w:val="24"/>
        </w:rPr>
        <w:t>Ελληνικά</w:t>
      </w:r>
      <w:r w:rsidR="008A17B2" w:rsidRPr="00483CBB">
        <w:rPr>
          <w:bCs/>
          <w:szCs w:val="24"/>
        </w:rPr>
        <w:t xml:space="preserve"> </w:t>
      </w:r>
      <w:r w:rsidRPr="00483CBB">
        <w:rPr>
          <w:bCs/>
          <w:szCs w:val="24"/>
        </w:rPr>
        <w:t xml:space="preserve">Διαβητολογικά Χρονικά </w:t>
      </w:r>
      <w:r w:rsidR="00E759D4">
        <w:rPr>
          <w:bCs/>
          <w:szCs w:val="24"/>
          <w:lang w:val="en-GB"/>
        </w:rPr>
        <w:t xml:space="preserve">15, 1:21-28, </w:t>
      </w:r>
      <w:r w:rsidRPr="00483CBB">
        <w:rPr>
          <w:bCs/>
          <w:szCs w:val="24"/>
        </w:rPr>
        <w:t>2002</w:t>
      </w:r>
    </w:p>
    <w:p w14:paraId="0D82BB43" w14:textId="77777777" w:rsidR="00E01D28" w:rsidRPr="00483CBB" w:rsidRDefault="00E01D28" w:rsidP="00E01D28">
      <w:pPr>
        <w:pStyle w:val="a9"/>
        <w:numPr>
          <w:ilvl w:val="0"/>
          <w:numId w:val="32"/>
        </w:numPr>
        <w:ind w:right="0"/>
        <w:jc w:val="both"/>
        <w:rPr>
          <w:bCs/>
          <w:szCs w:val="24"/>
        </w:rPr>
      </w:pPr>
      <w:r w:rsidRPr="00483CBB">
        <w:rPr>
          <w:bCs/>
          <w:szCs w:val="24"/>
          <w:u w:val="single"/>
        </w:rPr>
        <w:t>Αποστολίδης Α</w:t>
      </w:r>
      <w:r w:rsidRPr="00483CBB">
        <w:rPr>
          <w:bCs/>
          <w:szCs w:val="24"/>
        </w:rPr>
        <w:t xml:space="preserve">, Ιωαννίδης Ε. Το ουρηθρικό σύνδρομο. Ελληνική Μαιευτική και Γυναικολογία </w:t>
      </w:r>
      <w:r w:rsidR="006257AD">
        <w:rPr>
          <w:bCs/>
          <w:szCs w:val="24"/>
        </w:rPr>
        <w:t xml:space="preserve">14(1): 63-69, </w:t>
      </w:r>
      <w:r w:rsidRPr="00483CBB">
        <w:rPr>
          <w:bCs/>
          <w:szCs w:val="24"/>
        </w:rPr>
        <w:t>2002</w:t>
      </w:r>
    </w:p>
    <w:p w14:paraId="6B56A193" w14:textId="77777777" w:rsidR="00E01D28" w:rsidRPr="00483CBB" w:rsidRDefault="00E01D28" w:rsidP="00E01D28">
      <w:pPr>
        <w:pStyle w:val="a9"/>
        <w:numPr>
          <w:ilvl w:val="0"/>
          <w:numId w:val="32"/>
        </w:numPr>
        <w:ind w:right="0"/>
        <w:jc w:val="both"/>
        <w:rPr>
          <w:bCs/>
          <w:szCs w:val="24"/>
        </w:rPr>
      </w:pPr>
      <w:r w:rsidRPr="00483CBB">
        <w:rPr>
          <w:bCs/>
          <w:iCs/>
          <w:szCs w:val="24"/>
          <w:u w:val="single"/>
        </w:rPr>
        <w:t>Αποστολίδης Α</w:t>
      </w:r>
      <w:r w:rsidRPr="00483CBB">
        <w:rPr>
          <w:bCs/>
          <w:iCs/>
          <w:szCs w:val="24"/>
        </w:rPr>
        <w:t xml:space="preserve">, Χρυσογονίδης Ι. Διατήρηση της ουροδόχου κύστης σε διηθητικό καρκίνο του οργάνου. Μέρος Ι: η φιλοσοφία – οι μονοθεραπείες. </w:t>
      </w:r>
      <w:r w:rsidRPr="00483CBB">
        <w:rPr>
          <w:bCs/>
          <w:szCs w:val="24"/>
        </w:rPr>
        <w:t>Ελληνική Ουρολογία 14(3): 251-258, 2002</w:t>
      </w:r>
    </w:p>
    <w:p w14:paraId="758172FE" w14:textId="77777777" w:rsidR="00E01D28" w:rsidRPr="00483CBB" w:rsidRDefault="00E01D28" w:rsidP="00E01D28">
      <w:pPr>
        <w:pStyle w:val="a9"/>
        <w:numPr>
          <w:ilvl w:val="0"/>
          <w:numId w:val="32"/>
        </w:numPr>
        <w:ind w:right="0"/>
        <w:jc w:val="both"/>
        <w:rPr>
          <w:bCs/>
          <w:szCs w:val="24"/>
        </w:rPr>
      </w:pPr>
      <w:r w:rsidRPr="00483CBB">
        <w:rPr>
          <w:bCs/>
          <w:iCs/>
          <w:szCs w:val="24"/>
          <w:u w:val="single"/>
        </w:rPr>
        <w:t>Αποστολίδης Α</w:t>
      </w:r>
      <w:r w:rsidRPr="00483CBB">
        <w:rPr>
          <w:bCs/>
          <w:iCs/>
          <w:szCs w:val="24"/>
        </w:rPr>
        <w:t xml:space="preserve">, Χρυσογονίδης Ι. Διατήρηση της ουροδόχου κύστης σε διηθητικό καρκίνο του οργάνου. Μέρος ΙΙ: πολυπαραγοντικά θεραπευτικά σχήματα – νεώτερες εξελίξεις – επιφυλάξεις. </w:t>
      </w:r>
      <w:r w:rsidRPr="00483CBB">
        <w:rPr>
          <w:bCs/>
          <w:szCs w:val="24"/>
        </w:rPr>
        <w:t>Ελληνική Ουρολογία 14(4):320-327, 2002</w:t>
      </w:r>
      <w:r w:rsidRPr="00483CBB">
        <w:rPr>
          <w:bCs/>
          <w:szCs w:val="24"/>
          <w:u w:val="single"/>
        </w:rPr>
        <w:t xml:space="preserve"> </w:t>
      </w:r>
    </w:p>
    <w:p w14:paraId="02257E60" w14:textId="77777777" w:rsidR="00E01D28" w:rsidRPr="008A17B2" w:rsidRDefault="00E01D28" w:rsidP="00E01D28">
      <w:pPr>
        <w:pStyle w:val="a9"/>
        <w:numPr>
          <w:ilvl w:val="0"/>
          <w:numId w:val="32"/>
        </w:numPr>
        <w:ind w:right="0"/>
        <w:jc w:val="both"/>
        <w:rPr>
          <w:bCs/>
          <w:szCs w:val="24"/>
        </w:rPr>
      </w:pPr>
      <w:r w:rsidRPr="00483CBB">
        <w:rPr>
          <w:bCs/>
          <w:szCs w:val="24"/>
          <w:u w:val="single"/>
        </w:rPr>
        <w:t>Αποστολίδης Α</w:t>
      </w:r>
      <w:r w:rsidRPr="00483CBB">
        <w:rPr>
          <w:bCs/>
          <w:szCs w:val="24"/>
        </w:rPr>
        <w:t xml:space="preserve">, Χρυσογονίδης Ι. Ο χυμός του </w:t>
      </w:r>
      <w:r w:rsidRPr="00483CBB">
        <w:rPr>
          <w:bCs/>
          <w:szCs w:val="24"/>
          <w:lang w:val="en-US"/>
        </w:rPr>
        <w:t>Vaccinium</w:t>
      </w:r>
      <w:r w:rsidRPr="00483CBB">
        <w:rPr>
          <w:bCs/>
          <w:szCs w:val="24"/>
        </w:rPr>
        <w:t xml:space="preserve"> </w:t>
      </w:r>
      <w:r w:rsidRPr="00483CBB">
        <w:rPr>
          <w:bCs/>
          <w:szCs w:val="24"/>
          <w:lang w:val="en-US"/>
        </w:rPr>
        <w:t>Oxycoccos</w:t>
      </w:r>
      <w:r w:rsidRPr="00483CBB">
        <w:rPr>
          <w:bCs/>
          <w:szCs w:val="24"/>
        </w:rPr>
        <w:t xml:space="preserve"> </w:t>
      </w:r>
      <w:r w:rsidRPr="00483CBB">
        <w:rPr>
          <w:bCs/>
          <w:szCs w:val="24"/>
          <w:lang w:val="en-US"/>
        </w:rPr>
        <w:t>L</w:t>
      </w:r>
      <w:r w:rsidRPr="00483CBB">
        <w:rPr>
          <w:bCs/>
          <w:szCs w:val="24"/>
        </w:rPr>
        <w:t xml:space="preserve">. και ο ρόλος του στις ουρολοιμώξεις και άλλες παθήσεις του ουροποιογεννητικού συστήματος. Ελληνική Ιατρική 69(2): </w:t>
      </w:r>
      <w:r w:rsidR="00237086">
        <w:rPr>
          <w:bCs/>
          <w:szCs w:val="24"/>
        </w:rPr>
        <w:t xml:space="preserve">132-137, </w:t>
      </w:r>
      <w:r w:rsidRPr="00483CBB">
        <w:rPr>
          <w:bCs/>
          <w:szCs w:val="24"/>
        </w:rPr>
        <w:t>2003</w:t>
      </w:r>
    </w:p>
    <w:p w14:paraId="736DE557" w14:textId="77777777" w:rsidR="008A17B2" w:rsidRPr="008A17B2" w:rsidRDefault="008A17B2" w:rsidP="00E01D28">
      <w:pPr>
        <w:pStyle w:val="a9"/>
        <w:numPr>
          <w:ilvl w:val="0"/>
          <w:numId w:val="32"/>
        </w:numPr>
        <w:ind w:right="0"/>
        <w:jc w:val="both"/>
        <w:rPr>
          <w:bCs/>
          <w:szCs w:val="24"/>
        </w:rPr>
      </w:pPr>
      <w:r w:rsidRPr="008A17B2">
        <w:rPr>
          <w:bCs/>
          <w:szCs w:val="24"/>
        </w:rPr>
        <w:t>Γιαγλής Γ, Κωνσταντινίδου Ε,</w:t>
      </w:r>
      <w:r w:rsidRPr="003F5E24">
        <w:rPr>
          <w:bCs/>
          <w:szCs w:val="24"/>
        </w:rPr>
        <w:t xml:space="preserve"> </w:t>
      </w:r>
      <w:r>
        <w:rPr>
          <w:bCs/>
          <w:szCs w:val="24"/>
          <w:u w:val="single"/>
        </w:rPr>
        <w:t>Αποστολίδης Α.</w:t>
      </w:r>
      <w:r w:rsidRPr="008A17B2">
        <w:rPr>
          <w:bCs/>
          <w:szCs w:val="24"/>
        </w:rPr>
        <w:t xml:space="preserve"> Διαταραχές ούρησης σε διαβητικούς ασθενείς</w:t>
      </w:r>
      <w:r>
        <w:rPr>
          <w:bCs/>
          <w:szCs w:val="24"/>
        </w:rPr>
        <w:t>: νεότερα δεδομένα στη διαγνωστική προσέγγιση και θεραπεία. Ελληνικά Διαβητολογικά Χρονικά 21, 2: 152-165, 2008</w:t>
      </w:r>
    </w:p>
    <w:p w14:paraId="5A042AD9" w14:textId="77777777" w:rsidR="00A11672" w:rsidRPr="008A17B2" w:rsidRDefault="00A11672" w:rsidP="00483CBB">
      <w:pPr>
        <w:pStyle w:val="a9"/>
        <w:ind w:left="360" w:right="0"/>
        <w:jc w:val="both"/>
        <w:rPr>
          <w:bCs/>
          <w:szCs w:val="24"/>
        </w:rPr>
      </w:pPr>
    </w:p>
    <w:p w14:paraId="6CECBB7E" w14:textId="77777777" w:rsidR="003C5808" w:rsidRPr="008A17B2" w:rsidRDefault="003C5808">
      <w:pPr>
        <w:jc w:val="both"/>
        <w:rPr>
          <w:b/>
          <w:i/>
          <w:sz w:val="24"/>
          <w:lang w:val="el-GR"/>
        </w:rPr>
      </w:pPr>
    </w:p>
    <w:p w14:paraId="50E1C9DB" w14:textId="77777777" w:rsidR="00DB065A" w:rsidRDefault="003C5808">
      <w:pPr>
        <w:jc w:val="both"/>
        <w:rPr>
          <w:b/>
          <w:sz w:val="24"/>
          <w:lang w:val="el-GR"/>
        </w:rPr>
      </w:pPr>
      <w:r w:rsidRPr="00A11672">
        <w:rPr>
          <w:b/>
          <w:sz w:val="24"/>
          <w:lang w:val="el-GR"/>
        </w:rPr>
        <w:t>Β2. Πλήρεις δ</w:t>
      </w:r>
      <w:r w:rsidR="00DB065A" w:rsidRPr="00A11672">
        <w:rPr>
          <w:b/>
          <w:sz w:val="24"/>
          <w:lang w:val="el-GR"/>
        </w:rPr>
        <w:t xml:space="preserve">ημοσιεύσεις σε </w:t>
      </w:r>
      <w:r w:rsidR="00DB065A" w:rsidRPr="00A11672">
        <w:rPr>
          <w:b/>
          <w:sz w:val="24"/>
        </w:rPr>
        <w:t>E</w:t>
      </w:r>
      <w:r w:rsidR="00DB065A" w:rsidRPr="00A11672">
        <w:rPr>
          <w:b/>
          <w:sz w:val="24"/>
          <w:lang w:val="el-GR"/>
        </w:rPr>
        <w:t xml:space="preserve">λληνικά </w:t>
      </w:r>
      <w:r w:rsidRPr="00A11672">
        <w:rPr>
          <w:b/>
          <w:sz w:val="24"/>
          <w:lang w:val="el-GR"/>
        </w:rPr>
        <w:t xml:space="preserve">επιστημονικά </w:t>
      </w:r>
      <w:r w:rsidR="00DB065A" w:rsidRPr="00A11672">
        <w:rPr>
          <w:b/>
          <w:sz w:val="24"/>
          <w:lang w:val="el-GR"/>
        </w:rPr>
        <w:t xml:space="preserve">περιοδικά </w:t>
      </w:r>
    </w:p>
    <w:p w14:paraId="0109C4C8" w14:textId="77777777" w:rsidR="00483CBB" w:rsidRDefault="00483CBB" w:rsidP="00483CBB">
      <w:pPr>
        <w:jc w:val="both"/>
        <w:rPr>
          <w:b/>
          <w:sz w:val="24"/>
          <w:lang w:val="el-GR"/>
        </w:rPr>
      </w:pPr>
    </w:p>
    <w:p w14:paraId="6ECEE78C" w14:textId="77777777" w:rsidR="00DB065A" w:rsidRPr="00483CBB" w:rsidRDefault="00DB065A" w:rsidP="00D2486C">
      <w:pPr>
        <w:numPr>
          <w:ilvl w:val="0"/>
          <w:numId w:val="85"/>
        </w:numPr>
        <w:ind w:left="426" w:hanging="426"/>
        <w:jc w:val="both"/>
        <w:rPr>
          <w:bCs/>
          <w:i/>
          <w:sz w:val="24"/>
          <w:szCs w:val="24"/>
          <w:lang w:val="el-GR"/>
        </w:rPr>
      </w:pPr>
      <w:r w:rsidRPr="00483CBB">
        <w:rPr>
          <w:sz w:val="24"/>
          <w:szCs w:val="24"/>
          <w:lang w:val="el-GR"/>
        </w:rPr>
        <w:t xml:space="preserve">Γιαννακογιώργος Κ., Κατσίκας Β., Παναγιωτακόπουλος Β., Ζαχαρίου Α., </w:t>
      </w:r>
      <w:r w:rsidRPr="00483CBB">
        <w:rPr>
          <w:sz w:val="24"/>
          <w:szCs w:val="24"/>
          <w:u w:val="single"/>
          <w:lang w:val="el-GR"/>
        </w:rPr>
        <w:t>Αποστολίδης Α</w:t>
      </w:r>
      <w:r w:rsidRPr="00483CBB">
        <w:rPr>
          <w:sz w:val="24"/>
          <w:szCs w:val="24"/>
          <w:lang w:val="el-GR"/>
        </w:rPr>
        <w:t>., Καλινδέρης Α.</w:t>
      </w:r>
      <w:r w:rsidRPr="00483CBB">
        <w:rPr>
          <w:i/>
          <w:sz w:val="24"/>
          <w:szCs w:val="24"/>
          <w:lang w:val="el-GR"/>
        </w:rPr>
        <w:t xml:space="preserve"> </w:t>
      </w:r>
      <w:r w:rsidRPr="00483CBB">
        <w:rPr>
          <w:sz w:val="24"/>
          <w:szCs w:val="24"/>
          <w:lang w:val="el-GR"/>
        </w:rPr>
        <w:t>Εχινοκοκκίαση νεφρού</w:t>
      </w:r>
      <w:r w:rsidRPr="00483CBB">
        <w:rPr>
          <w:i/>
          <w:sz w:val="24"/>
          <w:szCs w:val="24"/>
          <w:lang w:val="el-GR"/>
        </w:rPr>
        <w:t xml:space="preserve"> Ουρολογικά Νέα, 2(1):11-15, 1996.</w:t>
      </w:r>
    </w:p>
    <w:p w14:paraId="1295DD39"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Κατσίκας Β., Παναγιωτακόπουλος Β., Ζαχαρίου Α., </w:t>
      </w:r>
      <w:r w:rsidRPr="00483CBB">
        <w:rPr>
          <w:bCs/>
          <w:sz w:val="24"/>
          <w:szCs w:val="24"/>
          <w:u w:val="single"/>
          <w:lang w:val="el-GR"/>
        </w:rPr>
        <w:t>Αποστολίδης Α</w:t>
      </w:r>
      <w:r w:rsidRPr="00483CBB">
        <w:rPr>
          <w:bCs/>
          <w:sz w:val="24"/>
          <w:szCs w:val="24"/>
          <w:lang w:val="el-GR"/>
        </w:rPr>
        <w:t>., Χ΄΄Χρήστου Δ., Ιωαννίδης Σ., Καλινδέρης Α. Αδενική κυστίτιδα ουροδόχου κύστης.</w:t>
      </w:r>
      <w:r w:rsidRPr="00483CBB">
        <w:rPr>
          <w:bCs/>
          <w:i/>
          <w:sz w:val="24"/>
          <w:szCs w:val="24"/>
          <w:lang w:val="el-GR"/>
        </w:rPr>
        <w:t xml:space="preserve"> Ουρολογικά Νέα, 2(1):40-42, 1996</w:t>
      </w:r>
      <w:r w:rsidRPr="00483CBB">
        <w:rPr>
          <w:bCs/>
          <w:sz w:val="24"/>
          <w:szCs w:val="24"/>
          <w:lang w:val="el-GR"/>
        </w:rPr>
        <w:t>.</w:t>
      </w:r>
    </w:p>
    <w:p w14:paraId="1A54A05C"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Ραδόπουλος Δ., Παναγιωτακόπουλος Β., Ζαχαρίου Α., </w:t>
      </w:r>
      <w:r w:rsidRPr="00483CBB">
        <w:rPr>
          <w:bCs/>
          <w:sz w:val="24"/>
          <w:szCs w:val="24"/>
          <w:u w:val="single"/>
          <w:lang w:val="el-GR"/>
        </w:rPr>
        <w:t>Αποστολίδης Α</w:t>
      </w:r>
      <w:r w:rsidRPr="00483CBB">
        <w:rPr>
          <w:bCs/>
          <w:sz w:val="24"/>
          <w:szCs w:val="24"/>
          <w:lang w:val="el-GR"/>
        </w:rPr>
        <w:t xml:space="preserve">., Μεδίτσκου Σ., Καλινδέρης Α. Κοκκιοκυτταρικός όγκος βαλάνου. </w:t>
      </w:r>
      <w:r w:rsidRPr="00483CBB">
        <w:rPr>
          <w:bCs/>
          <w:i/>
          <w:sz w:val="24"/>
          <w:szCs w:val="24"/>
          <w:lang w:val="el-GR"/>
        </w:rPr>
        <w:t>Ουρολογικά Νέα, 2(1):47-50, 1996.</w:t>
      </w:r>
    </w:p>
    <w:p w14:paraId="3B98BC4B"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Ιωαννίδης Ε., Κατσίκας Β., Χ΄΄Χρήστου Δ., Βούρος Ι., Ζαχαρίου Α., Χ΄΄Μουρατίδης Κ.,</w:t>
      </w:r>
      <w:r w:rsidRPr="00483CBB">
        <w:rPr>
          <w:bCs/>
          <w:sz w:val="24"/>
          <w:szCs w:val="24"/>
          <w:u w:val="single"/>
          <w:lang w:val="el-GR"/>
        </w:rPr>
        <w:t xml:space="preserve"> Αποστολίδης Α</w:t>
      </w:r>
      <w:r w:rsidRPr="00483CBB">
        <w:rPr>
          <w:bCs/>
          <w:sz w:val="24"/>
          <w:szCs w:val="24"/>
          <w:lang w:val="el-GR"/>
        </w:rPr>
        <w:t xml:space="preserve">., Καλινδέρης Α. Διαταραχές ούρησης σε σκλήρυνση κατά πλάκας. Σύγκριση ουροδυναμικών με τα κλινικά και ακτινολογικά ευρήματα. </w:t>
      </w:r>
      <w:r w:rsidRPr="00483CBB">
        <w:rPr>
          <w:bCs/>
          <w:i/>
          <w:sz w:val="24"/>
          <w:szCs w:val="24"/>
          <w:lang w:val="el-GR"/>
        </w:rPr>
        <w:t>Ουρολογικά Νέα,2(2):87-90, 1996.</w:t>
      </w:r>
    </w:p>
    <w:p w14:paraId="6D7C5F09"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Γιαννακογιώργος Κ., </w:t>
      </w:r>
      <w:r w:rsidRPr="00483CBB">
        <w:rPr>
          <w:bCs/>
          <w:sz w:val="24"/>
          <w:szCs w:val="24"/>
          <w:u w:val="single"/>
          <w:lang w:val="el-GR"/>
        </w:rPr>
        <w:t>Αποστολίδης Α</w:t>
      </w:r>
      <w:r w:rsidRPr="00483CBB">
        <w:rPr>
          <w:bCs/>
          <w:sz w:val="24"/>
          <w:szCs w:val="24"/>
          <w:lang w:val="el-GR"/>
        </w:rPr>
        <w:t>.,</w:t>
      </w:r>
      <w:r w:rsidR="00A11672" w:rsidRPr="00483CBB">
        <w:rPr>
          <w:bCs/>
          <w:sz w:val="24"/>
          <w:szCs w:val="24"/>
          <w:lang w:val="el-GR"/>
        </w:rPr>
        <w:t xml:space="preserve"> </w:t>
      </w:r>
      <w:r w:rsidRPr="00483CBB">
        <w:rPr>
          <w:bCs/>
          <w:sz w:val="24"/>
          <w:szCs w:val="24"/>
          <w:lang w:val="el-GR"/>
        </w:rPr>
        <w:t>Ιωαννίδης Ε., Τζάκας Κ.,Τζώρτζης Β.,             Καλινδέρης Α. Παρακολούθηση ασθενών με ενδοεπιθηλιακή προστατική    νεοπλασία (</w:t>
      </w:r>
      <w:r w:rsidRPr="00483CBB">
        <w:rPr>
          <w:bCs/>
          <w:sz w:val="24"/>
          <w:szCs w:val="24"/>
        </w:rPr>
        <w:t>PIN</w:t>
      </w:r>
      <w:r w:rsidRPr="00483CBB">
        <w:rPr>
          <w:bCs/>
          <w:sz w:val="24"/>
          <w:szCs w:val="24"/>
          <w:lang w:val="el-GR"/>
        </w:rPr>
        <w:t xml:space="preserve">). </w:t>
      </w:r>
      <w:r w:rsidRPr="00483CBB">
        <w:rPr>
          <w:bCs/>
          <w:i/>
          <w:sz w:val="24"/>
          <w:szCs w:val="24"/>
          <w:lang w:val="el-GR"/>
        </w:rPr>
        <w:t>Ουρολογικά Νέα, 2(3):166-169,1996.</w:t>
      </w:r>
    </w:p>
    <w:p w14:paraId="5756DBA6"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Κατσίκας Β., Ιωαννίδης Ε., Βούρος Ι., </w:t>
      </w:r>
      <w:r w:rsidRPr="00483CBB">
        <w:rPr>
          <w:bCs/>
          <w:sz w:val="24"/>
          <w:szCs w:val="24"/>
          <w:u w:val="single"/>
          <w:lang w:val="el-GR"/>
        </w:rPr>
        <w:t>Αποστολίδης Α</w:t>
      </w:r>
      <w:r w:rsidRPr="00483CBB">
        <w:rPr>
          <w:bCs/>
          <w:sz w:val="24"/>
          <w:szCs w:val="24"/>
          <w:lang w:val="el-GR"/>
        </w:rPr>
        <w:t>., Αμπουντχέιρ Φ., Ιωαννίδης Σ., Καλινδέρης Α. Αδιάγνωστες προεγχειρητικά αιτίες απόφραξης του ουρητήρα, ερευνητική επέμβαση.</w:t>
      </w:r>
      <w:r w:rsidRPr="00483CBB">
        <w:rPr>
          <w:bCs/>
          <w:i/>
          <w:sz w:val="24"/>
          <w:szCs w:val="24"/>
          <w:lang w:val="el-GR"/>
        </w:rPr>
        <w:t xml:space="preserve"> Ουρολογικά Νέα,3(1):60-62, 1997.</w:t>
      </w:r>
    </w:p>
    <w:p w14:paraId="3A35410D"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Ιωαννίδης Ε., </w:t>
      </w:r>
      <w:r w:rsidRPr="00483CBB">
        <w:rPr>
          <w:bCs/>
          <w:sz w:val="24"/>
          <w:szCs w:val="24"/>
          <w:u w:val="single"/>
          <w:lang w:val="el-GR"/>
        </w:rPr>
        <w:t>Αποστολίδης Α</w:t>
      </w:r>
      <w:r w:rsidRPr="00483CBB">
        <w:rPr>
          <w:bCs/>
          <w:sz w:val="24"/>
          <w:szCs w:val="24"/>
          <w:lang w:val="el-GR"/>
        </w:rPr>
        <w:t xml:space="preserve">., Δεληγιαννίδης Ν., Ιωαννίδης Μ., Χ΄΄Χρήστου Δ., Παναγιωτακόπουλος Β., Αμπουντχέιρ  Φ., Καλινδέρης Α. Ακράτεια ούρων. Η συμμετοχή του ψυχολογικού παράγοντα-ενημέρωσης στο σύνδρομο. </w:t>
      </w:r>
      <w:r w:rsidRPr="00483CBB">
        <w:rPr>
          <w:bCs/>
          <w:i/>
          <w:sz w:val="24"/>
          <w:szCs w:val="24"/>
          <w:lang w:val="el-GR"/>
        </w:rPr>
        <w:t>Ουρολογικά Νέα, 3(1):63-65, 1997.</w:t>
      </w:r>
    </w:p>
    <w:p w14:paraId="280D7015"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Κατσίκας Β., Ιωαννίδης Σ., Τζώρτζης Β., </w:t>
      </w:r>
      <w:r w:rsidRPr="00483CBB">
        <w:rPr>
          <w:bCs/>
          <w:sz w:val="24"/>
          <w:szCs w:val="24"/>
          <w:u w:val="single"/>
          <w:lang w:val="el-GR"/>
        </w:rPr>
        <w:t>Αποστολίδης Α</w:t>
      </w:r>
      <w:r w:rsidRPr="00483CBB">
        <w:rPr>
          <w:bCs/>
          <w:sz w:val="24"/>
          <w:szCs w:val="24"/>
          <w:lang w:val="el-GR"/>
        </w:rPr>
        <w:t>., Βούρος Ι., Αμπουντχέιρ Φ., Καλινδέρης Α. Άτυπη εντόπιση μετάστασης από καρκίνωμα του ουρητήρα στο σύστοιχο ψοϊτη μυ.</w:t>
      </w:r>
      <w:r w:rsidRPr="00483CBB">
        <w:rPr>
          <w:bCs/>
          <w:i/>
          <w:sz w:val="24"/>
          <w:szCs w:val="24"/>
          <w:lang w:val="el-GR"/>
        </w:rPr>
        <w:t xml:space="preserve"> Ουρολογικά Νέα, 3(1):75-77, 1997</w:t>
      </w:r>
      <w:r w:rsidRPr="00483CBB">
        <w:rPr>
          <w:bCs/>
          <w:sz w:val="24"/>
          <w:szCs w:val="24"/>
          <w:lang w:val="el-GR"/>
        </w:rPr>
        <w:t xml:space="preserve">. </w:t>
      </w:r>
    </w:p>
    <w:p w14:paraId="26919FBC"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Κατσίκας Β., Χ΄΄Μουρατίδης Κ., </w:t>
      </w:r>
      <w:r w:rsidRPr="00483CBB">
        <w:rPr>
          <w:bCs/>
          <w:sz w:val="24"/>
          <w:szCs w:val="24"/>
          <w:u w:val="single"/>
          <w:lang w:val="el-GR"/>
        </w:rPr>
        <w:t>Αποστολίδης Α</w:t>
      </w:r>
      <w:r w:rsidRPr="00483CBB">
        <w:rPr>
          <w:bCs/>
          <w:sz w:val="24"/>
          <w:szCs w:val="24"/>
          <w:lang w:val="el-GR"/>
        </w:rPr>
        <w:t>., Μπέκας Μ., Σωτηριάδης Δ., Καλινδέρης Α.</w:t>
      </w:r>
      <w:r w:rsidRPr="00483CBB">
        <w:rPr>
          <w:bCs/>
          <w:i/>
          <w:sz w:val="24"/>
          <w:szCs w:val="24"/>
          <w:lang w:val="el-GR"/>
        </w:rPr>
        <w:t xml:space="preserve"> </w:t>
      </w:r>
      <w:r w:rsidRPr="00483CBB">
        <w:rPr>
          <w:bCs/>
          <w:sz w:val="24"/>
          <w:szCs w:val="24"/>
          <w:lang w:val="el-GR"/>
        </w:rPr>
        <w:t>Μεγάλα νεφρικά αιματώματα μετά εξωσωματική λιθοθρυψία</w:t>
      </w:r>
      <w:r w:rsidRPr="00483CBB">
        <w:rPr>
          <w:bCs/>
          <w:i/>
          <w:sz w:val="24"/>
          <w:szCs w:val="24"/>
          <w:lang w:val="el-GR"/>
        </w:rPr>
        <w:t>. Ουρολογικά Νέα,3(2):104-107, 1997</w:t>
      </w:r>
      <w:r w:rsidRPr="00483CBB">
        <w:rPr>
          <w:bCs/>
          <w:sz w:val="24"/>
          <w:szCs w:val="24"/>
          <w:lang w:val="el-GR"/>
        </w:rPr>
        <w:t xml:space="preserve">. </w:t>
      </w:r>
    </w:p>
    <w:p w14:paraId="3BA9BB6D"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 xml:space="preserve">Τζάκας Κ., Ραδόπουλος Δ., Ιωαννίδης Ε., Μπέκας Μ., </w:t>
      </w:r>
      <w:r w:rsidRPr="00483CBB">
        <w:rPr>
          <w:bCs/>
          <w:sz w:val="24"/>
          <w:szCs w:val="24"/>
          <w:u w:val="single"/>
          <w:lang w:val="el-GR"/>
        </w:rPr>
        <w:t>Αποστολίδης Α</w:t>
      </w:r>
      <w:r w:rsidRPr="00483CBB">
        <w:rPr>
          <w:bCs/>
          <w:sz w:val="24"/>
          <w:szCs w:val="24"/>
          <w:lang w:val="el-GR"/>
        </w:rPr>
        <w:t xml:space="preserve">., Καλινδέρης Α. Η χρήση του εντέρου στην αποκατάσταση των προβλημάτων του κατώτερου ουροποιητικού. Η εμπειρία της κλινικής μας τα τελευταία 21 χρόνια. </w:t>
      </w:r>
      <w:r w:rsidRPr="00483CBB">
        <w:rPr>
          <w:bCs/>
          <w:i/>
          <w:sz w:val="24"/>
          <w:szCs w:val="24"/>
          <w:lang w:val="el-GR"/>
        </w:rPr>
        <w:t>Ουρολογικά Νέα,3(2):108-111, 1997</w:t>
      </w:r>
      <w:r w:rsidRPr="00483CBB">
        <w:rPr>
          <w:bCs/>
          <w:sz w:val="24"/>
          <w:szCs w:val="24"/>
          <w:lang w:val="el-GR"/>
        </w:rPr>
        <w:t xml:space="preserve">. </w:t>
      </w:r>
    </w:p>
    <w:p w14:paraId="79880D0D"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u w:val="single"/>
          <w:lang w:val="el-GR"/>
        </w:rPr>
        <w:t>Αποστολίδης Α</w:t>
      </w:r>
      <w:r w:rsidRPr="00483CBB">
        <w:rPr>
          <w:bCs/>
          <w:sz w:val="24"/>
          <w:szCs w:val="24"/>
          <w:lang w:val="el-GR"/>
        </w:rPr>
        <w:t>., Ιωαννίδης Ε., Ρίζος Κ., Κωτακίδου Ρ., Τζώρτζης Β., Κριάκα Α., Καλινδέρης Α. Μετανεφρικό αδένωμα:</w:t>
      </w:r>
      <w:r w:rsidR="00140F99" w:rsidRPr="00483CBB">
        <w:rPr>
          <w:bCs/>
          <w:sz w:val="24"/>
          <w:szCs w:val="24"/>
          <w:lang w:val="el-GR"/>
        </w:rPr>
        <w:t xml:space="preserve"> </w:t>
      </w:r>
      <w:r w:rsidRPr="00483CBB">
        <w:rPr>
          <w:bCs/>
          <w:sz w:val="24"/>
          <w:szCs w:val="24"/>
          <w:lang w:val="el-GR"/>
        </w:rPr>
        <w:t>Ένας νέος σπάνιος καλοήθης νεφρικός όγκος. Αναφορά μιας περίπτωσης.</w:t>
      </w:r>
      <w:r w:rsidRPr="00483CBB">
        <w:rPr>
          <w:bCs/>
          <w:i/>
          <w:sz w:val="24"/>
          <w:szCs w:val="24"/>
          <w:lang w:val="el-GR"/>
        </w:rPr>
        <w:t xml:space="preserve"> Ουρολογικά Νέα, 3(2):149-152, 1997.</w:t>
      </w:r>
    </w:p>
    <w:p w14:paraId="73699E5C"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lang w:val="el-GR"/>
        </w:rPr>
        <w:t>Κατσίκας</w:t>
      </w:r>
      <w:r w:rsidRPr="00483CBB">
        <w:rPr>
          <w:bCs/>
          <w:i/>
          <w:sz w:val="24"/>
          <w:szCs w:val="24"/>
          <w:lang w:val="el-GR"/>
        </w:rPr>
        <w:t xml:space="preserve"> </w:t>
      </w:r>
      <w:r w:rsidRPr="00483CBB">
        <w:rPr>
          <w:bCs/>
          <w:sz w:val="24"/>
          <w:szCs w:val="24"/>
          <w:lang w:val="el-GR"/>
        </w:rPr>
        <w:t xml:space="preserve">Β., Παναγιωτακόπουλος Β., Ζαχαρίου Α., </w:t>
      </w:r>
      <w:r w:rsidRPr="00483CBB">
        <w:rPr>
          <w:bCs/>
          <w:sz w:val="24"/>
          <w:szCs w:val="24"/>
          <w:u w:val="single"/>
          <w:lang w:val="el-GR"/>
        </w:rPr>
        <w:t>Αποστολίδης Α.</w:t>
      </w:r>
      <w:r w:rsidRPr="00483CBB">
        <w:rPr>
          <w:bCs/>
          <w:sz w:val="24"/>
          <w:szCs w:val="24"/>
          <w:lang w:val="el-GR"/>
        </w:rPr>
        <w:t xml:space="preserve">, Παπανικολάου Ε., Καλινδέρης Α. Ραγείσα εχινόκοκκος κύστη νεφρού. </w:t>
      </w:r>
      <w:r w:rsidRPr="00483CBB">
        <w:rPr>
          <w:bCs/>
          <w:i/>
          <w:sz w:val="24"/>
          <w:szCs w:val="24"/>
          <w:lang w:val="el-GR"/>
        </w:rPr>
        <w:t>Γαληνός,</w:t>
      </w:r>
      <w:r w:rsidR="00A11672" w:rsidRPr="00483CBB">
        <w:rPr>
          <w:bCs/>
          <w:i/>
          <w:sz w:val="24"/>
          <w:szCs w:val="24"/>
          <w:lang w:val="el-GR"/>
        </w:rPr>
        <w:t xml:space="preserve"> </w:t>
      </w:r>
      <w:r w:rsidRPr="00483CBB">
        <w:rPr>
          <w:bCs/>
          <w:i/>
          <w:sz w:val="24"/>
          <w:szCs w:val="24"/>
          <w:lang w:val="el-GR"/>
        </w:rPr>
        <w:t>39(3):267-274, 1997</w:t>
      </w:r>
      <w:r w:rsidRPr="00483CBB">
        <w:rPr>
          <w:bCs/>
          <w:sz w:val="24"/>
          <w:szCs w:val="24"/>
          <w:lang w:val="el-GR"/>
        </w:rPr>
        <w:t>.</w:t>
      </w:r>
    </w:p>
    <w:p w14:paraId="35ED2C54"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lang w:val="el-GR"/>
        </w:rPr>
        <w:t xml:space="preserve">Ραδόπουλος Δ., Σωτηριάδης Δ., Αμπουνχέιρ Φ., Παντελίδης Π., </w:t>
      </w:r>
      <w:r w:rsidRPr="00483CBB">
        <w:rPr>
          <w:bCs/>
          <w:sz w:val="24"/>
          <w:szCs w:val="24"/>
          <w:u w:val="single"/>
          <w:lang w:val="el-GR"/>
        </w:rPr>
        <w:t>Αποστολίδης Α</w:t>
      </w:r>
      <w:r w:rsidRPr="00483CBB">
        <w:rPr>
          <w:bCs/>
          <w:sz w:val="24"/>
          <w:szCs w:val="24"/>
          <w:lang w:val="el-GR"/>
        </w:rPr>
        <w:t xml:space="preserve">., Καλινδέρης Α. Αντιμετώπιση πεϊκού υποσπαδία με μισχωτό ακροποσθιακό κρημνό (Μέθοδος </w:t>
      </w:r>
      <w:r w:rsidRPr="00483CBB">
        <w:rPr>
          <w:bCs/>
          <w:sz w:val="24"/>
          <w:szCs w:val="24"/>
        </w:rPr>
        <w:t>Duckett</w:t>
      </w:r>
      <w:r w:rsidRPr="00483CBB">
        <w:rPr>
          <w:bCs/>
          <w:sz w:val="24"/>
          <w:szCs w:val="24"/>
          <w:lang w:val="el-GR"/>
        </w:rPr>
        <w:t xml:space="preserve">). </w:t>
      </w:r>
      <w:r w:rsidRPr="00483CBB">
        <w:rPr>
          <w:bCs/>
          <w:i/>
          <w:sz w:val="24"/>
          <w:szCs w:val="24"/>
          <w:lang w:val="el-GR"/>
        </w:rPr>
        <w:t>Ουρολογικά Νέα, 4(1):38-42, 1998</w:t>
      </w:r>
    </w:p>
    <w:p w14:paraId="66CA648F"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rPr>
        <w:t>Heranz</w:t>
      </w:r>
      <w:r w:rsidRPr="00483CBB">
        <w:rPr>
          <w:bCs/>
          <w:sz w:val="24"/>
          <w:szCs w:val="24"/>
          <w:lang w:val="el-GR"/>
        </w:rPr>
        <w:t xml:space="preserve"> </w:t>
      </w:r>
      <w:r w:rsidRPr="00483CBB">
        <w:rPr>
          <w:bCs/>
          <w:sz w:val="24"/>
          <w:szCs w:val="24"/>
        </w:rPr>
        <w:t>Amo</w:t>
      </w:r>
      <w:r w:rsidRPr="00483CBB">
        <w:rPr>
          <w:bCs/>
          <w:sz w:val="24"/>
          <w:szCs w:val="24"/>
          <w:lang w:val="el-GR"/>
        </w:rPr>
        <w:t xml:space="preserve"> </w:t>
      </w:r>
      <w:r w:rsidRPr="00483CBB">
        <w:rPr>
          <w:bCs/>
          <w:sz w:val="24"/>
          <w:szCs w:val="24"/>
        </w:rPr>
        <w:t>F</w:t>
      </w:r>
      <w:r w:rsidRPr="00483CBB">
        <w:rPr>
          <w:bCs/>
          <w:sz w:val="24"/>
          <w:szCs w:val="24"/>
          <w:lang w:val="el-GR"/>
        </w:rPr>
        <w:t xml:space="preserve">., Τζώρτζης Β., </w:t>
      </w:r>
      <w:r w:rsidRPr="00483CBB">
        <w:rPr>
          <w:bCs/>
          <w:sz w:val="24"/>
          <w:szCs w:val="24"/>
          <w:u w:val="single"/>
          <w:lang w:val="el-GR"/>
        </w:rPr>
        <w:t>Αποστολίδης Α</w:t>
      </w:r>
      <w:r w:rsidRPr="00483CBB">
        <w:rPr>
          <w:bCs/>
          <w:sz w:val="24"/>
          <w:szCs w:val="24"/>
          <w:lang w:val="el-GR"/>
        </w:rPr>
        <w:t xml:space="preserve">., </w:t>
      </w:r>
      <w:r w:rsidRPr="00483CBB">
        <w:rPr>
          <w:bCs/>
          <w:sz w:val="24"/>
          <w:szCs w:val="24"/>
        </w:rPr>
        <w:t>Verdu</w:t>
      </w:r>
      <w:r w:rsidRPr="00483CBB">
        <w:rPr>
          <w:bCs/>
          <w:sz w:val="24"/>
          <w:szCs w:val="24"/>
          <w:lang w:val="el-GR"/>
        </w:rPr>
        <w:t xml:space="preserve"> </w:t>
      </w:r>
      <w:r w:rsidRPr="00483CBB">
        <w:rPr>
          <w:bCs/>
          <w:sz w:val="24"/>
          <w:szCs w:val="24"/>
        </w:rPr>
        <w:t>Tartajo</w:t>
      </w:r>
      <w:r w:rsidRPr="00483CBB">
        <w:rPr>
          <w:bCs/>
          <w:sz w:val="24"/>
          <w:szCs w:val="24"/>
          <w:lang w:val="el-GR"/>
        </w:rPr>
        <w:t xml:space="preserve"> </w:t>
      </w:r>
      <w:r w:rsidRPr="00483CBB">
        <w:rPr>
          <w:bCs/>
          <w:sz w:val="24"/>
          <w:szCs w:val="24"/>
        </w:rPr>
        <w:t>F</w:t>
      </w:r>
      <w:r w:rsidRPr="00483CBB">
        <w:rPr>
          <w:bCs/>
          <w:sz w:val="24"/>
          <w:szCs w:val="24"/>
          <w:lang w:val="el-GR"/>
        </w:rPr>
        <w:t xml:space="preserve">., </w:t>
      </w:r>
      <w:r w:rsidRPr="00483CBB">
        <w:rPr>
          <w:bCs/>
          <w:sz w:val="24"/>
          <w:szCs w:val="24"/>
        </w:rPr>
        <w:t>Diez</w:t>
      </w:r>
      <w:r w:rsidRPr="00483CBB">
        <w:rPr>
          <w:bCs/>
          <w:sz w:val="24"/>
          <w:szCs w:val="24"/>
          <w:lang w:val="el-GR"/>
        </w:rPr>
        <w:t xml:space="preserve"> </w:t>
      </w:r>
      <w:r w:rsidRPr="00483CBB">
        <w:rPr>
          <w:bCs/>
          <w:sz w:val="24"/>
          <w:szCs w:val="24"/>
        </w:rPr>
        <w:t>Cordero</w:t>
      </w:r>
      <w:r w:rsidRPr="00483CBB">
        <w:rPr>
          <w:bCs/>
          <w:sz w:val="24"/>
          <w:szCs w:val="24"/>
          <w:lang w:val="el-GR"/>
        </w:rPr>
        <w:t xml:space="preserve"> </w:t>
      </w:r>
      <w:r w:rsidRPr="00483CBB">
        <w:rPr>
          <w:bCs/>
          <w:sz w:val="24"/>
          <w:szCs w:val="24"/>
        </w:rPr>
        <w:t>J</w:t>
      </w:r>
      <w:r w:rsidRPr="00483CBB">
        <w:rPr>
          <w:bCs/>
          <w:sz w:val="24"/>
          <w:szCs w:val="24"/>
          <w:lang w:val="el-GR"/>
        </w:rPr>
        <w:t>.</w:t>
      </w:r>
      <w:r w:rsidRPr="00483CBB">
        <w:rPr>
          <w:bCs/>
          <w:sz w:val="24"/>
          <w:szCs w:val="24"/>
        </w:rPr>
        <w:t>M</w:t>
      </w:r>
      <w:r w:rsidRPr="00483CBB">
        <w:rPr>
          <w:bCs/>
          <w:sz w:val="24"/>
          <w:szCs w:val="24"/>
          <w:lang w:val="el-GR"/>
        </w:rPr>
        <w:t xml:space="preserve">., </w:t>
      </w:r>
      <w:r w:rsidRPr="00483CBB">
        <w:rPr>
          <w:bCs/>
          <w:sz w:val="24"/>
          <w:szCs w:val="24"/>
        </w:rPr>
        <w:t>Lledo</w:t>
      </w:r>
      <w:r w:rsidRPr="00483CBB">
        <w:rPr>
          <w:bCs/>
          <w:sz w:val="24"/>
          <w:szCs w:val="24"/>
          <w:lang w:val="el-GR"/>
        </w:rPr>
        <w:t xml:space="preserve"> </w:t>
      </w:r>
      <w:r w:rsidRPr="00483CBB">
        <w:rPr>
          <w:bCs/>
          <w:sz w:val="24"/>
          <w:szCs w:val="24"/>
        </w:rPr>
        <w:t>Garcia</w:t>
      </w:r>
      <w:r w:rsidRPr="00483CBB">
        <w:rPr>
          <w:bCs/>
          <w:sz w:val="24"/>
          <w:szCs w:val="24"/>
          <w:lang w:val="el-GR"/>
        </w:rPr>
        <w:t xml:space="preserve"> </w:t>
      </w:r>
      <w:r w:rsidRPr="00483CBB">
        <w:rPr>
          <w:bCs/>
          <w:sz w:val="24"/>
          <w:szCs w:val="24"/>
        </w:rPr>
        <w:t>E</w:t>
      </w:r>
      <w:r w:rsidRPr="00483CBB">
        <w:rPr>
          <w:bCs/>
          <w:sz w:val="24"/>
          <w:szCs w:val="24"/>
          <w:lang w:val="el-GR"/>
        </w:rPr>
        <w:t xml:space="preserve">., </w:t>
      </w:r>
      <w:r w:rsidRPr="00483CBB">
        <w:rPr>
          <w:bCs/>
          <w:sz w:val="24"/>
          <w:szCs w:val="24"/>
        </w:rPr>
        <w:t>Bueno</w:t>
      </w:r>
      <w:r w:rsidRPr="00483CBB">
        <w:rPr>
          <w:bCs/>
          <w:sz w:val="24"/>
          <w:szCs w:val="24"/>
          <w:lang w:val="el-GR"/>
        </w:rPr>
        <w:t xml:space="preserve"> </w:t>
      </w:r>
      <w:r w:rsidRPr="00483CBB">
        <w:rPr>
          <w:bCs/>
          <w:sz w:val="24"/>
          <w:szCs w:val="24"/>
        </w:rPr>
        <w:t>Chomon</w:t>
      </w:r>
      <w:r w:rsidRPr="00483CBB">
        <w:rPr>
          <w:bCs/>
          <w:sz w:val="24"/>
          <w:szCs w:val="24"/>
          <w:lang w:val="el-GR"/>
        </w:rPr>
        <w:t xml:space="preserve"> </w:t>
      </w:r>
      <w:r w:rsidRPr="00483CBB">
        <w:rPr>
          <w:bCs/>
          <w:sz w:val="24"/>
          <w:szCs w:val="24"/>
        </w:rPr>
        <w:t>G</w:t>
      </w:r>
      <w:r w:rsidRPr="00483CBB">
        <w:rPr>
          <w:bCs/>
          <w:sz w:val="24"/>
          <w:szCs w:val="24"/>
          <w:lang w:val="el-GR"/>
        </w:rPr>
        <w:t xml:space="preserve">., Καλινδέρης Α. Η χρήση του διορθικού υπερήχου στη σταδιοποίηση του προστατικού καρκίνου. </w:t>
      </w:r>
      <w:r w:rsidRPr="00483CBB">
        <w:rPr>
          <w:bCs/>
          <w:i/>
          <w:sz w:val="24"/>
          <w:szCs w:val="24"/>
          <w:lang w:val="el-GR"/>
        </w:rPr>
        <w:t>Ουρολογικά Νέα, 4(1):43-49,1998.</w:t>
      </w:r>
    </w:p>
    <w:p w14:paraId="7D80BE2D"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lang w:val="el-GR"/>
        </w:rPr>
        <w:t xml:space="preserve">Χατζημουρατίδης Κ., Χατζηχρήστου Δ., Γιαννακογιώργος Κ., </w:t>
      </w:r>
      <w:r w:rsidRPr="00483CBB">
        <w:rPr>
          <w:bCs/>
          <w:sz w:val="24"/>
          <w:szCs w:val="24"/>
          <w:u w:val="single"/>
          <w:lang w:val="el-GR"/>
        </w:rPr>
        <w:t>Αποστολίδης Α.</w:t>
      </w:r>
      <w:r w:rsidRPr="00483CBB">
        <w:rPr>
          <w:bCs/>
          <w:sz w:val="24"/>
          <w:szCs w:val="24"/>
          <w:lang w:val="el-GR"/>
        </w:rPr>
        <w:t xml:space="preserve">, Καλινδέρης Α., Ιωαννίδης Ε. Νυκτουρία μετά την προστατεκτομή: αιτιοπαθογένεια και ο ρόλος της δεσμοπρεσσίνης στην αντιμετώπισή της. </w:t>
      </w:r>
      <w:r w:rsidRPr="00483CBB">
        <w:rPr>
          <w:bCs/>
          <w:i/>
          <w:sz w:val="24"/>
          <w:szCs w:val="24"/>
          <w:lang w:val="el-GR"/>
        </w:rPr>
        <w:t>Ελληνική Ουρολογία 1998, 10:155-160</w:t>
      </w:r>
    </w:p>
    <w:p w14:paraId="4F0CCAB2"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rPr>
        <w:t>Heranz</w:t>
      </w:r>
      <w:r w:rsidRPr="00483CBB">
        <w:rPr>
          <w:bCs/>
          <w:sz w:val="24"/>
          <w:szCs w:val="24"/>
          <w:lang w:val="el-GR"/>
        </w:rPr>
        <w:t xml:space="preserve"> </w:t>
      </w:r>
      <w:r w:rsidRPr="00483CBB">
        <w:rPr>
          <w:bCs/>
          <w:sz w:val="24"/>
          <w:szCs w:val="24"/>
        </w:rPr>
        <w:t>Amo</w:t>
      </w:r>
      <w:r w:rsidRPr="00483CBB">
        <w:rPr>
          <w:bCs/>
          <w:sz w:val="24"/>
          <w:szCs w:val="24"/>
          <w:lang w:val="el-GR"/>
        </w:rPr>
        <w:t xml:space="preserve"> </w:t>
      </w:r>
      <w:r w:rsidRPr="00483CBB">
        <w:rPr>
          <w:bCs/>
          <w:sz w:val="24"/>
          <w:szCs w:val="24"/>
        </w:rPr>
        <w:t>F</w:t>
      </w:r>
      <w:r w:rsidRPr="00483CBB">
        <w:rPr>
          <w:bCs/>
          <w:sz w:val="24"/>
          <w:szCs w:val="24"/>
          <w:lang w:val="el-GR"/>
        </w:rPr>
        <w:t xml:space="preserve">., Τζώρτζης Β., </w:t>
      </w:r>
      <w:r w:rsidRPr="00483CBB">
        <w:rPr>
          <w:bCs/>
          <w:sz w:val="24"/>
          <w:szCs w:val="24"/>
          <w:u w:val="single"/>
          <w:lang w:val="el-GR"/>
        </w:rPr>
        <w:t>Αποστολίδης Α</w:t>
      </w:r>
      <w:r w:rsidRPr="00483CBB">
        <w:rPr>
          <w:bCs/>
          <w:sz w:val="24"/>
          <w:szCs w:val="24"/>
          <w:lang w:val="el-GR"/>
        </w:rPr>
        <w:t xml:space="preserve">., </w:t>
      </w:r>
      <w:r w:rsidRPr="00483CBB">
        <w:rPr>
          <w:bCs/>
          <w:sz w:val="24"/>
          <w:szCs w:val="24"/>
        </w:rPr>
        <w:t>Verdu</w:t>
      </w:r>
      <w:r w:rsidRPr="00483CBB">
        <w:rPr>
          <w:bCs/>
          <w:sz w:val="24"/>
          <w:szCs w:val="24"/>
          <w:lang w:val="el-GR"/>
        </w:rPr>
        <w:t xml:space="preserve"> </w:t>
      </w:r>
      <w:r w:rsidRPr="00483CBB">
        <w:rPr>
          <w:bCs/>
          <w:sz w:val="24"/>
          <w:szCs w:val="24"/>
        </w:rPr>
        <w:t>Tartajo</w:t>
      </w:r>
      <w:r w:rsidRPr="00483CBB">
        <w:rPr>
          <w:bCs/>
          <w:sz w:val="24"/>
          <w:szCs w:val="24"/>
          <w:lang w:val="el-GR"/>
        </w:rPr>
        <w:t xml:space="preserve"> </w:t>
      </w:r>
      <w:r w:rsidRPr="00483CBB">
        <w:rPr>
          <w:bCs/>
          <w:sz w:val="24"/>
          <w:szCs w:val="24"/>
        </w:rPr>
        <w:t>F</w:t>
      </w:r>
      <w:r w:rsidRPr="00483CBB">
        <w:rPr>
          <w:bCs/>
          <w:sz w:val="24"/>
          <w:szCs w:val="24"/>
          <w:lang w:val="el-GR"/>
        </w:rPr>
        <w:t xml:space="preserve">., </w:t>
      </w:r>
      <w:r w:rsidRPr="00483CBB">
        <w:rPr>
          <w:bCs/>
          <w:sz w:val="24"/>
          <w:szCs w:val="24"/>
        </w:rPr>
        <w:t>Diez</w:t>
      </w:r>
      <w:r w:rsidRPr="00483CBB">
        <w:rPr>
          <w:bCs/>
          <w:sz w:val="24"/>
          <w:szCs w:val="24"/>
          <w:lang w:val="el-GR"/>
        </w:rPr>
        <w:t xml:space="preserve"> </w:t>
      </w:r>
      <w:r w:rsidRPr="00483CBB">
        <w:rPr>
          <w:bCs/>
          <w:sz w:val="24"/>
          <w:szCs w:val="24"/>
        </w:rPr>
        <w:t>Cordero</w:t>
      </w:r>
      <w:r w:rsidRPr="00483CBB">
        <w:rPr>
          <w:bCs/>
          <w:sz w:val="24"/>
          <w:szCs w:val="24"/>
          <w:lang w:val="el-GR"/>
        </w:rPr>
        <w:t xml:space="preserve"> </w:t>
      </w:r>
      <w:r w:rsidRPr="00483CBB">
        <w:rPr>
          <w:bCs/>
          <w:sz w:val="24"/>
          <w:szCs w:val="24"/>
        </w:rPr>
        <w:t>J</w:t>
      </w:r>
      <w:r w:rsidRPr="00483CBB">
        <w:rPr>
          <w:bCs/>
          <w:sz w:val="24"/>
          <w:szCs w:val="24"/>
          <w:lang w:val="el-GR"/>
        </w:rPr>
        <w:t>.</w:t>
      </w:r>
      <w:r w:rsidRPr="00483CBB">
        <w:rPr>
          <w:bCs/>
          <w:sz w:val="24"/>
          <w:szCs w:val="24"/>
        </w:rPr>
        <w:t>M</w:t>
      </w:r>
      <w:r w:rsidRPr="00483CBB">
        <w:rPr>
          <w:bCs/>
          <w:sz w:val="24"/>
          <w:szCs w:val="24"/>
          <w:lang w:val="el-GR"/>
        </w:rPr>
        <w:t xml:space="preserve">., </w:t>
      </w:r>
      <w:r w:rsidRPr="00483CBB">
        <w:rPr>
          <w:bCs/>
          <w:sz w:val="24"/>
          <w:szCs w:val="24"/>
        </w:rPr>
        <w:t>Lledo</w:t>
      </w:r>
      <w:r w:rsidRPr="00483CBB">
        <w:rPr>
          <w:bCs/>
          <w:sz w:val="24"/>
          <w:szCs w:val="24"/>
          <w:lang w:val="el-GR"/>
        </w:rPr>
        <w:t xml:space="preserve"> </w:t>
      </w:r>
      <w:r w:rsidRPr="00483CBB">
        <w:rPr>
          <w:bCs/>
          <w:sz w:val="24"/>
          <w:szCs w:val="24"/>
        </w:rPr>
        <w:t>Garcia</w:t>
      </w:r>
      <w:r w:rsidRPr="00483CBB">
        <w:rPr>
          <w:bCs/>
          <w:sz w:val="24"/>
          <w:szCs w:val="24"/>
          <w:lang w:val="el-GR"/>
        </w:rPr>
        <w:t xml:space="preserve"> </w:t>
      </w:r>
      <w:r w:rsidRPr="00483CBB">
        <w:rPr>
          <w:bCs/>
          <w:sz w:val="24"/>
          <w:szCs w:val="24"/>
        </w:rPr>
        <w:t>E</w:t>
      </w:r>
      <w:r w:rsidRPr="00483CBB">
        <w:rPr>
          <w:bCs/>
          <w:sz w:val="24"/>
          <w:szCs w:val="24"/>
          <w:lang w:val="el-GR"/>
        </w:rPr>
        <w:t xml:space="preserve">., </w:t>
      </w:r>
      <w:r w:rsidRPr="00483CBB">
        <w:rPr>
          <w:bCs/>
          <w:sz w:val="24"/>
          <w:szCs w:val="24"/>
        </w:rPr>
        <w:t>Bueno</w:t>
      </w:r>
      <w:r w:rsidRPr="00483CBB">
        <w:rPr>
          <w:bCs/>
          <w:sz w:val="24"/>
          <w:szCs w:val="24"/>
          <w:lang w:val="el-GR"/>
        </w:rPr>
        <w:t xml:space="preserve"> </w:t>
      </w:r>
      <w:r w:rsidRPr="00483CBB">
        <w:rPr>
          <w:bCs/>
          <w:sz w:val="24"/>
          <w:szCs w:val="24"/>
        </w:rPr>
        <w:t>Chomon</w:t>
      </w:r>
      <w:r w:rsidRPr="00483CBB">
        <w:rPr>
          <w:bCs/>
          <w:sz w:val="24"/>
          <w:szCs w:val="24"/>
          <w:lang w:val="el-GR"/>
        </w:rPr>
        <w:t xml:space="preserve"> </w:t>
      </w:r>
      <w:r w:rsidRPr="00483CBB">
        <w:rPr>
          <w:bCs/>
          <w:sz w:val="24"/>
          <w:szCs w:val="24"/>
        </w:rPr>
        <w:t>G</w:t>
      </w:r>
      <w:r w:rsidRPr="00483CBB">
        <w:rPr>
          <w:bCs/>
          <w:sz w:val="24"/>
          <w:szCs w:val="24"/>
          <w:lang w:val="el-GR"/>
        </w:rPr>
        <w:t xml:space="preserve">., Καλινδέρης Α.  Συσχέτιση  υποηχοϊκών περιοχών της περιφερικής ζώνης και προστατικού καρκίνου. </w:t>
      </w:r>
      <w:r w:rsidRPr="00483CBB">
        <w:rPr>
          <w:bCs/>
          <w:i/>
          <w:sz w:val="24"/>
          <w:szCs w:val="24"/>
          <w:lang w:val="el-GR"/>
        </w:rPr>
        <w:t>Ελληνική Ουρολογία 1998, 10: 165-172</w:t>
      </w:r>
    </w:p>
    <w:p w14:paraId="38C8DC5E"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rPr>
        <w:t>Heranz</w:t>
      </w:r>
      <w:r w:rsidRPr="00483CBB">
        <w:rPr>
          <w:bCs/>
          <w:sz w:val="24"/>
          <w:szCs w:val="24"/>
          <w:lang w:val="el-GR"/>
        </w:rPr>
        <w:t xml:space="preserve"> </w:t>
      </w:r>
      <w:r w:rsidRPr="00483CBB">
        <w:rPr>
          <w:bCs/>
          <w:sz w:val="24"/>
          <w:szCs w:val="24"/>
        </w:rPr>
        <w:t>Amo</w:t>
      </w:r>
      <w:r w:rsidRPr="00483CBB">
        <w:rPr>
          <w:bCs/>
          <w:sz w:val="24"/>
          <w:szCs w:val="24"/>
          <w:lang w:val="el-GR"/>
        </w:rPr>
        <w:t xml:space="preserve"> </w:t>
      </w:r>
      <w:r w:rsidRPr="00483CBB">
        <w:rPr>
          <w:bCs/>
          <w:sz w:val="24"/>
          <w:szCs w:val="24"/>
        </w:rPr>
        <w:t>F</w:t>
      </w:r>
      <w:r w:rsidRPr="00483CBB">
        <w:rPr>
          <w:bCs/>
          <w:sz w:val="24"/>
          <w:szCs w:val="24"/>
          <w:lang w:val="el-GR"/>
        </w:rPr>
        <w:t xml:space="preserve">., Τζώρτζης Β., </w:t>
      </w:r>
      <w:r w:rsidRPr="00483CBB">
        <w:rPr>
          <w:bCs/>
          <w:sz w:val="24"/>
          <w:szCs w:val="24"/>
          <w:u w:val="single"/>
          <w:lang w:val="el-GR"/>
        </w:rPr>
        <w:t>Αποστολίδης Α</w:t>
      </w:r>
      <w:r w:rsidRPr="00483CBB">
        <w:rPr>
          <w:bCs/>
          <w:sz w:val="24"/>
          <w:szCs w:val="24"/>
          <w:lang w:val="el-GR"/>
        </w:rPr>
        <w:t xml:space="preserve">., </w:t>
      </w:r>
      <w:r w:rsidRPr="00483CBB">
        <w:rPr>
          <w:bCs/>
          <w:sz w:val="24"/>
          <w:szCs w:val="24"/>
        </w:rPr>
        <w:t>Verdu</w:t>
      </w:r>
      <w:r w:rsidRPr="00483CBB">
        <w:rPr>
          <w:bCs/>
          <w:sz w:val="24"/>
          <w:szCs w:val="24"/>
          <w:lang w:val="el-GR"/>
        </w:rPr>
        <w:t xml:space="preserve"> </w:t>
      </w:r>
      <w:r w:rsidRPr="00483CBB">
        <w:rPr>
          <w:bCs/>
          <w:sz w:val="24"/>
          <w:szCs w:val="24"/>
        </w:rPr>
        <w:t>Tartajo</w:t>
      </w:r>
      <w:r w:rsidRPr="00483CBB">
        <w:rPr>
          <w:bCs/>
          <w:sz w:val="24"/>
          <w:szCs w:val="24"/>
          <w:lang w:val="el-GR"/>
        </w:rPr>
        <w:t xml:space="preserve"> </w:t>
      </w:r>
      <w:r w:rsidRPr="00483CBB">
        <w:rPr>
          <w:bCs/>
          <w:sz w:val="24"/>
          <w:szCs w:val="24"/>
        </w:rPr>
        <w:t>F</w:t>
      </w:r>
      <w:r w:rsidRPr="00483CBB">
        <w:rPr>
          <w:bCs/>
          <w:sz w:val="24"/>
          <w:szCs w:val="24"/>
          <w:lang w:val="el-GR"/>
        </w:rPr>
        <w:t xml:space="preserve">., </w:t>
      </w:r>
      <w:r w:rsidRPr="00483CBB">
        <w:rPr>
          <w:bCs/>
          <w:sz w:val="24"/>
          <w:szCs w:val="24"/>
        </w:rPr>
        <w:t>Diez</w:t>
      </w:r>
      <w:r w:rsidRPr="00483CBB">
        <w:rPr>
          <w:bCs/>
          <w:sz w:val="24"/>
          <w:szCs w:val="24"/>
          <w:lang w:val="el-GR"/>
        </w:rPr>
        <w:t xml:space="preserve"> </w:t>
      </w:r>
      <w:r w:rsidRPr="00483CBB">
        <w:rPr>
          <w:bCs/>
          <w:sz w:val="24"/>
          <w:szCs w:val="24"/>
        </w:rPr>
        <w:t>Cordero</w:t>
      </w:r>
      <w:r w:rsidRPr="00483CBB">
        <w:rPr>
          <w:bCs/>
          <w:sz w:val="24"/>
          <w:szCs w:val="24"/>
          <w:lang w:val="el-GR"/>
        </w:rPr>
        <w:t xml:space="preserve"> </w:t>
      </w:r>
      <w:r w:rsidRPr="00483CBB">
        <w:rPr>
          <w:bCs/>
          <w:sz w:val="24"/>
          <w:szCs w:val="24"/>
        </w:rPr>
        <w:t>J</w:t>
      </w:r>
      <w:r w:rsidRPr="00483CBB">
        <w:rPr>
          <w:bCs/>
          <w:sz w:val="24"/>
          <w:szCs w:val="24"/>
          <w:lang w:val="el-GR"/>
        </w:rPr>
        <w:t>.</w:t>
      </w:r>
      <w:r w:rsidRPr="00483CBB">
        <w:rPr>
          <w:bCs/>
          <w:sz w:val="24"/>
          <w:szCs w:val="24"/>
        </w:rPr>
        <w:t>M</w:t>
      </w:r>
      <w:r w:rsidRPr="00483CBB">
        <w:rPr>
          <w:bCs/>
          <w:sz w:val="24"/>
          <w:szCs w:val="24"/>
          <w:lang w:val="el-GR"/>
        </w:rPr>
        <w:t xml:space="preserve">., </w:t>
      </w:r>
      <w:r w:rsidRPr="00483CBB">
        <w:rPr>
          <w:bCs/>
          <w:sz w:val="24"/>
          <w:szCs w:val="24"/>
        </w:rPr>
        <w:t>Lledo</w:t>
      </w:r>
      <w:r w:rsidRPr="00483CBB">
        <w:rPr>
          <w:bCs/>
          <w:sz w:val="24"/>
          <w:szCs w:val="24"/>
          <w:lang w:val="el-GR"/>
        </w:rPr>
        <w:t xml:space="preserve"> </w:t>
      </w:r>
      <w:r w:rsidRPr="00483CBB">
        <w:rPr>
          <w:bCs/>
          <w:sz w:val="24"/>
          <w:szCs w:val="24"/>
        </w:rPr>
        <w:t>Garcia</w:t>
      </w:r>
      <w:r w:rsidRPr="00483CBB">
        <w:rPr>
          <w:bCs/>
          <w:sz w:val="24"/>
          <w:szCs w:val="24"/>
          <w:lang w:val="el-GR"/>
        </w:rPr>
        <w:t xml:space="preserve"> </w:t>
      </w:r>
      <w:r w:rsidRPr="00483CBB">
        <w:rPr>
          <w:bCs/>
          <w:sz w:val="24"/>
          <w:szCs w:val="24"/>
        </w:rPr>
        <w:t>E</w:t>
      </w:r>
      <w:r w:rsidRPr="00483CBB">
        <w:rPr>
          <w:bCs/>
          <w:sz w:val="24"/>
          <w:szCs w:val="24"/>
          <w:lang w:val="el-GR"/>
        </w:rPr>
        <w:t xml:space="preserve">., </w:t>
      </w:r>
      <w:r w:rsidRPr="00483CBB">
        <w:rPr>
          <w:bCs/>
          <w:sz w:val="24"/>
          <w:szCs w:val="24"/>
        </w:rPr>
        <w:t>Rodriguez</w:t>
      </w:r>
      <w:r w:rsidRPr="00483CBB">
        <w:rPr>
          <w:bCs/>
          <w:sz w:val="24"/>
          <w:szCs w:val="24"/>
          <w:lang w:val="el-GR"/>
        </w:rPr>
        <w:t xml:space="preserve"> </w:t>
      </w:r>
      <w:r w:rsidRPr="00483CBB">
        <w:rPr>
          <w:bCs/>
          <w:sz w:val="24"/>
          <w:szCs w:val="24"/>
        </w:rPr>
        <w:t>Fernandez</w:t>
      </w:r>
      <w:r w:rsidRPr="00483CBB">
        <w:rPr>
          <w:bCs/>
          <w:sz w:val="24"/>
          <w:szCs w:val="24"/>
          <w:lang w:val="el-GR"/>
        </w:rPr>
        <w:t xml:space="preserve"> </w:t>
      </w:r>
      <w:r w:rsidRPr="00483CBB">
        <w:rPr>
          <w:bCs/>
          <w:sz w:val="24"/>
          <w:szCs w:val="24"/>
        </w:rPr>
        <w:t>E</w:t>
      </w:r>
      <w:r w:rsidRPr="00483CBB">
        <w:rPr>
          <w:bCs/>
          <w:sz w:val="24"/>
          <w:szCs w:val="24"/>
          <w:lang w:val="el-GR"/>
        </w:rPr>
        <w:t>., Γιαννακογιώργος Κ, Καλινδέρης Α. Υπερηχοτομογραφικές και ιστολογικές διαφορές μεταξύ ψηλαφητών και μη ψηλαφητών (</w:t>
      </w:r>
      <w:r w:rsidRPr="00483CBB">
        <w:rPr>
          <w:bCs/>
          <w:sz w:val="24"/>
          <w:szCs w:val="24"/>
        </w:rPr>
        <w:t>T</w:t>
      </w:r>
      <w:r w:rsidRPr="00483CBB">
        <w:rPr>
          <w:bCs/>
          <w:sz w:val="24"/>
          <w:szCs w:val="24"/>
          <w:lang w:val="el-GR"/>
        </w:rPr>
        <w:t>1</w:t>
      </w:r>
      <w:r w:rsidRPr="00483CBB">
        <w:rPr>
          <w:bCs/>
          <w:sz w:val="24"/>
          <w:szCs w:val="24"/>
        </w:rPr>
        <w:t>c</w:t>
      </w:r>
      <w:r w:rsidRPr="00483CBB">
        <w:rPr>
          <w:bCs/>
          <w:sz w:val="24"/>
          <w:szCs w:val="24"/>
          <w:lang w:val="el-GR"/>
        </w:rPr>
        <w:t xml:space="preserve">) καρκινωμάτων του προστάτη. </w:t>
      </w:r>
      <w:r w:rsidRPr="00483CBB">
        <w:rPr>
          <w:bCs/>
          <w:i/>
          <w:sz w:val="24"/>
          <w:szCs w:val="24"/>
          <w:lang w:val="el-GR"/>
        </w:rPr>
        <w:t>Ουρολογικά Νέα, 4(2): 106-111, 1998.</w:t>
      </w:r>
    </w:p>
    <w:p w14:paraId="0CBAC37D"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u w:val="single"/>
          <w:lang w:val="el-GR"/>
        </w:rPr>
        <w:t>Αποστολίδης Α.</w:t>
      </w:r>
      <w:r w:rsidRPr="00483CBB">
        <w:rPr>
          <w:bCs/>
          <w:sz w:val="24"/>
          <w:szCs w:val="24"/>
          <w:lang w:val="el-GR"/>
        </w:rPr>
        <w:t xml:space="preserve">, Ιωαννίδης Ε., Τζώρτζης Β., Κωτακίδου Ρ., Αρβανίτη Μ., Αμπουντχέιρ Φ., Μπίτσιος Γ., Καλινδέρης Α. Ακανθοκυτταρικό καρκίνωμα έξω στομίου ουρήθρας - αιδοίου: αντιμετώπιση. </w:t>
      </w:r>
      <w:r w:rsidRPr="00483CBB">
        <w:rPr>
          <w:bCs/>
          <w:i/>
          <w:sz w:val="24"/>
          <w:szCs w:val="24"/>
          <w:lang w:val="el-GR"/>
        </w:rPr>
        <w:t>Ελληνική Ουρολογία, 10(4):383-86, 1998.</w:t>
      </w:r>
    </w:p>
    <w:p w14:paraId="73EA54DE"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u w:val="single"/>
          <w:lang w:val="el-GR"/>
        </w:rPr>
        <w:t>Αποστολίδης Α</w:t>
      </w:r>
      <w:r w:rsidRPr="00483CBB">
        <w:rPr>
          <w:bCs/>
          <w:sz w:val="24"/>
          <w:szCs w:val="24"/>
          <w:lang w:val="el-GR"/>
        </w:rPr>
        <w:t>., Κωτακίδου Ρ., Χ΄΄Χρήστου Δ., Ρίζος Κ., Τζώρτζης Β., Τζάκας Κ., Καλινδέρης Α., Ιωαννίδης Ε. Ελεφαντίαση του oσχέου</w:t>
      </w:r>
      <w:r w:rsidRPr="00483CBB">
        <w:rPr>
          <w:bCs/>
          <w:i/>
          <w:sz w:val="24"/>
          <w:szCs w:val="24"/>
          <w:lang w:val="el-GR"/>
        </w:rPr>
        <w:t xml:space="preserve">. </w:t>
      </w:r>
      <w:r w:rsidRPr="00483CBB">
        <w:rPr>
          <w:bCs/>
          <w:sz w:val="24"/>
          <w:szCs w:val="24"/>
          <w:lang w:val="el-GR"/>
        </w:rPr>
        <w:t xml:space="preserve">Αναφορά μιας περίπτωσης. </w:t>
      </w:r>
      <w:r w:rsidRPr="00483CBB">
        <w:rPr>
          <w:bCs/>
          <w:i/>
          <w:sz w:val="24"/>
          <w:szCs w:val="24"/>
          <w:lang w:val="el-GR"/>
        </w:rPr>
        <w:t>Ελληνική Ουρολογία, 10(4):379-82,1998.</w:t>
      </w:r>
    </w:p>
    <w:p w14:paraId="7FC6CD45" w14:textId="77777777" w:rsidR="00DB065A" w:rsidRPr="00483CBB" w:rsidRDefault="00DB065A" w:rsidP="00D2486C">
      <w:pPr>
        <w:numPr>
          <w:ilvl w:val="0"/>
          <w:numId w:val="85"/>
        </w:numPr>
        <w:ind w:left="426" w:hanging="426"/>
        <w:jc w:val="both"/>
        <w:rPr>
          <w:bCs/>
          <w:i/>
          <w:sz w:val="24"/>
          <w:szCs w:val="24"/>
          <w:lang w:val="el-GR"/>
        </w:rPr>
      </w:pPr>
      <w:r w:rsidRPr="00483CBB">
        <w:rPr>
          <w:bCs/>
          <w:sz w:val="24"/>
          <w:szCs w:val="24"/>
          <w:u w:val="single"/>
          <w:lang w:val="el-GR"/>
        </w:rPr>
        <w:t>Αποστολίδης Α</w:t>
      </w:r>
      <w:r w:rsidRPr="00483CBB">
        <w:rPr>
          <w:bCs/>
          <w:sz w:val="24"/>
          <w:szCs w:val="24"/>
          <w:lang w:val="el-GR"/>
        </w:rPr>
        <w:t xml:space="preserve">, Κατσίμπα Δ, Αρβανίτη Μ, Παντελίδης Π, Κωτακίδου Ρ, Γιαννακογιώργος Κ, Ιωαννίδης Ε, Καλινδέρης Α. Σπάνια αίτια, εκτός ουροποιητικού, που προκαλούν αποφρακτική ουροπάθεια σε γυναίκες. </w:t>
      </w:r>
      <w:r w:rsidRPr="00483CBB">
        <w:rPr>
          <w:bCs/>
          <w:i/>
          <w:sz w:val="24"/>
          <w:szCs w:val="24"/>
          <w:lang w:val="el-GR"/>
        </w:rPr>
        <w:t>Ουρολογικά Νέα, 4(3): 174-180, 1998</w:t>
      </w:r>
    </w:p>
    <w:p w14:paraId="08BDBD64"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u w:val="single"/>
          <w:lang w:val="el-GR"/>
        </w:rPr>
        <w:t>Αποστολίδης Α</w:t>
      </w:r>
      <w:r w:rsidRPr="00483CBB">
        <w:rPr>
          <w:bCs/>
          <w:sz w:val="24"/>
          <w:szCs w:val="24"/>
          <w:lang w:val="el-GR"/>
        </w:rPr>
        <w:t>, Χατζημουρατίδης Κ, Τζώρτζης Β, Χατζηχρήστου Δ, Γιαννακογιώργος Κ, Καλινδέρης Α, Ιωαννίδης Ε. Αντιμετώπιση ασθενών με δυσλειτουργία του κατώτερου ουροποιητικού με τη χρήση μεγεθυντικής κυστεοπλαστικής τύπου ‘</w:t>
      </w:r>
      <w:r w:rsidRPr="00483CBB">
        <w:rPr>
          <w:bCs/>
          <w:sz w:val="24"/>
          <w:szCs w:val="24"/>
        </w:rPr>
        <w:t>Clam</w:t>
      </w:r>
      <w:r w:rsidRPr="00483CBB">
        <w:rPr>
          <w:bCs/>
          <w:sz w:val="24"/>
          <w:szCs w:val="24"/>
          <w:lang w:val="el-GR"/>
        </w:rPr>
        <w:t xml:space="preserve">’ και διαλειπόντων καθετηριασμών. </w:t>
      </w:r>
      <w:r w:rsidRPr="00483CBB">
        <w:rPr>
          <w:bCs/>
          <w:i/>
          <w:sz w:val="24"/>
          <w:szCs w:val="24"/>
          <w:lang w:val="el-GR"/>
        </w:rPr>
        <w:t>Ελληνική Ουρολογία 11(1): 49-56, 1999</w:t>
      </w:r>
    </w:p>
    <w:p w14:paraId="72175967"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u w:val="single"/>
          <w:lang w:val="el-GR"/>
        </w:rPr>
        <w:t>Αποστολίδης Α</w:t>
      </w:r>
      <w:r w:rsidRPr="00483CBB">
        <w:rPr>
          <w:bCs/>
          <w:sz w:val="24"/>
          <w:szCs w:val="24"/>
          <w:lang w:val="el-GR"/>
        </w:rPr>
        <w:t xml:space="preserve">, Τζώρτζης Β, Παπαδοπούλου Α, Παντελίδης Π, Χατζηχρήστου Δ, Γιαννακογιώργος Κ, Καλινδέρης Α, Ιωαννίδης Ε. Ουροδυναμικά ευρήματα - Λειτουργικά αποτελέσματα ορθότοπων ειλεακών νεοκύστεων κατά Studer. </w:t>
      </w:r>
      <w:r w:rsidRPr="00483CBB">
        <w:rPr>
          <w:bCs/>
          <w:i/>
          <w:sz w:val="24"/>
          <w:szCs w:val="24"/>
          <w:lang w:val="el-GR"/>
        </w:rPr>
        <w:t>Ελληνική Ουρολογία 11(4): 352-360, 1999</w:t>
      </w:r>
    </w:p>
    <w:p w14:paraId="04CDA77A" w14:textId="77777777" w:rsidR="00DB065A" w:rsidRPr="00483CBB" w:rsidRDefault="00DB065A" w:rsidP="00D2486C">
      <w:pPr>
        <w:pStyle w:val="a9"/>
        <w:numPr>
          <w:ilvl w:val="0"/>
          <w:numId w:val="85"/>
        </w:numPr>
        <w:ind w:left="426" w:right="0" w:hanging="426"/>
        <w:jc w:val="both"/>
        <w:rPr>
          <w:bCs/>
          <w:szCs w:val="24"/>
        </w:rPr>
      </w:pPr>
      <w:r w:rsidRPr="00483CBB">
        <w:rPr>
          <w:bCs/>
          <w:szCs w:val="24"/>
        </w:rPr>
        <w:t xml:space="preserve">Τζώρτζης Β, Χατζηχρήστου Δ, </w:t>
      </w:r>
      <w:r w:rsidRPr="00483CBB">
        <w:rPr>
          <w:bCs/>
          <w:szCs w:val="24"/>
          <w:u w:val="single"/>
        </w:rPr>
        <w:t>Αποστολίδης Α</w:t>
      </w:r>
      <w:r w:rsidRPr="00483CBB">
        <w:rPr>
          <w:bCs/>
          <w:szCs w:val="24"/>
        </w:rPr>
        <w:t xml:space="preserve">, Ιωαννίδης Ε, Γιαννακογιώργος Κ, Καλινδέρης Α. Αξιολόγηση του ΒΤΑ </w:t>
      </w:r>
      <w:r w:rsidRPr="00483CBB">
        <w:rPr>
          <w:bCs/>
          <w:szCs w:val="24"/>
          <w:lang w:val="en-US"/>
        </w:rPr>
        <w:t>stat</w:t>
      </w:r>
      <w:r w:rsidRPr="00483CBB">
        <w:rPr>
          <w:bCs/>
          <w:szCs w:val="24"/>
        </w:rPr>
        <w:t xml:space="preserve"> </w:t>
      </w:r>
      <w:r w:rsidRPr="00483CBB">
        <w:rPr>
          <w:bCs/>
          <w:szCs w:val="24"/>
          <w:lang w:val="en-US"/>
        </w:rPr>
        <w:t>test</w:t>
      </w:r>
      <w:r w:rsidRPr="00483CBB">
        <w:rPr>
          <w:bCs/>
          <w:szCs w:val="24"/>
        </w:rPr>
        <w:t xml:space="preserve"> στη διάγνωση των όγκων της ουροδόχου κύστεως. </w:t>
      </w:r>
      <w:r w:rsidRPr="00483CBB">
        <w:rPr>
          <w:bCs/>
          <w:i/>
          <w:szCs w:val="24"/>
        </w:rPr>
        <w:t>Ουρολογικά</w:t>
      </w:r>
      <w:r w:rsidRPr="00483CBB">
        <w:rPr>
          <w:bCs/>
          <w:szCs w:val="24"/>
        </w:rPr>
        <w:t xml:space="preserve"> </w:t>
      </w:r>
      <w:r w:rsidRPr="00483CBB">
        <w:rPr>
          <w:bCs/>
          <w:i/>
          <w:szCs w:val="24"/>
        </w:rPr>
        <w:t xml:space="preserve">Νέα 5(2): 108-111, 1999 </w:t>
      </w:r>
    </w:p>
    <w:p w14:paraId="609EABE4" w14:textId="77777777" w:rsidR="00DB065A" w:rsidRPr="00483CBB" w:rsidRDefault="00DB065A" w:rsidP="00D2486C">
      <w:pPr>
        <w:numPr>
          <w:ilvl w:val="0"/>
          <w:numId w:val="85"/>
        </w:numPr>
        <w:ind w:left="426" w:hanging="426"/>
        <w:jc w:val="both"/>
        <w:rPr>
          <w:bCs/>
          <w:sz w:val="24"/>
          <w:szCs w:val="24"/>
          <w:lang w:val="el-GR"/>
        </w:rPr>
      </w:pPr>
      <w:r w:rsidRPr="00483CBB">
        <w:rPr>
          <w:bCs/>
          <w:sz w:val="24"/>
          <w:szCs w:val="24"/>
          <w:u w:val="single"/>
          <w:lang w:val="el-GR"/>
        </w:rPr>
        <w:t>Αποστολίδης Α</w:t>
      </w:r>
      <w:r w:rsidRPr="00483CBB">
        <w:rPr>
          <w:bCs/>
          <w:sz w:val="24"/>
          <w:szCs w:val="24"/>
          <w:lang w:val="el-GR"/>
        </w:rPr>
        <w:t xml:space="preserve">, Τζώρτζης Β, Χατζηχρήστου Δ, Γιαννακογιώργος Κ, Καλινδέρης Α, Ιωαννίδης Ε. Απώτερα αποτελέσματα ορθότοπων ειλεακών νεοκύστεων κατά </w:t>
      </w:r>
      <w:r w:rsidRPr="00483CBB">
        <w:rPr>
          <w:bCs/>
          <w:sz w:val="24"/>
          <w:szCs w:val="24"/>
        </w:rPr>
        <w:t>Studer</w:t>
      </w:r>
      <w:r w:rsidRPr="00483CBB">
        <w:rPr>
          <w:bCs/>
          <w:sz w:val="24"/>
          <w:szCs w:val="24"/>
          <w:lang w:val="el-GR"/>
        </w:rPr>
        <w:t xml:space="preserve">. </w:t>
      </w:r>
      <w:r w:rsidRPr="00483CBB">
        <w:rPr>
          <w:bCs/>
          <w:i/>
          <w:sz w:val="24"/>
          <w:szCs w:val="24"/>
          <w:lang w:val="el-GR"/>
        </w:rPr>
        <w:t>Ουρολογικά Νέα 5(2): 121-127, 1999</w:t>
      </w:r>
    </w:p>
    <w:p w14:paraId="423528FD" w14:textId="77777777" w:rsidR="00DB065A" w:rsidRPr="00483CBB" w:rsidRDefault="00DB065A" w:rsidP="00D2486C">
      <w:pPr>
        <w:pStyle w:val="a9"/>
        <w:numPr>
          <w:ilvl w:val="0"/>
          <w:numId w:val="85"/>
        </w:numPr>
        <w:ind w:left="426" w:right="0" w:hanging="426"/>
        <w:jc w:val="both"/>
        <w:rPr>
          <w:bCs/>
          <w:i/>
          <w:szCs w:val="24"/>
        </w:rPr>
      </w:pPr>
      <w:r w:rsidRPr="00483CBB">
        <w:rPr>
          <w:bCs/>
          <w:szCs w:val="24"/>
        </w:rPr>
        <w:t xml:space="preserve">Τζώρτζης Β, Παπαχαρίτου Σ, </w:t>
      </w:r>
      <w:r w:rsidRPr="00483CBB">
        <w:rPr>
          <w:bCs/>
          <w:szCs w:val="24"/>
          <w:u w:val="single"/>
        </w:rPr>
        <w:t>Αποστολίδης Α</w:t>
      </w:r>
      <w:r w:rsidRPr="00483CBB">
        <w:rPr>
          <w:bCs/>
          <w:szCs w:val="24"/>
        </w:rPr>
        <w:t xml:space="preserve">, Χατζηχρήστου Δ. Τυχαιοποιημένη μελέτη χορήγησης ταμοξιφένης μόνης ή σε συνδυασμό με βιταμίνη Ε σε άνδρες με ιδιοπαθή υπογονιμότητα. </w:t>
      </w:r>
      <w:r w:rsidRPr="00483CBB">
        <w:rPr>
          <w:bCs/>
          <w:i/>
          <w:szCs w:val="24"/>
        </w:rPr>
        <w:t>Ουρολογικά Νέα 5(3): 197-205, 1999</w:t>
      </w:r>
    </w:p>
    <w:p w14:paraId="0C723F9D" w14:textId="77777777" w:rsidR="00DB065A" w:rsidRPr="00483CBB" w:rsidRDefault="00DB065A" w:rsidP="00D2486C">
      <w:pPr>
        <w:pStyle w:val="a9"/>
        <w:numPr>
          <w:ilvl w:val="0"/>
          <w:numId w:val="85"/>
        </w:numPr>
        <w:ind w:left="426" w:right="0" w:hanging="426"/>
        <w:jc w:val="both"/>
        <w:rPr>
          <w:bCs/>
          <w:i/>
          <w:szCs w:val="24"/>
        </w:rPr>
      </w:pPr>
      <w:r w:rsidRPr="00483CBB">
        <w:rPr>
          <w:bCs/>
          <w:szCs w:val="24"/>
        </w:rPr>
        <w:t xml:space="preserve">Κονδελίδης Ν, Παπαθανασίου Μ, Καλύβας Κ, Μωυσίδης Κ, </w:t>
      </w:r>
      <w:r w:rsidRPr="00483CBB">
        <w:rPr>
          <w:bCs/>
          <w:szCs w:val="24"/>
          <w:u w:val="single"/>
        </w:rPr>
        <w:t>Αποστολίδης Α</w:t>
      </w:r>
      <w:r w:rsidRPr="00483CBB">
        <w:rPr>
          <w:bCs/>
          <w:szCs w:val="24"/>
        </w:rPr>
        <w:t xml:space="preserve">, Γιαννακογιώργος Κ, Ιωαννίδης Ε, Καλινδέρης Α. Εφαρμογή της κυστεοπλαστικής μεγέθυνσης της ουροδόχου κύστης κατά </w:t>
      </w:r>
      <w:r w:rsidRPr="00483CBB">
        <w:rPr>
          <w:bCs/>
          <w:szCs w:val="24"/>
          <w:lang w:val="en-US"/>
        </w:rPr>
        <w:t>clam</w:t>
      </w:r>
      <w:r w:rsidRPr="00483CBB">
        <w:rPr>
          <w:bCs/>
          <w:szCs w:val="24"/>
        </w:rPr>
        <w:t xml:space="preserve"> σε παιδί 14 ετών με χρήση ειλεοουρητήρα. </w:t>
      </w:r>
      <w:r w:rsidRPr="00483CBB">
        <w:rPr>
          <w:bCs/>
          <w:i/>
          <w:szCs w:val="24"/>
        </w:rPr>
        <w:t>Ουρολογικά Νέα 5(3): 206-211, 1999</w:t>
      </w:r>
      <w:r w:rsidRPr="00483CBB">
        <w:rPr>
          <w:bCs/>
          <w:szCs w:val="24"/>
        </w:rPr>
        <w:t xml:space="preserve"> </w:t>
      </w:r>
    </w:p>
    <w:p w14:paraId="15FF2B60" w14:textId="77777777" w:rsidR="00DB065A" w:rsidRPr="00483CBB" w:rsidRDefault="00DB065A" w:rsidP="00D2486C">
      <w:pPr>
        <w:pStyle w:val="a9"/>
        <w:numPr>
          <w:ilvl w:val="0"/>
          <w:numId w:val="85"/>
        </w:numPr>
        <w:ind w:left="426" w:right="0" w:hanging="426"/>
        <w:jc w:val="both"/>
        <w:rPr>
          <w:bCs/>
          <w:i/>
          <w:szCs w:val="24"/>
        </w:rPr>
      </w:pPr>
      <w:r w:rsidRPr="00483CBB">
        <w:rPr>
          <w:bCs/>
          <w:szCs w:val="24"/>
        </w:rPr>
        <w:t xml:space="preserve">Κ. Τιάκας, </w:t>
      </w:r>
      <w:r w:rsidRPr="00483CBB">
        <w:rPr>
          <w:bCs/>
          <w:szCs w:val="24"/>
          <w:u w:val="single"/>
        </w:rPr>
        <w:t>Α. Αποστολίδης</w:t>
      </w:r>
      <w:r w:rsidRPr="00483CBB">
        <w:rPr>
          <w:bCs/>
          <w:szCs w:val="24"/>
        </w:rPr>
        <w:t xml:space="preserve">, Κ. Μωυσίδης, Κ. Καλύβας, Κ. Γιαννακογιώργος, Δ. Χατζηχρήστου, Ε. Ιωαννίδης. Ειλεοκυστεοπλαστική με τροποποιημένη εφαρμογή της αρχής </w:t>
      </w:r>
      <w:r w:rsidRPr="00483CBB">
        <w:rPr>
          <w:bCs/>
          <w:szCs w:val="24"/>
          <w:lang w:val="en-US"/>
        </w:rPr>
        <w:t>Mitrofanoff</w:t>
      </w:r>
      <w:r w:rsidRPr="00483CBB">
        <w:rPr>
          <w:bCs/>
          <w:szCs w:val="24"/>
        </w:rPr>
        <w:t xml:space="preserve"> σε ασθενή με ανενεργή κύστη. </w:t>
      </w:r>
      <w:r w:rsidRPr="00483CBB">
        <w:rPr>
          <w:bCs/>
          <w:i/>
          <w:szCs w:val="24"/>
        </w:rPr>
        <w:t>Ουρολογικά Νέα 5(3): 211-215, 1999</w:t>
      </w:r>
    </w:p>
    <w:p w14:paraId="792FC455" w14:textId="77777777" w:rsidR="00DB065A" w:rsidRPr="00483CBB" w:rsidRDefault="00DB065A" w:rsidP="00D2486C">
      <w:pPr>
        <w:pStyle w:val="a9"/>
        <w:numPr>
          <w:ilvl w:val="0"/>
          <w:numId w:val="85"/>
        </w:numPr>
        <w:ind w:left="426" w:right="0" w:hanging="426"/>
        <w:jc w:val="both"/>
        <w:rPr>
          <w:i/>
          <w:szCs w:val="24"/>
        </w:rPr>
      </w:pPr>
      <w:r w:rsidRPr="00483CBB">
        <w:rPr>
          <w:bCs/>
          <w:szCs w:val="24"/>
        </w:rPr>
        <w:t xml:space="preserve">Χατζημουρατίδης Κ, Χατζηχρήστου Δ, </w:t>
      </w:r>
      <w:r w:rsidRPr="00483CBB">
        <w:rPr>
          <w:bCs/>
          <w:szCs w:val="24"/>
          <w:u w:val="single"/>
        </w:rPr>
        <w:t>Αποστολίδης Α</w:t>
      </w:r>
      <w:r w:rsidRPr="00483CBB">
        <w:rPr>
          <w:bCs/>
          <w:szCs w:val="24"/>
        </w:rPr>
        <w:t xml:space="preserve">, Παντελίδης Π, Καλινδέρης Α, Ιωαννίδης Ε. Δυσλειτουργία κατώτερου ουροποιητικού σε άνδρες με υπερθυρεοειδισμό. </w:t>
      </w:r>
      <w:r w:rsidRPr="00483CBB">
        <w:rPr>
          <w:bCs/>
          <w:i/>
          <w:szCs w:val="24"/>
        </w:rPr>
        <w:t>Ελληνική Ουρολογία 12(2): 171-175, 2000</w:t>
      </w:r>
      <w:r w:rsidRPr="00483CBB">
        <w:rPr>
          <w:i/>
          <w:szCs w:val="24"/>
        </w:rPr>
        <w:t>.</w:t>
      </w:r>
    </w:p>
    <w:p w14:paraId="388BF581" w14:textId="77777777" w:rsidR="00DB065A" w:rsidRPr="00483CBB" w:rsidRDefault="00DB065A" w:rsidP="00D2486C">
      <w:pPr>
        <w:pStyle w:val="a9"/>
        <w:numPr>
          <w:ilvl w:val="0"/>
          <w:numId w:val="85"/>
        </w:numPr>
        <w:ind w:left="426" w:right="0" w:hanging="426"/>
        <w:jc w:val="both"/>
        <w:rPr>
          <w:bCs/>
          <w:szCs w:val="24"/>
        </w:rPr>
      </w:pPr>
      <w:r w:rsidRPr="00483CBB">
        <w:rPr>
          <w:bCs/>
          <w:szCs w:val="24"/>
        </w:rPr>
        <w:t xml:space="preserve">Μπέκος Α, Τζώρτζης Β, </w:t>
      </w:r>
      <w:r w:rsidRPr="00483CBB">
        <w:rPr>
          <w:bCs/>
          <w:szCs w:val="24"/>
          <w:u w:val="single"/>
        </w:rPr>
        <w:t>Αποστολίδης Α</w:t>
      </w:r>
      <w:r w:rsidRPr="00483CBB">
        <w:rPr>
          <w:bCs/>
          <w:szCs w:val="24"/>
        </w:rPr>
        <w:t xml:space="preserve">, Τιάκας Κ, Γιαννακογιώργος Κ, Καλινδέρης Α, Ιωαννίδης Ε. Είναι απαραίτητη η δημιουργία σφαιρικού ρεζερβουάρ στην ορθότοπη νεοκύστη κατά </w:t>
      </w:r>
      <w:r w:rsidRPr="00483CBB">
        <w:rPr>
          <w:bCs/>
          <w:szCs w:val="24"/>
          <w:lang w:val="en-US"/>
        </w:rPr>
        <w:t>Studer</w:t>
      </w:r>
      <w:r w:rsidRPr="00483CBB">
        <w:rPr>
          <w:bCs/>
          <w:szCs w:val="24"/>
        </w:rPr>
        <w:t xml:space="preserve">; Αρχική εμπειρία από τη χρήση μικρότερου τμήματος ειλεού και μονής αναδίπλωσης του εντέρου στην ανακατασκευή του κατώτερου ουροποιητικού κατά </w:t>
      </w:r>
      <w:r w:rsidRPr="00483CBB">
        <w:rPr>
          <w:bCs/>
          <w:szCs w:val="24"/>
          <w:lang w:val="en-US"/>
        </w:rPr>
        <w:t>Studer</w:t>
      </w:r>
      <w:r w:rsidRPr="00483CBB">
        <w:rPr>
          <w:bCs/>
          <w:szCs w:val="24"/>
        </w:rPr>
        <w:t xml:space="preserve">. </w:t>
      </w:r>
      <w:r w:rsidRPr="00483CBB">
        <w:rPr>
          <w:bCs/>
          <w:i/>
          <w:szCs w:val="24"/>
        </w:rPr>
        <w:t>Ουρολογικά Νέα, 6(2): 119-122, 2000</w:t>
      </w:r>
    </w:p>
    <w:p w14:paraId="6C561CD1" w14:textId="77777777" w:rsidR="00DB065A" w:rsidRPr="00483CBB" w:rsidRDefault="00DB065A" w:rsidP="00D2486C">
      <w:pPr>
        <w:pStyle w:val="a9"/>
        <w:numPr>
          <w:ilvl w:val="0"/>
          <w:numId w:val="85"/>
        </w:numPr>
        <w:ind w:left="426" w:right="0" w:hanging="426"/>
        <w:jc w:val="both"/>
        <w:rPr>
          <w:bCs/>
          <w:i/>
          <w:iCs/>
          <w:szCs w:val="24"/>
        </w:rPr>
      </w:pPr>
      <w:r w:rsidRPr="00483CBB">
        <w:rPr>
          <w:bCs/>
          <w:szCs w:val="24"/>
        </w:rPr>
        <w:t xml:space="preserve">Μπέκας Μ., Χατζημουρατίδης Κ., Τζώρτζης Β., </w:t>
      </w:r>
      <w:r w:rsidRPr="00483CBB">
        <w:rPr>
          <w:bCs/>
          <w:szCs w:val="24"/>
          <w:u w:val="single"/>
        </w:rPr>
        <w:t>Αποστολίδης Α</w:t>
      </w:r>
      <w:r w:rsidRPr="00483CBB">
        <w:rPr>
          <w:bCs/>
          <w:szCs w:val="24"/>
        </w:rPr>
        <w:t xml:space="preserve">., Γιαννακογιώργος Κ., Χατζηχρήστου Δ. Διαγνωστική και θεραπευτική στρατηγική της στυτικής δυσλειτουργίας: Η εμπειρία του Ανδρολογικού Ιατρείου. </w:t>
      </w:r>
      <w:r w:rsidRPr="00483CBB">
        <w:rPr>
          <w:bCs/>
          <w:i/>
          <w:iCs/>
          <w:szCs w:val="24"/>
        </w:rPr>
        <w:t>Ελληνική Ουρολογία. 13 (3): 242 - 248, 2001.</w:t>
      </w:r>
    </w:p>
    <w:p w14:paraId="3E9C7EA7" w14:textId="77777777" w:rsidR="00DB065A" w:rsidRPr="00483CBB" w:rsidRDefault="00DB065A" w:rsidP="00D2486C">
      <w:pPr>
        <w:pStyle w:val="a9"/>
        <w:numPr>
          <w:ilvl w:val="0"/>
          <w:numId w:val="85"/>
        </w:numPr>
        <w:ind w:left="426" w:right="0" w:hanging="426"/>
        <w:jc w:val="both"/>
        <w:rPr>
          <w:bCs/>
          <w:i/>
          <w:szCs w:val="24"/>
        </w:rPr>
      </w:pPr>
      <w:r w:rsidRPr="00483CBB">
        <w:rPr>
          <w:bCs/>
          <w:szCs w:val="24"/>
          <w:u w:val="single"/>
        </w:rPr>
        <w:t>Αποστολίδης Α</w:t>
      </w:r>
      <w:r w:rsidRPr="00483CBB">
        <w:rPr>
          <w:bCs/>
          <w:szCs w:val="24"/>
        </w:rPr>
        <w:t xml:space="preserve">, Μαργαρίτης Γ, Αγγελάκης Δ, Δημητριάδης Γ, Χρυσογονίδης Ι. Μακροπρόθεσμη αποτελεσματικότητα και ασφάλεια της μεθόδου </w:t>
      </w:r>
      <w:r w:rsidRPr="00483CBB">
        <w:rPr>
          <w:bCs/>
          <w:szCs w:val="24"/>
          <w:lang w:val="en-US"/>
        </w:rPr>
        <w:t>TUNA</w:t>
      </w:r>
      <w:r w:rsidRPr="00483CBB">
        <w:rPr>
          <w:bCs/>
          <w:szCs w:val="24"/>
        </w:rPr>
        <w:t xml:space="preserve"> στην αντιμετώπιση της αποφρακτικής ουροπάθειας προστατικής αιτιολογίας: 5-ετής εμπειρία. </w:t>
      </w:r>
      <w:r w:rsidRPr="00483CBB">
        <w:rPr>
          <w:bCs/>
          <w:i/>
          <w:szCs w:val="24"/>
        </w:rPr>
        <w:t>Ελληνική Ουρολογία, 13(4): 345-54, 2001</w:t>
      </w:r>
    </w:p>
    <w:p w14:paraId="14B3A8E8" w14:textId="77777777" w:rsidR="00DB065A" w:rsidRPr="00483CBB" w:rsidRDefault="00DB065A" w:rsidP="00D2486C">
      <w:pPr>
        <w:pStyle w:val="a9"/>
        <w:numPr>
          <w:ilvl w:val="0"/>
          <w:numId w:val="85"/>
        </w:numPr>
        <w:ind w:left="426" w:right="0" w:hanging="426"/>
        <w:jc w:val="both"/>
        <w:rPr>
          <w:bCs/>
          <w:i/>
          <w:szCs w:val="24"/>
        </w:rPr>
      </w:pPr>
      <w:r w:rsidRPr="00483CBB">
        <w:rPr>
          <w:bCs/>
          <w:szCs w:val="24"/>
        </w:rPr>
        <w:t xml:space="preserve">Τζάκας Κ, Μπέκος Α, </w:t>
      </w:r>
      <w:r w:rsidRPr="00483CBB">
        <w:rPr>
          <w:bCs/>
          <w:szCs w:val="24"/>
          <w:u w:val="single"/>
        </w:rPr>
        <w:t>Αποστολίδης Α</w:t>
      </w:r>
      <w:r w:rsidRPr="00483CBB">
        <w:rPr>
          <w:bCs/>
          <w:szCs w:val="24"/>
        </w:rPr>
        <w:t xml:space="preserve">, Τζώρτζης Β, Μωυσίδης Κ, Τράντος Α, Ιωαννίδης Ε. Ριζική προστατεκτομή: Καμπύλη εκμάθησης και νοσηρότητα. </w:t>
      </w:r>
      <w:r w:rsidRPr="00483CBB">
        <w:rPr>
          <w:bCs/>
          <w:i/>
          <w:szCs w:val="24"/>
        </w:rPr>
        <w:t>Ουρολογικά Νέα, 7(2): 127-129, 2001</w:t>
      </w:r>
      <w:r w:rsidRPr="00483CBB">
        <w:rPr>
          <w:bCs/>
          <w:szCs w:val="24"/>
        </w:rPr>
        <w:t xml:space="preserve"> </w:t>
      </w:r>
      <w:r w:rsidRPr="00483CBB">
        <w:rPr>
          <w:bCs/>
          <w:i/>
          <w:szCs w:val="24"/>
        </w:rPr>
        <w:t xml:space="preserve"> </w:t>
      </w:r>
    </w:p>
    <w:p w14:paraId="4B6396C2" w14:textId="77777777" w:rsidR="00DB065A" w:rsidRPr="00483CBB" w:rsidRDefault="00DB065A" w:rsidP="00D2486C">
      <w:pPr>
        <w:pStyle w:val="a9"/>
        <w:numPr>
          <w:ilvl w:val="0"/>
          <w:numId w:val="85"/>
        </w:numPr>
        <w:ind w:left="426" w:right="0" w:hanging="426"/>
        <w:jc w:val="both"/>
        <w:rPr>
          <w:bCs/>
          <w:i/>
          <w:iCs/>
          <w:szCs w:val="24"/>
        </w:rPr>
      </w:pPr>
      <w:r w:rsidRPr="00483CBB">
        <w:rPr>
          <w:bCs/>
          <w:szCs w:val="24"/>
        </w:rPr>
        <w:t xml:space="preserve">Χατζημουρατίδης Κ, Μπέκας Μ, Τζώρτζης Β, </w:t>
      </w:r>
      <w:r w:rsidRPr="00483CBB">
        <w:rPr>
          <w:bCs/>
          <w:szCs w:val="24"/>
          <w:u w:val="single"/>
        </w:rPr>
        <w:t>Αποστολίδης Α</w:t>
      </w:r>
      <w:r w:rsidRPr="00483CBB">
        <w:rPr>
          <w:bCs/>
          <w:szCs w:val="24"/>
        </w:rPr>
        <w:t xml:space="preserve">, Χατζηχρήστου Δ. Ποιος είναι ο απαραίτητος διαγνωστικός έλεγχος σε ασθενείς με στυτική δυσλειτουργία; </w:t>
      </w:r>
      <w:r w:rsidRPr="00483CBB">
        <w:rPr>
          <w:bCs/>
          <w:i/>
          <w:iCs/>
          <w:szCs w:val="24"/>
        </w:rPr>
        <w:t>Ελληνική Ιατρική 67 (3-4): 154-162, 2001</w:t>
      </w:r>
    </w:p>
    <w:p w14:paraId="469B7F72" w14:textId="77777777" w:rsidR="0063702E" w:rsidRPr="00790C2A" w:rsidRDefault="00DB065A" w:rsidP="0063702E">
      <w:pPr>
        <w:pStyle w:val="a9"/>
        <w:numPr>
          <w:ilvl w:val="0"/>
          <w:numId w:val="85"/>
        </w:numPr>
        <w:ind w:left="426" w:right="0" w:hanging="426"/>
        <w:jc w:val="both"/>
        <w:rPr>
          <w:bCs/>
          <w:i/>
          <w:szCs w:val="24"/>
        </w:rPr>
      </w:pPr>
      <w:r w:rsidRPr="00483CBB">
        <w:rPr>
          <w:bCs/>
          <w:szCs w:val="24"/>
        </w:rPr>
        <w:t xml:space="preserve">Τζώρτζης Β, Αρβανίτη Μ, Χατζημουρατίδης Κ, </w:t>
      </w:r>
      <w:r w:rsidRPr="00483CBB">
        <w:rPr>
          <w:bCs/>
          <w:szCs w:val="24"/>
          <w:u w:val="single"/>
        </w:rPr>
        <w:t>Αποστολίδης Α,</w:t>
      </w:r>
      <w:r w:rsidRPr="00483CBB">
        <w:rPr>
          <w:bCs/>
          <w:szCs w:val="24"/>
        </w:rPr>
        <w:t xml:space="preserve"> Χριστόπουλος Σ, Χατζηχρήστου Δ. Ο ρόλος της υπερηχοτομογραφίας των σηραγγωδών σωμάτων του πέους στην θεραπευτική στρατηγική της νόσου του Peyronie. </w:t>
      </w:r>
      <w:r w:rsidRPr="00483CBB">
        <w:rPr>
          <w:bCs/>
          <w:i/>
          <w:szCs w:val="24"/>
        </w:rPr>
        <w:t xml:space="preserve">Ελληνική Ουρολογία </w:t>
      </w:r>
      <w:r w:rsidRPr="00483CBB">
        <w:rPr>
          <w:bCs/>
          <w:i/>
          <w:iCs/>
          <w:szCs w:val="24"/>
        </w:rPr>
        <w:t>14(1) : 96 - 101, 2002</w:t>
      </w:r>
    </w:p>
    <w:p w14:paraId="567512A0" w14:textId="77777777" w:rsidR="002F5FAB" w:rsidRPr="002F5FAB" w:rsidRDefault="0063702E" w:rsidP="002F5FAB">
      <w:pPr>
        <w:pStyle w:val="a9"/>
        <w:numPr>
          <w:ilvl w:val="0"/>
          <w:numId w:val="85"/>
        </w:numPr>
        <w:ind w:left="426" w:right="0" w:hanging="426"/>
        <w:jc w:val="both"/>
        <w:rPr>
          <w:bCs/>
          <w:i/>
          <w:szCs w:val="24"/>
          <w:lang w:val="en-US"/>
        </w:rPr>
      </w:pPr>
      <w:r>
        <w:rPr>
          <w:bCs/>
          <w:iCs/>
          <w:szCs w:val="24"/>
        </w:rPr>
        <w:t xml:space="preserve">Μυτιλέκας Κ-Β, </w:t>
      </w:r>
      <w:r w:rsidRPr="009E00FC">
        <w:rPr>
          <w:bCs/>
          <w:iCs/>
          <w:szCs w:val="24"/>
          <w:u w:val="single"/>
        </w:rPr>
        <w:t>Αποστολίδης Α</w:t>
      </w:r>
      <w:r>
        <w:rPr>
          <w:bCs/>
          <w:iCs/>
          <w:szCs w:val="24"/>
        </w:rPr>
        <w:t xml:space="preserve">. </w:t>
      </w:r>
      <w:r w:rsidRPr="0063702E">
        <w:rPr>
          <w:szCs w:val="24"/>
        </w:rPr>
        <w:t>Πιθανολογούμενη και γνήσια υπερλειτουργική κύστη (ΟΑΒ). Υπάρχουν διαφορές μεταξύ αντρών και γυναικών;</w:t>
      </w:r>
      <w:r>
        <w:rPr>
          <w:szCs w:val="24"/>
        </w:rPr>
        <w:t xml:space="preserve"> Σύγχρονη</w:t>
      </w:r>
      <w:r w:rsidRPr="002F5FAB">
        <w:rPr>
          <w:szCs w:val="24"/>
          <w:lang w:val="en-US"/>
        </w:rPr>
        <w:t xml:space="preserve"> </w:t>
      </w:r>
      <w:r>
        <w:rPr>
          <w:szCs w:val="24"/>
        </w:rPr>
        <w:t>Ουρολογία</w:t>
      </w:r>
      <w:r w:rsidR="002F5FAB">
        <w:rPr>
          <w:szCs w:val="24"/>
        </w:rPr>
        <w:t xml:space="preserve"> </w:t>
      </w:r>
      <w:r w:rsidR="002F5FAB" w:rsidRPr="002F5FAB">
        <w:rPr>
          <w:szCs w:val="24"/>
          <w:lang w:val="en-GB"/>
        </w:rPr>
        <w:t>2013,36:32-36</w:t>
      </w:r>
    </w:p>
    <w:p w14:paraId="645878A3" w14:textId="77777777" w:rsidR="002F5FAB" w:rsidRPr="002F5FAB" w:rsidRDefault="00A874F8" w:rsidP="002F5FAB">
      <w:pPr>
        <w:pStyle w:val="a9"/>
        <w:numPr>
          <w:ilvl w:val="0"/>
          <w:numId w:val="85"/>
        </w:numPr>
        <w:ind w:left="426" w:right="0" w:hanging="426"/>
        <w:jc w:val="both"/>
        <w:rPr>
          <w:bCs/>
          <w:i/>
          <w:szCs w:val="24"/>
          <w:lang w:val="en-US"/>
        </w:rPr>
      </w:pPr>
      <w:r>
        <w:rPr>
          <w:bCs/>
          <w:iCs/>
          <w:szCs w:val="24"/>
        </w:rPr>
        <w:t>Μυτιλέκας</w:t>
      </w:r>
      <w:r w:rsidRPr="00A874F8">
        <w:rPr>
          <w:bCs/>
          <w:iCs/>
          <w:szCs w:val="24"/>
        </w:rPr>
        <w:t xml:space="preserve"> </w:t>
      </w:r>
      <w:r>
        <w:rPr>
          <w:bCs/>
          <w:iCs/>
          <w:szCs w:val="24"/>
        </w:rPr>
        <w:t>Κ</w:t>
      </w:r>
      <w:r w:rsidRPr="00A874F8">
        <w:rPr>
          <w:bCs/>
          <w:iCs/>
          <w:szCs w:val="24"/>
        </w:rPr>
        <w:t>.</w:t>
      </w:r>
      <w:r>
        <w:rPr>
          <w:bCs/>
          <w:iCs/>
          <w:szCs w:val="24"/>
        </w:rPr>
        <w:t>Β</w:t>
      </w:r>
      <w:r w:rsidRPr="00A874F8">
        <w:rPr>
          <w:bCs/>
          <w:iCs/>
          <w:szCs w:val="24"/>
        </w:rPr>
        <w:t xml:space="preserve">., </w:t>
      </w:r>
      <w:r>
        <w:rPr>
          <w:bCs/>
          <w:iCs/>
          <w:szCs w:val="24"/>
        </w:rPr>
        <w:t>Καλαϊτζή</w:t>
      </w:r>
      <w:r w:rsidRPr="00A874F8">
        <w:rPr>
          <w:bCs/>
          <w:iCs/>
          <w:szCs w:val="24"/>
        </w:rPr>
        <w:t xml:space="preserve"> </w:t>
      </w:r>
      <w:r>
        <w:rPr>
          <w:bCs/>
          <w:iCs/>
          <w:szCs w:val="24"/>
        </w:rPr>
        <w:t>Μ</w:t>
      </w:r>
      <w:r w:rsidRPr="00A874F8">
        <w:rPr>
          <w:bCs/>
          <w:iCs/>
          <w:szCs w:val="24"/>
        </w:rPr>
        <w:t xml:space="preserve">., </w:t>
      </w:r>
      <w:r>
        <w:rPr>
          <w:bCs/>
          <w:iCs/>
          <w:szCs w:val="24"/>
        </w:rPr>
        <w:t>Ιωαννίδης</w:t>
      </w:r>
      <w:r w:rsidRPr="00A874F8">
        <w:rPr>
          <w:bCs/>
          <w:iCs/>
          <w:szCs w:val="24"/>
        </w:rPr>
        <w:t xml:space="preserve"> </w:t>
      </w:r>
      <w:r>
        <w:rPr>
          <w:bCs/>
          <w:iCs/>
          <w:szCs w:val="24"/>
        </w:rPr>
        <w:t>Ε</w:t>
      </w:r>
      <w:r w:rsidRPr="00A874F8">
        <w:rPr>
          <w:bCs/>
          <w:iCs/>
          <w:szCs w:val="24"/>
        </w:rPr>
        <w:t xml:space="preserve">., </w:t>
      </w:r>
      <w:r w:rsidRPr="009E00FC">
        <w:rPr>
          <w:bCs/>
          <w:iCs/>
          <w:szCs w:val="24"/>
          <w:u w:val="single"/>
        </w:rPr>
        <w:t>Αποστολίδης</w:t>
      </w:r>
      <w:r w:rsidRPr="00A874F8">
        <w:rPr>
          <w:bCs/>
          <w:iCs/>
          <w:szCs w:val="24"/>
          <w:u w:val="single"/>
        </w:rPr>
        <w:t xml:space="preserve"> </w:t>
      </w:r>
      <w:r w:rsidRPr="009E00FC">
        <w:rPr>
          <w:bCs/>
          <w:iCs/>
          <w:szCs w:val="24"/>
          <w:u w:val="single"/>
        </w:rPr>
        <w:t>Α</w:t>
      </w:r>
      <w:r w:rsidR="002F5FAB" w:rsidRPr="00A874F8">
        <w:rPr>
          <w:szCs w:val="24"/>
        </w:rPr>
        <w:t xml:space="preserve">. </w:t>
      </w:r>
      <w:r>
        <w:rPr>
          <w:szCs w:val="24"/>
        </w:rPr>
        <w:t>Προοπτική</w:t>
      </w:r>
      <w:r w:rsidRPr="00A874F8">
        <w:rPr>
          <w:szCs w:val="24"/>
        </w:rPr>
        <w:t xml:space="preserve"> </w:t>
      </w:r>
      <w:r>
        <w:rPr>
          <w:szCs w:val="24"/>
        </w:rPr>
        <w:t>διερεύνηση</w:t>
      </w:r>
      <w:r w:rsidRPr="00A874F8">
        <w:rPr>
          <w:szCs w:val="24"/>
        </w:rPr>
        <w:t xml:space="preserve"> </w:t>
      </w:r>
      <w:r>
        <w:rPr>
          <w:szCs w:val="24"/>
        </w:rPr>
        <w:t>συμπτωμάτων</w:t>
      </w:r>
      <w:r w:rsidRPr="00A874F8">
        <w:rPr>
          <w:szCs w:val="24"/>
        </w:rPr>
        <w:t xml:space="preserve"> </w:t>
      </w:r>
      <w:r>
        <w:rPr>
          <w:szCs w:val="24"/>
        </w:rPr>
        <w:t>κατώτερου</w:t>
      </w:r>
      <w:r w:rsidRPr="00A874F8">
        <w:rPr>
          <w:szCs w:val="24"/>
        </w:rPr>
        <w:t xml:space="preserve"> </w:t>
      </w:r>
      <w:r>
        <w:rPr>
          <w:szCs w:val="24"/>
        </w:rPr>
        <w:t>ουροποιητικού</w:t>
      </w:r>
      <w:r w:rsidRPr="00A874F8">
        <w:rPr>
          <w:szCs w:val="24"/>
        </w:rPr>
        <w:t xml:space="preserve"> </w:t>
      </w:r>
      <w:r>
        <w:rPr>
          <w:szCs w:val="24"/>
        </w:rPr>
        <w:t>συστήματος</w:t>
      </w:r>
      <w:r w:rsidR="002F5FAB" w:rsidRPr="00A874F8">
        <w:rPr>
          <w:szCs w:val="24"/>
        </w:rPr>
        <w:t xml:space="preserve">, </w:t>
      </w:r>
      <w:r>
        <w:rPr>
          <w:szCs w:val="24"/>
        </w:rPr>
        <w:t>επίπτωσης</w:t>
      </w:r>
      <w:r w:rsidRPr="00A874F8">
        <w:rPr>
          <w:szCs w:val="24"/>
        </w:rPr>
        <w:t xml:space="preserve"> </w:t>
      </w:r>
      <w:r>
        <w:rPr>
          <w:szCs w:val="24"/>
        </w:rPr>
        <w:t>στην</w:t>
      </w:r>
      <w:r w:rsidRPr="00A874F8">
        <w:rPr>
          <w:szCs w:val="24"/>
        </w:rPr>
        <w:t xml:space="preserve"> </w:t>
      </w:r>
      <w:r>
        <w:rPr>
          <w:szCs w:val="24"/>
        </w:rPr>
        <w:t>ποιότητα</w:t>
      </w:r>
      <w:r w:rsidRPr="00A874F8">
        <w:rPr>
          <w:szCs w:val="24"/>
        </w:rPr>
        <w:t xml:space="preserve"> </w:t>
      </w:r>
      <w:r>
        <w:rPr>
          <w:szCs w:val="24"/>
        </w:rPr>
        <w:t>ζωής</w:t>
      </w:r>
      <w:r w:rsidR="002F5FAB" w:rsidRPr="00A874F8">
        <w:rPr>
          <w:szCs w:val="24"/>
        </w:rPr>
        <w:t xml:space="preserve">, </w:t>
      </w:r>
      <w:r>
        <w:rPr>
          <w:szCs w:val="24"/>
        </w:rPr>
        <w:t>ουροδυναμικής</w:t>
      </w:r>
      <w:r w:rsidRPr="00A874F8">
        <w:rPr>
          <w:szCs w:val="24"/>
        </w:rPr>
        <w:t xml:space="preserve"> </w:t>
      </w:r>
      <w:r>
        <w:rPr>
          <w:szCs w:val="24"/>
        </w:rPr>
        <w:t>διάγνωσης</w:t>
      </w:r>
      <w:r w:rsidRPr="00A874F8">
        <w:rPr>
          <w:szCs w:val="24"/>
        </w:rPr>
        <w:t xml:space="preserve"> </w:t>
      </w:r>
      <w:r>
        <w:rPr>
          <w:szCs w:val="24"/>
        </w:rPr>
        <w:t>και</w:t>
      </w:r>
      <w:r w:rsidRPr="00A874F8">
        <w:rPr>
          <w:szCs w:val="24"/>
        </w:rPr>
        <w:t xml:space="preserve"> </w:t>
      </w:r>
      <w:r>
        <w:rPr>
          <w:szCs w:val="24"/>
        </w:rPr>
        <w:t>διαγνωσμένης</w:t>
      </w:r>
      <w:r w:rsidR="002F5FAB" w:rsidRPr="00A874F8">
        <w:rPr>
          <w:szCs w:val="24"/>
        </w:rPr>
        <w:t xml:space="preserve"> </w:t>
      </w:r>
      <w:r>
        <w:rPr>
          <w:szCs w:val="24"/>
        </w:rPr>
        <w:t>ψυχοσυναισθηματικής διαταραχής</w:t>
      </w:r>
      <w:r w:rsidR="002F5FAB" w:rsidRPr="00A874F8">
        <w:rPr>
          <w:szCs w:val="24"/>
        </w:rPr>
        <w:t xml:space="preserve">. </w:t>
      </w:r>
      <w:r>
        <w:rPr>
          <w:szCs w:val="24"/>
        </w:rPr>
        <w:t>Πρόδρομα αποτελέσματα</w:t>
      </w:r>
      <w:r w:rsidR="002F5FAB" w:rsidRPr="002F5FAB">
        <w:rPr>
          <w:szCs w:val="24"/>
          <w:lang w:val="en-GB"/>
        </w:rPr>
        <w:t xml:space="preserve">. </w:t>
      </w:r>
      <w:r>
        <w:rPr>
          <w:szCs w:val="24"/>
        </w:rPr>
        <w:t>Ελληνική Ουρολογία</w:t>
      </w:r>
      <w:r w:rsidR="002F5FAB" w:rsidRPr="002F5FAB">
        <w:rPr>
          <w:szCs w:val="24"/>
          <w:lang w:val="en-US"/>
        </w:rPr>
        <w:t xml:space="preserve"> </w:t>
      </w:r>
      <w:r w:rsidR="002F5FAB" w:rsidRPr="006D2D79">
        <w:rPr>
          <w:szCs w:val="24"/>
          <w:lang w:val="en-US"/>
        </w:rPr>
        <w:t>2013</w:t>
      </w:r>
      <w:r w:rsidR="002F5FAB" w:rsidRPr="002F5FAB">
        <w:rPr>
          <w:szCs w:val="24"/>
          <w:lang w:val="en-US"/>
        </w:rPr>
        <w:t>,24:121-132</w:t>
      </w:r>
    </w:p>
    <w:p w14:paraId="3118F05D" w14:textId="77777777" w:rsidR="002F5FAB" w:rsidRPr="00A874F8" w:rsidRDefault="00A874F8" w:rsidP="00A874F8">
      <w:pPr>
        <w:pStyle w:val="a9"/>
        <w:numPr>
          <w:ilvl w:val="0"/>
          <w:numId w:val="85"/>
        </w:numPr>
        <w:ind w:left="426" w:right="0" w:hanging="426"/>
        <w:jc w:val="both"/>
        <w:rPr>
          <w:bCs/>
          <w:i/>
          <w:szCs w:val="24"/>
        </w:rPr>
      </w:pPr>
      <w:r>
        <w:rPr>
          <w:bCs/>
          <w:iCs/>
          <w:szCs w:val="24"/>
        </w:rPr>
        <w:t xml:space="preserve">Μυτιλέκας Κ.Β., Καλαϊτζή Μ., Ιωαννίδης Ε., </w:t>
      </w:r>
      <w:r w:rsidRPr="009E00FC">
        <w:rPr>
          <w:bCs/>
          <w:iCs/>
          <w:szCs w:val="24"/>
          <w:u w:val="single"/>
        </w:rPr>
        <w:t>Αποστολίδης Α</w:t>
      </w:r>
      <w:r>
        <w:rPr>
          <w:bCs/>
          <w:iCs/>
          <w:szCs w:val="24"/>
          <w:u w:val="single"/>
        </w:rPr>
        <w:t>.</w:t>
      </w:r>
      <w:r>
        <w:rPr>
          <w:szCs w:val="24"/>
          <w:lang w:eastAsia="en-US"/>
        </w:rPr>
        <w:t xml:space="preserve"> Ε</w:t>
      </w:r>
      <w:r w:rsidRPr="00A874F8">
        <w:rPr>
          <w:szCs w:val="24"/>
          <w:lang w:eastAsia="en-US"/>
        </w:rPr>
        <w:t xml:space="preserve">πίκτητη παθολογία του νωτιαίου μυελού. </w:t>
      </w:r>
      <w:r>
        <w:rPr>
          <w:szCs w:val="24"/>
          <w:lang w:eastAsia="en-US"/>
        </w:rPr>
        <w:t>Π</w:t>
      </w:r>
      <w:r w:rsidRPr="00A874F8">
        <w:rPr>
          <w:szCs w:val="24"/>
          <w:lang w:eastAsia="en-US"/>
        </w:rPr>
        <w:t>ροοπτική συσχέτιση αδρού νευρολο</w:t>
      </w:r>
      <w:r w:rsidRPr="00A874F8">
        <w:rPr>
          <w:szCs w:val="24"/>
          <w:lang w:eastAsia="en-US"/>
        </w:rPr>
        <w:softHyphen/>
        <w:t xml:space="preserve">γικού ελέγχου και ουροδυναμικών παρατηρήσεων. </w:t>
      </w:r>
      <w:r>
        <w:rPr>
          <w:szCs w:val="24"/>
          <w:lang w:eastAsia="en-US"/>
        </w:rPr>
        <w:t>Π</w:t>
      </w:r>
      <w:r w:rsidRPr="00A874F8">
        <w:rPr>
          <w:szCs w:val="24"/>
          <w:lang w:eastAsia="en-US"/>
        </w:rPr>
        <w:t>ρόδρομα αποτελέσματα</w:t>
      </w:r>
      <w:r w:rsidR="002F5FAB" w:rsidRPr="002F5FAB">
        <w:rPr>
          <w:bCs/>
          <w:szCs w:val="24"/>
          <w:lang w:val="en-GB"/>
        </w:rPr>
        <w:t> </w:t>
      </w:r>
      <w:r>
        <w:rPr>
          <w:bCs/>
          <w:szCs w:val="24"/>
        </w:rPr>
        <w:t>.</w:t>
      </w:r>
      <w:r w:rsidR="002F5FAB" w:rsidRPr="00A874F8">
        <w:rPr>
          <w:bCs/>
          <w:szCs w:val="24"/>
        </w:rPr>
        <w:t xml:space="preserve"> </w:t>
      </w:r>
      <w:r>
        <w:rPr>
          <w:bCs/>
          <w:szCs w:val="24"/>
        </w:rPr>
        <w:t>Ελληνική Ουρολογία</w:t>
      </w:r>
      <w:r w:rsidR="002F5FAB" w:rsidRPr="00A874F8">
        <w:rPr>
          <w:bCs/>
          <w:szCs w:val="24"/>
        </w:rPr>
        <w:t xml:space="preserve"> 2013,25:201-212.</w:t>
      </w:r>
    </w:p>
    <w:p w14:paraId="24C9EFE3" w14:textId="77777777" w:rsidR="006D2D79" w:rsidRPr="006D2D79" w:rsidRDefault="00A874F8" w:rsidP="006D2D79">
      <w:pPr>
        <w:pStyle w:val="a9"/>
        <w:numPr>
          <w:ilvl w:val="0"/>
          <w:numId w:val="85"/>
        </w:numPr>
        <w:ind w:left="426" w:right="0" w:hanging="426"/>
        <w:jc w:val="both"/>
        <w:rPr>
          <w:bCs/>
          <w:i/>
          <w:szCs w:val="24"/>
          <w:lang w:val="en-US"/>
        </w:rPr>
      </w:pPr>
      <w:r>
        <w:rPr>
          <w:bCs/>
          <w:iCs/>
          <w:szCs w:val="24"/>
        </w:rPr>
        <w:t xml:space="preserve">Μυτιλέκας Κ.Β., Καλαϊτζή Μ., Σοκολάκης Ι., Ιωαννίδης Ε., </w:t>
      </w:r>
      <w:r w:rsidRPr="009E00FC">
        <w:rPr>
          <w:bCs/>
          <w:iCs/>
          <w:szCs w:val="24"/>
          <w:u w:val="single"/>
        </w:rPr>
        <w:t>Αποστολίδης Α</w:t>
      </w:r>
      <w:r w:rsidR="002F5FAB" w:rsidRPr="00A874F8">
        <w:rPr>
          <w:szCs w:val="24"/>
        </w:rPr>
        <w:t xml:space="preserve">.  </w:t>
      </w:r>
      <w:r w:rsidR="00B9558A">
        <w:rPr>
          <w:szCs w:val="24"/>
        </w:rPr>
        <w:t>Προοπτική</w:t>
      </w:r>
      <w:r w:rsidR="00B9558A" w:rsidRPr="00B9558A">
        <w:rPr>
          <w:szCs w:val="24"/>
        </w:rPr>
        <w:t xml:space="preserve"> </w:t>
      </w:r>
      <w:r w:rsidR="00B9558A">
        <w:rPr>
          <w:szCs w:val="24"/>
        </w:rPr>
        <w:t>ανάλυση</w:t>
      </w:r>
      <w:r w:rsidR="00B9558A" w:rsidRPr="00B9558A">
        <w:rPr>
          <w:szCs w:val="24"/>
        </w:rPr>
        <w:t xml:space="preserve"> </w:t>
      </w:r>
      <w:r w:rsidR="00B9558A">
        <w:rPr>
          <w:szCs w:val="24"/>
        </w:rPr>
        <w:t>ανεξάρτητων</w:t>
      </w:r>
      <w:r w:rsidR="00B9558A" w:rsidRPr="00B9558A">
        <w:rPr>
          <w:szCs w:val="24"/>
        </w:rPr>
        <w:t xml:space="preserve"> </w:t>
      </w:r>
      <w:r w:rsidR="00B9558A">
        <w:rPr>
          <w:szCs w:val="24"/>
        </w:rPr>
        <w:t>παραγόντων</w:t>
      </w:r>
      <w:r w:rsidR="00B9558A" w:rsidRPr="00B9558A">
        <w:rPr>
          <w:szCs w:val="24"/>
        </w:rPr>
        <w:t xml:space="preserve"> </w:t>
      </w:r>
      <w:r w:rsidR="00B9558A">
        <w:rPr>
          <w:szCs w:val="24"/>
        </w:rPr>
        <w:t>σε</w:t>
      </w:r>
      <w:r w:rsidR="00B9558A" w:rsidRPr="00B9558A">
        <w:rPr>
          <w:szCs w:val="24"/>
        </w:rPr>
        <w:t xml:space="preserve"> </w:t>
      </w:r>
      <w:r w:rsidR="00B9558A">
        <w:rPr>
          <w:szCs w:val="24"/>
        </w:rPr>
        <w:t>άνδρες</w:t>
      </w:r>
      <w:r w:rsidR="00B9558A" w:rsidRPr="00B9558A">
        <w:rPr>
          <w:szCs w:val="24"/>
        </w:rPr>
        <w:t xml:space="preserve"> </w:t>
      </w:r>
      <w:r w:rsidR="00B9558A">
        <w:rPr>
          <w:szCs w:val="24"/>
        </w:rPr>
        <w:t>με</w:t>
      </w:r>
      <w:r w:rsidR="00B9558A" w:rsidRPr="00B9558A">
        <w:rPr>
          <w:szCs w:val="24"/>
        </w:rPr>
        <w:t xml:space="preserve"> </w:t>
      </w:r>
      <w:r w:rsidR="00B9558A">
        <w:rPr>
          <w:szCs w:val="24"/>
        </w:rPr>
        <w:t>ανθιστάμενα</w:t>
      </w:r>
      <w:r w:rsidR="00B9558A" w:rsidRPr="00B9558A">
        <w:rPr>
          <w:szCs w:val="24"/>
        </w:rPr>
        <w:t xml:space="preserve"> </w:t>
      </w:r>
      <w:r w:rsidR="00B9558A">
        <w:rPr>
          <w:szCs w:val="24"/>
        </w:rPr>
        <w:t>στη</w:t>
      </w:r>
      <w:r w:rsidR="00B9558A" w:rsidRPr="00B9558A">
        <w:rPr>
          <w:szCs w:val="24"/>
        </w:rPr>
        <w:t xml:space="preserve"> </w:t>
      </w:r>
      <w:r w:rsidR="00B9558A">
        <w:rPr>
          <w:szCs w:val="24"/>
        </w:rPr>
        <w:t>φαρμακευτική</w:t>
      </w:r>
      <w:r w:rsidR="00B9558A" w:rsidRPr="00B9558A">
        <w:rPr>
          <w:szCs w:val="24"/>
        </w:rPr>
        <w:t xml:space="preserve"> </w:t>
      </w:r>
      <w:r w:rsidR="00B9558A">
        <w:rPr>
          <w:szCs w:val="24"/>
        </w:rPr>
        <w:t>αγωγή</w:t>
      </w:r>
      <w:r w:rsidR="00B9558A" w:rsidRPr="00B9558A">
        <w:rPr>
          <w:szCs w:val="24"/>
        </w:rPr>
        <w:t xml:space="preserve"> </w:t>
      </w:r>
      <w:r w:rsidR="00B9558A">
        <w:rPr>
          <w:szCs w:val="24"/>
        </w:rPr>
        <w:t>συμπτώματα</w:t>
      </w:r>
      <w:r w:rsidR="00B9558A" w:rsidRPr="00B9558A">
        <w:rPr>
          <w:szCs w:val="24"/>
        </w:rPr>
        <w:t xml:space="preserve"> </w:t>
      </w:r>
      <w:r w:rsidR="00B9558A">
        <w:rPr>
          <w:szCs w:val="24"/>
        </w:rPr>
        <w:t>κατώτερου</w:t>
      </w:r>
      <w:r w:rsidR="00B9558A" w:rsidRPr="00B9558A">
        <w:rPr>
          <w:szCs w:val="24"/>
        </w:rPr>
        <w:t xml:space="preserve"> </w:t>
      </w:r>
      <w:r w:rsidR="00B9558A">
        <w:rPr>
          <w:szCs w:val="24"/>
        </w:rPr>
        <w:t>ουροποιητικού</w:t>
      </w:r>
      <w:r w:rsidR="00B9558A" w:rsidRPr="00B9558A">
        <w:rPr>
          <w:szCs w:val="24"/>
        </w:rPr>
        <w:t xml:space="preserve"> </w:t>
      </w:r>
      <w:r w:rsidR="00B9558A">
        <w:rPr>
          <w:szCs w:val="24"/>
        </w:rPr>
        <w:t>συστήματος. Επικέντρωση στην ποιότητα ζωής</w:t>
      </w:r>
      <w:r w:rsidR="002F5FAB" w:rsidRPr="002F5FAB">
        <w:rPr>
          <w:szCs w:val="24"/>
          <w:lang w:val="en-US"/>
        </w:rPr>
        <w:t xml:space="preserve">. </w:t>
      </w:r>
      <w:r w:rsidR="00B9558A">
        <w:rPr>
          <w:szCs w:val="24"/>
        </w:rPr>
        <w:t xml:space="preserve">Ελληνική Ουρολογία </w:t>
      </w:r>
      <w:r w:rsidR="002F5FAB" w:rsidRPr="002F5FAB">
        <w:rPr>
          <w:szCs w:val="24"/>
          <w:lang w:val="en-US"/>
        </w:rPr>
        <w:t>2013, 25 :271-283</w:t>
      </w:r>
    </w:p>
    <w:p w14:paraId="7204919B" w14:textId="77777777" w:rsidR="003573D0" w:rsidRDefault="006D2D79" w:rsidP="003573D0">
      <w:pPr>
        <w:pStyle w:val="a9"/>
        <w:numPr>
          <w:ilvl w:val="0"/>
          <w:numId w:val="85"/>
        </w:numPr>
        <w:ind w:left="426" w:right="0" w:hanging="426"/>
        <w:jc w:val="both"/>
        <w:rPr>
          <w:bCs/>
          <w:i/>
          <w:szCs w:val="24"/>
          <w:lang w:val="en-US"/>
        </w:rPr>
      </w:pPr>
      <w:r w:rsidRPr="006D2D79">
        <w:rPr>
          <w:rFonts w:eastAsia="Arial"/>
          <w:lang w:val="en-US"/>
        </w:rPr>
        <w:t>K.V.</w:t>
      </w:r>
      <w:r>
        <w:rPr>
          <w:rFonts w:eastAsia="Arial"/>
          <w:lang w:val="en-US"/>
        </w:rPr>
        <w:t xml:space="preserve"> Mytilekas, K.</w:t>
      </w:r>
      <w:r w:rsidRPr="006D2D79">
        <w:rPr>
          <w:rFonts w:eastAsia="Arial"/>
          <w:lang w:val="en-US"/>
        </w:rPr>
        <w:t xml:space="preserve"> Xouplidis, M</w:t>
      </w:r>
      <w:r>
        <w:rPr>
          <w:rFonts w:eastAsia="Arial"/>
          <w:lang w:val="en-US"/>
        </w:rPr>
        <w:t>.</w:t>
      </w:r>
      <w:r w:rsidRPr="006D2D79">
        <w:rPr>
          <w:rFonts w:eastAsia="Arial"/>
          <w:lang w:val="en-US"/>
        </w:rPr>
        <w:t xml:space="preserve"> Kalaitzi, E</w:t>
      </w:r>
      <w:r>
        <w:rPr>
          <w:rFonts w:eastAsia="Arial"/>
          <w:lang w:val="en-US"/>
        </w:rPr>
        <w:t>.</w:t>
      </w:r>
      <w:r w:rsidRPr="006D2D79">
        <w:rPr>
          <w:rFonts w:eastAsia="Arial"/>
          <w:lang w:val="en-US"/>
        </w:rPr>
        <w:t xml:space="preserve"> Ioannidis, </w:t>
      </w:r>
      <w:r w:rsidRPr="006D2D79">
        <w:rPr>
          <w:rFonts w:eastAsia="Arial"/>
          <w:u w:val="single"/>
          <w:lang w:val="en-US"/>
        </w:rPr>
        <w:t>A. Apostolidis</w:t>
      </w:r>
      <w:r w:rsidRPr="006D2D79">
        <w:rPr>
          <w:rFonts w:eastAsia="Arial"/>
          <w:lang w:val="en-US"/>
        </w:rPr>
        <w:t>. Pathophysiology and severity based proposed urodynamic classification of detrusor bladder neck dyssynergia. Hellenic Urology 2014, 26: 42-50</w:t>
      </w:r>
    </w:p>
    <w:p w14:paraId="3452E5B7" w14:textId="77777777" w:rsidR="003573D0" w:rsidRPr="003573D0" w:rsidRDefault="003573D0" w:rsidP="003573D0">
      <w:pPr>
        <w:pStyle w:val="a9"/>
        <w:numPr>
          <w:ilvl w:val="0"/>
          <w:numId w:val="85"/>
        </w:numPr>
        <w:ind w:left="426" w:right="0" w:hanging="426"/>
        <w:jc w:val="both"/>
        <w:rPr>
          <w:bCs/>
          <w:i/>
          <w:szCs w:val="24"/>
          <w:lang w:val="en-US"/>
        </w:rPr>
      </w:pPr>
      <w:r w:rsidRPr="003573D0">
        <w:rPr>
          <w:rFonts w:eastAsia="Arial"/>
          <w:lang w:val="en-US"/>
        </w:rPr>
        <w:t xml:space="preserve">Mytilekas K.V., Ioannidou E, Kalaitzi M, Ioannidis E, </w:t>
      </w:r>
      <w:r w:rsidRPr="003573D0">
        <w:rPr>
          <w:rFonts w:eastAsia="Arial"/>
          <w:u w:val="single"/>
          <w:lang w:val="en-US"/>
        </w:rPr>
        <w:t>Apostolidis A.</w:t>
      </w:r>
      <w:r w:rsidRPr="003573D0">
        <w:rPr>
          <w:color w:val="000000" w:themeColor="text1"/>
          <w:szCs w:val="24"/>
          <w:lang w:val="en-US"/>
        </w:rPr>
        <w:t xml:space="preserve"> </w:t>
      </w:r>
      <w:r w:rsidRPr="005E1904">
        <w:rPr>
          <w:bCs/>
          <w:color w:val="000000" w:themeColor="text1"/>
          <w:szCs w:val="24"/>
          <w:lang w:val="en-US"/>
        </w:rPr>
        <w:t>Evaluation of two novel urodynamic parameters in the diagnosis of female obstructive voiding.</w:t>
      </w:r>
      <w:r w:rsidRPr="003573D0">
        <w:rPr>
          <w:szCs w:val="24"/>
          <w:lang w:val="en-US"/>
        </w:rPr>
        <w:t xml:space="preserve"> HELLENIC UROLOGY </w:t>
      </w:r>
      <w:r>
        <w:rPr>
          <w:szCs w:val="24"/>
          <w:lang w:val="en-US"/>
        </w:rPr>
        <w:t xml:space="preserve">2016, </w:t>
      </w:r>
      <w:r w:rsidRPr="003573D0">
        <w:rPr>
          <w:szCs w:val="24"/>
          <w:lang w:val="en-US"/>
        </w:rPr>
        <w:t>VOLUME 28 | ISSUE 1 : 54-60</w:t>
      </w:r>
      <w:r w:rsidR="001F7B70">
        <w:rPr>
          <w:szCs w:val="24"/>
        </w:rPr>
        <w:t xml:space="preserve"> </w:t>
      </w:r>
      <w:r w:rsidR="001F7B70" w:rsidRPr="00A87171">
        <w:rPr>
          <w:rStyle w:val="src1"/>
          <w:b/>
          <w:szCs w:val="24"/>
          <w:lang w:val="en-US"/>
          <w:specVanish w:val="0"/>
        </w:rPr>
        <w:t>(</w:t>
      </w:r>
      <w:r w:rsidR="001F7B70">
        <w:rPr>
          <w:rStyle w:val="src1"/>
          <w:b/>
          <w:szCs w:val="24"/>
          <w:specVanish w:val="0"/>
        </w:rPr>
        <w:t>1</w:t>
      </w:r>
      <w:r w:rsidR="001F7B70" w:rsidRPr="00A87171">
        <w:rPr>
          <w:rStyle w:val="src1"/>
          <w:b/>
          <w:szCs w:val="24"/>
          <w:lang w:val="en-US"/>
          <w:specVanish w:val="0"/>
        </w:rPr>
        <w:t xml:space="preserve"> </w:t>
      </w:r>
      <w:r w:rsidR="001F7B70" w:rsidRPr="0047722D">
        <w:rPr>
          <w:rStyle w:val="src1"/>
          <w:b/>
          <w:szCs w:val="24"/>
          <w:specVanish w:val="0"/>
        </w:rPr>
        <w:t>αναφορ</w:t>
      </w:r>
      <w:r w:rsidR="001F7B70">
        <w:rPr>
          <w:rStyle w:val="src1"/>
          <w:b/>
          <w:szCs w:val="24"/>
          <w:specVanish w:val="0"/>
        </w:rPr>
        <w:t>ά</w:t>
      </w:r>
      <w:r w:rsidR="001F7B70" w:rsidRPr="00ED7136">
        <w:rPr>
          <w:rStyle w:val="src1"/>
          <w:b/>
          <w:szCs w:val="24"/>
          <w:lang w:val="en-US"/>
          <w:specVanish w:val="0"/>
        </w:rPr>
        <w:t>)</w:t>
      </w:r>
    </w:p>
    <w:p w14:paraId="6B436170" w14:textId="77777777" w:rsidR="003573D0" w:rsidRPr="006D2D79" w:rsidRDefault="003573D0" w:rsidP="003573D0">
      <w:pPr>
        <w:pStyle w:val="a9"/>
        <w:ind w:right="0"/>
        <w:jc w:val="both"/>
        <w:rPr>
          <w:bCs/>
          <w:i/>
          <w:szCs w:val="24"/>
          <w:lang w:val="en-US"/>
        </w:rPr>
      </w:pPr>
    </w:p>
    <w:p w14:paraId="12FDFC3A" w14:textId="77777777" w:rsidR="00DB065A" w:rsidRDefault="00DB065A">
      <w:pPr>
        <w:pStyle w:val="a9"/>
        <w:ind w:right="0"/>
        <w:jc w:val="both"/>
        <w:rPr>
          <w:i/>
          <w:lang w:val="en-US"/>
        </w:rPr>
      </w:pPr>
    </w:p>
    <w:p w14:paraId="34C1FE55" w14:textId="77777777" w:rsidR="006D2D79" w:rsidRPr="002F5FAB" w:rsidRDefault="006D2D79">
      <w:pPr>
        <w:pStyle w:val="a9"/>
        <w:ind w:right="0"/>
        <w:jc w:val="both"/>
        <w:rPr>
          <w:i/>
          <w:lang w:val="en-US"/>
        </w:rPr>
      </w:pPr>
    </w:p>
    <w:p w14:paraId="1146E4BD" w14:textId="77777777" w:rsidR="00140F99" w:rsidRPr="006D2D79" w:rsidRDefault="00140F99">
      <w:pPr>
        <w:pStyle w:val="a9"/>
        <w:ind w:right="0"/>
        <w:jc w:val="both"/>
        <w:rPr>
          <w:b/>
        </w:rPr>
      </w:pPr>
      <w:r w:rsidRPr="00140F99">
        <w:rPr>
          <w:b/>
        </w:rPr>
        <w:t>Β</w:t>
      </w:r>
      <w:r w:rsidRPr="006D2D79">
        <w:rPr>
          <w:b/>
        </w:rPr>
        <w:t xml:space="preserve">3. </w:t>
      </w:r>
      <w:r w:rsidRPr="00140F99">
        <w:rPr>
          <w:b/>
        </w:rPr>
        <w:t>Πλήρεις</w:t>
      </w:r>
      <w:r w:rsidRPr="006D2D79">
        <w:rPr>
          <w:b/>
        </w:rPr>
        <w:t xml:space="preserve"> </w:t>
      </w:r>
      <w:r w:rsidRPr="00140F99">
        <w:rPr>
          <w:b/>
        </w:rPr>
        <w:t>δημοσιεύσεις</w:t>
      </w:r>
      <w:r w:rsidRPr="006D2D79">
        <w:rPr>
          <w:b/>
        </w:rPr>
        <w:t xml:space="preserve"> </w:t>
      </w:r>
      <w:r w:rsidRPr="00140F99">
        <w:rPr>
          <w:b/>
        </w:rPr>
        <w:t>σε</w:t>
      </w:r>
      <w:r w:rsidRPr="006D2D79">
        <w:rPr>
          <w:b/>
        </w:rPr>
        <w:t xml:space="preserve"> </w:t>
      </w:r>
      <w:r w:rsidRPr="00140F99">
        <w:rPr>
          <w:b/>
        </w:rPr>
        <w:t>πρακτικά</w:t>
      </w:r>
      <w:r w:rsidRPr="006D2D79">
        <w:rPr>
          <w:b/>
        </w:rPr>
        <w:t xml:space="preserve"> </w:t>
      </w:r>
      <w:r w:rsidRPr="00140F99">
        <w:rPr>
          <w:b/>
        </w:rPr>
        <w:t>ελληνικών</w:t>
      </w:r>
      <w:r w:rsidRPr="006D2D79">
        <w:rPr>
          <w:b/>
        </w:rPr>
        <w:t xml:space="preserve"> </w:t>
      </w:r>
      <w:r w:rsidRPr="00140F99">
        <w:rPr>
          <w:b/>
        </w:rPr>
        <w:t>συνεδρίων</w:t>
      </w:r>
      <w:r w:rsidRPr="006D2D79">
        <w:rPr>
          <w:b/>
        </w:rPr>
        <w:t xml:space="preserve"> – </w:t>
      </w:r>
      <w:r w:rsidRPr="00140F99">
        <w:rPr>
          <w:b/>
        </w:rPr>
        <w:t>ημερίδων</w:t>
      </w:r>
    </w:p>
    <w:p w14:paraId="67C1E2AD" w14:textId="77777777" w:rsidR="006A08EC" w:rsidRPr="006D2D79" w:rsidRDefault="006A08EC">
      <w:pPr>
        <w:pStyle w:val="a9"/>
        <w:ind w:right="0"/>
        <w:jc w:val="both"/>
        <w:rPr>
          <w:b/>
        </w:rPr>
      </w:pPr>
    </w:p>
    <w:p w14:paraId="1421F3A6" w14:textId="77777777" w:rsidR="00140F99" w:rsidRPr="006A08EC" w:rsidRDefault="00140F99" w:rsidP="00D2486C">
      <w:pPr>
        <w:numPr>
          <w:ilvl w:val="0"/>
          <w:numId w:val="84"/>
        </w:numPr>
        <w:ind w:left="426" w:hanging="426"/>
        <w:jc w:val="both"/>
        <w:rPr>
          <w:bCs/>
          <w:i/>
          <w:sz w:val="24"/>
          <w:szCs w:val="24"/>
          <w:lang w:val="el-GR"/>
        </w:rPr>
      </w:pPr>
      <w:r w:rsidRPr="006A08EC">
        <w:rPr>
          <w:bCs/>
          <w:sz w:val="24"/>
          <w:szCs w:val="24"/>
          <w:lang w:val="el-GR"/>
        </w:rPr>
        <w:t>Κωτακίδου</w:t>
      </w:r>
      <w:r w:rsidRPr="0062265E">
        <w:rPr>
          <w:bCs/>
          <w:sz w:val="24"/>
          <w:szCs w:val="24"/>
          <w:lang w:val="el-GR"/>
        </w:rPr>
        <w:t xml:space="preserve"> </w:t>
      </w:r>
      <w:r w:rsidRPr="006A08EC">
        <w:rPr>
          <w:bCs/>
          <w:sz w:val="24"/>
          <w:szCs w:val="24"/>
          <w:lang w:val="el-GR"/>
        </w:rPr>
        <w:t>Ρ</w:t>
      </w:r>
      <w:r w:rsidRPr="0062265E">
        <w:rPr>
          <w:bCs/>
          <w:sz w:val="24"/>
          <w:szCs w:val="24"/>
          <w:lang w:val="el-GR"/>
        </w:rPr>
        <w:t xml:space="preserve">, </w:t>
      </w:r>
      <w:r w:rsidRPr="006A08EC">
        <w:rPr>
          <w:bCs/>
          <w:sz w:val="24"/>
          <w:szCs w:val="24"/>
          <w:lang w:val="el-GR"/>
        </w:rPr>
        <w:t>Μεδίτσκου</w:t>
      </w:r>
      <w:r w:rsidRPr="0062265E">
        <w:rPr>
          <w:bCs/>
          <w:sz w:val="24"/>
          <w:szCs w:val="24"/>
          <w:lang w:val="el-GR"/>
        </w:rPr>
        <w:t xml:space="preserve"> </w:t>
      </w:r>
      <w:r w:rsidRPr="006A08EC">
        <w:rPr>
          <w:bCs/>
          <w:sz w:val="24"/>
          <w:szCs w:val="24"/>
          <w:lang w:val="el-GR"/>
        </w:rPr>
        <w:t>Σ</w:t>
      </w:r>
      <w:r w:rsidRPr="0062265E">
        <w:rPr>
          <w:bCs/>
          <w:sz w:val="24"/>
          <w:szCs w:val="24"/>
          <w:lang w:val="el-GR"/>
        </w:rPr>
        <w:t xml:space="preserve">., </w:t>
      </w:r>
      <w:r w:rsidRPr="006A08EC">
        <w:rPr>
          <w:bCs/>
          <w:sz w:val="24"/>
          <w:szCs w:val="24"/>
          <w:lang w:val="el-GR"/>
        </w:rPr>
        <w:t>Μαλλέ</w:t>
      </w:r>
      <w:r w:rsidRPr="0062265E">
        <w:rPr>
          <w:bCs/>
          <w:sz w:val="24"/>
          <w:szCs w:val="24"/>
          <w:lang w:val="el-GR"/>
        </w:rPr>
        <w:t xml:space="preserve"> </w:t>
      </w:r>
      <w:r w:rsidRPr="006A08EC">
        <w:rPr>
          <w:bCs/>
          <w:sz w:val="24"/>
          <w:szCs w:val="24"/>
          <w:lang w:val="el-GR"/>
        </w:rPr>
        <w:t>Δ</w:t>
      </w:r>
      <w:r w:rsidRPr="0062265E">
        <w:rPr>
          <w:bCs/>
          <w:sz w:val="24"/>
          <w:szCs w:val="24"/>
          <w:lang w:val="el-GR"/>
        </w:rPr>
        <w:t xml:space="preserve">., </w:t>
      </w:r>
      <w:r w:rsidRPr="006A08EC">
        <w:rPr>
          <w:bCs/>
          <w:sz w:val="24"/>
          <w:szCs w:val="24"/>
          <w:lang w:val="el-GR"/>
        </w:rPr>
        <w:t xml:space="preserve">Τζώρτζης Β., </w:t>
      </w:r>
      <w:r w:rsidRPr="006A08EC">
        <w:rPr>
          <w:bCs/>
          <w:sz w:val="24"/>
          <w:szCs w:val="24"/>
          <w:u w:val="single"/>
          <w:lang w:val="el-GR"/>
        </w:rPr>
        <w:t>Αποστολίδης Α</w:t>
      </w:r>
      <w:r w:rsidRPr="006A08EC">
        <w:rPr>
          <w:bCs/>
          <w:sz w:val="24"/>
          <w:szCs w:val="24"/>
          <w:lang w:val="el-GR"/>
        </w:rPr>
        <w:t xml:space="preserve">., Ιωαννίδης Ε., Κριάκα Α. Μετανεφρικό αδένωμα. </w:t>
      </w:r>
      <w:r w:rsidRPr="006A08EC">
        <w:rPr>
          <w:bCs/>
          <w:i/>
          <w:sz w:val="24"/>
          <w:szCs w:val="24"/>
          <w:lang w:val="el-GR"/>
        </w:rPr>
        <w:t>Πρακτικά 12ου  Βορειοελλαδικού Iατρικού Συνεδρίου, σελ. 612-615, 1997</w:t>
      </w:r>
    </w:p>
    <w:p w14:paraId="758CD0E3" w14:textId="77777777" w:rsidR="00A11672" w:rsidRPr="00CE2CE3" w:rsidRDefault="00A11672" w:rsidP="00D2486C">
      <w:pPr>
        <w:pStyle w:val="a9"/>
        <w:numPr>
          <w:ilvl w:val="0"/>
          <w:numId w:val="84"/>
        </w:numPr>
        <w:ind w:left="426" w:right="0" w:hanging="426"/>
        <w:jc w:val="both"/>
        <w:rPr>
          <w:bCs/>
          <w:i/>
          <w:szCs w:val="24"/>
        </w:rPr>
      </w:pPr>
      <w:r w:rsidRPr="00CE2CE3">
        <w:rPr>
          <w:bCs/>
          <w:szCs w:val="24"/>
          <w:u w:val="single"/>
        </w:rPr>
        <w:t>Α. Αποστολίδης</w:t>
      </w:r>
      <w:r w:rsidRPr="00CE2CE3">
        <w:rPr>
          <w:bCs/>
          <w:szCs w:val="24"/>
        </w:rPr>
        <w:t xml:space="preserve">. Προδιαθεσικοί και προγνωστικοί παράγοντες στον καρκίνο του προστάτη. </w:t>
      </w:r>
      <w:r w:rsidRPr="00CE2CE3">
        <w:rPr>
          <w:bCs/>
          <w:i/>
          <w:szCs w:val="24"/>
        </w:rPr>
        <w:t>Πρακτικά 15</w:t>
      </w:r>
      <w:r w:rsidRPr="00CE2CE3">
        <w:rPr>
          <w:bCs/>
          <w:i/>
          <w:szCs w:val="24"/>
          <w:vertAlign w:val="superscript"/>
        </w:rPr>
        <w:t>ου</w:t>
      </w:r>
      <w:r w:rsidRPr="00CE2CE3">
        <w:rPr>
          <w:bCs/>
          <w:i/>
          <w:szCs w:val="24"/>
        </w:rPr>
        <w:t xml:space="preserve"> Βορειοελλαδικού Ιατρικού Συνεδρίου, σελ. 90-99, Θεσσαλονίκη, 2000.</w:t>
      </w:r>
    </w:p>
    <w:p w14:paraId="36368D66" w14:textId="77777777" w:rsidR="00A11672" w:rsidRPr="00CE2CE3" w:rsidRDefault="00A11672" w:rsidP="00D2486C">
      <w:pPr>
        <w:pStyle w:val="a9"/>
        <w:numPr>
          <w:ilvl w:val="0"/>
          <w:numId w:val="84"/>
        </w:numPr>
        <w:ind w:left="426" w:right="0" w:hanging="426"/>
        <w:jc w:val="both"/>
        <w:rPr>
          <w:bCs/>
          <w:i/>
          <w:szCs w:val="24"/>
        </w:rPr>
      </w:pPr>
      <w:r w:rsidRPr="00CE2CE3">
        <w:rPr>
          <w:bCs/>
          <w:szCs w:val="24"/>
          <w:u w:val="single"/>
        </w:rPr>
        <w:t>Α. Αποστολίδης.</w:t>
      </w:r>
      <w:r w:rsidRPr="00CE2CE3">
        <w:rPr>
          <w:bCs/>
          <w:szCs w:val="24"/>
        </w:rPr>
        <w:t xml:space="preserve"> Στυτική δυσλειτουργία από χρόνιες παθήσεις και ιατρογενή αίτια. </w:t>
      </w:r>
      <w:r w:rsidRPr="00CE2CE3">
        <w:rPr>
          <w:bCs/>
          <w:i/>
          <w:szCs w:val="24"/>
        </w:rPr>
        <w:t>Πρακτικά 2ου Ανδρολογικού Συμποσίου Νοτιοδυτικής Ελλάδος, σελ. 3-4, 2000.</w:t>
      </w:r>
    </w:p>
    <w:p w14:paraId="65DB627C" w14:textId="77777777" w:rsidR="00140F99" w:rsidRDefault="00140F99">
      <w:pPr>
        <w:pStyle w:val="a9"/>
        <w:ind w:right="0"/>
        <w:jc w:val="both"/>
        <w:rPr>
          <w:i/>
        </w:rPr>
      </w:pPr>
    </w:p>
    <w:p w14:paraId="2C5E267C" w14:textId="77777777" w:rsidR="00CA00E9" w:rsidRDefault="00CA00E9">
      <w:pPr>
        <w:pStyle w:val="a9"/>
        <w:ind w:right="0"/>
        <w:jc w:val="both"/>
        <w:rPr>
          <w:i/>
        </w:rPr>
      </w:pPr>
    </w:p>
    <w:p w14:paraId="32F72B0E" w14:textId="77777777" w:rsidR="00DB065A" w:rsidRPr="00140F99" w:rsidRDefault="00DB065A">
      <w:pPr>
        <w:pStyle w:val="a9"/>
        <w:ind w:right="0"/>
        <w:jc w:val="both"/>
        <w:rPr>
          <w:b/>
        </w:rPr>
      </w:pPr>
      <w:r>
        <w:t xml:space="preserve"> </w:t>
      </w:r>
      <w:r w:rsidRPr="00140F99">
        <w:rPr>
          <w:b/>
        </w:rPr>
        <w:t>Β</w:t>
      </w:r>
      <w:r w:rsidR="00140F99" w:rsidRPr="00140F99">
        <w:rPr>
          <w:b/>
        </w:rPr>
        <w:t>4</w:t>
      </w:r>
      <w:r w:rsidRPr="00140F99">
        <w:rPr>
          <w:b/>
        </w:rPr>
        <w:t xml:space="preserve">. Περιλήψεις σε </w:t>
      </w:r>
      <w:r w:rsidR="00140F99" w:rsidRPr="00140F99">
        <w:rPr>
          <w:b/>
        </w:rPr>
        <w:t xml:space="preserve">πρακτικά </w:t>
      </w:r>
      <w:r w:rsidRPr="00140F99">
        <w:rPr>
          <w:b/>
        </w:rPr>
        <w:t>ελληνικ</w:t>
      </w:r>
      <w:r w:rsidR="00140F99" w:rsidRPr="00140F99">
        <w:rPr>
          <w:b/>
        </w:rPr>
        <w:t>ών συνεδρίων</w:t>
      </w:r>
    </w:p>
    <w:p w14:paraId="4F3B80EA" w14:textId="77777777" w:rsidR="00DB065A" w:rsidRDefault="00DB065A">
      <w:pPr>
        <w:numPr>
          <w:ilvl w:val="12"/>
          <w:numId w:val="0"/>
        </w:numPr>
        <w:ind w:left="360" w:hanging="360"/>
        <w:jc w:val="both"/>
        <w:rPr>
          <w:sz w:val="24"/>
          <w:lang w:val="el-GR"/>
        </w:rPr>
      </w:pPr>
    </w:p>
    <w:p w14:paraId="38CD8021" w14:textId="77777777" w:rsidR="00DB065A" w:rsidRDefault="00DB065A">
      <w:pPr>
        <w:numPr>
          <w:ilvl w:val="0"/>
          <w:numId w:val="29"/>
        </w:numPr>
        <w:jc w:val="both"/>
        <w:rPr>
          <w:i/>
          <w:sz w:val="24"/>
          <w:lang w:val="el-GR"/>
        </w:rPr>
      </w:pPr>
      <w:r>
        <w:rPr>
          <w:sz w:val="24"/>
          <w:lang w:val="el-GR"/>
        </w:rPr>
        <w:t xml:space="preserve">Κατσίκας Β., Μπέκας Μ., Γκαζής Χ., Χ΄΄Μουρατίδης Κ., Σωτηριάδης Δ., </w:t>
      </w:r>
      <w:r>
        <w:rPr>
          <w:sz w:val="24"/>
          <w:u w:val="single"/>
          <w:lang w:val="el-GR"/>
        </w:rPr>
        <w:t>Αποστολίδης Α</w:t>
      </w:r>
      <w:r>
        <w:rPr>
          <w:sz w:val="24"/>
          <w:lang w:val="el-GR"/>
        </w:rPr>
        <w:t xml:space="preserve">., Τσόλκας Π., Καλινδέρης Α. Μεγάλο νεφρικό αιμάτωμα μετά εξωσωματική λιθοθρυψία. </w:t>
      </w:r>
      <w:r>
        <w:rPr>
          <w:i/>
          <w:sz w:val="24"/>
          <w:lang w:val="el-GR"/>
        </w:rPr>
        <w:t xml:space="preserve">15ο Ιατρικό Συνέδριο Ενόπλων Δυνάμεων, Περιλήψεις, σελ.219(421) </w:t>
      </w:r>
    </w:p>
    <w:p w14:paraId="3EB933C7" w14:textId="77777777" w:rsidR="00DB065A" w:rsidRDefault="00DB065A">
      <w:pPr>
        <w:numPr>
          <w:ilvl w:val="0"/>
          <w:numId w:val="29"/>
        </w:numPr>
        <w:jc w:val="both"/>
        <w:rPr>
          <w:sz w:val="24"/>
          <w:lang w:val="el-GR"/>
        </w:rPr>
      </w:pPr>
      <w:r>
        <w:rPr>
          <w:sz w:val="24"/>
          <w:lang w:val="el-GR"/>
        </w:rPr>
        <w:t xml:space="preserve">Τζάκας Κ., Ραδόπουλος Δ., Ιωαννίδης Ε., Μπέκας Μ., </w:t>
      </w:r>
      <w:r>
        <w:rPr>
          <w:sz w:val="24"/>
          <w:u w:val="single"/>
          <w:lang w:val="el-GR"/>
        </w:rPr>
        <w:t>Αποστολίδης Α</w:t>
      </w:r>
      <w:r>
        <w:rPr>
          <w:sz w:val="24"/>
          <w:lang w:val="el-GR"/>
        </w:rPr>
        <w:t xml:space="preserve">., Καλινδέρης Α. Η χρησιμοποίηση του εντέρου για την αποκατάσταση των προβλημάτων του κατώτερου ουροποιητικού. Η εμπειρία μας τα τελευταία 21 χρόνια. </w:t>
      </w:r>
      <w:r>
        <w:rPr>
          <w:i/>
          <w:sz w:val="24"/>
          <w:lang w:val="el-GR"/>
        </w:rPr>
        <w:t>Περιλήψεις</w:t>
      </w:r>
      <w:r>
        <w:rPr>
          <w:sz w:val="24"/>
          <w:lang w:val="el-GR"/>
        </w:rPr>
        <w:t xml:space="preserve"> </w:t>
      </w:r>
      <w:r>
        <w:rPr>
          <w:i/>
          <w:sz w:val="24"/>
          <w:lang w:val="el-GR"/>
        </w:rPr>
        <w:t>13ου Πανελλήνιου Ουρολογικού Συνεδρίου, σελ.19, Κύπρος, 1996.</w:t>
      </w:r>
    </w:p>
    <w:p w14:paraId="62041F33" w14:textId="77777777" w:rsidR="00DB065A" w:rsidRDefault="00DB065A">
      <w:pPr>
        <w:numPr>
          <w:ilvl w:val="0"/>
          <w:numId w:val="29"/>
        </w:numPr>
        <w:jc w:val="both"/>
        <w:rPr>
          <w:i/>
          <w:sz w:val="24"/>
          <w:lang w:val="el-GR"/>
        </w:rPr>
      </w:pPr>
      <w:r>
        <w:rPr>
          <w:sz w:val="24"/>
          <w:lang w:val="el-GR"/>
        </w:rPr>
        <w:t xml:space="preserve">Γιαννακογιώργος Κ., </w:t>
      </w:r>
      <w:r>
        <w:rPr>
          <w:sz w:val="24"/>
          <w:u w:val="single"/>
          <w:lang w:val="el-GR"/>
        </w:rPr>
        <w:t>Αποστολίδης Α</w:t>
      </w:r>
      <w:r>
        <w:rPr>
          <w:sz w:val="24"/>
          <w:lang w:val="el-GR"/>
        </w:rPr>
        <w:t>., Ιωαννίδης Ε., Τζάκας Κ., Τζώρτζης Β., Καλινδέρης Α. Παρακολούθηση ασθενών με ενδοεπιθηλιακή προστατική νεοπλασία (</w:t>
      </w:r>
      <w:r>
        <w:rPr>
          <w:sz w:val="24"/>
        </w:rPr>
        <w:t>PIN</w:t>
      </w:r>
      <w:r>
        <w:rPr>
          <w:sz w:val="24"/>
          <w:lang w:val="el-GR"/>
        </w:rPr>
        <w:t>).</w:t>
      </w:r>
      <w:r>
        <w:rPr>
          <w:i/>
          <w:sz w:val="24"/>
          <w:lang w:val="el-GR"/>
        </w:rPr>
        <w:t xml:space="preserve"> Περιλήψεις 13</w:t>
      </w:r>
      <w:r>
        <w:rPr>
          <w:i/>
          <w:sz w:val="24"/>
        </w:rPr>
        <w:t>o</w:t>
      </w:r>
      <w:r>
        <w:rPr>
          <w:i/>
          <w:sz w:val="24"/>
          <w:lang w:val="el-GR"/>
        </w:rPr>
        <w:t xml:space="preserve">υ Πανελλήνιου Ουρολογικού Συνεδρίου, σελ.75, Κύπρος, 1996. </w:t>
      </w:r>
    </w:p>
    <w:p w14:paraId="532DD36C" w14:textId="77777777" w:rsidR="00DB065A" w:rsidRDefault="00DB065A">
      <w:pPr>
        <w:numPr>
          <w:ilvl w:val="0"/>
          <w:numId w:val="29"/>
        </w:numPr>
        <w:jc w:val="both"/>
        <w:rPr>
          <w:i/>
          <w:sz w:val="24"/>
          <w:lang w:val="el-GR"/>
        </w:rPr>
      </w:pPr>
      <w:r>
        <w:rPr>
          <w:sz w:val="24"/>
          <w:lang w:val="el-GR"/>
        </w:rPr>
        <w:t xml:space="preserve">Κατσίκας Β., Ιωαννίδης Ε., Βούρος Ι., </w:t>
      </w:r>
      <w:r>
        <w:rPr>
          <w:sz w:val="24"/>
          <w:u w:val="single"/>
          <w:lang w:val="el-GR"/>
        </w:rPr>
        <w:t>Αποστολίδης Α</w:t>
      </w:r>
      <w:r>
        <w:rPr>
          <w:sz w:val="24"/>
          <w:lang w:val="el-GR"/>
        </w:rPr>
        <w:t xml:space="preserve">., Αμπουντχέιρ Φ., Καλινδέρης Α. Αδιάγνωστες προεγχειρητικά αιτίες απόφραξης του ουρητήρα,όπου χρειάστηκε χειρουργική επέμβαση. </w:t>
      </w:r>
      <w:r>
        <w:rPr>
          <w:i/>
          <w:sz w:val="24"/>
          <w:lang w:val="el-GR"/>
        </w:rPr>
        <w:t xml:space="preserve">Περιλήψεις 13ου Πανελλήνιου Ουρολογικού Συνεδρίου, σελ.171, Κύπρος, 1996. </w:t>
      </w:r>
    </w:p>
    <w:p w14:paraId="2014C5A8" w14:textId="77777777" w:rsidR="00DB065A" w:rsidRDefault="00DB065A">
      <w:pPr>
        <w:numPr>
          <w:ilvl w:val="0"/>
          <w:numId w:val="29"/>
        </w:numPr>
        <w:jc w:val="both"/>
        <w:rPr>
          <w:i/>
          <w:sz w:val="24"/>
          <w:lang w:val="el-GR"/>
        </w:rPr>
      </w:pPr>
      <w:r>
        <w:rPr>
          <w:sz w:val="24"/>
          <w:lang w:val="el-GR"/>
        </w:rPr>
        <w:t xml:space="preserve">Κατσίκας Β., Παναγιωτακόπουλος Β., Ζαχαρίου Α., </w:t>
      </w:r>
      <w:r>
        <w:rPr>
          <w:sz w:val="24"/>
          <w:u w:val="single"/>
          <w:lang w:val="el-GR"/>
        </w:rPr>
        <w:t>Αποστολίδης Α</w:t>
      </w:r>
      <w:r>
        <w:rPr>
          <w:sz w:val="24"/>
          <w:lang w:val="el-GR"/>
        </w:rPr>
        <w:t xml:space="preserve">., Καλινδέρης Α. Ραγείσα εχινόκοκκος κύστη νεφρού. </w:t>
      </w:r>
      <w:r>
        <w:rPr>
          <w:i/>
          <w:sz w:val="24"/>
          <w:lang w:val="el-GR"/>
        </w:rPr>
        <w:t>Περιλήψεις 13ου Πανελλήνιου Ουρολογικού Συνεδρίου, σελ.195, Κύπρος, 1996 .</w:t>
      </w:r>
    </w:p>
    <w:p w14:paraId="57EF7554" w14:textId="77777777" w:rsidR="00DB065A" w:rsidRDefault="00DB065A">
      <w:pPr>
        <w:numPr>
          <w:ilvl w:val="0"/>
          <w:numId w:val="29"/>
        </w:numPr>
        <w:jc w:val="both"/>
        <w:rPr>
          <w:sz w:val="24"/>
          <w:lang w:val="el-GR"/>
        </w:rPr>
      </w:pPr>
      <w:r>
        <w:rPr>
          <w:sz w:val="24"/>
          <w:lang w:val="el-GR"/>
        </w:rPr>
        <w:t xml:space="preserve">Ιωαννίδης Ε., </w:t>
      </w:r>
      <w:r>
        <w:rPr>
          <w:sz w:val="24"/>
          <w:u w:val="single"/>
          <w:lang w:val="el-GR"/>
        </w:rPr>
        <w:t>Αποστολίδης Α.</w:t>
      </w:r>
      <w:r>
        <w:rPr>
          <w:sz w:val="24"/>
          <w:lang w:val="el-GR"/>
        </w:rPr>
        <w:t xml:space="preserve">, Δεληγιαννίδης Ν., Ιωαννίδης Μ., Χ΄΄Χρήστου Δ., Παναγιωτακόπουλος Β., Αμπουντχέιρ Φ., Καλινδέρης Α. Ακράτεια ούρων: Ησυμμετοχή του ψυχολογικού παράγοντα - ενημέρωσης στο σύνδρομο. </w:t>
      </w:r>
      <w:r>
        <w:rPr>
          <w:i/>
          <w:sz w:val="24"/>
          <w:lang w:val="el-GR"/>
        </w:rPr>
        <w:t xml:space="preserve">Περιλήψεις 13ου Πανελλήνιου Ουρολογικού Συνεδρίου, σελ.220, Κύπρος, 1996. </w:t>
      </w:r>
    </w:p>
    <w:p w14:paraId="1874F34E" w14:textId="77777777" w:rsidR="00DB065A" w:rsidRDefault="00DB065A">
      <w:pPr>
        <w:numPr>
          <w:ilvl w:val="0"/>
          <w:numId w:val="29"/>
        </w:numPr>
        <w:jc w:val="both"/>
        <w:rPr>
          <w:i/>
          <w:sz w:val="24"/>
          <w:lang w:val="el-GR"/>
        </w:rPr>
      </w:pPr>
      <w:r>
        <w:rPr>
          <w:sz w:val="24"/>
          <w:lang w:val="el-GR"/>
        </w:rPr>
        <w:t xml:space="preserve">Ιωαννίδης Ε., Κατσίκας Β., Βούρος Ι., Ζαχαρίου Α., </w:t>
      </w:r>
      <w:r>
        <w:rPr>
          <w:sz w:val="24"/>
          <w:u w:val="single"/>
          <w:lang w:val="el-GR"/>
        </w:rPr>
        <w:t>Αποστολίδης Α</w:t>
      </w:r>
      <w:r>
        <w:rPr>
          <w:sz w:val="24"/>
          <w:lang w:val="el-GR"/>
        </w:rPr>
        <w:t xml:space="preserve">., Καλινδέρης Α. Διαταραχές της ούρησης σε σκλήρυνση κατά πλάκας. Σύγκριση των ουροδυναμικών με τα κλινικά και ακτινολογικά ευρήματα. </w:t>
      </w:r>
      <w:r>
        <w:rPr>
          <w:i/>
          <w:sz w:val="24"/>
          <w:lang w:val="el-GR"/>
        </w:rPr>
        <w:t xml:space="preserve">Περιλήψεις 13ου Πανελλήνιου Ουρολογικού Συνεδρίου, σελ.258, Κύπρος, 1996. </w:t>
      </w:r>
    </w:p>
    <w:p w14:paraId="59A6BE5E" w14:textId="77777777" w:rsidR="00DB065A" w:rsidRDefault="00DB065A">
      <w:pPr>
        <w:numPr>
          <w:ilvl w:val="0"/>
          <w:numId w:val="29"/>
        </w:numPr>
        <w:jc w:val="both"/>
        <w:rPr>
          <w:sz w:val="24"/>
          <w:lang w:val="el-GR"/>
        </w:rPr>
      </w:pPr>
      <w:r>
        <w:rPr>
          <w:sz w:val="24"/>
          <w:lang w:val="el-GR"/>
        </w:rPr>
        <w:t xml:space="preserve">Γιαννακογιώργος Κ., Κατσίκας Β., Ζαχαρίου Α., Παναγιωτακόπουλος Β., </w:t>
      </w:r>
      <w:r>
        <w:rPr>
          <w:sz w:val="24"/>
          <w:u w:val="single"/>
          <w:lang w:val="el-GR"/>
        </w:rPr>
        <w:t>Αποστολίδης Α</w:t>
      </w:r>
      <w:r>
        <w:rPr>
          <w:sz w:val="24"/>
          <w:lang w:val="el-GR"/>
        </w:rPr>
        <w:t xml:space="preserve">., Καλινδέρης Α. Εχινοκοκκίαση Νεφρού. Διάγνωση και χειρουργική αντιμετώπιση. </w:t>
      </w:r>
      <w:r>
        <w:rPr>
          <w:i/>
          <w:sz w:val="24"/>
          <w:lang w:val="el-GR"/>
        </w:rPr>
        <w:t>Περιλήψεις 13ου Πανελλήνιου Ουρολογικού Συνεδρίου, σελ.284, Κύπρος, 1996</w:t>
      </w:r>
    </w:p>
    <w:p w14:paraId="6CE1FD7A" w14:textId="77777777" w:rsidR="00DB065A" w:rsidRDefault="00DB065A">
      <w:pPr>
        <w:numPr>
          <w:ilvl w:val="0"/>
          <w:numId w:val="29"/>
        </w:numPr>
        <w:jc w:val="both"/>
        <w:rPr>
          <w:sz w:val="24"/>
          <w:lang w:val="el-GR"/>
        </w:rPr>
      </w:pPr>
      <w:r>
        <w:rPr>
          <w:sz w:val="24"/>
          <w:lang w:val="el-GR"/>
        </w:rPr>
        <w:t xml:space="preserve">Χατζηχρήστου Δ,  Μπέκας Μ., Ιωαννίδης Σ, Χατζημουρατίδης Κ., </w:t>
      </w:r>
      <w:r>
        <w:rPr>
          <w:sz w:val="24"/>
          <w:u w:val="single"/>
          <w:lang w:val="el-GR"/>
        </w:rPr>
        <w:t>Αποστολίδης Α</w:t>
      </w:r>
      <w:r>
        <w:rPr>
          <w:sz w:val="24"/>
          <w:lang w:val="el-GR"/>
        </w:rPr>
        <w:t>., Καλινδέρης Α. Εργαστηριακή εκτίμηση ασθενών με</w:t>
      </w:r>
      <w:r>
        <w:rPr>
          <w:b/>
          <w:sz w:val="24"/>
          <w:lang w:val="el-GR"/>
        </w:rPr>
        <w:t xml:space="preserve"> </w:t>
      </w:r>
      <w:r>
        <w:rPr>
          <w:sz w:val="24"/>
          <w:lang w:val="el-GR"/>
        </w:rPr>
        <w:t>διαταραχές της</w:t>
      </w:r>
      <w:r>
        <w:rPr>
          <w:b/>
          <w:sz w:val="24"/>
          <w:lang w:val="el-GR"/>
        </w:rPr>
        <w:t xml:space="preserve"> </w:t>
      </w:r>
      <w:r>
        <w:rPr>
          <w:sz w:val="24"/>
          <w:lang w:val="el-GR"/>
        </w:rPr>
        <w:t xml:space="preserve">στύσης. </w:t>
      </w:r>
      <w:r>
        <w:rPr>
          <w:i/>
          <w:sz w:val="24"/>
          <w:lang w:val="el-GR"/>
        </w:rPr>
        <w:t xml:space="preserve">Περιλήψεις 2ου Πανελλήνιου Ανδρολογικού Συνεδρίου, </w:t>
      </w:r>
      <w:r>
        <w:rPr>
          <w:i/>
          <w:sz w:val="24"/>
        </w:rPr>
        <w:t>poster</w:t>
      </w:r>
      <w:r>
        <w:rPr>
          <w:i/>
          <w:sz w:val="24"/>
          <w:lang w:val="el-GR"/>
        </w:rPr>
        <w:t xml:space="preserve"> </w:t>
      </w:r>
      <w:r>
        <w:rPr>
          <w:i/>
          <w:sz w:val="24"/>
        </w:rPr>
        <w:t>g</w:t>
      </w:r>
      <w:r>
        <w:rPr>
          <w:i/>
          <w:sz w:val="24"/>
          <w:lang w:val="el-GR"/>
        </w:rPr>
        <w:t>, Θεσσαλονίκη, 1996.</w:t>
      </w:r>
    </w:p>
    <w:p w14:paraId="34C62FA7" w14:textId="77777777" w:rsidR="00DB065A" w:rsidRDefault="00DB065A">
      <w:pPr>
        <w:numPr>
          <w:ilvl w:val="0"/>
          <w:numId w:val="29"/>
        </w:numPr>
        <w:jc w:val="both"/>
        <w:rPr>
          <w:i/>
          <w:sz w:val="24"/>
          <w:lang w:val="el-GR"/>
        </w:rPr>
      </w:pPr>
      <w:r>
        <w:rPr>
          <w:sz w:val="24"/>
          <w:lang w:val="el-GR"/>
        </w:rPr>
        <w:t xml:space="preserve">Χατζηχρήστου Δ, Χ΄΄Μουρατίδης Κ., Αρβανίτη Μ., </w:t>
      </w:r>
      <w:r>
        <w:rPr>
          <w:sz w:val="24"/>
          <w:u w:val="single"/>
          <w:lang w:val="el-GR"/>
        </w:rPr>
        <w:t>Αποστολίδης Α</w:t>
      </w:r>
      <w:r>
        <w:rPr>
          <w:sz w:val="24"/>
          <w:lang w:val="el-GR"/>
        </w:rPr>
        <w:t>., Τζώρτζης Β., Καλινδέρης Α. Νέα μέθοδος χειρουργικής αποκατάστασης της πεϊκής κάμψης με τη χρήση ελεύθερων μοσχευμάτων ινώδη χιτώνα.</w:t>
      </w:r>
      <w:r>
        <w:rPr>
          <w:i/>
          <w:sz w:val="24"/>
          <w:lang w:val="el-GR"/>
        </w:rPr>
        <w:t xml:space="preserve"> Περιλήψεις 1ου Μακεδονικού Ουρολογικού Συνεδρίου,Θεσσαλονίκη 1997.</w:t>
      </w:r>
    </w:p>
    <w:p w14:paraId="321ED6BC" w14:textId="77777777" w:rsidR="00DB065A" w:rsidRDefault="00DB065A">
      <w:pPr>
        <w:numPr>
          <w:ilvl w:val="0"/>
          <w:numId w:val="29"/>
        </w:numPr>
        <w:jc w:val="both"/>
        <w:rPr>
          <w:sz w:val="24"/>
          <w:lang w:val="el-GR"/>
        </w:rPr>
      </w:pPr>
      <w:r>
        <w:rPr>
          <w:sz w:val="24"/>
          <w:u w:val="single"/>
          <w:lang w:val="el-GR"/>
        </w:rPr>
        <w:t>Αποστολίδης Α</w:t>
      </w:r>
      <w:r>
        <w:rPr>
          <w:sz w:val="24"/>
          <w:lang w:val="el-GR"/>
        </w:rPr>
        <w:t xml:space="preserve">., Ιωαννίδης Ε., Χ΄΄Χρήστου Δ., Ρίζος Κ., Τζώρτζης Β., Ιορδανίδης Σ., Καλινδέρης Α. Ελεφαντίαση του οσχέου. </w:t>
      </w:r>
      <w:r>
        <w:rPr>
          <w:i/>
          <w:sz w:val="24"/>
          <w:lang w:val="el-GR"/>
        </w:rPr>
        <w:t>Περιλήψεις 1ου Μακεδονικού Ουρολογικού Συνεδρίου, Θεσσαλονίκη, 1997.</w:t>
      </w:r>
    </w:p>
    <w:p w14:paraId="6420C58F" w14:textId="77777777" w:rsidR="00DB065A" w:rsidRDefault="00DB065A">
      <w:pPr>
        <w:numPr>
          <w:ilvl w:val="0"/>
          <w:numId w:val="29"/>
        </w:numPr>
        <w:jc w:val="both"/>
        <w:rPr>
          <w:sz w:val="24"/>
          <w:lang w:val="el-GR"/>
        </w:rPr>
      </w:pPr>
      <w:r>
        <w:rPr>
          <w:sz w:val="24"/>
          <w:lang w:val="el-GR"/>
        </w:rPr>
        <w:t xml:space="preserve">Ραδόπουλος Δ., Σωτηριάδης Δ., Αμπουτχέιρ Φ., Παντελίδης Π., </w:t>
      </w:r>
      <w:r>
        <w:rPr>
          <w:sz w:val="24"/>
          <w:u w:val="single"/>
          <w:lang w:val="el-GR"/>
        </w:rPr>
        <w:t>Αποστολίδης Α</w:t>
      </w:r>
      <w:r>
        <w:rPr>
          <w:sz w:val="24"/>
          <w:lang w:val="el-GR"/>
        </w:rPr>
        <w:t xml:space="preserve">., Καλινδέρης Α. Αντιμετώπιση του πεϊκού υποσπαδία με τη μέθοδο </w:t>
      </w:r>
      <w:r>
        <w:rPr>
          <w:sz w:val="24"/>
        </w:rPr>
        <w:t>Duckett</w:t>
      </w:r>
      <w:r>
        <w:rPr>
          <w:sz w:val="24"/>
          <w:lang w:val="el-GR"/>
        </w:rPr>
        <w:t xml:space="preserve">. </w:t>
      </w:r>
      <w:r>
        <w:rPr>
          <w:i/>
          <w:sz w:val="24"/>
          <w:lang w:val="el-GR"/>
        </w:rPr>
        <w:t>Περιλήψεις</w:t>
      </w:r>
      <w:r>
        <w:rPr>
          <w:sz w:val="24"/>
          <w:lang w:val="el-GR"/>
        </w:rPr>
        <w:t xml:space="preserve"> </w:t>
      </w:r>
      <w:r>
        <w:rPr>
          <w:i/>
          <w:sz w:val="24"/>
          <w:lang w:val="el-GR"/>
        </w:rPr>
        <w:t>1ου Μακεδονικού Ουρολογικού Συνεδρίου, Θεσσαλονίκη, 1997.</w:t>
      </w:r>
    </w:p>
    <w:p w14:paraId="5847E1EE" w14:textId="77777777" w:rsidR="00DB065A" w:rsidRDefault="00DB065A">
      <w:pPr>
        <w:numPr>
          <w:ilvl w:val="0"/>
          <w:numId w:val="29"/>
        </w:numPr>
        <w:jc w:val="both"/>
        <w:rPr>
          <w:sz w:val="24"/>
          <w:lang w:val="el-GR"/>
        </w:rPr>
      </w:pPr>
      <w:r>
        <w:rPr>
          <w:sz w:val="24"/>
          <w:lang w:val="el-GR"/>
        </w:rPr>
        <w:t xml:space="preserve">Χατζημουρατίδης Κ, </w:t>
      </w:r>
      <w:r>
        <w:rPr>
          <w:sz w:val="24"/>
          <w:u w:val="single"/>
          <w:lang w:val="el-GR"/>
        </w:rPr>
        <w:t>Αποστολίδης Α</w:t>
      </w:r>
      <w:r>
        <w:rPr>
          <w:sz w:val="24"/>
          <w:lang w:val="el-GR"/>
        </w:rPr>
        <w:t>, Ρίζος Κ, Γιαννακογιώργος Κ, Καλινδέρης Α, Ιωαννίδης Ε. Σύνδρομο έπειξης σε γυναίκες ασθενείς με υπερθυρεοειδισμό. 4ο Διαπανεπιστημιακό Ουρολογικό Συμπόσιο, Ηράκλειο, 1997.</w:t>
      </w:r>
    </w:p>
    <w:p w14:paraId="58B33F47" w14:textId="77777777" w:rsidR="00DB065A" w:rsidRDefault="00DB065A">
      <w:pPr>
        <w:numPr>
          <w:ilvl w:val="0"/>
          <w:numId w:val="29"/>
        </w:numPr>
        <w:jc w:val="both"/>
        <w:rPr>
          <w:i/>
          <w:sz w:val="24"/>
          <w:lang w:val="el-GR"/>
        </w:rPr>
      </w:pPr>
      <w:r>
        <w:rPr>
          <w:sz w:val="24"/>
          <w:lang w:val="el-GR"/>
        </w:rPr>
        <w:t xml:space="preserve">Χατζηχρήστου Δ, Χατζημουρατίδης Κ, </w:t>
      </w:r>
      <w:r>
        <w:rPr>
          <w:sz w:val="24"/>
          <w:u w:val="single"/>
          <w:lang w:val="el-GR"/>
        </w:rPr>
        <w:t>Αποστολίδης Α</w:t>
      </w:r>
      <w:r>
        <w:rPr>
          <w:sz w:val="24"/>
          <w:lang w:val="el-GR"/>
        </w:rPr>
        <w:t xml:space="preserve">, Γιαννακογιώργος Κ, Ιωαννίδης Ε, Καλινδέρης Α. Αναθεώρηση της διαγνωστικής και θεραπευτικής προσέγγισης των στυτικών δυσλειτουργιών. Μέρος Ι: ανάπτυξη μεθοδολογίας αντικειμενικής εκτίμησης του βαθμού στυτικής δυσλειτουργίας. </w:t>
      </w:r>
      <w:r>
        <w:rPr>
          <w:i/>
          <w:sz w:val="24"/>
          <w:lang w:val="el-GR"/>
        </w:rPr>
        <w:t>Περιλήψεις 14ου Πανελλήνιου Ουρολογικού Συνεδρίου, σελ. 19, Κως, 1998.</w:t>
      </w:r>
    </w:p>
    <w:p w14:paraId="6F8F5C22" w14:textId="77777777" w:rsidR="00DB065A" w:rsidRDefault="00DB065A">
      <w:pPr>
        <w:numPr>
          <w:ilvl w:val="0"/>
          <w:numId w:val="29"/>
        </w:numPr>
        <w:jc w:val="both"/>
        <w:rPr>
          <w:i/>
          <w:sz w:val="24"/>
          <w:lang w:val="el-GR"/>
        </w:rPr>
      </w:pPr>
      <w:r>
        <w:rPr>
          <w:sz w:val="24"/>
          <w:lang w:val="el-GR"/>
        </w:rPr>
        <w:t xml:space="preserve">Τζώρτζης Β, Παντελίδης Π, </w:t>
      </w:r>
      <w:r>
        <w:rPr>
          <w:sz w:val="24"/>
          <w:u w:val="single"/>
          <w:lang w:val="el-GR"/>
        </w:rPr>
        <w:t>Αποστολίδης Α</w:t>
      </w:r>
      <w:r>
        <w:rPr>
          <w:sz w:val="24"/>
          <w:lang w:val="el-GR"/>
        </w:rPr>
        <w:t xml:space="preserve">, Τζάκας Κ, Καλινδέρης Α, Ιωαννίδης Ε. Λειτουργικότητα ουροποιητικού σε ασθενείς με ορθότοπη νεοκύστη. </w:t>
      </w:r>
      <w:r>
        <w:rPr>
          <w:i/>
          <w:sz w:val="24"/>
          <w:lang w:val="el-GR"/>
        </w:rPr>
        <w:t>Περιλήψεις 14ου Πανελλήνιου Ουρολογικού Συνεδρίου, σελ. 21, Κως, 1998.</w:t>
      </w:r>
    </w:p>
    <w:p w14:paraId="69CE8048" w14:textId="77777777" w:rsidR="00DB065A" w:rsidRDefault="00DB065A">
      <w:pPr>
        <w:numPr>
          <w:ilvl w:val="0"/>
          <w:numId w:val="29"/>
        </w:numPr>
        <w:jc w:val="both"/>
        <w:rPr>
          <w:i/>
          <w:sz w:val="24"/>
          <w:lang w:val="el-GR"/>
        </w:rPr>
      </w:pPr>
      <w:r>
        <w:rPr>
          <w:sz w:val="24"/>
          <w:lang w:val="el-GR"/>
        </w:rPr>
        <w:t xml:space="preserve">Ιωαννίδης Ε, Τζώρτζης Β, Τζάκας Κ, </w:t>
      </w:r>
      <w:r>
        <w:rPr>
          <w:sz w:val="24"/>
          <w:u w:val="single"/>
          <w:lang w:val="el-GR"/>
        </w:rPr>
        <w:t>Αποστολίδης Α</w:t>
      </w:r>
      <w:r>
        <w:rPr>
          <w:sz w:val="24"/>
          <w:lang w:val="el-GR"/>
        </w:rPr>
        <w:t>, Γιαννακογιώργος Κ, Καλινδέρης Α. Ορθότοπη νεοκύστη σε γυναίκες: αρχική εμπειρία.</w:t>
      </w:r>
      <w:r>
        <w:rPr>
          <w:i/>
          <w:sz w:val="24"/>
          <w:lang w:val="el-GR"/>
        </w:rPr>
        <w:t xml:space="preserve"> Περιλήψεις 14ου Πανελλήνιου Ουρολογικού Συνεδρίου, σελ. 21, Κως, 1998.</w:t>
      </w:r>
    </w:p>
    <w:p w14:paraId="321C34C8" w14:textId="77777777" w:rsidR="00DB065A" w:rsidRDefault="00DB065A">
      <w:pPr>
        <w:numPr>
          <w:ilvl w:val="0"/>
          <w:numId w:val="29"/>
        </w:numPr>
        <w:jc w:val="both"/>
        <w:rPr>
          <w:i/>
          <w:sz w:val="24"/>
          <w:lang w:val="el-GR"/>
        </w:rPr>
      </w:pPr>
      <w:r>
        <w:rPr>
          <w:sz w:val="24"/>
          <w:lang w:val="el-GR"/>
        </w:rPr>
        <w:t xml:space="preserve">Ιωαννίδης Ε, Ρίζος Κ, Χ΄΄Χρήστου Δ, Τζώρτζης Β, </w:t>
      </w:r>
      <w:r>
        <w:rPr>
          <w:sz w:val="24"/>
          <w:u w:val="single"/>
          <w:lang w:val="el-GR"/>
        </w:rPr>
        <w:t>Αποστολίδης Α</w:t>
      </w:r>
      <w:r>
        <w:rPr>
          <w:sz w:val="24"/>
          <w:lang w:val="el-GR"/>
        </w:rPr>
        <w:t xml:space="preserve">, Γιαννακογιώργος Κ, Καλινδέρης Α. Εκτροπή ούρων με βάση την αρχή </w:t>
      </w:r>
      <w:r>
        <w:rPr>
          <w:sz w:val="24"/>
        </w:rPr>
        <w:t>Mitrofanoff</w:t>
      </w:r>
      <w:r>
        <w:rPr>
          <w:sz w:val="24"/>
          <w:lang w:val="el-GR"/>
        </w:rPr>
        <w:t>: 6 χρόνια εμπειρία.</w:t>
      </w:r>
      <w:r>
        <w:rPr>
          <w:i/>
          <w:sz w:val="24"/>
          <w:lang w:val="el-GR"/>
        </w:rPr>
        <w:t xml:space="preserve"> Περιλήψεις 14ου Πανελλήνιου Ουρολογικού Συνεδρίου, σελ. 23, Κως, 1998.</w:t>
      </w:r>
    </w:p>
    <w:p w14:paraId="7F21A256" w14:textId="77777777" w:rsidR="00DB065A" w:rsidRDefault="00DB065A">
      <w:pPr>
        <w:numPr>
          <w:ilvl w:val="0"/>
          <w:numId w:val="29"/>
        </w:numPr>
        <w:jc w:val="both"/>
        <w:rPr>
          <w:i/>
          <w:sz w:val="24"/>
          <w:lang w:val="el-GR"/>
        </w:rPr>
      </w:pPr>
      <w:r>
        <w:rPr>
          <w:sz w:val="24"/>
          <w:lang w:val="el-GR"/>
        </w:rPr>
        <w:t xml:space="preserve">Χατζημουρατίδης Κ, Χατζηχρήστου Δ, </w:t>
      </w:r>
      <w:r>
        <w:rPr>
          <w:sz w:val="24"/>
          <w:u w:val="single"/>
          <w:lang w:val="el-GR"/>
        </w:rPr>
        <w:t>Αποστολίδης Α</w:t>
      </w:r>
      <w:r>
        <w:rPr>
          <w:sz w:val="24"/>
          <w:lang w:val="el-GR"/>
        </w:rPr>
        <w:t>, Παντελίδης Π, Γιαννακογιώργος Κ, Καλινδέρης Α. Η μεγέθυνση κύστης τύπου ‘</w:t>
      </w:r>
      <w:r>
        <w:rPr>
          <w:sz w:val="24"/>
        </w:rPr>
        <w:t>clam</w:t>
      </w:r>
      <w:r>
        <w:rPr>
          <w:sz w:val="24"/>
          <w:lang w:val="el-GR"/>
        </w:rPr>
        <w:t>’ και η χρήση διαλειπόντων καθετηριασμών σε ασθενείς με δυσλειτουργία του κατώτερου ουροποιητικού.</w:t>
      </w:r>
      <w:r>
        <w:rPr>
          <w:i/>
          <w:sz w:val="24"/>
          <w:lang w:val="el-GR"/>
        </w:rPr>
        <w:t xml:space="preserve"> Περιλήψεις 14ου Πανελλήνιου Ουρολογικού Συνεδρίου, σελ 66, Κως, 1998.</w:t>
      </w:r>
    </w:p>
    <w:p w14:paraId="485DBA99" w14:textId="77777777" w:rsidR="00DB065A" w:rsidRDefault="00DB065A">
      <w:pPr>
        <w:numPr>
          <w:ilvl w:val="0"/>
          <w:numId w:val="29"/>
        </w:numPr>
        <w:jc w:val="both"/>
        <w:rPr>
          <w:i/>
          <w:sz w:val="24"/>
          <w:lang w:val="el-GR"/>
        </w:rPr>
      </w:pPr>
      <w:r>
        <w:rPr>
          <w:sz w:val="24"/>
          <w:u w:val="single"/>
          <w:lang w:val="el-GR"/>
        </w:rPr>
        <w:t>Αποστολίδης Α</w:t>
      </w:r>
      <w:r>
        <w:rPr>
          <w:sz w:val="24"/>
          <w:lang w:val="el-GR"/>
        </w:rPr>
        <w:t>, Ιωαννίδης Ε, Κατσίμπα Δ, Αρβανίτη Μ, Κωτακίδου Ρ, Κριάκα Α, Χριστόπουλος Σ, Καλινδέρης Α. Παθήσεις εκτός ουροποιητικού, που προκαλούν αποφρακτική ουροπάθεια σε γυναίκες.</w:t>
      </w:r>
      <w:r>
        <w:rPr>
          <w:i/>
          <w:sz w:val="24"/>
          <w:lang w:val="el-GR"/>
        </w:rPr>
        <w:t xml:space="preserve"> Περιλήψεις 14ου Πανελλήνιου Ουρολογικού Συνεδρίου, σελ. 141, Κως, 1998.</w:t>
      </w:r>
    </w:p>
    <w:p w14:paraId="4ECC5513" w14:textId="77777777" w:rsidR="00DB065A" w:rsidRDefault="00DB065A">
      <w:pPr>
        <w:numPr>
          <w:ilvl w:val="0"/>
          <w:numId w:val="29"/>
        </w:numPr>
        <w:jc w:val="both"/>
        <w:rPr>
          <w:i/>
          <w:sz w:val="24"/>
          <w:lang w:val="el-GR"/>
        </w:rPr>
      </w:pPr>
      <w:r>
        <w:rPr>
          <w:sz w:val="24"/>
          <w:lang w:val="el-GR"/>
        </w:rPr>
        <w:t xml:space="preserve">Τζώρτζης Β, Γιαννακογιώργος Κ, </w:t>
      </w:r>
      <w:r>
        <w:rPr>
          <w:sz w:val="24"/>
          <w:u w:val="single"/>
          <w:lang w:val="el-GR"/>
        </w:rPr>
        <w:t>Αποστολίδης Α</w:t>
      </w:r>
      <w:r>
        <w:rPr>
          <w:sz w:val="24"/>
          <w:lang w:val="el-GR"/>
        </w:rPr>
        <w:t>, Παπαθανασίου Μ, Ιωαννίδης Ε, Καλινδέρης Α. Υπερηχοτομογραφικές και ιστολογικές διαφορές μεταξύ ψηλαφητών και μη ψηλαφητών (</w:t>
      </w:r>
      <w:r>
        <w:rPr>
          <w:sz w:val="24"/>
        </w:rPr>
        <w:t>T</w:t>
      </w:r>
      <w:r>
        <w:rPr>
          <w:sz w:val="24"/>
          <w:lang w:val="el-GR"/>
        </w:rPr>
        <w:t>1</w:t>
      </w:r>
      <w:r>
        <w:rPr>
          <w:sz w:val="24"/>
        </w:rPr>
        <w:t>C</w:t>
      </w:r>
      <w:r>
        <w:rPr>
          <w:sz w:val="24"/>
          <w:lang w:val="el-GR"/>
        </w:rPr>
        <w:t xml:space="preserve">) καρκινωμάτων του προστάτη. </w:t>
      </w:r>
      <w:r>
        <w:rPr>
          <w:i/>
          <w:sz w:val="24"/>
          <w:lang w:val="el-GR"/>
        </w:rPr>
        <w:t>Περιλήψεις 17ου Ιατρικού Συνεδρίου Ενόπλων Δυνάμεων,085, σελ.45, Θεσσαλονίκη, 1998</w:t>
      </w:r>
    </w:p>
    <w:p w14:paraId="0FE89D69" w14:textId="77777777" w:rsidR="00DB065A" w:rsidRDefault="00DB065A" w:rsidP="004F6DF7">
      <w:pPr>
        <w:numPr>
          <w:ilvl w:val="0"/>
          <w:numId w:val="36"/>
        </w:numPr>
        <w:jc w:val="both"/>
        <w:rPr>
          <w:sz w:val="24"/>
          <w:lang w:val="el-GR"/>
        </w:rPr>
      </w:pPr>
      <w:r>
        <w:rPr>
          <w:sz w:val="24"/>
          <w:lang w:val="el-GR"/>
        </w:rPr>
        <w:t xml:space="preserve">Α. Μπέκος, Β. Τζώρτζης, </w:t>
      </w:r>
      <w:r>
        <w:rPr>
          <w:sz w:val="24"/>
          <w:u w:val="single"/>
          <w:lang w:val="el-GR"/>
        </w:rPr>
        <w:t>Α. Αποστολίδης</w:t>
      </w:r>
      <w:r>
        <w:rPr>
          <w:sz w:val="24"/>
          <w:lang w:val="el-GR"/>
        </w:rPr>
        <w:t>, Δ. Χατζηχρήστου, Κ. Γιαννακογιώργος, Ε. Ιωαννίδης. Απώτερες επιπλοκές και αντιμετώπιση μετά από ριζική προστατεκτομή. Ουρολογικά Νέα 5(2), 1999 – Περιλήψεις 2</w:t>
      </w:r>
      <w:r>
        <w:rPr>
          <w:sz w:val="24"/>
          <w:vertAlign w:val="superscript"/>
          <w:lang w:val="el-GR"/>
        </w:rPr>
        <w:t>ου</w:t>
      </w:r>
      <w:r>
        <w:rPr>
          <w:sz w:val="24"/>
          <w:lang w:val="el-GR"/>
        </w:rPr>
        <w:t xml:space="preserve"> Μακεδονικού Ουρολογικού Συμποσίου, σελ. 141</w:t>
      </w:r>
    </w:p>
    <w:p w14:paraId="69EB8103" w14:textId="77777777" w:rsidR="00DB065A" w:rsidRDefault="00DB065A" w:rsidP="004F6DF7">
      <w:pPr>
        <w:numPr>
          <w:ilvl w:val="0"/>
          <w:numId w:val="36"/>
        </w:numPr>
        <w:jc w:val="both"/>
        <w:rPr>
          <w:sz w:val="24"/>
          <w:lang w:val="el-GR"/>
        </w:rPr>
      </w:pPr>
      <w:r>
        <w:rPr>
          <w:sz w:val="24"/>
          <w:u w:val="single"/>
          <w:lang w:val="el-GR"/>
        </w:rPr>
        <w:t>Αποστολίδης Α</w:t>
      </w:r>
      <w:r>
        <w:rPr>
          <w:sz w:val="24"/>
          <w:lang w:val="el-GR"/>
        </w:rPr>
        <w:t xml:space="preserve">, Τζώρτζης Β, Παπαδοπούλου Α, Παντελίδης Π, Καλύβας Κ, Γιαννακογιώργος Κ, Καλινδέρης Α, Ιωαννίδης Ε. Ουροδυναμικά ευρήματα – Λειτουργικά αποτελέσματα επί ορθότοπων  ειλεακών νεοκύστεων κατά </w:t>
      </w:r>
      <w:r>
        <w:rPr>
          <w:sz w:val="24"/>
        </w:rPr>
        <w:t>Studer</w:t>
      </w:r>
      <w:r>
        <w:rPr>
          <w:sz w:val="24"/>
          <w:lang w:val="el-GR"/>
        </w:rPr>
        <w:t>. Ουρολογικά Νέα 5(2), 1999 – Περιλήψεις 2</w:t>
      </w:r>
      <w:r>
        <w:rPr>
          <w:sz w:val="24"/>
          <w:vertAlign w:val="superscript"/>
          <w:lang w:val="el-GR"/>
        </w:rPr>
        <w:t>ου</w:t>
      </w:r>
      <w:r>
        <w:rPr>
          <w:sz w:val="24"/>
          <w:lang w:val="el-GR"/>
        </w:rPr>
        <w:t xml:space="preserve"> Μακεδονικού Ουρολογικού Συμποσίου, σελ. 143 </w:t>
      </w:r>
    </w:p>
    <w:p w14:paraId="0AC12EF4" w14:textId="77777777" w:rsidR="00DB065A" w:rsidRDefault="00DB065A" w:rsidP="004F6DF7">
      <w:pPr>
        <w:numPr>
          <w:ilvl w:val="0"/>
          <w:numId w:val="37"/>
        </w:numPr>
        <w:jc w:val="both"/>
        <w:rPr>
          <w:sz w:val="24"/>
          <w:lang w:val="el-GR"/>
        </w:rPr>
      </w:pPr>
      <w:r>
        <w:rPr>
          <w:sz w:val="24"/>
          <w:lang w:val="el-GR"/>
        </w:rPr>
        <w:t xml:space="preserve">Χατζηχρήστου Δ., </w:t>
      </w:r>
      <w:r>
        <w:rPr>
          <w:sz w:val="24"/>
          <w:u w:val="single"/>
          <w:lang w:val="el-GR"/>
        </w:rPr>
        <w:t>Αποστολίδης Α.</w:t>
      </w:r>
      <w:r>
        <w:rPr>
          <w:sz w:val="24"/>
          <w:lang w:val="el-GR"/>
        </w:rPr>
        <w:t>, Τζώρτζης Β., Ιωαννίδης Ε., Γιαννακογιώργος Κ., Καλινδέρης Α.. Αποτελεσματικότητα και αποδοχή της σιλδεναφίλης από ασθενείς που ακολουθούσαν μακροχρόνιο πρόγραμμα ενδοσηραγγωδών ενέσεων. Ουρολογικά Νέα 5(2), 1999 – Περιλήψεις 2</w:t>
      </w:r>
      <w:r>
        <w:rPr>
          <w:sz w:val="24"/>
          <w:vertAlign w:val="superscript"/>
          <w:lang w:val="el-GR"/>
        </w:rPr>
        <w:t>ου</w:t>
      </w:r>
      <w:r>
        <w:rPr>
          <w:sz w:val="24"/>
          <w:lang w:val="el-GR"/>
        </w:rPr>
        <w:t xml:space="preserve"> Μακεδονικού Ουρολογικού Συμποσίου, σελ. 145.</w:t>
      </w:r>
    </w:p>
    <w:p w14:paraId="3032F878" w14:textId="77777777" w:rsidR="00DB065A" w:rsidRDefault="00DB065A" w:rsidP="004F6DF7">
      <w:pPr>
        <w:numPr>
          <w:ilvl w:val="0"/>
          <w:numId w:val="37"/>
        </w:numPr>
        <w:jc w:val="both"/>
        <w:rPr>
          <w:sz w:val="24"/>
          <w:lang w:val="el-GR"/>
        </w:rPr>
      </w:pPr>
      <w:r>
        <w:rPr>
          <w:sz w:val="24"/>
          <w:lang w:val="el-GR"/>
        </w:rPr>
        <w:t xml:space="preserve">Τζώρτζης Β., Χατζημουρατίδης Κ., </w:t>
      </w:r>
      <w:r>
        <w:rPr>
          <w:sz w:val="24"/>
          <w:u w:val="single"/>
          <w:lang w:val="el-GR"/>
        </w:rPr>
        <w:t>Αποστολίδης Α.</w:t>
      </w:r>
      <w:r>
        <w:rPr>
          <w:sz w:val="24"/>
          <w:lang w:val="el-GR"/>
        </w:rPr>
        <w:t>, Γιαννακογιώργος Κ., Καλινδέρης Α., Χατζηχρήστου Δ.. Ο λειτουργικός ρόλος της βαλάνου. Ουρολογικά Νέα 5(2), 1999 – Περιλήψεις 2</w:t>
      </w:r>
      <w:r>
        <w:rPr>
          <w:sz w:val="24"/>
          <w:vertAlign w:val="superscript"/>
          <w:lang w:val="el-GR"/>
        </w:rPr>
        <w:t>ου</w:t>
      </w:r>
      <w:r>
        <w:rPr>
          <w:sz w:val="24"/>
          <w:lang w:val="el-GR"/>
        </w:rPr>
        <w:t xml:space="preserve"> Μακεδονικού Ουρολογικού Συμποσίου, σελ. 145</w:t>
      </w:r>
    </w:p>
    <w:p w14:paraId="2E72E56B" w14:textId="77777777" w:rsidR="00DB065A" w:rsidRDefault="00DB065A" w:rsidP="004F6DF7">
      <w:pPr>
        <w:numPr>
          <w:ilvl w:val="0"/>
          <w:numId w:val="37"/>
        </w:numPr>
        <w:jc w:val="both"/>
        <w:rPr>
          <w:sz w:val="24"/>
          <w:lang w:val="el-GR"/>
        </w:rPr>
      </w:pPr>
      <w:r>
        <w:rPr>
          <w:sz w:val="24"/>
          <w:lang w:val="el-GR"/>
        </w:rPr>
        <w:t xml:space="preserve">Τζώρτζης Β., </w:t>
      </w:r>
      <w:r>
        <w:rPr>
          <w:sz w:val="24"/>
          <w:u w:val="single"/>
          <w:lang w:val="el-GR"/>
        </w:rPr>
        <w:t>Αποστολίδης Α.</w:t>
      </w:r>
      <w:r>
        <w:rPr>
          <w:sz w:val="24"/>
          <w:lang w:val="el-GR"/>
        </w:rPr>
        <w:t xml:space="preserve">, Παντελίδης Π., Χατζηχρήστου Δ., Γιαννακογιώργος Κ., Καλινδέρης Α., Ιωαννίδης Ε.. Αντιμετώπιση ασθενών με νευρογενή κύστη και διαταραχές του ανώτερου ουροποιητικού με συνδυασμό μεγεθυντικής κυστεοπλαστικής τύπου </w:t>
      </w:r>
      <w:r>
        <w:rPr>
          <w:sz w:val="24"/>
        </w:rPr>
        <w:t>Clam</w:t>
      </w:r>
      <w:r>
        <w:rPr>
          <w:sz w:val="24"/>
          <w:lang w:val="el-GR"/>
        </w:rPr>
        <w:t xml:space="preserve"> και ειλεακού ουρητήρα. Ουρολογικά Νέα 5(2), 1999 – Περιλήψεις 2</w:t>
      </w:r>
      <w:r>
        <w:rPr>
          <w:sz w:val="24"/>
          <w:vertAlign w:val="superscript"/>
          <w:lang w:val="el-GR"/>
        </w:rPr>
        <w:t>ου</w:t>
      </w:r>
      <w:r>
        <w:rPr>
          <w:sz w:val="24"/>
          <w:lang w:val="el-GR"/>
        </w:rPr>
        <w:t xml:space="preserve"> Μακεδονικού Ουρολογικού Συμποσίου, σελ. 148</w:t>
      </w:r>
    </w:p>
    <w:p w14:paraId="08D7FAD6" w14:textId="77777777" w:rsidR="00DB065A" w:rsidRDefault="00DB065A" w:rsidP="004F6DF7">
      <w:pPr>
        <w:numPr>
          <w:ilvl w:val="0"/>
          <w:numId w:val="37"/>
        </w:numPr>
        <w:jc w:val="both"/>
        <w:rPr>
          <w:b/>
          <w:i/>
          <w:sz w:val="24"/>
          <w:lang w:val="el-GR"/>
        </w:rPr>
      </w:pPr>
      <w:r>
        <w:rPr>
          <w:sz w:val="24"/>
          <w:lang w:val="el-GR"/>
        </w:rPr>
        <w:t xml:space="preserve">Τιάκας Κ., Μωυσίδης Κ., Καλύβας Κ., </w:t>
      </w:r>
      <w:r>
        <w:rPr>
          <w:sz w:val="24"/>
          <w:u w:val="single"/>
          <w:lang w:val="el-GR"/>
        </w:rPr>
        <w:t>Αποστολίδης Α.</w:t>
      </w:r>
      <w:r>
        <w:rPr>
          <w:sz w:val="24"/>
          <w:lang w:val="el-GR"/>
        </w:rPr>
        <w:t>, Γιαννακογιώργος Κ., Χατζηχρήστου Δ., Ιωαννίδης Ε.. Ειλεοκυστεοπλαστική με εφαρμογή της αρχής του Mitrofanoff σε ασθενή με ανενεργή κύστη. Ουρολογικά Νέα 5(2), 1999 – Περιλήψεις 2</w:t>
      </w:r>
      <w:r>
        <w:rPr>
          <w:sz w:val="24"/>
          <w:vertAlign w:val="superscript"/>
          <w:lang w:val="el-GR"/>
        </w:rPr>
        <w:t>ου</w:t>
      </w:r>
      <w:r>
        <w:rPr>
          <w:sz w:val="24"/>
          <w:lang w:val="el-GR"/>
        </w:rPr>
        <w:t xml:space="preserve"> Μακεδονικού Ουρολογικού Συμποσίου, σελ. 154 </w:t>
      </w:r>
      <w:r>
        <w:rPr>
          <w:b/>
          <w:sz w:val="24"/>
          <w:lang w:val="el-GR"/>
        </w:rPr>
        <w:t>(βραβείο καλύτερ</w:t>
      </w:r>
      <w:r w:rsidR="0009079C">
        <w:rPr>
          <w:b/>
          <w:sz w:val="24"/>
          <w:lang w:val="el-GR"/>
        </w:rPr>
        <w:t>ης</w:t>
      </w:r>
      <w:r>
        <w:rPr>
          <w:b/>
          <w:sz w:val="24"/>
          <w:lang w:val="el-GR"/>
        </w:rPr>
        <w:t xml:space="preserve"> </w:t>
      </w:r>
      <w:r w:rsidR="0009079C">
        <w:rPr>
          <w:b/>
          <w:sz w:val="24"/>
          <w:lang w:val="el-GR"/>
        </w:rPr>
        <w:t>αναρτημένης ανακοίνωσης</w:t>
      </w:r>
      <w:r>
        <w:rPr>
          <w:b/>
          <w:sz w:val="24"/>
          <w:lang w:val="el-GR"/>
        </w:rPr>
        <w:t>)</w:t>
      </w:r>
    </w:p>
    <w:p w14:paraId="60BEA9B9" w14:textId="77777777" w:rsidR="00DB065A" w:rsidRDefault="00DB065A" w:rsidP="004F6DF7">
      <w:pPr>
        <w:numPr>
          <w:ilvl w:val="0"/>
          <w:numId w:val="37"/>
        </w:numPr>
        <w:jc w:val="both"/>
        <w:rPr>
          <w:i/>
          <w:sz w:val="24"/>
          <w:lang w:val="el-GR"/>
        </w:rPr>
      </w:pPr>
      <w:r>
        <w:rPr>
          <w:sz w:val="24"/>
          <w:u w:val="single"/>
          <w:lang w:val="el-GR"/>
        </w:rPr>
        <w:t>Αποστολίδης Α.</w:t>
      </w:r>
      <w:r>
        <w:rPr>
          <w:sz w:val="24"/>
          <w:lang w:val="el-GR"/>
        </w:rPr>
        <w:t>, Μπίτσιος Γ., Τζώρτζης Β., Καλύβας Κ., Κωτακίδου Ρ., Αρβανίτη Μ., Γιαννακογιώργος Κ., Ιωαννίδης Ε.. Εναλλακτική αντιμετώπιση καρκινώματος έξω στομίου ουρήθρας-αιδοίου: 3 χρόνια μετά. Ουρολογικά Νέα 5(2), 1999 – Περιλήψεις 2</w:t>
      </w:r>
      <w:r>
        <w:rPr>
          <w:sz w:val="24"/>
          <w:vertAlign w:val="superscript"/>
          <w:lang w:val="el-GR"/>
        </w:rPr>
        <w:t>ου</w:t>
      </w:r>
      <w:r>
        <w:rPr>
          <w:sz w:val="24"/>
          <w:lang w:val="el-GR"/>
        </w:rPr>
        <w:t xml:space="preserve"> Μακεδονικού Ουρολογικού Συμποσίου, σελ. 156 (poster)</w:t>
      </w:r>
    </w:p>
    <w:p w14:paraId="0D821113" w14:textId="77777777" w:rsidR="00DB065A" w:rsidRDefault="00DB065A" w:rsidP="004F6DF7">
      <w:pPr>
        <w:numPr>
          <w:ilvl w:val="0"/>
          <w:numId w:val="37"/>
        </w:numPr>
        <w:jc w:val="both"/>
        <w:rPr>
          <w:i/>
          <w:sz w:val="24"/>
          <w:lang w:val="el-GR"/>
        </w:rPr>
      </w:pPr>
      <w:r>
        <w:rPr>
          <w:sz w:val="24"/>
          <w:lang w:val="el-GR"/>
        </w:rPr>
        <w:t xml:space="preserve">Χατζημουρατίδης Κ., Τζώρτζης Β., </w:t>
      </w:r>
      <w:r>
        <w:rPr>
          <w:sz w:val="24"/>
          <w:u w:val="single"/>
          <w:lang w:val="el-GR"/>
        </w:rPr>
        <w:t>Αποστολίδης Α.</w:t>
      </w:r>
      <w:r>
        <w:rPr>
          <w:sz w:val="24"/>
          <w:lang w:val="el-GR"/>
        </w:rPr>
        <w:t xml:space="preserve">, Μωυσίδης Κ.,  Γιαννακογιώργος Κ., Χατζηχρήστου Δ. Βαλανεκτομή: μια εναλλακτική χειρουργικήμέθοδος αντιμετώπισης των όγκων Buschke – Löwenstein της βαλάνου. </w:t>
      </w:r>
      <w:r>
        <w:rPr>
          <w:i/>
          <w:sz w:val="24"/>
          <w:lang w:val="el-GR"/>
        </w:rPr>
        <w:t>Περιλήψεις 15ου Πανελλήνιου Ουρολογικού Συνεδρίου, σελ. 25, Κέρκυρα, 2000.</w:t>
      </w:r>
    </w:p>
    <w:p w14:paraId="51D5CAD6" w14:textId="77777777" w:rsidR="00DB065A" w:rsidRDefault="00DB065A" w:rsidP="004F6DF7">
      <w:pPr>
        <w:numPr>
          <w:ilvl w:val="0"/>
          <w:numId w:val="37"/>
        </w:numPr>
        <w:jc w:val="both"/>
        <w:rPr>
          <w:i/>
          <w:sz w:val="24"/>
          <w:lang w:val="el-GR"/>
        </w:rPr>
      </w:pPr>
      <w:r>
        <w:rPr>
          <w:sz w:val="24"/>
          <w:lang w:val="el-GR"/>
        </w:rPr>
        <w:t xml:space="preserve">Χατζημουρατίδης Κ., </w:t>
      </w:r>
      <w:r>
        <w:rPr>
          <w:sz w:val="24"/>
          <w:u w:val="single"/>
          <w:lang w:val="el-GR"/>
        </w:rPr>
        <w:t>Αποστολίδης Α.</w:t>
      </w:r>
      <w:r>
        <w:rPr>
          <w:sz w:val="24"/>
          <w:lang w:val="el-GR"/>
        </w:rPr>
        <w:t>, Γιαννακογιώργος Κ., Αντωνιάδης Α., Ιωαννίδης Ε. Ανακατασκευή κατώτερου ουροποιητικού σε ασθενείς υπό μεταμόσχευση νεφρού.</w:t>
      </w:r>
      <w:r>
        <w:rPr>
          <w:i/>
          <w:sz w:val="24"/>
          <w:lang w:val="el-GR"/>
        </w:rPr>
        <w:t xml:space="preserve"> Περιλήψεις 15ου Πανελλήνιου Ουρολογικού Συνεδρίου, σελ. 28, Κέρκυρα, 2000.</w:t>
      </w:r>
    </w:p>
    <w:p w14:paraId="11D351C8" w14:textId="77777777" w:rsidR="00DB065A" w:rsidRDefault="00DB065A" w:rsidP="004F6DF7">
      <w:pPr>
        <w:numPr>
          <w:ilvl w:val="0"/>
          <w:numId w:val="37"/>
        </w:numPr>
        <w:jc w:val="both"/>
        <w:rPr>
          <w:i/>
          <w:sz w:val="24"/>
          <w:lang w:val="el-GR"/>
        </w:rPr>
      </w:pPr>
      <w:r>
        <w:rPr>
          <w:sz w:val="24"/>
          <w:lang w:val="el-GR"/>
        </w:rPr>
        <w:t xml:space="preserve">Κονδελίδης Ν., </w:t>
      </w:r>
      <w:r>
        <w:rPr>
          <w:sz w:val="24"/>
          <w:u w:val="single"/>
          <w:lang w:val="el-GR"/>
        </w:rPr>
        <w:t>Αποστολίδης Α.</w:t>
      </w:r>
      <w:r>
        <w:rPr>
          <w:sz w:val="24"/>
          <w:lang w:val="el-GR"/>
        </w:rPr>
        <w:t>, Τζώρτζης Β., Γκοράνης Θ., Γιαννακογιώργος Κ., Καλινδέρης Α., Ιωαννίδης Ε. Απώτερες επιπλοκές της μεγεθυντικής κυστεοπλαστικής (</w:t>
      </w:r>
      <w:r>
        <w:rPr>
          <w:sz w:val="24"/>
        </w:rPr>
        <w:t>clam</w:t>
      </w:r>
      <w:r>
        <w:rPr>
          <w:sz w:val="24"/>
          <w:lang w:val="el-GR"/>
        </w:rPr>
        <w:t xml:space="preserve">). </w:t>
      </w:r>
      <w:r>
        <w:rPr>
          <w:i/>
          <w:sz w:val="24"/>
          <w:lang w:val="el-GR"/>
        </w:rPr>
        <w:t>Περιλήψεις 15ου Πανελλήνιου Ουρολογικού Συνεδρίου, σελ. 82, Κέρκυρα, 2000.</w:t>
      </w:r>
    </w:p>
    <w:p w14:paraId="72F5178E" w14:textId="77777777" w:rsidR="00DB065A" w:rsidRDefault="00DB065A" w:rsidP="004F6DF7">
      <w:pPr>
        <w:numPr>
          <w:ilvl w:val="0"/>
          <w:numId w:val="37"/>
        </w:numPr>
        <w:jc w:val="both"/>
        <w:rPr>
          <w:i/>
          <w:sz w:val="24"/>
          <w:lang w:val="el-GR"/>
        </w:rPr>
      </w:pPr>
      <w:r>
        <w:rPr>
          <w:sz w:val="24"/>
          <w:lang w:val="el-GR"/>
        </w:rPr>
        <w:t xml:space="preserve">Πορτσέλη Α., Παπαδοπούλου Α., Σιώκλη Ε., </w:t>
      </w:r>
      <w:r>
        <w:rPr>
          <w:sz w:val="24"/>
          <w:u w:val="single"/>
          <w:lang w:val="el-GR"/>
        </w:rPr>
        <w:t>Αποστολίδης Α</w:t>
      </w:r>
      <w:r>
        <w:rPr>
          <w:sz w:val="24"/>
          <w:lang w:val="el-GR"/>
        </w:rPr>
        <w:t xml:space="preserve">., Καλύβας Κ., Ιωαννίδης Ε. Αξιολόγηση της επίδρασης της ακράτειας ούρων στην ποιότητα ζωής των γυναικών. </w:t>
      </w:r>
      <w:r>
        <w:rPr>
          <w:i/>
          <w:sz w:val="24"/>
          <w:lang w:val="el-GR"/>
        </w:rPr>
        <w:t>Περιλήψεις 15ου Πανελλήνιου Ουρολογικού Συνεδρίου, σελ. 83, Κέρκυρα, 2000.</w:t>
      </w:r>
    </w:p>
    <w:p w14:paraId="3F95A1BD" w14:textId="77777777" w:rsidR="00DB065A" w:rsidRDefault="00DB065A" w:rsidP="004F6DF7">
      <w:pPr>
        <w:numPr>
          <w:ilvl w:val="0"/>
          <w:numId w:val="37"/>
        </w:numPr>
        <w:jc w:val="both"/>
        <w:rPr>
          <w:i/>
          <w:sz w:val="24"/>
          <w:lang w:val="el-GR"/>
        </w:rPr>
      </w:pPr>
      <w:r>
        <w:rPr>
          <w:sz w:val="24"/>
          <w:lang w:val="el-GR"/>
        </w:rPr>
        <w:t xml:space="preserve">Τζώρτζης Β., </w:t>
      </w:r>
      <w:r>
        <w:rPr>
          <w:sz w:val="24"/>
          <w:u w:val="single"/>
          <w:lang w:val="el-GR"/>
        </w:rPr>
        <w:t>Αποστολίδης Α</w:t>
      </w:r>
      <w:r>
        <w:rPr>
          <w:sz w:val="24"/>
          <w:lang w:val="el-GR"/>
        </w:rPr>
        <w:t xml:space="preserve">., Χατζηχρήστου Δ., Τζάκας Κ., Καλινδέρης Α., Ιωαννίδης Ε. Συνδυασμός μεγεθυντικής κυστεοπλαστικής τύπου </w:t>
      </w:r>
      <w:r>
        <w:rPr>
          <w:sz w:val="24"/>
        </w:rPr>
        <w:t>clam</w:t>
      </w:r>
      <w:r>
        <w:rPr>
          <w:sz w:val="24"/>
          <w:lang w:val="el-GR"/>
        </w:rPr>
        <w:t xml:space="preserve"> και ειλεακού ουρητήρα στην αντιμετώπιση ασθενών με νευρογενή κύστη και διαταραχές του ανώτερου ουροποιητικού. </w:t>
      </w:r>
      <w:r>
        <w:rPr>
          <w:i/>
          <w:sz w:val="24"/>
          <w:lang w:val="el-GR"/>
        </w:rPr>
        <w:t>Περιλήψεις 15ου Πανελλήνιου Ουρολογικού Συνεδρίου, σελ. 92, Κέρκυρα, 2000.</w:t>
      </w:r>
    </w:p>
    <w:p w14:paraId="6A6AB2F0" w14:textId="77777777" w:rsidR="00DB065A" w:rsidRDefault="00DB065A" w:rsidP="004F6DF7">
      <w:pPr>
        <w:numPr>
          <w:ilvl w:val="0"/>
          <w:numId w:val="37"/>
        </w:numPr>
        <w:jc w:val="both"/>
        <w:rPr>
          <w:i/>
          <w:sz w:val="24"/>
          <w:lang w:val="el-GR"/>
        </w:rPr>
      </w:pPr>
      <w:r>
        <w:rPr>
          <w:sz w:val="24"/>
          <w:lang w:val="el-GR"/>
        </w:rPr>
        <w:t xml:space="preserve">Θεοδώρου Χ., Μουτζούρης Γ., Γκερζελής Ι., Καλινδέρης Α., </w:t>
      </w:r>
      <w:r>
        <w:rPr>
          <w:sz w:val="24"/>
          <w:u w:val="single"/>
          <w:lang w:val="el-GR"/>
        </w:rPr>
        <w:t>Αποστολίδης Α</w:t>
      </w:r>
      <w:r>
        <w:rPr>
          <w:sz w:val="24"/>
          <w:lang w:val="el-GR"/>
        </w:rPr>
        <w:t xml:space="preserve">., Βακαλόπουλος Κ., Δήμου Α., Τσινταβής Α., Λυκουρίνας Μ., Αναγνώστου Θ., Θάνος Α., Μαλόβρουβας Γ., Μπεκόπουλος Θ., Καλομοίρης Π. Προοπτική, συγκριτική, τυχαιοποιημένη, πολυκεντρική μελέτη ενός εναλλασσόμενου συνδυασμού </w:t>
      </w:r>
      <w:r>
        <w:rPr>
          <w:sz w:val="24"/>
        </w:rPr>
        <w:t>Epirubicin</w:t>
      </w:r>
      <w:r>
        <w:rPr>
          <w:sz w:val="24"/>
          <w:lang w:val="el-GR"/>
        </w:rPr>
        <w:t>/</w:t>
      </w:r>
      <w:r>
        <w:rPr>
          <w:sz w:val="24"/>
        </w:rPr>
        <w:t>BCG</w:t>
      </w:r>
      <w:r>
        <w:rPr>
          <w:sz w:val="24"/>
          <w:lang w:val="el-GR"/>
        </w:rPr>
        <w:t xml:space="preserve"> σε σχέση με μονοθεραπεία </w:t>
      </w:r>
      <w:r>
        <w:rPr>
          <w:sz w:val="24"/>
        </w:rPr>
        <w:t>Epirubicin</w:t>
      </w:r>
      <w:r>
        <w:rPr>
          <w:sz w:val="24"/>
          <w:lang w:val="el-GR"/>
        </w:rPr>
        <w:t xml:space="preserve"> ως ενδοκυστική προφύλαξη σε ασθενείς με επιφανειακό καρκίνο της ουροδόχου κύστης. Προκαταρκτικά αποτελέσματα. </w:t>
      </w:r>
      <w:r>
        <w:rPr>
          <w:i/>
          <w:sz w:val="24"/>
          <w:lang w:val="el-GR"/>
        </w:rPr>
        <w:t>Περιλήψεις 15ου Πανελλήνιου Ουρολογικού Συνεδρίου, σελ. 96, Κέρκυρα, 2000.</w:t>
      </w:r>
    </w:p>
    <w:p w14:paraId="1A5F94E1" w14:textId="77777777" w:rsidR="00DB065A" w:rsidRDefault="00DB065A" w:rsidP="004F6DF7">
      <w:pPr>
        <w:numPr>
          <w:ilvl w:val="0"/>
          <w:numId w:val="37"/>
        </w:numPr>
        <w:jc w:val="both"/>
        <w:rPr>
          <w:i/>
          <w:sz w:val="24"/>
          <w:lang w:val="el-GR"/>
        </w:rPr>
      </w:pPr>
      <w:r>
        <w:rPr>
          <w:sz w:val="24"/>
          <w:lang w:val="el-GR"/>
        </w:rPr>
        <w:t xml:space="preserve">Μανωλάκης Ε., </w:t>
      </w:r>
      <w:r>
        <w:rPr>
          <w:sz w:val="24"/>
          <w:u w:val="single"/>
          <w:lang w:val="el-GR"/>
        </w:rPr>
        <w:t>Αποστολίδης Α</w:t>
      </w:r>
      <w:r>
        <w:rPr>
          <w:sz w:val="24"/>
          <w:lang w:val="el-GR"/>
        </w:rPr>
        <w:t xml:space="preserve">., Μαργαρίτης Γ., Αγγελάκης Δ., Χρυσογονίδης Ι. Αποτελεσματικότητα της μεθόδου TUNA στην αντιμετώπιση της αποφρακτικής ουροπάθειας προστατικής αιτιολογίας: πενταετής εμπειρία. </w:t>
      </w:r>
      <w:r>
        <w:rPr>
          <w:i/>
          <w:sz w:val="24"/>
          <w:lang w:val="el-GR"/>
        </w:rPr>
        <w:t>Περιλήψεις 15ου Πανελλήνιου Ουρολογικού Συνεδρίου, σελ. 156, Κέρκυρα, 2000</w:t>
      </w:r>
    </w:p>
    <w:p w14:paraId="5FDF4099" w14:textId="77777777" w:rsidR="00DB065A" w:rsidRDefault="00DB065A" w:rsidP="004F6DF7">
      <w:pPr>
        <w:numPr>
          <w:ilvl w:val="0"/>
          <w:numId w:val="37"/>
        </w:numPr>
        <w:jc w:val="both"/>
        <w:rPr>
          <w:i/>
          <w:sz w:val="24"/>
          <w:lang w:val="el-GR"/>
        </w:rPr>
      </w:pPr>
      <w:r>
        <w:rPr>
          <w:sz w:val="24"/>
          <w:lang w:val="el-GR"/>
        </w:rPr>
        <w:t xml:space="preserve">Τζώρτζης Β., </w:t>
      </w:r>
      <w:r>
        <w:rPr>
          <w:sz w:val="24"/>
          <w:u w:val="single"/>
          <w:lang w:val="el-GR"/>
        </w:rPr>
        <w:t>Αποστολίδης Α</w:t>
      </w:r>
      <w:r>
        <w:rPr>
          <w:sz w:val="24"/>
          <w:lang w:val="el-GR"/>
        </w:rPr>
        <w:t>., Καλύβας Κ., Ιωαννίδης Ε., Καλινδέρης Α., Χατζηχρήστου Δ. Υπερηχογραφικά καθοδηγούμενη ενδοπροστατική έγχυση αλκοόλης: μια νέα μέθοδος αντιμετώπισης της καλοήθους υπερπλασίας προστάτου.</w:t>
      </w:r>
      <w:r>
        <w:rPr>
          <w:i/>
          <w:sz w:val="24"/>
          <w:lang w:val="el-GR"/>
        </w:rPr>
        <w:t xml:space="preserve"> Περιλήψεις 15ου Πανελλήνιου Ουρολογικού Συνεδρίου, σελ. 157, Κέρκυρα, 2000</w:t>
      </w:r>
    </w:p>
    <w:p w14:paraId="12BE04A7" w14:textId="77777777" w:rsidR="00DB065A" w:rsidRDefault="00DB065A" w:rsidP="004F6DF7">
      <w:pPr>
        <w:numPr>
          <w:ilvl w:val="0"/>
          <w:numId w:val="37"/>
        </w:numPr>
        <w:jc w:val="both"/>
        <w:rPr>
          <w:i/>
          <w:sz w:val="24"/>
          <w:lang w:val="el-GR"/>
        </w:rPr>
      </w:pPr>
      <w:r>
        <w:rPr>
          <w:sz w:val="24"/>
          <w:lang w:val="el-GR"/>
        </w:rPr>
        <w:t xml:space="preserve">Παντελιού Σ., Τζώρτζης Β., </w:t>
      </w:r>
      <w:r>
        <w:rPr>
          <w:sz w:val="24"/>
        </w:rPr>
        <w:t>Sunaric</w:t>
      </w:r>
      <w:r>
        <w:rPr>
          <w:sz w:val="24"/>
          <w:lang w:val="el-GR"/>
        </w:rPr>
        <w:t xml:space="preserve"> </w:t>
      </w:r>
      <w:r>
        <w:rPr>
          <w:sz w:val="24"/>
        </w:rPr>
        <w:t>M</w:t>
      </w:r>
      <w:r>
        <w:rPr>
          <w:sz w:val="24"/>
          <w:lang w:val="el-GR"/>
        </w:rPr>
        <w:t xml:space="preserve">., Σαρρής Ι., Παπατσώρης Α., Νικολαϊδου Φ., </w:t>
      </w:r>
      <w:r>
        <w:rPr>
          <w:sz w:val="24"/>
          <w:u w:val="single"/>
          <w:lang w:val="el-GR"/>
        </w:rPr>
        <w:t>Αποστολίδης Α</w:t>
      </w:r>
      <w:r>
        <w:rPr>
          <w:sz w:val="24"/>
          <w:lang w:val="el-GR"/>
        </w:rPr>
        <w:t xml:space="preserve">., Παπακωνσταντίνου Ν., Χατζηχρήστου Δ. Ανάπτυξη συστήματος για την αντικειμενική εκτίμηση των μηχανικών ιδιοτήτων του προστάτη. </w:t>
      </w:r>
      <w:r>
        <w:rPr>
          <w:i/>
          <w:sz w:val="24"/>
          <w:lang w:val="el-GR"/>
        </w:rPr>
        <w:t>Περιλήψεις 15ου Πανελλήνιου Ουρολογικού Συνεδρίου, σελ.159, Κέρκυρα, 2000</w:t>
      </w:r>
      <w:r>
        <w:rPr>
          <w:sz w:val="24"/>
          <w:lang w:val="el-GR"/>
        </w:rPr>
        <w:t xml:space="preserve"> </w:t>
      </w:r>
    </w:p>
    <w:p w14:paraId="1EC530B2" w14:textId="77777777" w:rsidR="00DB065A" w:rsidRDefault="00DB065A" w:rsidP="004F6DF7">
      <w:pPr>
        <w:numPr>
          <w:ilvl w:val="0"/>
          <w:numId w:val="37"/>
        </w:numPr>
        <w:jc w:val="both"/>
        <w:rPr>
          <w:i/>
          <w:sz w:val="24"/>
          <w:lang w:val="el-GR"/>
        </w:rPr>
      </w:pPr>
      <w:r>
        <w:rPr>
          <w:sz w:val="24"/>
          <w:u w:val="single"/>
          <w:lang w:val="el-GR"/>
        </w:rPr>
        <w:t>Αποστολίδης Α</w:t>
      </w:r>
      <w:r>
        <w:rPr>
          <w:sz w:val="24"/>
          <w:lang w:val="el-GR"/>
        </w:rPr>
        <w:t xml:space="preserve">., Τζώρτζης Β., Ιωαννίδης Ε., Γιαννακογιώργος Κ., Καλινδέρης Α., Χατζηχρήστου Δ. Αποτελεσματικότητα και αποδοχή της σιλδεναφίλης από ασθενείς που ακολουθούν μακροχρόνιο πρόγραμμα ενδοσηραγγωδών ενέσεων. </w:t>
      </w:r>
      <w:r>
        <w:rPr>
          <w:i/>
          <w:sz w:val="24"/>
          <w:lang w:val="el-GR"/>
        </w:rPr>
        <w:t>Περιλήψεις 15ου Πανελλήνιου Ουρολογικού Συνεδρίου, σελ.179, Κέρκυρα, 2000</w:t>
      </w:r>
    </w:p>
    <w:p w14:paraId="0DE9CEB8" w14:textId="77777777" w:rsidR="00DB065A" w:rsidRDefault="00DB065A" w:rsidP="004F6DF7">
      <w:pPr>
        <w:numPr>
          <w:ilvl w:val="0"/>
          <w:numId w:val="37"/>
        </w:numPr>
        <w:jc w:val="both"/>
        <w:rPr>
          <w:i/>
          <w:sz w:val="24"/>
          <w:lang w:val="el-GR"/>
        </w:rPr>
      </w:pPr>
      <w:r>
        <w:rPr>
          <w:sz w:val="24"/>
          <w:u w:val="single"/>
          <w:lang w:val="el-GR"/>
        </w:rPr>
        <w:t>Αποστολίδης Α.,</w:t>
      </w:r>
      <w:r>
        <w:rPr>
          <w:sz w:val="24"/>
          <w:lang w:val="el-GR"/>
        </w:rPr>
        <w:t xml:space="preserve"> Τζώρτζης Β., Ιωαννίδης Ε., Καλινδέρης Α., Χατζηχρήστου Δ. Πιλοτική μελέτη για την ανάπτυξη μεθοδολογίας πρόληψης της στυτικής δυσλειτουργίας. </w:t>
      </w:r>
      <w:r>
        <w:rPr>
          <w:i/>
          <w:sz w:val="24"/>
          <w:lang w:val="el-GR"/>
        </w:rPr>
        <w:t>Περιλήψεις 15ου Πανελλήνιου Ουρολογικού Συνεδρίου, σελ.180, Κέρκυρα, 2000</w:t>
      </w:r>
    </w:p>
    <w:p w14:paraId="5DAC2935" w14:textId="77777777" w:rsidR="00DB065A" w:rsidRDefault="00DB065A" w:rsidP="004F6DF7">
      <w:pPr>
        <w:numPr>
          <w:ilvl w:val="0"/>
          <w:numId w:val="37"/>
        </w:numPr>
        <w:jc w:val="both"/>
        <w:rPr>
          <w:i/>
          <w:sz w:val="24"/>
          <w:lang w:val="el-GR"/>
        </w:rPr>
      </w:pPr>
      <w:r>
        <w:rPr>
          <w:sz w:val="24"/>
          <w:lang w:val="el-GR"/>
        </w:rPr>
        <w:t xml:space="preserve">Χατζημουρατίδης Κ., </w:t>
      </w:r>
      <w:r>
        <w:rPr>
          <w:sz w:val="24"/>
          <w:u w:val="single"/>
          <w:lang w:val="el-GR"/>
        </w:rPr>
        <w:t>Αποστολίδης Α</w:t>
      </w:r>
      <w:r>
        <w:rPr>
          <w:sz w:val="24"/>
          <w:lang w:val="el-GR"/>
        </w:rPr>
        <w:t xml:space="preserve">., Τζώρτζης Β., Ιωαννίδης Ε., Καλινδέρης Α., Χατζηχρήστου Δ. Αρτηριακός πριαπισμός: διλήμματα θεραπευτικής αντιμετώπισης. </w:t>
      </w:r>
      <w:r>
        <w:rPr>
          <w:i/>
          <w:sz w:val="24"/>
          <w:lang w:val="el-GR"/>
        </w:rPr>
        <w:t>Περιλήψεις 15ου Πανελλήνιου Ουρολογικού Συνεδρίου, σελ.185, Κέρκυρα, 2000</w:t>
      </w:r>
    </w:p>
    <w:p w14:paraId="30B5B138" w14:textId="77777777" w:rsidR="00DB065A" w:rsidRDefault="00DB065A" w:rsidP="004F6DF7">
      <w:pPr>
        <w:numPr>
          <w:ilvl w:val="0"/>
          <w:numId w:val="37"/>
        </w:numPr>
        <w:jc w:val="both"/>
        <w:rPr>
          <w:i/>
          <w:sz w:val="24"/>
          <w:lang w:val="el-GR"/>
        </w:rPr>
      </w:pPr>
      <w:r>
        <w:rPr>
          <w:sz w:val="24"/>
          <w:lang w:val="el-GR"/>
        </w:rPr>
        <w:t xml:space="preserve">Στανόπουλος Ι., Τρύφων Σ., Τζώρτζης Β., </w:t>
      </w:r>
      <w:r>
        <w:rPr>
          <w:sz w:val="24"/>
          <w:u w:val="single"/>
          <w:lang w:val="el-GR"/>
        </w:rPr>
        <w:t>Αποστολίδης Α.</w:t>
      </w:r>
      <w:r>
        <w:rPr>
          <w:sz w:val="24"/>
          <w:lang w:val="el-GR"/>
        </w:rPr>
        <w:t xml:space="preserve">, Αργυροπούλου Π., Χατζηχρήστου Δ. Επιπτώσεις χορήγησης σιλδεναφίλης στην καρδιοαναπνεηστική λειτουργία κατά την άσκηση. </w:t>
      </w:r>
      <w:r>
        <w:rPr>
          <w:i/>
          <w:sz w:val="24"/>
          <w:lang w:val="el-GR"/>
        </w:rPr>
        <w:t>Περιλήψεις 15ου Πανελλήνιου Ουρολογικού Συνεδρίου, σελ.188, Κέρκυρα, 2000</w:t>
      </w:r>
    </w:p>
    <w:p w14:paraId="455C7873" w14:textId="77777777" w:rsidR="00DB065A" w:rsidRDefault="00DB065A" w:rsidP="004F6DF7">
      <w:pPr>
        <w:numPr>
          <w:ilvl w:val="0"/>
          <w:numId w:val="37"/>
        </w:numPr>
        <w:jc w:val="both"/>
        <w:rPr>
          <w:i/>
          <w:sz w:val="24"/>
          <w:lang w:val="el-GR"/>
        </w:rPr>
      </w:pPr>
      <w:r>
        <w:rPr>
          <w:sz w:val="24"/>
          <w:lang w:val="el-GR"/>
        </w:rPr>
        <w:t xml:space="preserve">Τζώρτζης Β., </w:t>
      </w:r>
      <w:r>
        <w:rPr>
          <w:sz w:val="24"/>
          <w:u w:val="single"/>
          <w:lang w:val="el-GR"/>
        </w:rPr>
        <w:t>Αποστολίδης Α</w:t>
      </w:r>
      <w:r>
        <w:rPr>
          <w:sz w:val="24"/>
          <w:lang w:val="el-GR"/>
        </w:rPr>
        <w:t xml:space="preserve">., Μπέκος Α., Τιάκας Κ., Γιαννακογιώργος Κ., Καλινδέρης Α., Ιωαννίδης Ε. Είναι απαραίτητο το σφαιρικό ρεζερβουάρ στην ορθότοπη νεοκύστη κατά </w:t>
      </w:r>
      <w:r>
        <w:rPr>
          <w:sz w:val="24"/>
        </w:rPr>
        <w:t>Studer</w:t>
      </w:r>
      <w:r>
        <w:rPr>
          <w:sz w:val="24"/>
          <w:lang w:val="el-GR"/>
        </w:rPr>
        <w:t xml:space="preserve">; </w:t>
      </w:r>
      <w:r>
        <w:rPr>
          <w:i/>
          <w:sz w:val="24"/>
          <w:lang w:val="el-GR"/>
        </w:rPr>
        <w:t>Περιλήψεις 15ου Πανελλήνιου Ουρολογικού Συνεδρίου, σελ.246, Κέρκυρα, 2000</w:t>
      </w:r>
    </w:p>
    <w:p w14:paraId="0785BC15" w14:textId="77777777" w:rsidR="00DB065A" w:rsidRDefault="00DB065A" w:rsidP="004F6DF7">
      <w:pPr>
        <w:numPr>
          <w:ilvl w:val="0"/>
          <w:numId w:val="37"/>
        </w:numPr>
        <w:jc w:val="both"/>
        <w:rPr>
          <w:i/>
          <w:sz w:val="24"/>
          <w:lang w:val="el-GR"/>
        </w:rPr>
      </w:pPr>
      <w:r>
        <w:rPr>
          <w:sz w:val="24"/>
          <w:lang w:val="el-GR"/>
        </w:rPr>
        <w:t xml:space="preserve">Μπέκας Μ., Χατζημουρατίδης Κ., </w:t>
      </w:r>
      <w:r>
        <w:rPr>
          <w:sz w:val="24"/>
          <w:u w:val="single"/>
          <w:lang w:val="el-GR"/>
        </w:rPr>
        <w:t>Αποστολίδης Α</w:t>
      </w:r>
      <w:r>
        <w:rPr>
          <w:sz w:val="24"/>
          <w:lang w:val="el-GR"/>
        </w:rPr>
        <w:t xml:space="preserve">., Τζώρτζης Β., Σαπουντζής Χ., Γίτσος Γ., Χατζηχρήστου Δ. Ποιος είναι ο απαραίτητος διαγνωστικός έλεγχος σε ασθενείς με στυτική δυσλειτουργία; </w:t>
      </w:r>
      <w:r>
        <w:rPr>
          <w:i/>
          <w:sz w:val="24"/>
          <w:lang w:val="el-GR"/>
        </w:rPr>
        <w:t>Περιλήψεις 15ου Πανελλήνιου Ουρολογικού Συνεδρίου, σελ.274, Κέρκυρα, 2000</w:t>
      </w:r>
    </w:p>
    <w:p w14:paraId="308D1F1D" w14:textId="77777777" w:rsidR="00DB065A" w:rsidRDefault="00DB065A" w:rsidP="004F6DF7">
      <w:pPr>
        <w:numPr>
          <w:ilvl w:val="0"/>
          <w:numId w:val="37"/>
        </w:numPr>
        <w:jc w:val="both"/>
        <w:rPr>
          <w:i/>
          <w:sz w:val="24"/>
          <w:lang w:val="el-GR"/>
        </w:rPr>
      </w:pPr>
      <w:r>
        <w:rPr>
          <w:sz w:val="24"/>
          <w:lang w:val="el-GR"/>
        </w:rPr>
        <w:t xml:space="preserve">Τζώρτζης Β., Χατζημουρατίδης Κ., </w:t>
      </w:r>
      <w:r>
        <w:rPr>
          <w:sz w:val="24"/>
          <w:u w:val="single"/>
          <w:lang w:val="el-GR"/>
        </w:rPr>
        <w:t>Αποστολίδης Α</w:t>
      </w:r>
      <w:r>
        <w:rPr>
          <w:sz w:val="24"/>
          <w:lang w:val="el-GR"/>
        </w:rPr>
        <w:t xml:space="preserve">., Παπαθανασίου Μ., Καλινδέρης Α., Χατζηχρήστου Δ. Ο ρόλος της βαλάνου κατά τη συνουσία. </w:t>
      </w:r>
      <w:r>
        <w:rPr>
          <w:i/>
          <w:sz w:val="24"/>
          <w:lang w:val="el-GR"/>
        </w:rPr>
        <w:t>Περιλήψεις 15ου Πανελλήνιου Ουρολογικού Συνεδρίου, σελ.. 277, Κέρκυρα, 2000</w:t>
      </w:r>
    </w:p>
    <w:p w14:paraId="30EF58D4" w14:textId="77777777" w:rsidR="00DB065A" w:rsidRDefault="00DB065A" w:rsidP="004F6DF7">
      <w:pPr>
        <w:numPr>
          <w:ilvl w:val="0"/>
          <w:numId w:val="37"/>
        </w:numPr>
        <w:jc w:val="both"/>
        <w:rPr>
          <w:sz w:val="24"/>
          <w:lang w:val="el-GR"/>
        </w:rPr>
      </w:pPr>
      <w:r>
        <w:rPr>
          <w:sz w:val="24"/>
          <w:lang w:val="el-GR"/>
        </w:rPr>
        <w:t xml:space="preserve">Σαλπιγγίδης Γ., Χατζημουρατίδης Κ., </w:t>
      </w:r>
      <w:r>
        <w:rPr>
          <w:sz w:val="24"/>
          <w:u w:val="single"/>
          <w:lang w:val="el-GR"/>
        </w:rPr>
        <w:t>Αποστολίδης Α</w:t>
      </w:r>
      <w:r>
        <w:rPr>
          <w:sz w:val="24"/>
          <w:lang w:val="el-GR"/>
        </w:rPr>
        <w:t xml:space="preserve">., Τζώρτζης Β., Μπέκος Α., Σαρήπουλος Δ., Χατχηχρήστου Δ. Διαγνωστικά και θεραπευτικά διλήμματα στην  αντιμετώπιση του αρτηριακού πριαπισμού. </w:t>
      </w:r>
      <w:r>
        <w:rPr>
          <w:i/>
          <w:sz w:val="24"/>
          <w:lang w:val="el-GR"/>
        </w:rPr>
        <w:t>Περιλήψεις 16ου Πανελλήνιου Ουρολογικού Συνεδρίου</w:t>
      </w:r>
      <w:r>
        <w:rPr>
          <w:sz w:val="24"/>
          <w:lang w:val="el-GR"/>
        </w:rPr>
        <w:t xml:space="preserve">, </w:t>
      </w:r>
      <w:r>
        <w:rPr>
          <w:i/>
          <w:iCs/>
          <w:sz w:val="24"/>
          <w:lang w:val="el-GR"/>
        </w:rPr>
        <w:t>σελ. 153, Καλαμάτα, 2002</w:t>
      </w:r>
      <w:r>
        <w:rPr>
          <w:sz w:val="24"/>
          <w:lang w:val="el-GR"/>
        </w:rPr>
        <w:t xml:space="preserve"> </w:t>
      </w:r>
    </w:p>
    <w:p w14:paraId="692F86D1" w14:textId="77777777" w:rsidR="00DB065A" w:rsidRDefault="00DB065A" w:rsidP="004F6DF7">
      <w:pPr>
        <w:numPr>
          <w:ilvl w:val="0"/>
          <w:numId w:val="37"/>
        </w:numPr>
        <w:jc w:val="both"/>
        <w:rPr>
          <w:sz w:val="24"/>
          <w:lang w:val="el-GR"/>
        </w:rPr>
      </w:pPr>
      <w:r>
        <w:rPr>
          <w:sz w:val="24"/>
          <w:lang w:val="el-GR"/>
        </w:rPr>
        <w:t xml:space="preserve">Μωυσίδης Κ., </w:t>
      </w:r>
      <w:r>
        <w:rPr>
          <w:sz w:val="24"/>
          <w:u w:val="single"/>
          <w:lang w:val="el-GR"/>
        </w:rPr>
        <w:t>Αποστολίδης Α</w:t>
      </w:r>
      <w:r>
        <w:rPr>
          <w:sz w:val="24"/>
          <w:lang w:val="el-GR"/>
        </w:rPr>
        <w:t xml:space="preserve">., Μπέκος Α., Τζώρτζης Β., Χατζημουρατίδης Κ., Χατζηχρήστου Δ.  Η ελλειπής ενημέρωση και παρακολούθηση των ασθενών αίτιο  μη ανταπόκρισης στη σιλδεναφίλη: μελέτη 100 ασθενών. </w:t>
      </w:r>
      <w:r>
        <w:rPr>
          <w:i/>
          <w:sz w:val="24"/>
          <w:lang w:val="el-GR"/>
        </w:rPr>
        <w:t>Περιλήψεις 16ου Πανελλήνιου Ουρολογικού Συνεδρίου</w:t>
      </w:r>
      <w:r>
        <w:rPr>
          <w:sz w:val="24"/>
          <w:lang w:val="el-GR"/>
        </w:rPr>
        <w:t xml:space="preserve">, </w:t>
      </w:r>
      <w:r>
        <w:rPr>
          <w:i/>
          <w:iCs/>
          <w:sz w:val="24"/>
          <w:lang w:val="el-GR"/>
        </w:rPr>
        <w:t>σελ. 197, Καλαμάτα, 2002</w:t>
      </w:r>
      <w:r>
        <w:rPr>
          <w:sz w:val="24"/>
          <w:lang w:val="el-GR"/>
        </w:rPr>
        <w:t xml:space="preserve"> </w:t>
      </w:r>
    </w:p>
    <w:p w14:paraId="5F53FCE8" w14:textId="77777777" w:rsidR="00A32524" w:rsidRPr="00A32524" w:rsidRDefault="00DB065A" w:rsidP="004F6DF7">
      <w:pPr>
        <w:numPr>
          <w:ilvl w:val="0"/>
          <w:numId w:val="37"/>
        </w:numPr>
        <w:jc w:val="both"/>
        <w:rPr>
          <w:i/>
          <w:iCs/>
          <w:sz w:val="24"/>
          <w:lang w:val="el-GR"/>
        </w:rPr>
      </w:pPr>
      <w:r>
        <w:rPr>
          <w:sz w:val="24"/>
          <w:lang w:val="el-GR"/>
        </w:rPr>
        <w:t xml:space="preserve">Κονδελίδης Ν., Μπέκος Α., Τζώρτζης Β., </w:t>
      </w:r>
      <w:r>
        <w:rPr>
          <w:sz w:val="24"/>
          <w:u w:val="single"/>
          <w:lang w:val="el-GR"/>
        </w:rPr>
        <w:t>Αποστολίδης Α</w:t>
      </w:r>
      <w:r>
        <w:rPr>
          <w:sz w:val="24"/>
          <w:lang w:val="el-GR"/>
        </w:rPr>
        <w:t xml:space="preserve">., Χατζηχρήστου Δ., Ιωαννίδης Ε.: Συνδυασμός μεγεθυντικής κυστεοπλαστικής με ειλεακό ουρητήρα σε ασθενείς με νευρογενή κύστη: περιγραφή </w:t>
      </w:r>
      <w:r w:rsidR="00FC301D">
        <w:rPr>
          <w:sz w:val="24"/>
          <w:lang w:val="el-GR"/>
        </w:rPr>
        <w:t>της τεχνικής και αποτελέσματα 5</w:t>
      </w:r>
      <w:r>
        <w:rPr>
          <w:sz w:val="24"/>
          <w:lang w:val="el-GR"/>
        </w:rPr>
        <w:t xml:space="preserve">ετούς εμπειρίας. </w:t>
      </w:r>
      <w:r>
        <w:rPr>
          <w:i/>
          <w:sz w:val="24"/>
          <w:lang w:val="el-GR"/>
        </w:rPr>
        <w:t>Περιλήψεις 16ου Πανελλήνιου Ουρολογικού Συνεδρίου</w:t>
      </w:r>
      <w:r>
        <w:rPr>
          <w:sz w:val="24"/>
          <w:lang w:val="el-GR"/>
        </w:rPr>
        <w:t xml:space="preserve">, </w:t>
      </w:r>
      <w:r>
        <w:rPr>
          <w:i/>
          <w:iCs/>
          <w:sz w:val="24"/>
          <w:lang w:val="el-GR"/>
        </w:rPr>
        <w:t>σελ. 421, Καλαμάτα, 2002</w:t>
      </w:r>
    </w:p>
    <w:p w14:paraId="341A2939" w14:textId="77777777" w:rsidR="00F579AE" w:rsidRPr="00B50B7D" w:rsidRDefault="00F579AE" w:rsidP="00313E03">
      <w:pPr>
        <w:pStyle w:val="ae"/>
        <w:numPr>
          <w:ilvl w:val="0"/>
          <w:numId w:val="37"/>
        </w:numPr>
        <w:rPr>
          <w:sz w:val="24"/>
        </w:rPr>
      </w:pPr>
      <w:r>
        <w:rPr>
          <w:sz w:val="24"/>
          <w:lang w:val="el-GR"/>
        </w:rPr>
        <w:t xml:space="preserve">Χατζημουρατίδης Κ., Μωυσίδης Κ., </w:t>
      </w:r>
      <w:r>
        <w:rPr>
          <w:sz w:val="24"/>
          <w:u w:val="single"/>
          <w:lang w:val="el-GR"/>
        </w:rPr>
        <w:t>Αποστολίδης Α</w:t>
      </w:r>
      <w:r>
        <w:rPr>
          <w:sz w:val="24"/>
          <w:lang w:val="el-GR"/>
        </w:rPr>
        <w:t>., Σαλπιγγίδης Γ., Κυράνα Π.Σ., Χατζηχρήστου Δ. Συνύπαρξη συμπτωμάτων του κατώτερου ουροποιητικού</w:t>
      </w:r>
      <w:r w:rsidRPr="00F579AE">
        <w:rPr>
          <w:sz w:val="24"/>
          <w:lang w:val="el-GR"/>
        </w:rPr>
        <w:t xml:space="preserve"> (</w:t>
      </w:r>
      <w:r>
        <w:rPr>
          <w:sz w:val="24"/>
        </w:rPr>
        <w:t>LUTS</w:t>
      </w:r>
      <w:r w:rsidRPr="00F579AE">
        <w:rPr>
          <w:sz w:val="24"/>
          <w:lang w:val="el-GR"/>
        </w:rPr>
        <w:t>)</w:t>
      </w:r>
      <w:r>
        <w:rPr>
          <w:sz w:val="24"/>
          <w:lang w:val="el-GR"/>
        </w:rPr>
        <w:t xml:space="preserve">, ακράτειας ούρων και σεξουαλικών προβλημάτων: αποτελέσματα από τη μελέτη </w:t>
      </w:r>
      <w:r w:rsidRPr="00F579AE">
        <w:rPr>
          <w:sz w:val="24"/>
          <w:lang w:val="el-GR"/>
        </w:rPr>
        <w:t xml:space="preserve">.  </w:t>
      </w:r>
      <w:r w:rsidRPr="00B50B7D">
        <w:rPr>
          <w:sz w:val="24"/>
        </w:rPr>
        <w:t>(</w:t>
      </w:r>
      <w:r>
        <w:rPr>
          <w:sz w:val="24"/>
        </w:rPr>
        <w:t>Hospitalized</w:t>
      </w:r>
      <w:r w:rsidRPr="00B50B7D">
        <w:rPr>
          <w:sz w:val="24"/>
        </w:rPr>
        <w:t xml:space="preserve"> </w:t>
      </w:r>
      <w:r>
        <w:rPr>
          <w:sz w:val="24"/>
        </w:rPr>
        <w:t>and</w:t>
      </w:r>
      <w:r w:rsidRPr="00B50B7D">
        <w:rPr>
          <w:sz w:val="24"/>
        </w:rPr>
        <w:t xml:space="preserve"> </w:t>
      </w:r>
      <w:r>
        <w:rPr>
          <w:sz w:val="24"/>
        </w:rPr>
        <w:t>Outpatients</w:t>
      </w:r>
      <w:r w:rsidRPr="00B50B7D">
        <w:rPr>
          <w:sz w:val="24"/>
        </w:rPr>
        <w:t xml:space="preserve">’ </w:t>
      </w:r>
      <w:r>
        <w:rPr>
          <w:sz w:val="24"/>
        </w:rPr>
        <w:t>Profile</w:t>
      </w:r>
      <w:r w:rsidRPr="00B50B7D">
        <w:rPr>
          <w:sz w:val="24"/>
        </w:rPr>
        <w:t xml:space="preserve"> </w:t>
      </w:r>
      <w:r>
        <w:rPr>
          <w:sz w:val="24"/>
        </w:rPr>
        <w:t>and</w:t>
      </w:r>
      <w:r w:rsidRPr="00B50B7D">
        <w:rPr>
          <w:sz w:val="24"/>
        </w:rPr>
        <w:t xml:space="preserve"> </w:t>
      </w:r>
      <w:r>
        <w:rPr>
          <w:sz w:val="24"/>
        </w:rPr>
        <w:t>Expectations</w:t>
      </w:r>
      <w:r w:rsidRPr="00B50B7D">
        <w:rPr>
          <w:sz w:val="24"/>
        </w:rPr>
        <w:t xml:space="preserve"> </w:t>
      </w:r>
      <w:r>
        <w:rPr>
          <w:sz w:val="24"/>
        </w:rPr>
        <w:t>Study</w:t>
      </w:r>
      <w:r w:rsidRPr="00B50B7D">
        <w:rPr>
          <w:sz w:val="24"/>
        </w:rPr>
        <w:t xml:space="preserve">). </w:t>
      </w:r>
      <w:r>
        <w:rPr>
          <w:i/>
          <w:sz w:val="24"/>
          <w:lang w:val="el-GR"/>
        </w:rPr>
        <w:t>Περιλήψεις</w:t>
      </w:r>
      <w:r w:rsidRPr="00B50B7D">
        <w:rPr>
          <w:i/>
          <w:sz w:val="24"/>
        </w:rPr>
        <w:t xml:space="preserve"> 19</w:t>
      </w:r>
      <w:r>
        <w:rPr>
          <w:i/>
          <w:sz w:val="24"/>
          <w:lang w:val="el-GR"/>
        </w:rPr>
        <w:t>ου</w:t>
      </w:r>
      <w:r w:rsidRPr="00B50B7D">
        <w:rPr>
          <w:i/>
          <w:sz w:val="24"/>
        </w:rPr>
        <w:t xml:space="preserve"> </w:t>
      </w:r>
      <w:r>
        <w:rPr>
          <w:i/>
          <w:sz w:val="24"/>
          <w:lang w:val="el-GR"/>
        </w:rPr>
        <w:t>Πανελλήνιου</w:t>
      </w:r>
      <w:r w:rsidRPr="00B50B7D">
        <w:rPr>
          <w:i/>
          <w:sz w:val="24"/>
        </w:rPr>
        <w:t xml:space="preserve"> </w:t>
      </w:r>
      <w:r>
        <w:rPr>
          <w:i/>
          <w:sz w:val="24"/>
          <w:lang w:val="el-GR"/>
        </w:rPr>
        <w:t>Ουρολογικού</w:t>
      </w:r>
      <w:r w:rsidRPr="00B50B7D">
        <w:rPr>
          <w:i/>
          <w:sz w:val="24"/>
        </w:rPr>
        <w:t xml:space="preserve"> </w:t>
      </w:r>
      <w:r>
        <w:rPr>
          <w:i/>
          <w:sz w:val="24"/>
          <w:lang w:val="el-GR"/>
        </w:rPr>
        <w:t>Συνεδρίου</w:t>
      </w:r>
      <w:r w:rsidRPr="00B50B7D">
        <w:rPr>
          <w:sz w:val="24"/>
        </w:rPr>
        <w:t xml:space="preserve">, </w:t>
      </w:r>
      <w:r w:rsidRPr="00897938">
        <w:rPr>
          <w:i/>
          <w:sz w:val="24"/>
          <w:lang w:val="el-GR"/>
        </w:rPr>
        <w:t>Πόρτο</w:t>
      </w:r>
      <w:r w:rsidRPr="00B50B7D">
        <w:rPr>
          <w:i/>
          <w:sz w:val="24"/>
        </w:rPr>
        <w:t xml:space="preserve"> </w:t>
      </w:r>
      <w:r w:rsidRPr="00897938">
        <w:rPr>
          <w:i/>
          <w:sz w:val="24"/>
          <w:lang w:val="el-GR"/>
        </w:rPr>
        <w:t>Καρράς</w:t>
      </w:r>
      <w:r w:rsidRPr="00B50B7D">
        <w:rPr>
          <w:i/>
          <w:sz w:val="24"/>
        </w:rPr>
        <w:t>, 2008</w:t>
      </w:r>
    </w:p>
    <w:p w14:paraId="6AAC3A7C" w14:textId="77777777" w:rsidR="00313E03" w:rsidRPr="00313E03" w:rsidRDefault="00F579AE" w:rsidP="00313E03">
      <w:pPr>
        <w:pStyle w:val="ae"/>
        <w:numPr>
          <w:ilvl w:val="0"/>
          <w:numId w:val="37"/>
        </w:numPr>
        <w:rPr>
          <w:sz w:val="24"/>
          <w:lang w:val="el-GR"/>
        </w:rPr>
      </w:pPr>
      <w:r>
        <w:rPr>
          <w:sz w:val="24"/>
          <w:lang w:val="el-GR"/>
        </w:rPr>
        <w:t xml:space="preserve">Γιαγλής Γ, Ζούπας Χ, Πάγκαλος Ε, Μυγδάλης Η, </w:t>
      </w:r>
      <w:r w:rsidRPr="00F579AE">
        <w:rPr>
          <w:sz w:val="24"/>
          <w:u w:val="single"/>
          <w:lang w:val="el-GR"/>
        </w:rPr>
        <w:t>Αποστολίδης Α</w:t>
      </w:r>
      <w:r>
        <w:rPr>
          <w:sz w:val="24"/>
          <w:lang w:val="el-GR"/>
        </w:rPr>
        <w:t>, Χατζηχρήστου Δ.</w:t>
      </w:r>
      <w:r w:rsidRPr="00F579AE">
        <w:rPr>
          <w:sz w:val="24"/>
          <w:lang w:val="el-GR"/>
        </w:rPr>
        <w:t xml:space="preserve"> </w:t>
      </w:r>
      <w:r w:rsidR="00313E03" w:rsidRPr="00313E03">
        <w:rPr>
          <w:sz w:val="24"/>
          <w:lang w:val="el-GR"/>
        </w:rPr>
        <w:t>Συμπτώματα</w:t>
      </w:r>
      <w:r w:rsidR="00313E03" w:rsidRPr="00F579AE">
        <w:rPr>
          <w:sz w:val="24"/>
          <w:lang w:val="el-GR"/>
        </w:rPr>
        <w:t xml:space="preserve"> </w:t>
      </w:r>
      <w:r w:rsidR="00313E03" w:rsidRPr="00313E03">
        <w:rPr>
          <w:sz w:val="24"/>
          <w:lang w:val="el-GR"/>
        </w:rPr>
        <w:t>του</w:t>
      </w:r>
      <w:r w:rsidR="00313E03" w:rsidRPr="00F579AE">
        <w:rPr>
          <w:sz w:val="24"/>
          <w:lang w:val="el-GR"/>
        </w:rPr>
        <w:t xml:space="preserve"> </w:t>
      </w:r>
      <w:r w:rsidR="00313E03" w:rsidRPr="00313E03">
        <w:rPr>
          <w:sz w:val="24"/>
          <w:lang w:val="el-GR"/>
        </w:rPr>
        <w:t>κατώτερου</w:t>
      </w:r>
      <w:r w:rsidR="00313E03" w:rsidRPr="00F579AE">
        <w:rPr>
          <w:sz w:val="24"/>
          <w:lang w:val="el-GR"/>
        </w:rPr>
        <w:t xml:space="preserve"> </w:t>
      </w:r>
      <w:r w:rsidR="00313E03" w:rsidRPr="00313E03">
        <w:rPr>
          <w:sz w:val="24"/>
          <w:lang w:val="el-GR"/>
        </w:rPr>
        <w:t>ουροποιητικού</w:t>
      </w:r>
      <w:r w:rsidR="00313E03" w:rsidRPr="00F579AE">
        <w:rPr>
          <w:sz w:val="24"/>
          <w:lang w:val="el-GR"/>
        </w:rPr>
        <w:t xml:space="preserve"> </w:t>
      </w:r>
      <w:r w:rsidR="00313E03" w:rsidRPr="00313E03">
        <w:rPr>
          <w:sz w:val="24"/>
          <w:lang w:val="el-GR"/>
        </w:rPr>
        <w:t>σε</w:t>
      </w:r>
      <w:r w:rsidR="00313E03" w:rsidRPr="00F579AE">
        <w:rPr>
          <w:sz w:val="24"/>
          <w:lang w:val="el-GR"/>
        </w:rPr>
        <w:t xml:space="preserve"> </w:t>
      </w:r>
      <w:r w:rsidR="00313E03" w:rsidRPr="00313E03">
        <w:rPr>
          <w:sz w:val="24"/>
          <w:lang w:val="el-GR"/>
        </w:rPr>
        <w:t>διαβητικούς</w:t>
      </w:r>
      <w:r w:rsidR="00313E03" w:rsidRPr="00F579AE">
        <w:rPr>
          <w:sz w:val="24"/>
          <w:lang w:val="el-GR"/>
        </w:rPr>
        <w:t xml:space="preserve"> </w:t>
      </w:r>
      <w:r w:rsidR="00313E03" w:rsidRPr="00313E03">
        <w:rPr>
          <w:sz w:val="24"/>
          <w:lang w:val="el-GR"/>
        </w:rPr>
        <w:t>άνδρες</w:t>
      </w:r>
      <w:r w:rsidR="00313E03" w:rsidRPr="00F579AE">
        <w:rPr>
          <w:sz w:val="24"/>
          <w:lang w:val="el-GR"/>
        </w:rPr>
        <w:t xml:space="preserve">. </w:t>
      </w:r>
      <w:r w:rsidR="00897938">
        <w:rPr>
          <w:i/>
          <w:sz w:val="24"/>
          <w:lang w:val="el-GR"/>
        </w:rPr>
        <w:t xml:space="preserve">Περιλήψεις </w:t>
      </w:r>
      <w:r w:rsidR="00FC301D">
        <w:rPr>
          <w:i/>
          <w:sz w:val="24"/>
          <w:lang w:val="el-GR"/>
        </w:rPr>
        <w:t>19</w:t>
      </w:r>
      <w:r w:rsidR="00897938">
        <w:rPr>
          <w:i/>
          <w:sz w:val="24"/>
          <w:lang w:val="el-GR"/>
        </w:rPr>
        <w:t>ου Πανελλήνιου Ουρολογικού Συνεδρίου</w:t>
      </w:r>
      <w:r w:rsidR="00897938">
        <w:rPr>
          <w:sz w:val="24"/>
          <w:lang w:val="el-GR"/>
        </w:rPr>
        <w:t xml:space="preserve">, </w:t>
      </w:r>
      <w:r w:rsidR="00313E03" w:rsidRPr="00897938">
        <w:rPr>
          <w:i/>
          <w:sz w:val="24"/>
          <w:lang w:val="el-GR"/>
        </w:rPr>
        <w:t>Πόρτο Καρράς</w:t>
      </w:r>
      <w:r w:rsidR="00897938" w:rsidRPr="00897938">
        <w:rPr>
          <w:i/>
          <w:sz w:val="24"/>
          <w:lang w:val="el-GR"/>
        </w:rPr>
        <w:t>, 20</w:t>
      </w:r>
      <w:r w:rsidR="00313E03" w:rsidRPr="00897938">
        <w:rPr>
          <w:i/>
          <w:sz w:val="24"/>
          <w:lang w:val="el-GR"/>
        </w:rPr>
        <w:t>08</w:t>
      </w:r>
    </w:p>
    <w:p w14:paraId="6C4C8B86" w14:textId="77777777" w:rsidR="00313E03" w:rsidRPr="00313E03" w:rsidRDefault="00F579AE" w:rsidP="00313E03">
      <w:pPr>
        <w:pStyle w:val="ae"/>
        <w:numPr>
          <w:ilvl w:val="0"/>
          <w:numId w:val="37"/>
        </w:numPr>
        <w:rPr>
          <w:sz w:val="24"/>
          <w:lang w:val="el-GR"/>
        </w:rPr>
      </w:pPr>
      <w:r w:rsidRPr="00F579AE">
        <w:rPr>
          <w:sz w:val="24"/>
          <w:u w:val="single"/>
          <w:lang w:val="el-GR"/>
        </w:rPr>
        <w:t>Αποστολίδης Α</w:t>
      </w:r>
      <w:r>
        <w:rPr>
          <w:sz w:val="24"/>
          <w:lang w:val="el-GR"/>
        </w:rPr>
        <w:t>, Μωυσίδης Κ., Σαλπιγγίδης Γ.,</w:t>
      </w:r>
      <w:r w:rsidRPr="00F579AE">
        <w:rPr>
          <w:sz w:val="24"/>
          <w:lang w:val="el-GR"/>
        </w:rPr>
        <w:t xml:space="preserve"> </w:t>
      </w:r>
      <w:r>
        <w:rPr>
          <w:sz w:val="24"/>
          <w:lang w:val="el-GR"/>
        </w:rPr>
        <w:t xml:space="preserve">Χατζημουρατίδης Κ., Κυράνα Π.Σ., Χατζηχρήστου Δ. </w:t>
      </w:r>
      <w:r w:rsidR="00313E03" w:rsidRPr="00313E03">
        <w:rPr>
          <w:sz w:val="24"/>
          <w:lang w:val="el-GR"/>
        </w:rPr>
        <w:t xml:space="preserve">Βιώνουν με όμοιο τρόπο τα συμπτώματα του κατώτερου ουροποιητικού συστήματος οι άνδρες και οι γυναίκες; Αποτελέσματα από τη μελέτη </w:t>
      </w:r>
      <w:r w:rsidR="00313E03" w:rsidRPr="00313E03">
        <w:rPr>
          <w:sz w:val="24"/>
          <w:lang w:val="en-GB"/>
        </w:rPr>
        <w:t>HOPES</w:t>
      </w:r>
      <w:r w:rsidR="00313E03" w:rsidRPr="00313E03">
        <w:rPr>
          <w:sz w:val="24"/>
          <w:lang w:val="el-GR"/>
        </w:rPr>
        <w:t xml:space="preserve">. </w:t>
      </w:r>
      <w:r w:rsidR="00867BB0">
        <w:rPr>
          <w:i/>
          <w:sz w:val="24"/>
          <w:lang w:val="el-GR"/>
        </w:rPr>
        <w:t xml:space="preserve">Περιλήψεις </w:t>
      </w:r>
      <w:r w:rsidR="00867BB0" w:rsidRPr="00867BB0">
        <w:rPr>
          <w:i/>
          <w:sz w:val="24"/>
          <w:lang w:val="el-GR"/>
        </w:rPr>
        <w:t>19</w:t>
      </w:r>
      <w:r w:rsidR="00867BB0">
        <w:rPr>
          <w:i/>
          <w:sz w:val="24"/>
          <w:lang w:val="el-GR"/>
        </w:rPr>
        <w:t>ου Πανελλήνιου Ουρολογικού Συνεδρίου</w:t>
      </w:r>
      <w:r w:rsidR="00867BB0">
        <w:rPr>
          <w:sz w:val="24"/>
          <w:lang w:val="el-GR"/>
        </w:rPr>
        <w:t xml:space="preserve">, </w:t>
      </w:r>
      <w:r w:rsidR="00313E03" w:rsidRPr="00897938">
        <w:rPr>
          <w:i/>
          <w:sz w:val="24"/>
          <w:lang w:val="el-GR"/>
        </w:rPr>
        <w:t>Πόρτο Καρράς</w:t>
      </w:r>
      <w:r w:rsidR="00867BB0" w:rsidRPr="00EE2E02">
        <w:rPr>
          <w:i/>
          <w:sz w:val="24"/>
          <w:lang w:val="el-GR"/>
        </w:rPr>
        <w:t>, 20</w:t>
      </w:r>
      <w:r w:rsidR="00313E03" w:rsidRPr="00897938">
        <w:rPr>
          <w:i/>
          <w:sz w:val="24"/>
          <w:lang w:val="el-GR"/>
        </w:rPr>
        <w:t>08</w:t>
      </w:r>
    </w:p>
    <w:p w14:paraId="4F9183C6" w14:textId="77777777" w:rsidR="00DB065A" w:rsidRDefault="00A32524" w:rsidP="004F6DF7">
      <w:pPr>
        <w:numPr>
          <w:ilvl w:val="0"/>
          <w:numId w:val="37"/>
        </w:numPr>
        <w:jc w:val="both"/>
        <w:rPr>
          <w:i/>
          <w:iCs/>
          <w:sz w:val="24"/>
          <w:lang w:val="el-GR"/>
        </w:rPr>
      </w:pPr>
      <w:r w:rsidRPr="00A32524">
        <w:rPr>
          <w:iCs/>
          <w:sz w:val="24"/>
          <w:u w:val="single"/>
          <w:lang w:val="el-GR"/>
        </w:rPr>
        <w:t>Α. Αποστολίδης</w:t>
      </w:r>
      <w:r>
        <w:rPr>
          <w:iCs/>
          <w:sz w:val="24"/>
          <w:lang w:val="el-GR"/>
        </w:rPr>
        <w:t xml:space="preserve">. Η περιφερική εννεύρωση της ουροδόχου κύστης, παθοφυσιολογία και ουροδυναμικός έλεγχος. </w:t>
      </w:r>
      <w:r w:rsidRPr="00A32524">
        <w:rPr>
          <w:i/>
          <w:iCs/>
          <w:sz w:val="24"/>
          <w:lang w:val="el-GR"/>
        </w:rPr>
        <w:t>Περιλήψεις 24</w:t>
      </w:r>
      <w:r w:rsidRPr="00A32524">
        <w:rPr>
          <w:i/>
          <w:iCs/>
          <w:sz w:val="24"/>
          <w:vertAlign w:val="superscript"/>
          <w:lang w:val="el-GR"/>
        </w:rPr>
        <w:t>ου</w:t>
      </w:r>
      <w:r w:rsidRPr="00A32524">
        <w:rPr>
          <w:i/>
          <w:iCs/>
          <w:sz w:val="24"/>
          <w:lang w:val="el-GR"/>
        </w:rPr>
        <w:t xml:space="preserve"> Πανελλήνιου Συνεδρίου Ελλήνων Νευρολόγων,</w:t>
      </w:r>
      <w:r>
        <w:rPr>
          <w:iCs/>
          <w:sz w:val="24"/>
          <w:lang w:val="el-GR"/>
        </w:rPr>
        <w:t xml:space="preserve"> </w:t>
      </w:r>
      <w:r>
        <w:rPr>
          <w:i/>
          <w:iCs/>
          <w:sz w:val="24"/>
          <w:lang w:val="el-GR"/>
        </w:rPr>
        <w:t xml:space="preserve">σελ. 32-33, </w:t>
      </w:r>
      <w:r w:rsidR="00F56D22">
        <w:rPr>
          <w:i/>
          <w:iCs/>
          <w:sz w:val="24"/>
          <w:lang w:val="el-GR"/>
        </w:rPr>
        <w:t xml:space="preserve">Κως, </w:t>
      </w:r>
      <w:r>
        <w:rPr>
          <w:i/>
          <w:iCs/>
          <w:sz w:val="24"/>
          <w:lang w:val="el-GR"/>
        </w:rPr>
        <w:t>2010</w:t>
      </w:r>
    </w:p>
    <w:p w14:paraId="1C791295" w14:textId="77777777" w:rsidR="00A70618" w:rsidRDefault="00A32524" w:rsidP="00A70618">
      <w:pPr>
        <w:numPr>
          <w:ilvl w:val="0"/>
          <w:numId w:val="37"/>
        </w:numPr>
        <w:jc w:val="both"/>
        <w:rPr>
          <w:i/>
          <w:iCs/>
          <w:sz w:val="24"/>
          <w:lang w:val="el-GR"/>
        </w:rPr>
      </w:pPr>
      <w:r w:rsidRPr="00A32524">
        <w:rPr>
          <w:iCs/>
          <w:sz w:val="24"/>
          <w:u w:val="single"/>
          <w:lang w:val="el-GR"/>
        </w:rPr>
        <w:t>Α. Αποστολίδης</w:t>
      </w:r>
      <w:r>
        <w:rPr>
          <w:iCs/>
          <w:sz w:val="24"/>
          <w:lang w:val="el-GR"/>
        </w:rPr>
        <w:t xml:space="preserve">. Θεραπευτικές παρεμβάσεις στη νευρογενή κύστη. </w:t>
      </w:r>
      <w:r w:rsidRPr="00A32524">
        <w:rPr>
          <w:i/>
          <w:iCs/>
          <w:sz w:val="24"/>
          <w:lang w:val="el-GR"/>
        </w:rPr>
        <w:t>Περιλήψεις 24</w:t>
      </w:r>
      <w:r w:rsidRPr="00A32524">
        <w:rPr>
          <w:i/>
          <w:iCs/>
          <w:sz w:val="24"/>
          <w:vertAlign w:val="superscript"/>
          <w:lang w:val="el-GR"/>
        </w:rPr>
        <w:t>ου</w:t>
      </w:r>
      <w:r w:rsidRPr="00A32524">
        <w:rPr>
          <w:i/>
          <w:iCs/>
          <w:sz w:val="24"/>
          <w:lang w:val="el-GR"/>
        </w:rPr>
        <w:t xml:space="preserve"> Πανελλήνιου Συνεδρίου Ελλήνων Νευρολόγων,</w:t>
      </w:r>
      <w:r>
        <w:rPr>
          <w:iCs/>
          <w:sz w:val="24"/>
          <w:lang w:val="el-GR"/>
        </w:rPr>
        <w:t xml:space="preserve"> </w:t>
      </w:r>
      <w:r>
        <w:rPr>
          <w:i/>
          <w:iCs/>
          <w:sz w:val="24"/>
          <w:lang w:val="el-GR"/>
        </w:rPr>
        <w:t xml:space="preserve">σελ. 33-34, </w:t>
      </w:r>
      <w:r w:rsidR="00F56D22">
        <w:rPr>
          <w:i/>
          <w:iCs/>
          <w:sz w:val="24"/>
          <w:lang w:val="el-GR"/>
        </w:rPr>
        <w:t xml:space="preserve">Κως </w:t>
      </w:r>
      <w:r>
        <w:rPr>
          <w:i/>
          <w:iCs/>
          <w:sz w:val="24"/>
          <w:lang w:val="el-GR"/>
        </w:rPr>
        <w:t>2010</w:t>
      </w:r>
    </w:p>
    <w:p w14:paraId="6BCA94D3" w14:textId="77777777" w:rsidR="00A70618" w:rsidRPr="00A70618" w:rsidRDefault="00A70618" w:rsidP="00A70618">
      <w:pPr>
        <w:numPr>
          <w:ilvl w:val="0"/>
          <w:numId w:val="37"/>
        </w:numPr>
        <w:jc w:val="both"/>
        <w:rPr>
          <w:i/>
          <w:iCs/>
          <w:sz w:val="24"/>
          <w:szCs w:val="24"/>
          <w:lang w:val="el-GR"/>
        </w:rPr>
      </w:pPr>
      <w:r w:rsidRPr="00A70618">
        <w:rPr>
          <w:sz w:val="24"/>
          <w:szCs w:val="24"/>
          <w:lang w:val="el-GR"/>
        </w:rPr>
        <w:t xml:space="preserve">Α. Οικονόμου, Ν. Κονδελίδης, Κ. Μωϋσίδης, Ι. Κουτσογιάννης, Μ. Καλαϊτζή, Δ. Χατζηχρήστου, Ε. Ιωαννίδης, </w:t>
      </w:r>
      <w:r w:rsidRPr="00A70618">
        <w:rPr>
          <w:sz w:val="24"/>
          <w:szCs w:val="24"/>
          <w:u w:val="single"/>
          <w:lang w:val="el-GR"/>
        </w:rPr>
        <w:t>Α. Αποστολίδης</w:t>
      </w:r>
      <w:r w:rsidRPr="00A70618">
        <w:rPr>
          <w:sz w:val="24"/>
          <w:szCs w:val="24"/>
          <w:lang w:val="el-GR"/>
        </w:rPr>
        <w:t>. Ενδοκυστική χορήγηση αλλαντικής τοξίνης Α σε ασθενείς με υπερλειτουργική κύστη: εμπ</w:t>
      </w:r>
      <w:r>
        <w:rPr>
          <w:sz w:val="24"/>
          <w:szCs w:val="24"/>
          <w:lang w:val="el-GR"/>
        </w:rPr>
        <w:t>ε</w:t>
      </w:r>
      <w:r w:rsidRPr="00A70618">
        <w:rPr>
          <w:sz w:val="24"/>
          <w:szCs w:val="24"/>
          <w:lang w:val="el-GR"/>
        </w:rPr>
        <w:t xml:space="preserve">ιρία 3 ετών. </w:t>
      </w:r>
      <w:r>
        <w:rPr>
          <w:i/>
          <w:sz w:val="24"/>
          <w:lang w:val="el-GR"/>
        </w:rPr>
        <w:t>Περιλήψεις 20ου Πανελλήνιου Ουρολογικού Συνεδρίου</w:t>
      </w:r>
      <w:r>
        <w:rPr>
          <w:sz w:val="24"/>
          <w:lang w:val="el-GR"/>
        </w:rPr>
        <w:t xml:space="preserve">, </w:t>
      </w:r>
      <w:r>
        <w:rPr>
          <w:i/>
          <w:iCs/>
          <w:sz w:val="24"/>
          <w:lang w:val="el-GR"/>
        </w:rPr>
        <w:t>σελ. 26-27, Κύπρος, 2010</w:t>
      </w:r>
    </w:p>
    <w:p w14:paraId="55BC536B" w14:textId="77777777" w:rsidR="00A70618" w:rsidRPr="00A70618" w:rsidRDefault="00A70618" w:rsidP="00A70618">
      <w:pPr>
        <w:numPr>
          <w:ilvl w:val="0"/>
          <w:numId w:val="37"/>
        </w:numPr>
        <w:jc w:val="both"/>
        <w:rPr>
          <w:i/>
          <w:iCs/>
          <w:sz w:val="24"/>
          <w:szCs w:val="24"/>
          <w:lang w:val="el-GR"/>
        </w:rPr>
      </w:pPr>
      <w:r w:rsidRPr="00A70618">
        <w:rPr>
          <w:sz w:val="24"/>
          <w:szCs w:val="24"/>
          <w:lang w:val="el-GR"/>
        </w:rPr>
        <w:t xml:space="preserve">Α. Οικονόμου, Ν. Κονδελίδης, Μ. Καλαϊτζή, Ε. Ιωαννίδης, </w:t>
      </w:r>
      <w:r w:rsidRPr="00A70618">
        <w:rPr>
          <w:sz w:val="24"/>
          <w:szCs w:val="24"/>
          <w:u w:val="single"/>
          <w:lang w:val="el-GR"/>
        </w:rPr>
        <w:t>Α. Αποστολίδης</w:t>
      </w:r>
      <w:r w:rsidRPr="00A70618">
        <w:rPr>
          <w:sz w:val="24"/>
          <w:szCs w:val="24"/>
          <w:lang w:val="el-GR"/>
        </w:rPr>
        <w:t>.</w:t>
      </w:r>
      <w:r>
        <w:rPr>
          <w:sz w:val="24"/>
          <w:szCs w:val="24"/>
          <w:lang w:val="el-GR"/>
        </w:rPr>
        <w:t xml:space="preserve"> Νυκτερινή ενούρηση στην παιδική ηλικία: ο ρόλος της υπερλειτουργικής κύστης. </w:t>
      </w:r>
      <w:r>
        <w:rPr>
          <w:i/>
          <w:sz w:val="24"/>
          <w:lang w:val="el-GR"/>
        </w:rPr>
        <w:t>Περιλήψεις 20ου Πανελλήνιου Ουρολογικού Συνεδρίου</w:t>
      </w:r>
      <w:r>
        <w:rPr>
          <w:sz w:val="24"/>
          <w:lang w:val="el-GR"/>
        </w:rPr>
        <w:t xml:space="preserve">, </w:t>
      </w:r>
      <w:r>
        <w:rPr>
          <w:i/>
          <w:iCs/>
          <w:sz w:val="24"/>
          <w:lang w:val="el-GR"/>
        </w:rPr>
        <w:t>σελ. 37, Κύπρος, 2010</w:t>
      </w:r>
    </w:p>
    <w:p w14:paraId="34D917F3" w14:textId="77777777" w:rsidR="00A70618" w:rsidRPr="00A70618" w:rsidRDefault="00A70618" w:rsidP="00A70618">
      <w:pPr>
        <w:pStyle w:val="ae"/>
        <w:numPr>
          <w:ilvl w:val="0"/>
          <w:numId w:val="37"/>
        </w:numPr>
        <w:jc w:val="both"/>
        <w:rPr>
          <w:sz w:val="24"/>
          <w:szCs w:val="24"/>
          <w:lang w:val="el-GR"/>
        </w:rPr>
      </w:pPr>
      <w:r w:rsidRPr="00A70618">
        <w:rPr>
          <w:sz w:val="24"/>
          <w:szCs w:val="24"/>
          <w:lang w:val="el-GR"/>
        </w:rPr>
        <w:t xml:space="preserve">Α. Οικονόμου, Ν. Κονδελίδης, </w:t>
      </w:r>
      <w:r>
        <w:rPr>
          <w:sz w:val="24"/>
          <w:szCs w:val="24"/>
          <w:lang w:val="el-GR"/>
        </w:rPr>
        <w:t xml:space="preserve">Ε. Νακοπούλου, Β. Παπαδημητρίου, </w:t>
      </w:r>
      <w:r w:rsidRPr="00A70618">
        <w:rPr>
          <w:sz w:val="24"/>
          <w:szCs w:val="24"/>
          <w:lang w:val="el-GR"/>
        </w:rPr>
        <w:t xml:space="preserve">Μ. Καλαϊτζή, Ε. Ιωαννίδης, </w:t>
      </w:r>
      <w:r w:rsidRPr="00A70618">
        <w:rPr>
          <w:sz w:val="24"/>
          <w:szCs w:val="24"/>
          <w:u w:val="single"/>
          <w:lang w:val="el-GR"/>
        </w:rPr>
        <w:t>Α. Αποστολίδης</w:t>
      </w:r>
      <w:r w:rsidRPr="00A70618">
        <w:rPr>
          <w:sz w:val="24"/>
          <w:szCs w:val="24"/>
          <w:lang w:val="el-GR"/>
        </w:rPr>
        <w:t>.</w:t>
      </w:r>
      <w:r>
        <w:rPr>
          <w:sz w:val="24"/>
          <w:szCs w:val="24"/>
          <w:lang w:val="el-GR"/>
        </w:rPr>
        <w:t xml:space="preserve"> Συσχετισμοί μεταξύ των αντικειμενικών παραμέτρων αξιολόγησης των δυσουρικών ενοχλημάτων στις γυναίκες και των κλινικών διαγνώσεων. </w:t>
      </w:r>
      <w:r>
        <w:rPr>
          <w:i/>
          <w:sz w:val="24"/>
          <w:lang w:val="el-GR"/>
        </w:rPr>
        <w:t>Περιλήψεις 20ου Πανελλήνιου Ουρολογικού Συνεδρίου</w:t>
      </w:r>
      <w:r>
        <w:rPr>
          <w:sz w:val="24"/>
          <w:lang w:val="el-GR"/>
        </w:rPr>
        <w:t xml:space="preserve">, </w:t>
      </w:r>
      <w:r>
        <w:rPr>
          <w:i/>
          <w:iCs/>
          <w:sz w:val="24"/>
          <w:lang w:val="el-GR"/>
        </w:rPr>
        <w:t>σελ. 45-46, Κύπρος, 2010</w:t>
      </w:r>
    </w:p>
    <w:p w14:paraId="07788439" w14:textId="77777777" w:rsidR="00A70618" w:rsidRPr="00A70618" w:rsidRDefault="00A70618" w:rsidP="00A70618">
      <w:pPr>
        <w:pStyle w:val="ae"/>
        <w:numPr>
          <w:ilvl w:val="0"/>
          <w:numId w:val="37"/>
        </w:numPr>
        <w:jc w:val="both"/>
        <w:rPr>
          <w:sz w:val="24"/>
          <w:szCs w:val="24"/>
          <w:lang w:val="el-GR"/>
        </w:rPr>
      </w:pPr>
      <w:r w:rsidRPr="00A70618">
        <w:rPr>
          <w:sz w:val="24"/>
          <w:szCs w:val="24"/>
          <w:lang w:val="el-GR"/>
        </w:rPr>
        <w:t xml:space="preserve">Α. Οικονόμου, </w:t>
      </w:r>
      <w:r>
        <w:rPr>
          <w:sz w:val="24"/>
          <w:szCs w:val="24"/>
          <w:lang w:val="el-GR"/>
        </w:rPr>
        <w:t xml:space="preserve">Ε. Νακοπούλου, </w:t>
      </w:r>
      <w:r w:rsidRPr="00A70618">
        <w:rPr>
          <w:sz w:val="24"/>
          <w:szCs w:val="24"/>
          <w:lang w:val="el-GR"/>
        </w:rPr>
        <w:t xml:space="preserve">Μ. Καλαϊτζή, </w:t>
      </w:r>
      <w:r>
        <w:rPr>
          <w:sz w:val="24"/>
          <w:szCs w:val="24"/>
          <w:lang w:val="el-GR"/>
        </w:rPr>
        <w:t>Β. Τζώρτζης, Μ. Τσιούπρου, Μ. Μελέκος,</w:t>
      </w:r>
      <w:r w:rsidRPr="00A70618">
        <w:rPr>
          <w:sz w:val="24"/>
          <w:szCs w:val="24"/>
          <w:lang w:val="el-GR"/>
        </w:rPr>
        <w:t xml:space="preserve"> </w:t>
      </w:r>
      <w:r w:rsidRPr="00A70618">
        <w:rPr>
          <w:sz w:val="24"/>
          <w:szCs w:val="24"/>
          <w:u w:val="single"/>
          <w:lang w:val="el-GR"/>
        </w:rPr>
        <w:t>Α. Αποστολίδης</w:t>
      </w:r>
      <w:r w:rsidRPr="00A70618">
        <w:rPr>
          <w:sz w:val="24"/>
          <w:szCs w:val="24"/>
          <w:lang w:val="el-GR"/>
        </w:rPr>
        <w:t xml:space="preserve">. </w:t>
      </w:r>
      <w:r>
        <w:rPr>
          <w:sz w:val="24"/>
          <w:szCs w:val="24"/>
          <w:lang w:val="el-GR"/>
        </w:rPr>
        <w:t xml:space="preserve">Χαρακτηριστικά γυναικείων πληθυσμών με ακράτεια ούρων: ενόχληση, αναζήτηση ιατρικής βοήθειας και προσδοκίες από τη θεραπεία. </w:t>
      </w:r>
      <w:r>
        <w:rPr>
          <w:i/>
          <w:sz w:val="24"/>
          <w:lang w:val="el-GR"/>
        </w:rPr>
        <w:t>Περιλήψεις 20ου Πανελλήνιου Ουρολογικού Συνεδρίου</w:t>
      </w:r>
      <w:r>
        <w:rPr>
          <w:sz w:val="24"/>
          <w:lang w:val="el-GR"/>
        </w:rPr>
        <w:t xml:space="preserve">, </w:t>
      </w:r>
      <w:r>
        <w:rPr>
          <w:i/>
          <w:iCs/>
          <w:sz w:val="24"/>
          <w:lang w:val="el-GR"/>
        </w:rPr>
        <w:t>σελ. 47-48, Κύπρος, 2010</w:t>
      </w:r>
    </w:p>
    <w:p w14:paraId="35752200" w14:textId="77777777" w:rsidR="00A70618" w:rsidRPr="00A70618" w:rsidRDefault="00A70618" w:rsidP="00A32524">
      <w:pPr>
        <w:numPr>
          <w:ilvl w:val="0"/>
          <w:numId w:val="37"/>
        </w:numPr>
        <w:jc w:val="both"/>
        <w:rPr>
          <w:i/>
          <w:iCs/>
          <w:sz w:val="24"/>
          <w:szCs w:val="24"/>
          <w:lang w:val="el-GR"/>
        </w:rPr>
      </w:pPr>
      <w:r w:rsidRPr="00A70618">
        <w:rPr>
          <w:sz w:val="24"/>
          <w:szCs w:val="24"/>
          <w:lang w:val="el-GR"/>
        </w:rPr>
        <w:t xml:space="preserve">Α. Οικονόμου, </w:t>
      </w:r>
      <w:r>
        <w:rPr>
          <w:sz w:val="24"/>
          <w:szCs w:val="24"/>
          <w:lang w:val="el-GR"/>
        </w:rPr>
        <w:t xml:space="preserve">Ε. Νακοπούλου, </w:t>
      </w:r>
      <w:r w:rsidRPr="00A70618">
        <w:rPr>
          <w:sz w:val="24"/>
          <w:szCs w:val="24"/>
          <w:lang w:val="el-GR"/>
        </w:rPr>
        <w:t xml:space="preserve">Μ. Καλαϊτζή, </w:t>
      </w:r>
      <w:r>
        <w:rPr>
          <w:sz w:val="24"/>
          <w:szCs w:val="24"/>
          <w:lang w:val="el-GR"/>
        </w:rPr>
        <w:t>Β. Τζώρτζης, Μ. Τσιούπρου, Μ. Μελέκος,</w:t>
      </w:r>
      <w:r w:rsidRPr="00A70618">
        <w:rPr>
          <w:sz w:val="24"/>
          <w:szCs w:val="24"/>
          <w:lang w:val="el-GR"/>
        </w:rPr>
        <w:t xml:space="preserve"> </w:t>
      </w:r>
      <w:r w:rsidRPr="00A70618">
        <w:rPr>
          <w:sz w:val="24"/>
          <w:szCs w:val="24"/>
          <w:u w:val="single"/>
          <w:lang w:val="el-GR"/>
        </w:rPr>
        <w:t>Α. Αποστολίδης</w:t>
      </w:r>
      <w:r>
        <w:rPr>
          <w:sz w:val="24"/>
          <w:szCs w:val="24"/>
          <w:u w:val="single"/>
          <w:lang w:val="el-GR"/>
        </w:rPr>
        <w:t>.</w:t>
      </w:r>
      <w:r>
        <w:rPr>
          <w:sz w:val="24"/>
          <w:szCs w:val="24"/>
          <w:lang w:val="el-GR"/>
        </w:rPr>
        <w:t xml:space="preserve"> Επηρεάζει η ακράτεια ούρων τη σεξουαλική ζωή των γυναικών; </w:t>
      </w:r>
      <w:r>
        <w:rPr>
          <w:i/>
          <w:sz w:val="24"/>
          <w:lang w:val="el-GR"/>
        </w:rPr>
        <w:t>Περιλήψεις 20ου Πανελλήνιου Ουρολογικού Συνεδρίου</w:t>
      </w:r>
      <w:r>
        <w:rPr>
          <w:sz w:val="24"/>
          <w:lang w:val="el-GR"/>
        </w:rPr>
        <w:t xml:space="preserve">, </w:t>
      </w:r>
      <w:r>
        <w:rPr>
          <w:i/>
          <w:iCs/>
          <w:sz w:val="24"/>
          <w:lang w:val="el-GR"/>
        </w:rPr>
        <w:t>σελ. 48-49, Κύπρος, 2010</w:t>
      </w:r>
    </w:p>
    <w:p w14:paraId="69A622AE" w14:textId="77777777" w:rsidR="000E0A61" w:rsidRDefault="00A70618" w:rsidP="000E0A61">
      <w:pPr>
        <w:numPr>
          <w:ilvl w:val="0"/>
          <w:numId w:val="37"/>
        </w:numPr>
        <w:jc w:val="both"/>
        <w:rPr>
          <w:i/>
          <w:iCs/>
          <w:sz w:val="24"/>
          <w:szCs w:val="24"/>
          <w:lang w:val="el-GR"/>
        </w:rPr>
      </w:pPr>
      <w:r w:rsidRPr="00B054A3">
        <w:rPr>
          <w:sz w:val="24"/>
          <w:szCs w:val="24"/>
          <w:lang w:val="el-GR"/>
        </w:rPr>
        <w:t>Ε.</w:t>
      </w:r>
      <w:r w:rsidRPr="00B054A3">
        <w:rPr>
          <w:iCs/>
          <w:sz w:val="24"/>
          <w:szCs w:val="24"/>
          <w:lang w:val="el-GR"/>
        </w:rPr>
        <w:t xml:space="preserve"> Κωνσταντινίδου, Θ. Μίκος, Μ. Αρβανίτη,</w:t>
      </w:r>
      <w:r w:rsidRPr="00B054A3">
        <w:rPr>
          <w:sz w:val="24"/>
          <w:szCs w:val="24"/>
          <w:lang w:val="el-GR"/>
        </w:rPr>
        <w:t xml:space="preserve"> Α. Οικονόμου, Μ. Καλαϊτζή, Β. Ταρλατζής, Δ. Χατζηχρήστου, </w:t>
      </w:r>
      <w:r w:rsidRPr="00B054A3">
        <w:rPr>
          <w:sz w:val="24"/>
          <w:szCs w:val="24"/>
          <w:u w:val="single"/>
          <w:lang w:val="el-GR"/>
        </w:rPr>
        <w:t>Α. Αποστολίδης</w:t>
      </w:r>
      <w:r w:rsidRPr="00B054A3">
        <w:rPr>
          <w:sz w:val="24"/>
          <w:szCs w:val="24"/>
          <w:lang w:val="el-GR"/>
        </w:rPr>
        <w:t xml:space="preserve">. Αξιολόγηση του ρόλου του ανελκτήρα μυ του πρωκτού και του εγκάρσιου κοιλιακού μυ στη γυναικεία ακράτεια ούρων. </w:t>
      </w:r>
      <w:r w:rsidRPr="00B054A3">
        <w:rPr>
          <w:i/>
          <w:sz w:val="24"/>
          <w:lang w:val="el-GR"/>
        </w:rPr>
        <w:t>Περιλήψεις 20ου Πανελλήνιου Ουρολογικού Συνεδρίου</w:t>
      </w:r>
      <w:r w:rsidRPr="00B054A3">
        <w:rPr>
          <w:sz w:val="24"/>
          <w:lang w:val="el-GR"/>
        </w:rPr>
        <w:t xml:space="preserve">, </w:t>
      </w:r>
      <w:r w:rsidRPr="00B054A3">
        <w:rPr>
          <w:i/>
          <w:iCs/>
          <w:sz w:val="24"/>
          <w:lang w:val="el-GR"/>
        </w:rPr>
        <w:t>σελ. 49-50, Κύπρος, 2010</w:t>
      </w:r>
    </w:p>
    <w:p w14:paraId="258D4E65" w14:textId="77777777" w:rsidR="000E0A61" w:rsidRPr="000E0A61" w:rsidRDefault="000E0A61" w:rsidP="000E0A61">
      <w:pPr>
        <w:numPr>
          <w:ilvl w:val="0"/>
          <w:numId w:val="37"/>
        </w:numPr>
        <w:jc w:val="both"/>
        <w:rPr>
          <w:i/>
          <w:iCs/>
          <w:sz w:val="24"/>
          <w:szCs w:val="24"/>
          <w:lang w:val="el-GR"/>
        </w:rPr>
      </w:pPr>
      <w:r w:rsidRPr="000E0A61">
        <w:rPr>
          <w:sz w:val="24"/>
          <w:szCs w:val="24"/>
          <w:lang w:val="el-GR"/>
        </w:rPr>
        <w:t>Κ.Β. Μυτιλέκας, Α</w:t>
      </w:r>
      <w:r>
        <w:rPr>
          <w:sz w:val="24"/>
          <w:szCs w:val="24"/>
          <w:lang w:val="el-GR"/>
        </w:rPr>
        <w:t>.</w:t>
      </w:r>
      <w:r w:rsidRPr="000E0A61">
        <w:rPr>
          <w:sz w:val="24"/>
          <w:szCs w:val="24"/>
          <w:lang w:val="el-GR"/>
        </w:rPr>
        <w:t xml:space="preserve"> Οικονόμου, Ε</w:t>
      </w:r>
      <w:r w:rsidR="002F623B">
        <w:rPr>
          <w:sz w:val="24"/>
          <w:szCs w:val="24"/>
          <w:lang w:val="el-GR"/>
        </w:rPr>
        <w:t>.</w:t>
      </w:r>
      <w:r w:rsidRPr="000E0A61">
        <w:rPr>
          <w:sz w:val="24"/>
          <w:szCs w:val="24"/>
          <w:lang w:val="el-GR"/>
        </w:rPr>
        <w:t xml:space="preserve"> Νακοπούλου, Μ</w:t>
      </w:r>
      <w:r w:rsidR="002F623B">
        <w:rPr>
          <w:sz w:val="24"/>
          <w:szCs w:val="24"/>
          <w:lang w:val="el-GR"/>
        </w:rPr>
        <w:t>.</w:t>
      </w:r>
      <w:r w:rsidRPr="000E0A61">
        <w:rPr>
          <w:sz w:val="24"/>
          <w:szCs w:val="24"/>
          <w:lang w:val="el-GR"/>
        </w:rPr>
        <w:t xml:space="preserve"> Καλαϊτζή, Ε</w:t>
      </w:r>
      <w:r>
        <w:rPr>
          <w:sz w:val="24"/>
          <w:szCs w:val="24"/>
          <w:lang w:val="el-GR"/>
        </w:rPr>
        <w:t>.</w:t>
      </w:r>
      <w:r w:rsidRPr="000E0A61">
        <w:rPr>
          <w:sz w:val="24"/>
          <w:szCs w:val="24"/>
          <w:lang w:val="el-GR"/>
        </w:rPr>
        <w:t xml:space="preserve"> Ιωαννίδης, </w:t>
      </w:r>
      <w:r w:rsidRPr="002F623B">
        <w:rPr>
          <w:sz w:val="24"/>
          <w:szCs w:val="24"/>
          <w:u w:val="single"/>
          <w:lang w:val="el-GR"/>
        </w:rPr>
        <w:t>Α. Αποστολίδης</w:t>
      </w:r>
      <w:r>
        <w:rPr>
          <w:sz w:val="24"/>
          <w:szCs w:val="24"/>
          <w:lang w:val="el-GR"/>
        </w:rPr>
        <w:t xml:space="preserve">. </w:t>
      </w:r>
      <w:r w:rsidRPr="000E0A61">
        <w:rPr>
          <w:sz w:val="24"/>
          <w:szCs w:val="24"/>
          <w:lang w:val="el-GR"/>
        </w:rPr>
        <w:t xml:space="preserve">Υπάρχει συμφωνία μεταξύ ουροδυναμικής διάγνωσης και των ουροδυναμικών δεικτών και νομογραμμάτων στις γυναίκες με συμπτώματα ούρησης; </w:t>
      </w:r>
      <w:r w:rsidR="009253F0" w:rsidRPr="00F579AE">
        <w:rPr>
          <w:i/>
          <w:iCs/>
          <w:sz w:val="24"/>
          <w:lang w:val="el-GR"/>
        </w:rPr>
        <w:t>Περιλήψεις 8</w:t>
      </w:r>
      <w:r w:rsidR="009253F0" w:rsidRPr="00F579AE">
        <w:rPr>
          <w:i/>
          <w:iCs/>
          <w:sz w:val="24"/>
          <w:vertAlign w:val="superscript"/>
          <w:lang w:val="el-GR"/>
        </w:rPr>
        <w:t>ου</w:t>
      </w:r>
      <w:r w:rsidR="009253F0" w:rsidRPr="00F579AE">
        <w:rPr>
          <w:i/>
          <w:iCs/>
          <w:sz w:val="24"/>
          <w:lang w:val="el-GR"/>
        </w:rPr>
        <w:t xml:space="preserve"> Μακεδονικού Ουρολογικού Συμποσίου (poster)</w:t>
      </w:r>
      <w:r w:rsidR="00F579AE" w:rsidRPr="00F579AE">
        <w:rPr>
          <w:i/>
          <w:iCs/>
          <w:sz w:val="24"/>
          <w:lang w:val="el-GR"/>
        </w:rPr>
        <w:t xml:space="preserve">, </w:t>
      </w:r>
      <w:r w:rsidR="00F579AE">
        <w:rPr>
          <w:i/>
          <w:sz w:val="24"/>
          <w:lang w:val="el-GR"/>
        </w:rPr>
        <w:t>Θεσσαλονίκη</w:t>
      </w:r>
      <w:r w:rsidR="00F579AE" w:rsidRPr="00F579AE">
        <w:rPr>
          <w:i/>
          <w:iCs/>
          <w:sz w:val="24"/>
          <w:lang w:val="el-GR"/>
        </w:rPr>
        <w:t xml:space="preserve"> 2011</w:t>
      </w:r>
    </w:p>
    <w:p w14:paraId="390542B9" w14:textId="77777777" w:rsidR="00A90C4B" w:rsidRPr="000E0A61" w:rsidRDefault="00A90C4B" w:rsidP="000E0A61">
      <w:pPr>
        <w:numPr>
          <w:ilvl w:val="0"/>
          <w:numId w:val="37"/>
        </w:numPr>
        <w:jc w:val="both"/>
        <w:rPr>
          <w:i/>
          <w:iCs/>
          <w:sz w:val="24"/>
          <w:szCs w:val="24"/>
          <w:lang w:val="el-GR"/>
        </w:rPr>
      </w:pPr>
      <w:r w:rsidRPr="000E0A61">
        <w:rPr>
          <w:iCs/>
          <w:sz w:val="24"/>
          <w:szCs w:val="24"/>
          <w:lang w:val="el-GR"/>
        </w:rPr>
        <w:t xml:space="preserve">Α. Οικονόμου, Κ.Β. Μυτιλέκας, Ε. Νακοπούλου, </w:t>
      </w:r>
      <w:r w:rsidRPr="000E0A61">
        <w:rPr>
          <w:iCs/>
          <w:sz w:val="24"/>
          <w:szCs w:val="24"/>
          <w:lang w:val="en-GB"/>
        </w:rPr>
        <w:t>M</w:t>
      </w:r>
      <w:r w:rsidRPr="000E0A61">
        <w:rPr>
          <w:iCs/>
          <w:sz w:val="24"/>
          <w:szCs w:val="24"/>
          <w:lang w:val="el-GR"/>
        </w:rPr>
        <w:t xml:space="preserve">. Καλαϊτζή, Β. Τζώρτζης, </w:t>
      </w:r>
      <w:r w:rsidRPr="000E0A61">
        <w:rPr>
          <w:iCs/>
          <w:sz w:val="24"/>
          <w:szCs w:val="24"/>
          <w:lang w:val="en-GB"/>
        </w:rPr>
        <w:t>E</w:t>
      </w:r>
      <w:r w:rsidRPr="000E0A61">
        <w:rPr>
          <w:iCs/>
          <w:sz w:val="24"/>
          <w:szCs w:val="24"/>
          <w:lang w:val="el-GR"/>
        </w:rPr>
        <w:t xml:space="preserve">. Ιωαννίδης, Μ. Μελέκος, </w:t>
      </w:r>
      <w:r w:rsidRPr="000E0A61">
        <w:rPr>
          <w:iCs/>
          <w:sz w:val="24"/>
          <w:szCs w:val="24"/>
          <w:u w:val="single"/>
          <w:lang w:val="el-GR"/>
        </w:rPr>
        <w:t>Α. Αποστολίδης</w:t>
      </w:r>
      <w:r w:rsidRPr="000E0A61">
        <w:rPr>
          <w:iCs/>
          <w:sz w:val="24"/>
          <w:szCs w:val="24"/>
          <w:lang w:val="el-GR"/>
        </w:rPr>
        <w:t>. Ακράτεια ούρων και συσχέτιση  με τα συμπτώματα από το κατώτερο ουροποιητικό και τη σεξουαλική λειτουργία στις γυναίκες. Επιδημιολογικά δεδομένα των προσδοκιών των γυναικών που αναζητούν αντιμετώπιση</w:t>
      </w:r>
      <w:r w:rsidRPr="000E0A61">
        <w:rPr>
          <w:i/>
          <w:iCs/>
          <w:sz w:val="24"/>
          <w:szCs w:val="24"/>
          <w:lang w:val="el-GR"/>
        </w:rPr>
        <w:t xml:space="preserve">. </w:t>
      </w:r>
      <w:r w:rsidR="009253F0" w:rsidRPr="001B2D9F">
        <w:rPr>
          <w:i/>
          <w:sz w:val="24"/>
          <w:lang w:val="el-GR"/>
        </w:rPr>
        <w:t>Περιλήψεις 8</w:t>
      </w:r>
      <w:r w:rsidR="009253F0" w:rsidRPr="001B2D9F">
        <w:rPr>
          <w:i/>
          <w:sz w:val="24"/>
          <w:vertAlign w:val="superscript"/>
          <w:lang w:val="el-GR"/>
        </w:rPr>
        <w:t>ου</w:t>
      </w:r>
      <w:r w:rsidR="009253F0" w:rsidRPr="001B2D9F">
        <w:rPr>
          <w:i/>
          <w:sz w:val="24"/>
          <w:lang w:val="el-GR"/>
        </w:rPr>
        <w:t xml:space="preserve"> Μακεδονικού Ουρολογικού Συμποσίου (poster)</w:t>
      </w:r>
      <w:r w:rsidR="001B2D9F">
        <w:rPr>
          <w:i/>
          <w:sz w:val="24"/>
          <w:lang w:val="el-GR"/>
        </w:rPr>
        <w:t>, Θεσσαλονίκη 2011</w:t>
      </w:r>
    </w:p>
    <w:p w14:paraId="19DD785E" w14:textId="77777777" w:rsidR="00A90C4B" w:rsidRPr="000E0A61" w:rsidRDefault="000E0A61" w:rsidP="0014402C">
      <w:pPr>
        <w:numPr>
          <w:ilvl w:val="0"/>
          <w:numId w:val="37"/>
        </w:numPr>
        <w:jc w:val="both"/>
        <w:rPr>
          <w:i/>
          <w:iCs/>
          <w:sz w:val="24"/>
          <w:szCs w:val="24"/>
          <w:lang w:val="el-GR"/>
        </w:rPr>
      </w:pPr>
      <w:r w:rsidRPr="000E0A61">
        <w:rPr>
          <w:bCs/>
          <w:sz w:val="24"/>
          <w:szCs w:val="24"/>
          <w:lang w:val="el-GR"/>
        </w:rPr>
        <w:t>Κ.Β. Μυτιλέκας,</w:t>
      </w:r>
      <w:r>
        <w:rPr>
          <w:bCs/>
          <w:sz w:val="24"/>
          <w:szCs w:val="24"/>
          <w:lang w:val="el-GR"/>
        </w:rPr>
        <w:t xml:space="preserve"> </w:t>
      </w:r>
      <w:r w:rsidRPr="000E0A61">
        <w:rPr>
          <w:bCs/>
          <w:sz w:val="24"/>
          <w:szCs w:val="24"/>
          <w:lang w:val="el-GR"/>
        </w:rPr>
        <w:t>Μ.</w:t>
      </w:r>
      <w:r>
        <w:rPr>
          <w:bCs/>
          <w:sz w:val="24"/>
          <w:szCs w:val="24"/>
          <w:lang w:val="el-GR"/>
        </w:rPr>
        <w:t xml:space="preserve"> </w:t>
      </w:r>
      <w:r w:rsidRPr="000E0A61">
        <w:rPr>
          <w:bCs/>
          <w:sz w:val="24"/>
          <w:szCs w:val="24"/>
          <w:lang w:val="el-GR"/>
        </w:rPr>
        <w:t>Καλαιτζή, Ε.</w:t>
      </w:r>
      <w:r>
        <w:rPr>
          <w:bCs/>
          <w:sz w:val="24"/>
          <w:szCs w:val="24"/>
          <w:lang w:val="el-GR"/>
        </w:rPr>
        <w:t xml:space="preserve"> </w:t>
      </w:r>
      <w:r w:rsidRPr="000E0A61">
        <w:rPr>
          <w:bCs/>
          <w:sz w:val="24"/>
          <w:szCs w:val="24"/>
          <w:lang w:val="el-GR"/>
        </w:rPr>
        <w:t xml:space="preserve">Ιωαννίδης, </w:t>
      </w:r>
      <w:r w:rsidRPr="000E0A61">
        <w:rPr>
          <w:bCs/>
          <w:sz w:val="24"/>
          <w:szCs w:val="24"/>
          <w:u w:val="single"/>
          <w:lang w:val="el-GR"/>
        </w:rPr>
        <w:t>Α. Αποστολίδης</w:t>
      </w:r>
      <w:r>
        <w:rPr>
          <w:bCs/>
          <w:sz w:val="24"/>
          <w:szCs w:val="24"/>
          <w:lang w:val="el-GR"/>
        </w:rPr>
        <w:t>.</w:t>
      </w:r>
      <w:r w:rsidRPr="000E0A61">
        <w:rPr>
          <w:bCs/>
          <w:sz w:val="24"/>
          <w:szCs w:val="24"/>
          <w:lang w:val="el-GR"/>
        </w:rPr>
        <w:t xml:space="preserve"> Ουροδυναμικά κριτήρια διάγνωσης δυσσυνέργειας εξωστήρα–κυστικού αυχένα (ΔΕΚΑ)</w:t>
      </w:r>
      <w:r>
        <w:rPr>
          <w:bCs/>
          <w:sz w:val="24"/>
          <w:szCs w:val="24"/>
          <w:lang w:val="el-GR"/>
        </w:rPr>
        <w:t xml:space="preserve">. </w:t>
      </w:r>
      <w:r w:rsidR="009253F0" w:rsidRPr="001B2D9F">
        <w:rPr>
          <w:i/>
          <w:sz w:val="24"/>
          <w:lang w:val="el-GR"/>
        </w:rPr>
        <w:t>Περιλήψεις 8</w:t>
      </w:r>
      <w:r w:rsidR="009253F0" w:rsidRPr="001B2D9F">
        <w:rPr>
          <w:i/>
          <w:sz w:val="24"/>
          <w:vertAlign w:val="superscript"/>
          <w:lang w:val="el-GR"/>
        </w:rPr>
        <w:t>ου</w:t>
      </w:r>
      <w:r w:rsidR="009253F0" w:rsidRPr="001B2D9F">
        <w:rPr>
          <w:i/>
          <w:sz w:val="24"/>
          <w:lang w:val="el-GR"/>
        </w:rPr>
        <w:t xml:space="preserve"> Μακεδονικού Ουρολογικού Συμποσίου (poster)</w:t>
      </w:r>
      <w:r w:rsidR="001B2D9F">
        <w:rPr>
          <w:i/>
          <w:sz w:val="24"/>
          <w:lang w:val="el-GR"/>
        </w:rPr>
        <w:t>, Θεσσαλονίκη 2011</w:t>
      </w:r>
    </w:p>
    <w:p w14:paraId="605F7AB9" w14:textId="77777777" w:rsidR="000E0A61" w:rsidRPr="009253F0" w:rsidRDefault="000E0A61" w:rsidP="0014402C">
      <w:pPr>
        <w:pStyle w:val="ae"/>
        <w:numPr>
          <w:ilvl w:val="0"/>
          <w:numId w:val="37"/>
        </w:numPr>
        <w:jc w:val="both"/>
        <w:rPr>
          <w:i/>
          <w:iCs/>
          <w:sz w:val="24"/>
          <w:szCs w:val="24"/>
          <w:lang w:val="el-GR"/>
        </w:rPr>
      </w:pPr>
      <w:r w:rsidRPr="009253F0">
        <w:rPr>
          <w:sz w:val="24"/>
          <w:szCs w:val="24"/>
          <w:lang w:val="el-GR"/>
        </w:rPr>
        <w:t xml:space="preserve">Ε. Κωνσταντινίδου, Θ. Μίκος, Μ. Αρβανίτη, Α. Οικονόμου, Μ. Καλαϊτζή, Β. Ταρλατζής, Δ. Χατζηχρήστου, </w:t>
      </w:r>
      <w:r w:rsidRPr="009253F0">
        <w:rPr>
          <w:sz w:val="24"/>
          <w:szCs w:val="24"/>
          <w:u w:val="single"/>
          <w:lang w:val="el-GR"/>
        </w:rPr>
        <w:t>Α. Αποστολίδης</w:t>
      </w:r>
      <w:r w:rsidRPr="009253F0">
        <w:rPr>
          <w:sz w:val="24"/>
          <w:szCs w:val="24"/>
          <w:lang w:val="el-GR"/>
        </w:rPr>
        <w:t>. Αξιολόγηση του ρόλου του ανελκτήρα μυ του πρωκτού και του εγκάρσιου κοιλιακού μυ στην γυναικεία ακράτεια ούρων</w:t>
      </w:r>
      <w:r w:rsidR="009253F0">
        <w:rPr>
          <w:sz w:val="24"/>
          <w:szCs w:val="24"/>
          <w:lang w:val="el-GR"/>
        </w:rPr>
        <w:t xml:space="preserve"> </w:t>
      </w:r>
      <w:r w:rsidR="009253F0" w:rsidRPr="001B2D9F">
        <w:rPr>
          <w:i/>
          <w:sz w:val="24"/>
          <w:lang w:val="el-GR"/>
        </w:rPr>
        <w:t>Περιλήψεις 8</w:t>
      </w:r>
      <w:r w:rsidR="009253F0" w:rsidRPr="001B2D9F">
        <w:rPr>
          <w:i/>
          <w:sz w:val="24"/>
          <w:vertAlign w:val="superscript"/>
          <w:lang w:val="el-GR"/>
        </w:rPr>
        <w:t>ου</w:t>
      </w:r>
      <w:r w:rsidR="009253F0" w:rsidRPr="001B2D9F">
        <w:rPr>
          <w:i/>
          <w:sz w:val="24"/>
          <w:lang w:val="el-GR"/>
        </w:rPr>
        <w:t xml:space="preserve"> Μακεδονικού Ουρολογικού Συμποσίου (poster)</w:t>
      </w:r>
      <w:r w:rsidR="001B2D9F">
        <w:rPr>
          <w:i/>
          <w:sz w:val="24"/>
          <w:lang w:val="el-GR"/>
        </w:rPr>
        <w:t>, Θεσσαλονίκη 2011</w:t>
      </w:r>
    </w:p>
    <w:p w14:paraId="49F3FD79" w14:textId="77777777" w:rsidR="0014402C" w:rsidRPr="0014402C" w:rsidRDefault="004D1872" w:rsidP="0014402C">
      <w:pPr>
        <w:numPr>
          <w:ilvl w:val="0"/>
          <w:numId w:val="37"/>
        </w:numPr>
        <w:jc w:val="both"/>
        <w:rPr>
          <w:i/>
          <w:iCs/>
          <w:sz w:val="24"/>
          <w:szCs w:val="24"/>
          <w:lang w:val="el-GR"/>
        </w:rPr>
      </w:pPr>
      <w:r w:rsidRPr="0014402C">
        <w:rPr>
          <w:bCs/>
          <w:color w:val="000000"/>
          <w:sz w:val="24"/>
          <w:szCs w:val="24"/>
          <w:lang w:val="el-GR" w:eastAsia="en-US"/>
        </w:rPr>
        <w:t xml:space="preserve">Κ.Β. Μυτιλέκας, Μ. Καλαϊτζή, Ε. Ιωαννίδης, </w:t>
      </w:r>
      <w:r w:rsidRPr="0014402C">
        <w:rPr>
          <w:bCs/>
          <w:color w:val="000000"/>
          <w:sz w:val="24"/>
          <w:szCs w:val="24"/>
          <w:u w:val="single"/>
          <w:lang w:val="el-GR" w:eastAsia="en-US"/>
        </w:rPr>
        <w:t>Α. Αποστολίδης</w:t>
      </w:r>
      <w:r w:rsidRPr="0014402C">
        <w:rPr>
          <w:bCs/>
          <w:color w:val="000000"/>
          <w:sz w:val="24"/>
          <w:szCs w:val="24"/>
          <w:lang w:val="el-GR" w:eastAsia="en-US"/>
        </w:rPr>
        <w:t xml:space="preserve">. </w:t>
      </w:r>
      <w:r w:rsidRPr="0014402C">
        <w:rPr>
          <w:color w:val="000000"/>
          <w:sz w:val="24"/>
          <w:szCs w:val="24"/>
          <w:lang w:val="el-GR" w:eastAsia="en-US"/>
        </w:rPr>
        <w:t xml:space="preserve">Συγκριτική προοπτική μελέτη συμπτωμάτων κατώτερου ουροποιητικού, επίπτωσης στην ποιότητα ζωής, ουροδυναμικής διάγνωσης και διαγνωσμένης ψυχοσυναισθηματικής διαταραχής. Πρόδρομα αποτελέσματα. </w:t>
      </w:r>
      <w:r w:rsidRPr="0014402C">
        <w:rPr>
          <w:i/>
          <w:sz w:val="24"/>
          <w:lang w:val="el-GR"/>
        </w:rPr>
        <w:t>Περιλήψεις 21</w:t>
      </w:r>
      <w:r w:rsidRPr="0014402C">
        <w:rPr>
          <w:i/>
          <w:sz w:val="24"/>
          <w:vertAlign w:val="superscript"/>
          <w:lang w:val="el-GR"/>
        </w:rPr>
        <w:t>ου</w:t>
      </w:r>
      <w:r w:rsidRPr="0014402C">
        <w:rPr>
          <w:i/>
          <w:sz w:val="24"/>
          <w:lang w:val="el-GR"/>
        </w:rPr>
        <w:t xml:space="preserve"> Πανελλήνιου Ουρολογικού Συνεδρίου</w:t>
      </w:r>
      <w:r w:rsidRPr="0014402C">
        <w:rPr>
          <w:sz w:val="24"/>
          <w:lang w:val="el-GR"/>
        </w:rPr>
        <w:t xml:space="preserve">, </w:t>
      </w:r>
      <w:r w:rsidRPr="0014402C">
        <w:rPr>
          <w:i/>
          <w:iCs/>
          <w:sz w:val="24"/>
          <w:lang w:val="el-GR"/>
        </w:rPr>
        <w:t xml:space="preserve">σελ. </w:t>
      </w:r>
      <w:r w:rsidR="008F3B27">
        <w:rPr>
          <w:i/>
          <w:iCs/>
          <w:sz w:val="24"/>
          <w:lang w:val="el-GR"/>
        </w:rPr>
        <w:t>16-17(ΕΑ016)</w:t>
      </w:r>
      <w:r w:rsidR="00076EFB">
        <w:rPr>
          <w:i/>
          <w:iCs/>
          <w:sz w:val="24"/>
          <w:lang w:val="el-GR"/>
        </w:rPr>
        <w:t>.</w:t>
      </w:r>
      <w:r w:rsidRPr="0014402C">
        <w:rPr>
          <w:i/>
          <w:iCs/>
          <w:sz w:val="24"/>
          <w:lang w:val="el-GR"/>
        </w:rPr>
        <w:t>, Αθήνα, 2012</w:t>
      </w:r>
      <w:r w:rsidR="0014402C" w:rsidRPr="0014402C">
        <w:rPr>
          <w:lang w:val="el-GR"/>
        </w:rPr>
        <w:t xml:space="preserve"> </w:t>
      </w:r>
    </w:p>
    <w:p w14:paraId="304FE4DF" w14:textId="77777777" w:rsidR="0014402C" w:rsidRDefault="0014402C" w:rsidP="0014402C">
      <w:pPr>
        <w:numPr>
          <w:ilvl w:val="0"/>
          <w:numId w:val="37"/>
        </w:numPr>
        <w:jc w:val="both"/>
        <w:rPr>
          <w:i/>
          <w:iCs/>
          <w:sz w:val="24"/>
          <w:szCs w:val="24"/>
          <w:lang w:val="el-GR"/>
        </w:rPr>
      </w:pPr>
      <w:r w:rsidRPr="0014402C">
        <w:rPr>
          <w:bCs/>
          <w:color w:val="000000"/>
          <w:sz w:val="24"/>
          <w:szCs w:val="24"/>
          <w:lang w:val="el-GR" w:eastAsia="en-US"/>
        </w:rPr>
        <w:t xml:space="preserve">Κ.Β. Μυτιλέκας, Μ. Καλαϊτζή, Ε. Ιωαννίδης, </w:t>
      </w:r>
      <w:r w:rsidRPr="0014402C">
        <w:rPr>
          <w:bCs/>
          <w:color w:val="000000"/>
          <w:sz w:val="24"/>
          <w:szCs w:val="24"/>
          <w:u w:val="single"/>
          <w:lang w:val="el-GR" w:eastAsia="en-US"/>
        </w:rPr>
        <w:t>Α. Αποστολίδης</w:t>
      </w:r>
      <w:r>
        <w:rPr>
          <w:i/>
          <w:iCs/>
          <w:sz w:val="24"/>
          <w:szCs w:val="24"/>
          <w:lang w:val="el-GR"/>
        </w:rPr>
        <w:t xml:space="preserve">. </w:t>
      </w:r>
      <w:r w:rsidRPr="0014402C">
        <w:rPr>
          <w:sz w:val="24"/>
          <w:szCs w:val="24"/>
          <w:lang w:val="el-GR"/>
        </w:rPr>
        <w:t>Επίκτητη παθολογία του νωτιαίου μυελού. Προοπτική συσχέτιση αδρού νευρολογικού ελέγχου και ουροδυναμικών παρατηρήσεων. Πρόδρομα αποτελέσματα</w:t>
      </w:r>
      <w:r>
        <w:rPr>
          <w:sz w:val="24"/>
          <w:szCs w:val="24"/>
          <w:lang w:val="el-GR"/>
        </w:rPr>
        <w:t xml:space="preserve">. </w:t>
      </w:r>
      <w:r w:rsidRPr="0014402C">
        <w:rPr>
          <w:i/>
          <w:sz w:val="24"/>
          <w:lang w:val="el-GR"/>
        </w:rPr>
        <w:t>Περιλήψεις 21</w:t>
      </w:r>
      <w:r w:rsidRPr="0014402C">
        <w:rPr>
          <w:i/>
          <w:sz w:val="24"/>
          <w:vertAlign w:val="superscript"/>
          <w:lang w:val="el-GR"/>
        </w:rPr>
        <w:t>ου</w:t>
      </w:r>
      <w:r w:rsidRPr="0014402C">
        <w:rPr>
          <w:i/>
          <w:sz w:val="24"/>
          <w:lang w:val="el-GR"/>
        </w:rPr>
        <w:t xml:space="preserve"> Πανελλήνιου Ουρολογικού Συνεδρίου</w:t>
      </w:r>
      <w:r w:rsidRPr="0014402C">
        <w:rPr>
          <w:sz w:val="24"/>
          <w:lang w:val="el-GR"/>
        </w:rPr>
        <w:t xml:space="preserve">, </w:t>
      </w:r>
      <w:r w:rsidRPr="0014402C">
        <w:rPr>
          <w:i/>
          <w:iCs/>
          <w:sz w:val="24"/>
          <w:lang w:val="el-GR"/>
        </w:rPr>
        <w:t xml:space="preserve">σελ. </w:t>
      </w:r>
      <w:r w:rsidR="008F3B27">
        <w:rPr>
          <w:i/>
          <w:iCs/>
          <w:sz w:val="24"/>
          <w:lang w:val="el-GR"/>
        </w:rPr>
        <w:t>60-61(ΕΑ075)</w:t>
      </w:r>
      <w:r w:rsidR="00076EFB">
        <w:rPr>
          <w:i/>
          <w:iCs/>
          <w:sz w:val="24"/>
          <w:lang w:val="el-GR"/>
        </w:rPr>
        <w:t>.</w:t>
      </w:r>
      <w:r w:rsidRPr="0014402C">
        <w:rPr>
          <w:i/>
          <w:iCs/>
          <w:sz w:val="24"/>
          <w:lang w:val="el-GR"/>
        </w:rPr>
        <w:t>, Αθήνα, 2012</w:t>
      </w:r>
      <w:r w:rsidRPr="0014402C">
        <w:rPr>
          <w:lang w:val="el-GR"/>
        </w:rPr>
        <w:t xml:space="preserve"> </w:t>
      </w:r>
    </w:p>
    <w:p w14:paraId="040C17A8" w14:textId="77777777" w:rsidR="0014402C" w:rsidRDefault="0014402C" w:rsidP="0014402C">
      <w:pPr>
        <w:numPr>
          <w:ilvl w:val="0"/>
          <w:numId w:val="37"/>
        </w:numPr>
        <w:jc w:val="both"/>
        <w:rPr>
          <w:i/>
          <w:iCs/>
          <w:sz w:val="24"/>
          <w:szCs w:val="24"/>
          <w:lang w:val="el-GR"/>
        </w:rPr>
      </w:pPr>
      <w:r w:rsidRPr="0014402C">
        <w:rPr>
          <w:bCs/>
          <w:color w:val="000000"/>
          <w:sz w:val="24"/>
          <w:szCs w:val="24"/>
          <w:lang w:val="el-GR" w:eastAsia="en-US"/>
        </w:rPr>
        <w:t xml:space="preserve">Κ.Β. Μυτιλέκας, Α. Οικονόμου, Μ. Καλαϊτζή, Ι.-Ε. Ιωαννίδης, </w:t>
      </w:r>
      <w:r w:rsidRPr="0014402C">
        <w:rPr>
          <w:bCs/>
          <w:color w:val="000000"/>
          <w:sz w:val="24"/>
          <w:szCs w:val="24"/>
          <w:u w:val="single"/>
          <w:lang w:val="el-GR" w:eastAsia="en-US"/>
        </w:rPr>
        <w:t>Α. Αποστολίδης</w:t>
      </w:r>
      <w:r w:rsidRPr="0014402C">
        <w:rPr>
          <w:b/>
          <w:bCs/>
          <w:color w:val="000000"/>
          <w:sz w:val="24"/>
          <w:szCs w:val="24"/>
          <w:lang w:val="el-GR" w:eastAsia="en-US"/>
        </w:rPr>
        <w:t>.</w:t>
      </w:r>
      <w:r>
        <w:rPr>
          <w:b/>
          <w:bCs/>
          <w:color w:val="000000"/>
          <w:sz w:val="24"/>
          <w:szCs w:val="24"/>
          <w:lang w:val="el-GR" w:eastAsia="en-US"/>
        </w:rPr>
        <w:t xml:space="preserve"> </w:t>
      </w:r>
      <w:r w:rsidRPr="0014402C">
        <w:rPr>
          <w:b/>
          <w:bCs/>
          <w:color w:val="000000"/>
          <w:sz w:val="24"/>
          <w:szCs w:val="24"/>
          <w:lang w:val="el-GR" w:eastAsia="en-US"/>
        </w:rPr>
        <w:t xml:space="preserve"> </w:t>
      </w:r>
      <w:r w:rsidRPr="0014402C">
        <w:rPr>
          <w:sz w:val="24"/>
          <w:szCs w:val="24"/>
          <w:lang w:val="el-GR"/>
        </w:rPr>
        <w:t xml:space="preserve"> </w:t>
      </w:r>
      <w:r w:rsidRPr="0014402C">
        <w:rPr>
          <w:color w:val="000000"/>
          <w:sz w:val="24"/>
          <w:szCs w:val="24"/>
          <w:lang w:val="el-GR" w:eastAsia="en-US"/>
        </w:rPr>
        <w:t xml:space="preserve">Μπορούν οι α-αποκλειστές να αποτελέσουν βιώσιμη θεραπευτική επιλογή σε ασθενείς με πολλαπλή σκλήρυνση και νευρογενή κύστη; </w:t>
      </w:r>
      <w:r w:rsidRPr="0014402C">
        <w:rPr>
          <w:i/>
          <w:sz w:val="24"/>
          <w:lang w:val="el-GR"/>
        </w:rPr>
        <w:t>Περιλήψεις 21</w:t>
      </w:r>
      <w:r w:rsidRPr="0014402C">
        <w:rPr>
          <w:i/>
          <w:sz w:val="24"/>
          <w:vertAlign w:val="superscript"/>
          <w:lang w:val="el-GR"/>
        </w:rPr>
        <w:t>ου</w:t>
      </w:r>
      <w:r w:rsidRPr="0014402C">
        <w:rPr>
          <w:i/>
          <w:sz w:val="24"/>
          <w:lang w:val="el-GR"/>
        </w:rPr>
        <w:t xml:space="preserve"> Πανελλήνιου Ουρολογικού Συνεδρίου</w:t>
      </w:r>
      <w:r w:rsidRPr="0014402C">
        <w:rPr>
          <w:sz w:val="24"/>
          <w:lang w:val="el-GR"/>
        </w:rPr>
        <w:t xml:space="preserve">, </w:t>
      </w:r>
      <w:r w:rsidRPr="0014402C">
        <w:rPr>
          <w:i/>
          <w:iCs/>
          <w:sz w:val="24"/>
          <w:lang w:val="el-GR"/>
        </w:rPr>
        <w:t>σελ.</w:t>
      </w:r>
      <w:r w:rsidR="008F3B27">
        <w:rPr>
          <w:i/>
          <w:iCs/>
          <w:sz w:val="24"/>
          <w:lang w:val="el-GR"/>
        </w:rPr>
        <w:t>62(ΕΑ077)</w:t>
      </w:r>
      <w:r w:rsidRPr="0014402C">
        <w:rPr>
          <w:i/>
          <w:iCs/>
          <w:sz w:val="24"/>
          <w:lang w:val="el-GR"/>
        </w:rPr>
        <w:t>, Αθήνα, 2012</w:t>
      </w:r>
      <w:r w:rsidRPr="0014402C">
        <w:rPr>
          <w:lang w:val="el-GR"/>
        </w:rPr>
        <w:t xml:space="preserve"> </w:t>
      </w:r>
    </w:p>
    <w:p w14:paraId="5EF436EF" w14:textId="77777777" w:rsidR="0014402C" w:rsidRDefault="0014402C" w:rsidP="0014402C">
      <w:pPr>
        <w:numPr>
          <w:ilvl w:val="0"/>
          <w:numId w:val="37"/>
        </w:numPr>
        <w:jc w:val="both"/>
        <w:rPr>
          <w:i/>
          <w:iCs/>
          <w:sz w:val="24"/>
          <w:szCs w:val="24"/>
          <w:lang w:val="el-GR"/>
        </w:rPr>
      </w:pPr>
      <w:r w:rsidRPr="0014402C">
        <w:rPr>
          <w:bCs/>
          <w:color w:val="000000"/>
          <w:sz w:val="24"/>
          <w:szCs w:val="24"/>
          <w:lang w:val="el-GR" w:eastAsia="en-US"/>
        </w:rPr>
        <w:t>Λ. Βαρδο</w:t>
      </w:r>
      <w:r w:rsidR="008C2870">
        <w:rPr>
          <w:bCs/>
          <w:color w:val="000000"/>
          <w:sz w:val="24"/>
          <w:szCs w:val="24"/>
          <w:lang w:val="el-GR" w:eastAsia="en-US"/>
        </w:rPr>
        <w:t>ύ</w:t>
      </w:r>
      <w:r w:rsidRPr="0014402C">
        <w:rPr>
          <w:bCs/>
          <w:color w:val="000000"/>
          <w:sz w:val="24"/>
          <w:szCs w:val="24"/>
          <w:lang w:val="el-GR" w:eastAsia="en-US"/>
        </w:rPr>
        <w:t xml:space="preserve">λη, Σ. Καταφυγιώτης, </w:t>
      </w:r>
      <w:r w:rsidRPr="0014402C">
        <w:rPr>
          <w:bCs/>
          <w:color w:val="000000"/>
          <w:sz w:val="24"/>
          <w:szCs w:val="24"/>
          <w:lang w:eastAsia="en-US"/>
        </w:rPr>
        <w:t>R</w:t>
      </w:r>
      <w:r w:rsidRPr="0014402C">
        <w:rPr>
          <w:bCs/>
          <w:color w:val="000000"/>
          <w:sz w:val="24"/>
          <w:szCs w:val="24"/>
          <w:lang w:val="el-GR" w:eastAsia="en-US"/>
        </w:rPr>
        <w:t xml:space="preserve">. </w:t>
      </w:r>
      <w:r w:rsidRPr="0014402C">
        <w:rPr>
          <w:bCs/>
          <w:color w:val="000000"/>
          <w:sz w:val="24"/>
          <w:szCs w:val="24"/>
          <w:lang w:eastAsia="en-US"/>
        </w:rPr>
        <w:t>Kavia</w:t>
      </w:r>
      <w:r w:rsidRPr="0014402C">
        <w:rPr>
          <w:bCs/>
          <w:color w:val="000000"/>
          <w:sz w:val="24"/>
          <w:szCs w:val="24"/>
          <w:lang w:val="el-GR" w:eastAsia="en-US"/>
        </w:rPr>
        <w:t xml:space="preserve">, </w:t>
      </w:r>
      <w:r w:rsidRPr="0014402C">
        <w:rPr>
          <w:bCs/>
          <w:color w:val="000000"/>
          <w:sz w:val="24"/>
          <w:szCs w:val="24"/>
          <w:lang w:eastAsia="en-US"/>
        </w:rPr>
        <w:t>G</w:t>
      </w:r>
      <w:r w:rsidRPr="0014402C">
        <w:rPr>
          <w:bCs/>
          <w:color w:val="000000"/>
          <w:sz w:val="24"/>
          <w:szCs w:val="24"/>
          <w:lang w:val="el-GR" w:eastAsia="en-US"/>
        </w:rPr>
        <w:t xml:space="preserve">. </w:t>
      </w:r>
      <w:r w:rsidRPr="0014402C">
        <w:rPr>
          <w:bCs/>
          <w:color w:val="000000"/>
          <w:sz w:val="24"/>
          <w:szCs w:val="24"/>
          <w:lang w:eastAsia="en-US"/>
        </w:rPr>
        <w:t>Gonzales</w:t>
      </w:r>
      <w:r w:rsidRPr="0014402C">
        <w:rPr>
          <w:bCs/>
          <w:color w:val="000000"/>
          <w:sz w:val="24"/>
          <w:szCs w:val="24"/>
          <w:lang w:val="el-GR" w:eastAsia="en-US"/>
        </w:rPr>
        <w:t xml:space="preserve">, Φ. Δημητριάδης, Κ.-Β. Μυτιλέκας, Ι.-Ε. Ιωαννίδης, </w:t>
      </w:r>
      <w:r w:rsidRPr="0014402C">
        <w:rPr>
          <w:bCs/>
          <w:color w:val="000000"/>
          <w:sz w:val="24"/>
          <w:szCs w:val="24"/>
          <w:lang w:eastAsia="en-US"/>
        </w:rPr>
        <w:t>C</w:t>
      </w:r>
      <w:r w:rsidRPr="0014402C">
        <w:rPr>
          <w:bCs/>
          <w:color w:val="000000"/>
          <w:sz w:val="24"/>
          <w:szCs w:val="24"/>
          <w:lang w:val="el-GR" w:eastAsia="en-US"/>
        </w:rPr>
        <w:t>.</w:t>
      </w:r>
      <w:r w:rsidRPr="0014402C">
        <w:rPr>
          <w:bCs/>
          <w:color w:val="000000"/>
          <w:sz w:val="24"/>
          <w:szCs w:val="24"/>
          <w:lang w:eastAsia="en-US"/>
        </w:rPr>
        <w:t>J</w:t>
      </w:r>
      <w:r w:rsidRPr="0014402C">
        <w:rPr>
          <w:bCs/>
          <w:color w:val="000000"/>
          <w:sz w:val="24"/>
          <w:szCs w:val="24"/>
          <w:lang w:val="el-GR" w:eastAsia="en-US"/>
        </w:rPr>
        <w:t>.</w:t>
      </w:r>
      <w:r w:rsidR="00EC381B" w:rsidRPr="005959A6">
        <w:rPr>
          <w:bCs/>
          <w:color w:val="000000"/>
          <w:sz w:val="24"/>
          <w:szCs w:val="24"/>
          <w:lang w:val="el-GR" w:eastAsia="en-US"/>
        </w:rPr>
        <w:t xml:space="preserve"> </w:t>
      </w:r>
      <w:r w:rsidRPr="0014402C">
        <w:rPr>
          <w:bCs/>
          <w:color w:val="000000"/>
          <w:sz w:val="24"/>
          <w:szCs w:val="24"/>
          <w:lang w:eastAsia="en-US"/>
        </w:rPr>
        <w:t>Fowler</w:t>
      </w:r>
      <w:r w:rsidRPr="0014402C">
        <w:rPr>
          <w:bCs/>
          <w:color w:val="000000"/>
          <w:sz w:val="24"/>
          <w:szCs w:val="24"/>
          <w:lang w:val="el-GR" w:eastAsia="en-US"/>
        </w:rPr>
        <w:t>, Α. Λαμπρόπουλος</w:t>
      </w:r>
      <w:r>
        <w:rPr>
          <w:bCs/>
          <w:color w:val="000000"/>
          <w:sz w:val="24"/>
          <w:szCs w:val="24"/>
          <w:lang w:val="el-GR" w:eastAsia="en-US"/>
        </w:rPr>
        <w:t>,</w:t>
      </w:r>
      <w:r w:rsidRPr="0014402C">
        <w:rPr>
          <w:bCs/>
          <w:color w:val="000000"/>
          <w:sz w:val="24"/>
          <w:szCs w:val="24"/>
          <w:lang w:val="el-GR" w:eastAsia="en-US"/>
        </w:rPr>
        <w:t xml:space="preserve"> </w:t>
      </w:r>
      <w:r w:rsidRPr="0014402C">
        <w:rPr>
          <w:bCs/>
          <w:color w:val="000000"/>
          <w:sz w:val="24"/>
          <w:szCs w:val="24"/>
          <w:u w:val="single"/>
          <w:lang w:val="el-GR" w:eastAsia="en-US"/>
        </w:rPr>
        <w:t>Α. Αποστολίδης</w:t>
      </w:r>
      <w:r>
        <w:rPr>
          <w:bCs/>
          <w:color w:val="000000"/>
          <w:sz w:val="24"/>
          <w:szCs w:val="24"/>
          <w:lang w:val="el-GR" w:eastAsia="en-US"/>
        </w:rPr>
        <w:t xml:space="preserve">. </w:t>
      </w:r>
      <w:r w:rsidRPr="0014402C">
        <w:rPr>
          <w:color w:val="000000"/>
          <w:sz w:val="24"/>
          <w:szCs w:val="24"/>
          <w:lang w:val="el-GR" w:eastAsia="en-US"/>
        </w:rPr>
        <w:t>Διερεύνηση του μηχανισμού δράσης των κανναβινοειδών στην αντιμετώπιση της νευρογενούς υπερλειτουργικής κύστης</w:t>
      </w:r>
      <w:r>
        <w:rPr>
          <w:color w:val="000000"/>
          <w:sz w:val="24"/>
          <w:szCs w:val="24"/>
          <w:lang w:val="el-GR" w:eastAsia="en-US"/>
        </w:rPr>
        <w:t>.</w:t>
      </w:r>
      <w:r w:rsidRPr="0014402C">
        <w:rPr>
          <w:color w:val="000000"/>
          <w:sz w:val="24"/>
          <w:szCs w:val="24"/>
          <w:lang w:val="el-GR" w:eastAsia="en-US"/>
        </w:rPr>
        <w:t xml:space="preserve"> </w:t>
      </w:r>
      <w:r w:rsidRPr="0014402C">
        <w:rPr>
          <w:i/>
          <w:sz w:val="24"/>
          <w:lang w:val="el-GR"/>
        </w:rPr>
        <w:t>Περιλήψεις 21</w:t>
      </w:r>
      <w:r w:rsidRPr="0014402C">
        <w:rPr>
          <w:i/>
          <w:sz w:val="24"/>
          <w:vertAlign w:val="superscript"/>
          <w:lang w:val="el-GR"/>
        </w:rPr>
        <w:t>ου</w:t>
      </w:r>
      <w:r w:rsidRPr="0014402C">
        <w:rPr>
          <w:i/>
          <w:sz w:val="24"/>
          <w:lang w:val="el-GR"/>
        </w:rPr>
        <w:t xml:space="preserve"> Πανελλήνιου Ουρολογικού Συνεδρίου</w:t>
      </w:r>
      <w:r w:rsidRPr="0014402C">
        <w:rPr>
          <w:sz w:val="24"/>
          <w:lang w:val="el-GR"/>
        </w:rPr>
        <w:t xml:space="preserve">, </w:t>
      </w:r>
      <w:r w:rsidRPr="0014402C">
        <w:rPr>
          <w:i/>
          <w:iCs/>
          <w:sz w:val="24"/>
          <w:lang w:val="el-GR"/>
        </w:rPr>
        <w:t>σελ.</w:t>
      </w:r>
      <w:r w:rsidR="008F3B27">
        <w:rPr>
          <w:i/>
          <w:iCs/>
          <w:sz w:val="24"/>
          <w:lang w:val="el-GR"/>
        </w:rPr>
        <w:t xml:space="preserve"> 63-64(ΕΑ079)</w:t>
      </w:r>
      <w:r w:rsidRPr="0014402C">
        <w:rPr>
          <w:i/>
          <w:iCs/>
          <w:sz w:val="24"/>
          <w:lang w:val="el-GR"/>
        </w:rPr>
        <w:t>, Αθήνα, 2012</w:t>
      </w:r>
      <w:r w:rsidRPr="0014402C">
        <w:rPr>
          <w:lang w:val="el-GR"/>
        </w:rPr>
        <w:t xml:space="preserve"> </w:t>
      </w:r>
      <w:r w:rsidR="008132CF" w:rsidRPr="00C84174">
        <w:rPr>
          <w:b/>
          <w:sz w:val="24"/>
          <w:szCs w:val="24"/>
          <w:lang w:val="el-GR"/>
        </w:rPr>
        <w:t>(2</w:t>
      </w:r>
      <w:r w:rsidR="008132CF" w:rsidRPr="00C84174">
        <w:rPr>
          <w:b/>
          <w:sz w:val="24"/>
          <w:szCs w:val="24"/>
          <w:vertAlign w:val="superscript"/>
          <w:lang w:val="el-GR"/>
        </w:rPr>
        <w:t>ο</w:t>
      </w:r>
      <w:r w:rsidR="008132CF" w:rsidRPr="00C84174">
        <w:rPr>
          <w:b/>
          <w:sz w:val="24"/>
          <w:szCs w:val="24"/>
          <w:lang w:val="el-GR"/>
        </w:rPr>
        <w:t xml:space="preserve"> βραβείο καλύτερης προφορικής ανακοίνωσης)</w:t>
      </w:r>
    </w:p>
    <w:p w14:paraId="59EC63C9" w14:textId="77777777" w:rsidR="008F3B27" w:rsidRPr="001F2D0B" w:rsidRDefault="008F3B27" w:rsidP="008F3B27">
      <w:pPr>
        <w:numPr>
          <w:ilvl w:val="0"/>
          <w:numId w:val="37"/>
        </w:numPr>
        <w:jc w:val="both"/>
        <w:rPr>
          <w:i/>
          <w:iCs/>
          <w:sz w:val="24"/>
          <w:szCs w:val="24"/>
          <w:lang w:val="el-GR"/>
        </w:rPr>
      </w:pPr>
      <w:r w:rsidRPr="0014402C">
        <w:rPr>
          <w:bCs/>
          <w:color w:val="000000"/>
          <w:sz w:val="24"/>
          <w:szCs w:val="24"/>
          <w:lang w:val="el-GR" w:eastAsia="en-US"/>
        </w:rPr>
        <w:t xml:space="preserve">Ε. Κωνσταντινίδου, Μ. Καλαϊτζή, Κ.Β. Μυτιλέκας, </w:t>
      </w:r>
      <w:r>
        <w:rPr>
          <w:bCs/>
          <w:color w:val="000000"/>
          <w:sz w:val="24"/>
          <w:szCs w:val="24"/>
          <w:lang w:val="el-GR" w:eastAsia="en-US"/>
        </w:rPr>
        <w:t>Ε.</w:t>
      </w:r>
      <w:r w:rsidRPr="0014402C">
        <w:rPr>
          <w:bCs/>
          <w:color w:val="000000"/>
          <w:sz w:val="24"/>
          <w:szCs w:val="24"/>
          <w:lang w:val="el-GR" w:eastAsia="en-US"/>
        </w:rPr>
        <w:t>Ι.</w:t>
      </w:r>
      <w:r>
        <w:rPr>
          <w:bCs/>
          <w:color w:val="000000"/>
          <w:sz w:val="24"/>
          <w:szCs w:val="24"/>
          <w:lang w:val="el-GR" w:eastAsia="en-US"/>
        </w:rPr>
        <w:t xml:space="preserve"> </w:t>
      </w:r>
      <w:r w:rsidRPr="0014402C">
        <w:rPr>
          <w:bCs/>
          <w:color w:val="000000"/>
          <w:sz w:val="24"/>
          <w:szCs w:val="24"/>
          <w:lang w:val="el-GR" w:eastAsia="en-US"/>
        </w:rPr>
        <w:t xml:space="preserve">Ιωαννίδης, Δ. Χατζηχρήστου, </w:t>
      </w:r>
      <w:r w:rsidRPr="0006036D">
        <w:rPr>
          <w:bCs/>
          <w:color w:val="000000"/>
          <w:sz w:val="24"/>
          <w:szCs w:val="24"/>
          <w:u w:val="single"/>
          <w:lang w:val="el-GR" w:eastAsia="en-US"/>
        </w:rPr>
        <w:t>Α. Αποστολίδης</w:t>
      </w:r>
      <w:r w:rsidRPr="0014402C">
        <w:rPr>
          <w:bCs/>
          <w:color w:val="000000"/>
          <w:sz w:val="24"/>
          <w:szCs w:val="24"/>
          <w:lang w:val="el-GR" w:eastAsia="en-US"/>
        </w:rPr>
        <w:t xml:space="preserve">. </w:t>
      </w:r>
      <w:r w:rsidRPr="0014402C">
        <w:rPr>
          <w:color w:val="000000"/>
          <w:sz w:val="24"/>
          <w:szCs w:val="24"/>
          <w:lang w:val="el-GR" w:eastAsia="en-US"/>
        </w:rPr>
        <w:t>Ποιότητα ζωής γυναικών με ακράτεια ούρων: Προοπτική συγκριτική μελέτη δύο μεθόδων φυσικοθεραπείας του πυελικού εδάφους</w:t>
      </w:r>
      <w:r>
        <w:rPr>
          <w:color w:val="000000"/>
          <w:sz w:val="24"/>
          <w:szCs w:val="24"/>
          <w:lang w:val="el-GR" w:eastAsia="en-US"/>
        </w:rPr>
        <w:t xml:space="preserve">. </w:t>
      </w:r>
      <w:r w:rsidRPr="0014402C">
        <w:rPr>
          <w:i/>
          <w:sz w:val="24"/>
          <w:lang w:val="el-GR"/>
        </w:rPr>
        <w:t>Περιλήψεις 21</w:t>
      </w:r>
      <w:r w:rsidRPr="0014402C">
        <w:rPr>
          <w:i/>
          <w:sz w:val="24"/>
          <w:vertAlign w:val="superscript"/>
          <w:lang w:val="el-GR"/>
        </w:rPr>
        <w:t>ου</w:t>
      </w:r>
      <w:r w:rsidRPr="0014402C">
        <w:rPr>
          <w:i/>
          <w:sz w:val="24"/>
          <w:lang w:val="el-GR"/>
        </w:rPr>
        <w:t xml:space="preserve"> Πανελλήνιου Ουρολογικού Συνεδρίου</w:t>
      </w:r>
      <w:r w:rsidRPr="0014402C">
        <w:rPr>
          <w:sz w:val="24"/>
          <w:lang w:val="el-GR"/>
        </w:rPr>
        <w:t xml:space="preserve">, </w:t>
      </w:r>
      <w:r w:rsidRPr="0014402C">
        <w:rPr>
          <w:i/>
          <w:iCs/>
          <w:sz w:val="24"/>
          <w:lang w:val="el-GR"/>
        </w:rPr>
        <w:t xml:space="preserve">σελ. </w:t>
      </w:r>
      <w:r>
        <w:rPr>
          <w:i/>
          <w:iCs/>
          <w:sz w:val="24"/>
          <w:lang w:val="el-GR"/>
        </w:rPr>
        <w:t>66-67(ΕΑ083)</w:t>
      </w:r>
      <w:r w:rsidRPr="0014402C">
        <w:rPr>
          <w:i/>
          <w:iCs/>
          <w:sz w:val="24"/>
          <w:lang w:val="el-GR"/>
        </w:rPr>
        <w:t>, Αθήνα, 2012</w:t>
      </w:r>
      <w:r w:rsidRPr="0014402C">
        <w:rPr>
          <w:lang w:val="el-GR"/>
        </w:rPr>
        <w:t xml:space="preserve"> </w:t>
      </w:r>
    </w:p>
    <w:p w14:paraId="5CBD049D" w14:textId="77777777" w:rsidR="0014402C" w:rsidRDefault="0014402C" w:rsidP="0014402C">
      <w:pPr>
        <w:numPr>
          <w:ilvl w:val="0"/>
          <w:numId w:val="37"/>
        </w:numPr>
        <w:jc w:val="both"/>
        <w:rPr>
          <w:i/>
          <w:iCs/>
          <w:sz w:val="24"/>
          <w:szCs w:val="24"/>
          <w:lang w:val="el-GR"/>
        </w:rPr>
      </w:pPr>
      <w:r w:rsidRPr="0014402C">
        <w:rPr>
          <w:bCs/>
          <w:color w:val="000000"/>
          <w:sz w:val="24"/>
          <w:szCs w:val="24"/>
          <w:lang w:val="el-GR" w:eastAsia="en-US"/>
        </w:rPr>
        <w:t xml:space="preserve">Κ.Β. Μυτιλέκας, Μ. Καλαϊτζή, Ε. Ιωαννίδης, </w:t>
      </w:r>
      <w:r w:rsidRPr="0014402C">
        <w:rPr>
          <w:bCs/>
          <w:color w:val="000000"/>
          <w:sz w:val="24"/>
          <w:szCs w:val="24"/>
          <w:u w:val="single"/>
          <w:lang w:val="el-GR" w:eastAsia="en-US"/>
        </w:rPr>
        <w:t>Α. Αποστολίδης</w:t>
      </w:r>
      <w:r w:rsidRPr="0014402C">
        <w:rPr>
          <w:bCs/>
          <w:color w:val="000000"/>
          <w:sz w:val="24"/>
          <w:szCs w:val="24"/>
          <w:lang w:val="el-GR" w:eastAsia="en-US"/>
        </w:rPr>
        <w:t xml:space="preserve">. </w:t>
      </w:r>
      <w:r w:rsidRPr="0014402C">
        <w:rPr>
          <w:color w:val="000000"/>
          <w:sz w:val="24"/>
          <w:szCs w:val="24"/>
          <w:lang w:val="el-GR" w:eastAsia="en-US"/>
        </w:rPr>
        <w:t>Παθοφυσιολογία και ουροδυναμική ταξινόμηση της νευρογενούς δυσλειτουργίας εξωστήρα - κυστικού αυχένα</w:t>
      </w:r>
      <w:r>
        <w:rPr>
          <w:color w:val="000000"/>
          <w:sz w:val="24"/>
          <w:szCs w:val="24"/>
          <w:lang w:val="el-GR" w:eastAsia="en-US"/>
        </w:rPr>
        <w:t xml:space="preserve">. </w:t>
      </w:r>
      <w:r w:rsidRPr="0014402C">
        <w:rPr>
          <w:i/>
          <w:sz w:val="24"/>
          <w:lang w:val="el-GR"/>
        </w:rPr>
        <w:t>Περιλήψεις 21</w:t>
      </w:r>
      <w:r w:rsidRPr="0014402C">
        <w:rPr>
          <w:i/>
          <w:sz w:val="24"/>
          <w:vertAlign w:val="superscript"/>
          <w:lang w:val="el-GR"/>
        </w:rPr>
        <w:t>ου</w:t>
      </w:r>
      <w:r w:rsidRPr="0014402C">
        <w:rPr>
          <w:i/>
          <w:sz w:val="24"/>
          <w:lang w:val="el-GR"/>
        </w:rPr>
        <w:t xml:space="preserve"> Πανελλήνιου Ουρολογικού Συνεδρίου</w:t>
      </w:r>
      <w:r w:rsidRPr="0014402C">
        <w:rPr>
          <w:sz w:val="24"/>
          <w:lang w:val="el-GR"/>
        </w:rPr>
        <w:t xml:space="preserve">, </w:t>
      </w:r>
      <w:r w:rsidRPr="0014402C">
        <w:rPr>
          <w:i/>
          <w:iCs/>
          <w:sz w:val="24"/>
          <w:lang w:val="el-GR"/>
        </w:rPr>
        <w:t>σελ.</w:t>
      </w:r>
      <w:r w:rsidR="00695EA6">
        <w:rPr>
          <w:i/>
          <w:iCs/>
          <w:sz w:val="24"/>
          <w:lang w:val="el-GR"/>
        </w:rPr>
        <w:t>136(ΑΑ050)</w:t>
      </w:r>
      <w:r w:rsidRPr="0014402C">
        <w:rPr>
          <w:i/>
          <w:iCs/>
          <w:sz w:val="24"/>
          <w:lang w:val="el-GR"/>
        </w:rPr>
        <w:t>, Αθήνα, 2012</w:t>
      </w:r>
      <w:r w:rsidRPr="0014402C">
        <w:rPr>
          <w:lang w:val="el-GR"/>
        </w:rPr>
        <w:t xml:space="preserve"> </w:t>
      </w:r>
      <w:r w:rsidR="008132CF" w:rsidRPr="00FC301D">
        <w:rPr>
          <w:b/>
          <w:sz w:val="24"/>
          <w:szCs w:val="24"/>
          <w:lang w:val="el-GR"/>
        </w:rPr>
        <w:t>(1</w:t>
      </w:r>
      <w:r w:rsidR="008132CF" w:rsidRPr="00FC301D">
        <w:rPr>
          <w:b/>
          <w:sz w:val="24"/>
          <w:szCs w:val="24"/>
          <w:vertAlign w:val="superscript"/>
          <w:lang w:val="el-GR"/>
        </w:rPr>
        <w:t>ο</w:t>
      </w:r>
      <w:r w:rsidR="008132CF" w:rsidRPr="00FC301D">
        <w:rPr>
          <w:b/>
          <w:sz w:val="24"/>
          <w:szCs w:val="24"/>
          <w:lang w:val="el-GR"/>
        </w:rPr>
        <w:t xml:space="preserve"> βραβείο καλύτερης ανηρτημένης ανακοίνωσης)</w:t>
      </w:r>
    </w:p>
    <w:p w14:paraId="5A66D8C5" w14:textId="77777777" w:rsidR="0014402C" w:rsidRDefault="0014402C" w:rsidP="0014402C">
      <w:pPr>
        <w:numPr>
          <w:ilvl w:val="0"/>
          <w:numId w:val="37"/>
        </w:numPr>
        <w:jc w:val="both"/>
        <w:rPr>
          <w:i/>
          <w:iCs/>
          <w:sz w:val="24"/>
          <w:szCs w:val="24"/>
          <w:lang w:val="el-GR"/>
        </w:rPr>
      </w:pPr>
      <w:r w:rsidRPr="0014402C">
        <w:rPr>
          <w:bCs/>
          <w:color w:val="000000"/>
          <w:sz w:val="24"/>
          <w:szCs w:val="24"/>
          <w:lang w:val="el-GR" w:eastAsia="en-US"/>
        </w:rPr>
        <w:t xml:space="preserve">Κ.Β. Μυτιλέκας, Α. Οικονόμου, Μ. Καλαϊτζή, Ι.-Ε. Ιωαννίδης, </w:t>
      </w:r>
      <w:r w:rsidRPr="0014402C">
        <w:rPr>
          <w:bCs/>
          <w:color w:val="000000"/>
          <w:sz w:val="24"/>
          <w:szCs w:val="24"/>
          <w:u w:val="single"/>
          <w:lang w:val="el-GR" w:eastAsia="en-US"/>
        </w:rPr>
        <w:t>Α. Αποστολίδης</w:t>
      </w:r>
      <w:r w:rsidRPr="0014402C">
        <w:rPr>
          <w:bCs/>
          <w:color w:val="000000"/>
          <w:sz w:val="24"/>
          <w:szCs w:val="24"/>
          <w:lang w:val="el-GR" w:eastAsia="en-US"/>
        </w:rPr>
        <w:t xml:space="preserve">. </w:t>
      </w:r>
      <w:r w:rsidRPr="0014402C">
        <w:rPr>
          <w:color w:val="000000"/>
          <w:sz w:val="24"/>
          <w:szCs w:val="24"/>
          <w:lang w:val="el-GR" w:eastAsia="en-US"/>
        </w:rPr>
        <w:t>Αποτελεσματικότητα των νεώτερων αντιμουσκαρινικών ως θεραπεία πρώτης γραμμής και θεραπεία σωτηρίας σε ασθενείς με πολλαπλή σκλήρυνση και νευρογενή υπερλειτουργική κύστη</w:t>
      </w:r>
      <w:r>
        <w:rPr>
          <w:color w:val="000000"/>
          <w:sz w:val="24"/>
          <w:szCs w:val="24"/>
          <w:lang w:val="el-GR" w:eastAsia="en-US"/>
        </w:rPr>
        <w:t xml:space="preserve">. </w:t>
      </w:r>
      <w:r w:rsidRPr="0014402C">
        <w:rPr>
          <w:i/>
          <w:sz w:val="24"/>
          <w:lang w:val="el-GR"/>
        </w:rPr>
        <w:t>Περιλήψεις 21</w:t>
      </w:r>
      <w:r w:rsidRPr="0014402C">
        <w:rPr>
          <w:i/>
          <w:sz w:val="24"/>
          <w:vertAlign w:val="superscript"/>
          <w:lang w:val="el-GR"/>
        </w:rPr>
        <w:t>ου</w:t>
      </w:r>
      <w:r w:rsidRPr="0014402C">
        <w:rPr>
          <w:i/>
          <w:sz w:val="24"/>
          <w:lang w:val="el-GR"/>
        </w:rPr>
        <w:t xml:space="preserve"> Πανελλήνιου Ουρολογικού Συνεδρίου</w:t>
      </w:r>
      <w:r w:rsidRPr="0014402C">
        <w:rPr>
          <w:sz w:val="24"/>
          <w:lang w:val="el-GR"/>
        </w:rPr>
        <w:t xml:space="preserve">, </w:t>
      </w:r>
      <w:r w:rsidRPr="0014402C">
        <w:rPr>
          <w:i/>
          <w:iCs/>
          <w:sz w:val="24"/>
          <w:lang w:val="el-GR"/>
        </w:rPr>
        <w:t xml:space="preserve">σελ. </w:t>
      </w:r>
      <w:r w:rsidR="00695EA6">
        <w:rPr>
          <w:i/>
          <w:iCs/>
          <w:sz w:val="24"/>
          <w:lang w:val="el-GR"/>
        </w:rPr>
        <w:t>139-140(ΑΑ055)</w:t>
      </w:r>
      <w:r w:rsidRPr="0014402C">
        <w:rPr>
          <w:i/>
          <w:iCs/>
          <w:sz w:val="24"/>
          <w:lang w:val="el-GR"/>
        </w:rPr>
        <w:t>, Αθήνα, 2012</w:t>
      </w:r>
      <w:r w:rsidRPr="0014402C">
        <w:rPr>
          <w:lang w:val="el-GR"/>
        </w:rPr>
        <w:t xml:space="preserve"> </w:t>
      </w:r>
    </w:p>
    <w:p w14:paraId="3696E053" w14:textId="77777777" w:rsidR="001F2D0B" w:rsidRPr="001F2D0B" w:rsidRDefault="001F2D0B" w:rsidP="001F2D0B">
      <w:pPr>
        <w:pStyle w:val="ae"/>
        <w:numPr>
          <w:ilvl w:val="0"/>
          <w:numId w:val="37"/>
        </w:numPr>
        <w:jc w:val="both"/>
        <w:rPr>
          <w:sz w:val="24"/>
          <w:szCs w:val="24"/>
          <w:lang w:val="el-GR"/>
        </w:rPr>
      </w:pPr>
      <w:r w:rsidRPr="001F2D0B">
        <w:rPr>
          <w:sz w:val="24"/>
          <w:szCs w:val="24"/>
          <w:lang w:val="el-GR"/>
        </w:rPr>
        <w:t>Κ</w:t>
      </w:r>
      <w:r>
        <w:rPr>
          <w:sz w:val="24"/>
          <w:szCs w:val="24"/>
          <w:lang w:val="el-GR"/>
        </w:rPr>
        <w:t>.</w:t>
      </w:r>
      <w:r w:rsidRPr="001F2D0B">
        <w:rPr>
          <w:sz w:val="24"/>
          <w:szCs w:val="24"/>
          <w:lang w:val="el-GR"/>
        </w:rPr>
        <w:t>Β</w:t>
      </w:r>
      <w:r>
        <w:rPr>
          <w:sz w:val="24"/>
          <w:szCs w:val="24"/>
          <w:lang w:val="el-GR"/>
        </w:rPr>
        <w:t>.</w:t>
      </w:r>
      <w:r w:rsidRPr="001F2D0B">
        <w:rPr>
          <w:sz w:val="24"/>
          <w:szCs w:val="24"/>
          <w:lang w:val="el-GR"/>
        </w:rPr>
        <w:t xml:space="preserve"> Μυτιλέκας, Α</w:t>
      </w:r>
      <w:r>
        <w:rPr>
          <w:sz w:val="24"/>
          <w:szCs w:val="24"/>
          <w:lang w:val="el-GR"/>
        </w:rPr>
        <w:t>.</w:t>
      </w:r>
      <w:r w:rsidRPr="001F2D0B">
        <w:rPr>
          <w:sz w:val="24"/>
          <w:szCs w:val="24"/>
          <w:lang w:val="el-GR"/>
        </w:rPr>
        <w:t xml:space="preserve"> Οικονόμου, Μ</w:t>
      </w:r>
      <w:r>
        <w:rPr>
          <w:sz w:val="24"/>
          <w:szCs w:val="24"/>
          <w:lang w:val="el-GR"/>
        </w:rPr>
        <w:t>.</w:t>
      </w:r>
      <w:r w:rsidRPr="001F2D0B">
        <w:rPr>
          <w:sz w:val="24"/>
          <w:szCs w:val="24"/>
          <w:lang w:val="el-GR"/>
        </w:rPr>
        <w:t xml:space="preserve"> Καλαϊτζή, Ι. Σοκολάκης, Ε</w:t>
      </w:r>
      <w:r>
        <w:rPr>
          <w:sz w:val="24"/>
          <w:szCs w:val="24"/>
          <w:lang w:val="el-GR"/>
        </w:rPr>
        <w:t>.</w:t>
      </w:r>
      <w:r w:rsidRPr="001F2D0B">
        <w:rPr>
          <w:sz w:val="24"/>
          <w:szCs w:val="24"/>
          <w:lang w:val="el-GR"/>
        </w:rPr>
        <w:t>Ι</w:t>
      </w:r>
      <w:r>
        <w:rPr>
          <w:sz w:val="24"/>
          <w:szCs w:val="24"/>
          <w:lang w:val="el-GR"/>
        </w:rPr>
        <w:t>.</w:t>
      </w:r>
      <w:r w:rsidRPr="001F2D0B">
        <w:rPr>
          <w:sz w:val="24"/>
          <w:szCs w:val="24"/>
          <w:lang w:val="el-GR"/>
        </w:rPr>
        <w:t xml:space="preserve"> Ιωαννίδης, </w:t>
      </w:r>
      <w:r w:rsidRPr="001F2D0B">
        <w:rPr>
          <w:sz w:val="24"/>
          <w:szCs w:val="24"/>
          <w:u w:val="single"/>
          <w:lang w:val="el-GR"/>
        </w:rPr>
        <w:t>Α. Αποστολίδης</w:t>
      </w:r>
      <w:r w:rsidRPr="001F2D0B">
        <w:rPr>
          <w:sz w:val="24"/>
          <w:szCs w:val="24"/>
          <w:lang w:val="el-GR"/>
        </w:rPr>
        <w:t>. Βελτιώνουν οι α-αποκλειστές την νευρογενή δυσλειτουργία ούρησης (</w:t>
      </w:r>
      <w:r w:rsidRPr="001F2D0B">
        <w:rPr>
          <w:sz w:val="24"/>
          <w:szCs w:val="24"/>
        </w:rPr>
        <w:t>NLUTD</w:t>
      </w:r>
      <w:r w:rsidRPr="001F2D0B">
        <w:rPr>
          <w:sz w:val="24"/>
          <w:szCs w:val="24"/>
          <w:lang w:val="el-GR"/>
        </w:rPr>
        <w:t>) σε ασθενείς με πολλαπλή σκλήρυνση (ΠΣ); Αναδρομική μελέτη αντρών και γυναικών με ΠΣ και μικτά συμπτώματα του κατώτερου ουροποιητικού (</w:t>
      </w:r>
      <w:r w:rsidRPr="001F2D0B">
        <w:rPr>
          <w:sz w:val="24"/>
          <w:szCs w:val="24"/>
        </w:rPr>
        <w:t>LUTS</w:t>
      </w:r>
      <w:r w:rsidRPr="001F2D0B">
        <w:rPr>
          <w:sz w:val="24"/>
          <w:szCs w:val="24"/>
          <w:lang w:val="el-GR"/>
        </w:rPr>
        <w:t>).</w:t>
      </w:r>
      <w:r w:rsidR="00940FB2">
        <w:rPr>
          <w:sz w:val="24"/>
          <w:szCs w:val="24"/>
          <w:lang w:val="el-GR"/>
        </w:rPr>
        <w:t xml:space="preserve"> </w:t>
      </w:r>
      <w:r w:rsidR="00940FB2" w:rsidRPr="001B2D9F">
        <w:rPr>
          <w:bCs/>
          <w:i/>
          <w:sz w:val="24"/>
          <w:szCs w:val="24"/>
          <w:lang w:val="el-GR"/>
        </w:rPr>
        <w:t>Ανηρτημένη ανακοίνωση Ρ1</w:t>
      </w:r>
      <w:r w:rsidR="009253F0" w:rsidRPr="001B2D9F">
        <w:rPr>
          <w:bCs/>
          <w:i/>
          <w:sz w:val="24"/>
          <w:szCs w:val="24"/>
          <w:lang w:val="el-GR"/>
        </w:rPr>
        <w:t xml:space="preserve">, </w:t>
      </w:r>
      <w:r w:rsidR="009253F0" w:rsidRPr="001B2D9F">
        <w:rPr>
          <w:i/>
          <w:sz w:val="24"/>
          <w:lang w:val="el-GR"/>
        </w:rPr>
        <w:t>Περιλήψεις 9</w:t>
      </w:r>
      <w:r w:rsidR="009253F0" w:rsidRPr="001B2D9F">
        <w:rPr>
          <w:i/>
          <w:sz w:val="24"/>
          <w:vertAlign w:val="superscript"/>
          <w:lang w:val="el-GR"/>
        </w:rPr>
        <w:t>ου</w:t>
      </w:r>
      <w:r w:rsidR="009253F0" w:rsidRPr="001B2D9F">
        <w:rPr>
          <w:i/>
          <w:sz w:val="24"/>
          <w:lang w:val="el-GR"/>
        </w:rPr>
        <w:t xml:space="preserve"> Μακεδονικού Ουρολογικού Συμποσίου</w:t>
      </w:r>
    </w:p>
    <w:p w14:paraId="55289310" w14:textId="77777777" w:rsidR="00940FB2" w:rsidRPr="00940FB2" w:rsidRDefault="00940FB2" w:rsidP="00940FB2">
      <w:pPr>
        <w:pStyle w:val="ae"/>
        <w:numPr>
          <w:ilvl w:val="0"/>
          <w:numId w:val="37"/>
        </w:numPr>
        <w:jc w:val="both"/>
        <w:rPr>
          <w:sz w:val="24"/>
          <w:szCs w:val="24"/>
          <w:lang w:val="el-GR"/>
        </w:rPr>
      </w:pPr>
      <w:r w:rsidRPr="00940FB2">
        <w:rPr>
          <w:sz w:val="24"/>
          <w:szCs w:val="24"/>
          <w:lang w:val="el-GR"/>
        </w:rPr>
        <w:t>Κ</w:t>
      </w:r>
      <w:r>
        <w:rPr>
          <w:sz w:val="24"/>
          <w:szCs w:val="24"/>
          <w:lang w:val="el-GR"/>
        </w:rPr>
        <w:t>.</w:t>
      </w:r>
      <w:r w:rsidRPr="00940FB2">
        <w:rPr>
          <w:sz w:val="24"/>
          <w:szCs w:val="24"/>
          <w:lang w:val="el-GR"/>
        </w:rPr>
        <w:t>Β</w:t>
      </w:r>
      <w:r>
        <w:rPr>
          <w:sz w:val="24"/>
          <w:szCs w:val="24"/>
          <w:lang w:val="el-GR"/>
        </w:rPr>
        <w:t>.</w:t>
      </w:r>
      <w:r w:rsidRPr="00940FB2">
        <w:rPr>
          <w:sz w:val="24"/>
          <w:szCs w:val="24"/>
          <w:lang w:val="el-GR"/>
        </w:rPr>
        <w:t xml:space="preserve"> Μυτιλέκας, Ι</w:t>
      </w:r>
      <w:r>
        <w:rPr>
          <w:sz w:val="24"/>
          <w:szCs w:val="24"/>
          <w:lang w:val="el-GR"/>
        </w:rPr>
        <w:t>.</w:t>
      </w:r>
      <w:r w:rsidRPr="00940FB2">
        <w:rPr>
          <w:sz w:val="24"/>
          <w:szCs w:val="24"/>
          <w:lang w:val="el-GR"/>
        </w:rPr>
        <w:t xml:space="preserve"> Σοκολάκης, Μ</w:t>
      </w:r>
      <w:r>
        <w:rPr>
          <w:sz w:val="24"/>
          <w:szCs w:val="24"/>
          <w:lang w:val="el-GR"/>
        </w:rPr>
        <w:t>.</w:t>
      </w:r>
      <w:r w:rsidRPr="00940FB2">
        <w:rPr>
          <w:sz w:val="24"/>
          <w:szCs w:val="24"/>
          <w:lang w:val="el-GR"/>
        </w:rPr>
        <w:t xml:space="preserve"> Καλαϊτζή, Ε</w:t>
      </w:r>
      <w:r>
        <w:rPr>
          <w:sz w:val="24"/>
          <w:szCs w:val="24"/>
          <w:lang w:val="el-GR"/>
        </w:rPr>
        <w:t>.</w:t>
      </w:r>
      <w:r w:rsidRPr="00940FB2">
        <w:rPr>
          <w:sz w:val="24"/>
          <w:szCs w:val="24"/>
          <w:lang w:val="el-GR"/>
        </w:rPr>
        <w:t>Ι</w:t>
      </w:r>
      <w:r>
        <w:rPr>
          <w:sz w:val="24"/>
          <w:szCs w:val="24"/>
          <w:lang w:val="el-GR"/>
        </w:rPr>
        <w:t>.</w:t>
      </w:r>
      <w:r w:rsidRPr="00940FB2">
        <w:rPr>
          <w:sz w:val="24"/>
          <w:szCs w:val="24"/>
          <w:lang w:val="el-GR"/>
        </w:rPr>
        <w:t xml:space="preserve"> Ιωαννίδης, </w:t>
      </w:r>
      <w:r w:rsidRPr="00940FB2">
        <w:rPr>
          <w:sz w:val="24"/>
          <w:szCs w:val="24"/>
          <w:u w:val="single"/>
          <w:lang w:val="el-GR"/>
        </w:rPr>
        <w:t>Α. Αποστολίδης</w:t>
      </w:r>
      <w:r>
        <w:rPr>
          <w:sz w:val="24"/>
          <w:szCs w:val="24"/>
          <w:lang w:val="el-GR"/>
        </w:rPr>
        <w:t xml:space="preserve">. </w:t>
      </w:r>
      <w:r w:rsidRPr="00940FB2">
        <w:rPr>
          <w:sz w:val="24"/>
          <w:szCs w:val="24"/>
          <w:lang w:val="el-GR"/>
        </w:rPr>
        <w:t>Παράγοντες που επηρεάζουν την συμφωνία μεταξύ κλινικής και ουροδυναμικής διάγνωσης σε άντρες με ανθιστάμενα στην φαρμακευτική αγωγή συμπτώματα του κατώτερου ουροποιητικού συστήματος (ΣΚΟΣ): Επικέντρωση στην αναφερόμενη επίπτωση στην ποιότητα ζωής.</w:t>
      </w:r>
      <w:r>
        <w:rPr>
          <w:sz w:val="24"/>
          <w:szCs w:val="24"/>
          <w:lang w:val="el-GR"/>
        </w:rPr>
        <w:t xml:space="preserve"> </w:t>
      </w:r>
      <w:r w:rsidRPr="001B2D9F">
        <w:rPr>
          <w:bCs/>
          <w:i/>
          <w:sz w:val="24"/>
          <w:szCs w:val="24"/>
          <w:lang w:val="el-GR"/>
        </w:rPr>
        <w:t>Ανηρτημένη ανακοίνωση Ρ2</w:t>
      </w:r>
      <w:r w:rsidR="009253F0" w:rsidRPr="001B2D9F">
        <w:rPr>
          <w:bCs/>
          <w:i/>
          <w:sz w:val="24"/>
          <w:szCs w:val="24"/>
          <w:lang w:val="el-GR"/>
        </w:rPr>
        <w:t xml:space="preserve">, </w:t>
      </w:r>
      <w:r w:rsidR="009253F0" w:rsidRPr="001B2D9F">
        <w:rPr>
          <w:i/>
          <w:sz w:val="24"/>
          <w:lang w:val="el-GR"/>
        </w:rPr>
        <w:t>Περιλήψεις 9</w:t>
      </w:r>
      <w:r w:rsidR="009253F0" w:rsidRPr="001B2D9F">
        <w:rPr>
          <w:i/>
          <w:sz w:val="24"/>
          <w:vertAlign w:val="superscript"/>
          <w:lang w:val="el-GR"/>
        </w:rPr>
        <w:t>ου</w:t>
      </w:r>
      <w:r w:rsidR="009253F0" w:rsidRPr="001B2D9F">
        <w:rPr>
          <w:i/>
          <w:sz w:val="24"/>
          <w:lang w:val="el-GR"/>
        </w:rPr>
        <w:t xml:space="preserve"> Μακεδονικού Ουρολογικού Συμποσίου</w:t>
      </w:r>
      <w:r w:rsidR="001B2D9F">
        <w:rPr>
          <w:i/>
          <w:sz w:val="24"/>
          <w:lang w:val="el-GR"/>
        </w:rPr>
        <w:t>, Θεσσαλονίκη 2013</w:t>
      </w:r>
    </w:p>
    <w:p w14:paraId="109EAE86" w14:textId="77777777" w:rsidR="00940FB2" w:rsidRPr="001B2D9F" w:rsidRDefault="00940FB2" w:rsidP="00940FB2">
      <w:pPr>
        <w:pStyle w:val="ae"/>
        <w:numPr>
          <w:ilvl w:val="0"/>
          <w:numId w:val="37"/>
        </w:numPr>
        <w:jc w:val="both"/>
        <w:rPr>
          <w:i/>
          <w:sz w:val="24"/>
          <w:szCs w:val="24"/>
          <w:lang w:val="el-GR"/>
        </w:rPr>
      </w:pPr>
      <w:r w:rsidRPr="00940FB2">
        <w:rPr>
          <w:sz w:val="24"/>
          <w:szCs w:val="24"/>
          <w:lang w:val="el-GR"/>
        </w:rPr>
        <w:t>Κ</w:t>
      </w:r>
      <w:r>
        <w:rPr>
          <w:sz w:val="24"/>
          <w:szCs w:val="24"/>
          <w:lang w:val="el-GR"/>
        </w:rPr>
        <w:t>.</w:t>
      </w:r>
      <w:r w:rsidRPr="00940FB2">
        <w:rPr>
          <w:sz w:val="24"/>
          <w:szCs w:val="24"/>
          <w:lang w:val="el-GR"/>
        </w:rPr>
        <w:t>Β</w:t>
      </w:r>
      <w:r>
        <w:rPr>
          <w:sz w:val="24"/>
          <w:szCs w:val="24"/>
          <w:lang w:val="el-GR"/>
        </w:rPr>
        <w:t>.</w:t>
      </w:r>
      <w:r w:rsidRPr="00940FB2">
        <w:rPr>
          <w:sz w:val="24"/>
          <w:szCs w:val="24"/>
          <w:lang w:val="el-GR"/>
        </w:rPr>
        <w:t xml:space="preserve"> Μυτιλέκας, Μ</w:t>
      </w:r>
      <w:r>
        <w:rPr>
          <w:sz w:val="24"/>
          <w:szCs w:val="24"/>
          <w:lang w:val="el-GR"/>
        </w:rPr>
        <w:t>.</w:t>
      </w:r>
      <w:r w:rsidRPr="00940FB2">
        <w:rPr>
          <w:sz w:val="24"/>
          <w:szCs w:val="24"/>
          <w:lang w:val="el-GR"/>
        </w:rPr>
        <w:t xml:space="preserve"> Καλαϊτζή, Ε</w:t>
      </w:r>
      <w:r>
        <w:rPr>
          <w:sz w:val="24"/>
          <w:szCs w:val="24"/>
          <w:lang w:val="el-GR"/>
        </w:rPr>
        <w:t>.</w:t>
      </w:r>
      <w:r w:rsidRPr="00940FB2">
        <w:rPr>
          <w:sz w:val="24"/>
          <w:szCs w:val="24"/>
          <w:lang w:val="el-GR"/>
        </w:rPr>
        <w:t>Ι</w:t>
      </w:r>
      <w:r>
        <w:rPr>
          <w:sz w:val="24"/>
          <w:szCs w:val="24"/>
          <w:lang w:val="el-GR"/>
        </w:rPr>
        <w:t>.</w:t>
      </w:r>
      <w:r w:rsidRPr="00940FB2">
        <w:rPr>
          <w:sz w:val="24"/>
          <w:szCs w:val="24"/>
          <w:lang w:val="el-GR"/>
        </w:rPr>
        <w:t xml:space="preserve"> Ιωαννίδης, </w:t>
      </w:r>
      <w:r w:rsidRPr="00940FB2">
        <w:rPr>
          <w:sz w:val="24"/>
          <w:szCs w:val="24"/>
          <w:u w:val="single"/>
          <w:lang w:val="el-GR"/>
        </w:rPr>
        <w:t>Α</w:t>
      </w:r>
      <w:r>
        <w:rPr>
          <w:sz w:val="24"/>
          <w:szCs w:val="24"/>
          <w:u w:val="single"/>
          <w:lang w:val="el-GR"/>
        </w:rPr>
        <w:t>.</w:t>
      </w:r>
      <w:r w:rsidRPr="00940FB2">
        <w:rPr>
          <w:sz w:val="24"/>
          <w:szCs w:val="24"/>
          <w:u w:val="single"/>
          <w:lang w:val="el-GR"/>
        </w:rPr>
        <w:t xml:space="preserve"> Αποστολίδης.</w:t>
      </w:r>
      <w:r w:rsidRPr="00940FB2">
        <w:rPr>
          <w:sz w:val="24"/>
          <w:szCs w:val="24"/>
          <w:lang w:val="el-GR"/>
        </w:rPr>
        <w:t xml:space="preserve"> Ουροδυναμική διερεύνηση της ανθιστάμενης στην αρχική φαρμακευτική αγωγή υπερλειτουργικής κύστης. Υπάρχουν διαφορές μεταξύ αντρών και γυναικών;</w:t>
      </w:r>
      <w:r>
        <w:rPr>
          <w:sz w:val="24"/>
          <w:szCs w:val="24"/>
          <w:lang w:val="el-GR"/>
        </w:rPr>
        <w:t xml:space="preserve"> </w:t>
      </w:r>
      <w:r w:rsidRPr="001B2D9F">
        <w:rPr>
          <w:bCs/>
          <w:i/>
          <w:sz w:val="24"/>
          <w:szCs w:val="24"/>
          <w:lang w:val="el-GR"/>
        </w:rPr>
        <w:t>Ανηρτημένη ανακοίνωση Ρ3</w:t>
      </w:r>
      <w:r w:rsidR="009253F0" w:rsidRPr="001B2D9F">
        <w:rPr>
          <w:bCs/>
          <w:i/>
          <w:sz w:val="24"/>
          <w:szCs w:val="24"/>
          <w:lang w:val="el-GR"/>
        </w:rPr>
        <w:t xml:space="preserve">, </w:t>
      </w:r>
      <w:r w:rsidR="009253F0" w:rsidRPr="001B2D9F">
        <w:rPr>
          <w:i/>
          <w:sz w:val="24"/>
          <w:lang w:val="el-GR"/>
        </w:rPr>
        <w:t xml:space="preserve">Περιλήψεις </w:t>
      </w:r>
      <w:r w:rsidR="00EC75B9" w:rsidRPr="001B2D9F">
        <w:rPr>
          <w:i/>
          <w:sz w:val="24"/>
          <w:lang w:val="el-GR"/>
        </w:rPr>
        <w:t>9</w:t>
      </w:r>
      <w:r w:rsidR="009253F0" w:rsidRPr="001B2D9F">
        <w:rPr>
          <w:i/>
          <w:sz w:val="24"/>
          <w:vertAlign w:val="superscript"/>
          <w:lang w:val="el-GR"/>
        </w:rPr>
        <w:t>ου</w:t>
      </w:r>
      <w:r w:rsidR="009253F0" w:rsidRPr="001B2D9F">
        <w:rPr>
          <w:i/>
          <w:sz w:val="24"/>
          <w:lang w:val="el-GR"/>
        </w:rPr>
        <w:t xml:space="preserve"> Μακεδονικού Ουρολογικού Συμποσίου</w:t>
      </w:r>
      <w:r w:rsidR="001B2D9F">
        <w:rPr>
          <w:i/>
          <w:sz w:val="24"/>
          <w:lang w:val="el-GR"/>
        </w:rPr>
        <w:t>, Θεσσαλονίκη 2013</w:t>
      </w:r>
    </w:p>
    <w:p w14:paraId="3299F8C3" w14:textId="77777777" w:rsidR="00940FB2" w:rsidRDefault="00940FB2" w:rsidP="00940FB2">
      <w:pPr>
        <w:pStyle w:val="ae"/>
        <w:numPr>
          <w:ilvl w:val="0"/>
          <w:numId w:val="37"/>
        </w:numPr>
        <w:jc w:val="both"/>
        <w:rPr>
          <w:sz w:val="24"/>
          <w:szCs w:val="24"/>
          <w:lang w:val="el-GR"/>
        </w:rPr>
      </w:pPr>
      <w:r w:rsidRPr="00940FB2">
        <w:rPr>
          <w:sz w:val="24"/>
          <w:szCs w:val="24"/>
          <w:lang w:val="el-GR"/>
        </w:rPr>
        <w:t>Κ</w:t>
      </w:r>
      <w:r>
        <w:rPr>
          <w:sz w:val="24"/>
          <w:szCs w:val="24"/>
          <w:lang w:val="el-GR"/>
        </w:rPr>
        <w:t>.</w:t>
      </w:r>
      <w:r w:rsidRPr="00940FB2">
        <w:rPr>
          <w:sz w:val="24"/>
          <w:szCs w:val="24"/>
          <w:lang w:val="el-GR"/>
        </w:rPr>
        <w:t>Β</w:t>
      </w:r>
      <w:r>
        <w:rPr>
          <w:sz w:val="24"/>
          <w:szCs w:val="24"/>
          <w:lang w:val="el-GR"/>
        </w:rPr>
        <w:t>.</w:t>
      </w:r>
      <w:r w:rsidRPr="00940FB2">
        <w:rPr>
          <w:sz w:val="24"/>
          <w:szCs w:val="24"/>
          <w:lang w:val="el-GR"/>
        </w:rPr>
        <w:t xml:space="preserve"> Μυτιλέκας, Έ</w:t>
      </w:r>
      <w:r>
        <w:rPr>
          <w:sz w:val="24"/>
          <w:szCs w:val="24"/>
          <w:lang w:val="el-GR"/>
        </w:rPr>
        <w:t>.</w:t>
      </w:r>
      <w:r w:rsidRPr="00940FB2">
        <w:rPr>
          <w:sz w:val="24"/>
          <w:szCs w:val="24"/>
          <w:lang w:val="el-GR"/>
        </w:rPr>
        <w:t xml:space="preserve"> Ιωαννίδου, Μ</w:t>
      </w:r>
      <w:r>
        <w:rPr>
          <w:sz w:val="24"/>
          <w:szCs w:val="24"/>
          <w:lang w:val="el-GR"/>
        </w:rPr>
        <w:t>.</w:t>
      </w:r>
      <w:r w:rsidRPr="00940FB2">
        <w:rPr>
          <w:sz w:val="24"/>
          <w:szCs w:val="24"/>
          <w:lang w:val="el-GR"/>
        </w:rPr>
        <w:t xml:space="preserve"> Καλαϊτζή, Ε</w:t>
      </w:r>
      <w:r>
        <w:rPr>
          <w:sz w:val="24"/>
          <w:szCs w:val="24"/>
          <w:lang w:val="el-GR"/>
        </w:rPr>
        <w:t>.</w:t>
      </w:r>
      <w:r w:rsidRPr="00940FB2">
        <w:rPr>
          <w:sz w:val="24"/>
          <w:szCs w:val="24"/>
          <w:lang w:val="el-GR"/>
        </w:rPr>
        <w:t>Ι</w:t>
      </w:r>
      <w:r>
        <w:rPr>
          <w:sz w:val="24"/>
          <w:szCs w:val="24"/>
          <w:lang w:val="el-GR"/>
        </w:rPr>
        <w:t>.</w:t>
      </w:r>
      <w:r w:rsidRPr="00940FB2">
        <w:rPr>
          <w:sz w:val="24"/>
          <w:szCs w:val="24"/>
          <w:lang w:val="el-GR"/>
        </w:rPr>
        <w:t xml:space="preserve"> Ιωαννίδης, </w:t>
      </w:r>
      <w:r w:rsidRPr="00940FB2">
        <w:rPr>
          <w:sz w:val="24"/>
          <w:szCs w:val="24"/>
          <w:u w:val="single"/>
          <w:lang w:val="el-GR"/>
        </w:rPr>
        <w:t>Α. Αποστολίδης</w:t>
      </w:r>
      <w:r w:rsidRPr="00940FB2">
        <w:rPr>
          <w:sz w:val="24"/>
          <w:szCs w:val="24"/>
          <w:lang w:val="el-GR"/>
        </w:rPr>
        <w:t>. Ουροδυναμική υποσυστολία εξωστήρα σε ασθενείς με ανθιστάμενα συμπτώματα του κατώτερου ουροποιητικού συστήματος (ΣΚΟΣ): ο ρόλος της ηλικίας και του φύλου.</w:t>
      </w:r>
      <w:r>
        <w:rPr>
          <w:sz w:val="24"/>
          <w:szCs w:val="24"/>
          <w:lang w:val="el-GR"/>
        </w:rPr>
        <w:t xml:space="preserve"> </w:t>
      </w:r>
      <w:r w:rsidRPr="001B2D9F">
        <w:rPr>
          <w:bCs/>
          <w:i/>
          <w:sz w:val="24"/>
          <w:szCs w:val="24"/>
          <w:lang w:val="el-GR"/>
        </w:rPr>
        <w:t>Ανηρτημένη ανακοίνωση Ρ4</w:t>
      </w:r>
      <w:r w:rsidR="009253F0" w:rsidRPr="001B2D9F">
        <w:rPr>
          <w:bCs/>
          <w:i/>
          <w:sz w:val="24"/>
          <w:szCs w:val="24"/>
          <w:lang w:val="el-GR"/>
        </w:rPr>
        <w:t xml:space="preserve">, </w:t>
      </w:r>
      <w:r w:rsidR="009253F0" w:rsidRPr="001B2D9F">
        <w:rPr>
          <w:i/>
          <w:sz w:val="24"/>
          <w:lang w:val="el-GR"/>
        </w:rPr>
        <w:t>Περιλήψεις 9</w:t>
      </w:r>
      <w:r w:rsidR="009253F0" w:rsidRPr="001B2D9F">
        <w:rPr>
          <w:i/>
          <w:sz w:val="24"/>
          <w:vertAlign w:val="superscript"/>
          <w:lang w:val="el-GR"/>
        </w:rPr>
        <w:t>ου</w:t>
      </w:r>
      <w:r w:rsidR="009253F0" w:rsidRPr="001B2D9F">
        <w:rPr>
          <w:i/>
          <w:sz w:val="24"/>
          <w:lang w:val="el-GR"/>
        </w:rPr>
        <w:t xml:space="preserve"> Μακεδονικού Ουρολογικού Συμποσίου</w:t>
      </w:r>
      <w:r w:rsidR="001B2D9F">
        <w:rPr>
          <w:i/>
          <w:sz w:val="24"/>
          <w:lang w:val="el-GR"/>
        </w:rPr>
        <w:t>, Θεσσαλονίκη 2013</w:t>
      </w:r>
    </w:p>
    <w:p w14:paraId="57E91F83" w14:textId="77777777" w:rsidR="00940FB2" w:rsidRPr="00940FB2" w:rsidRDefault="00940FB2" w:rsidP="00940FB2">
      <w:pPr>
        <w:pStyle w:val="ae"/>
        <w:numPr>
          <w:ilvl w:val="0"/>
          <w:numId w:val="37"/>
        </w:numPr>
        <w:jc w:val="both"/>
        <w:rPr>
          <w:sz w:val="24"/>
          <w:szCs w:val="24"/>
          <w:lang w:val="el-GR"/>
        </w:rPr>
      </w:pPr>
      <w:r w:rsidRPr="00940FB2">
        <w:rPr>
          <w:bCs/>
          <w:sz w:val="24"/>
          <w:szCs w:val="24"/>
          <w:lang w:val="el-GR"/>
        </w:rPr>
        <w:t>Π</w:t>
      </w:r>
      <w:r>
        <w:rPr>
          <w:bCs/>
          <w:sz w:val="24"/>
          <w:szCs w:val="24"/>
          <w:lang w:val="el-GR"/>
        </w:rPr>
        <w:t>.</w:t>
      </w:r>
      <w:r w:rsidRPr="00940FB2">
        <w:rPr>
          <w:bCs/>
          <w:sz w:val="24"/>
          <w:szCs w:val="24"/>
          <w:lang w:val="el-GR"/>
        </w:rPr>
        <w:t>Σ</w:t>
      </w:r>
      <w:r>
        <w:rPr>
          <w:bCs/>
          <w:sz w:val="24"/>
          <w:szCs w:val="24"/>
          <w:lang w:val="el-GR"/>
        </w:rPr>
        <w:t>.</w:t>
      </w:r>
      <w:r w:rsidRPr="00940FB2">
        <w:rPr>
          <w:bCs/>
          <w:sz w:val="24"/>
          <w:szCs w:val="24"/>
          <w:lang w:val="el-GR"/>
        </w:rPr>
        <w:t xml:space="preserve"> Κυράνα, </w:t>
      </w:r>
      <w:r w:rsidRPr="00940FB2">
        <w:rPr>
          <w:bCs/>
          <w:sz w:val="24"/>
          <w:szCs w:val="24"/>
          <w:u w:val="single"/>
          <w:lang w:val="el-GR"/>
        </w:rPr>
        <w:t>Α. Αποστολίδης</w:t>
      </w:r>
      <w:r w:rsidRPr="00940FB2">
        <w:rPr>
          <w:bCs/>
          <w:sz w:val="24"/>
          <w:szCs w:val="24"/>
          <w:lang w:val="el-GR"/>
        </w:rPr>
        <w:t xml:space="preserve">, </w:t>
      </w:r>
      <w:r w:rsidRPr="00940FB2">
        <w:rPr>
          <w:bCs/>
          <w:sz w:val="24"/>
          <w:szCs w:val="24"/>
        </w:rPr>
        <w:t>G</w:t>
      </w:r>
      <w:r>
        <w:rPr>
          <w:bCs/>
          <w:sz w:val="24"/>
          <w:szCs w:val="24"/>
          <w:lang w:val="el-GR"/>
        </w:rPr>
        <w:t>.</w:t>
      </w:r>
      <w:r w:rsidRPr="00940FB2">
        <w:rPr>
          <w:bCs/>
          <w:sz w:val="24"/>
          <w:szCs w:val="24"/>
          <w:lang w:val="el-GR"/>
        </w:rPr>
        <w:t xml:space="preserve"> </w:t>
      </w:r>
      <w:r w:rsidRPr="00940FB2">
        <w:rPr>
          <w:bCs/>
          <w:sz w:val="24"/>
          <w:szCs w:val="24"/>
        </w:rPr>
        <w:t>Chiu</w:t>
      </w:r>
      <w:r w:rsidRPr="00940FB2">
        <w:rPr>
          <w:bCs/>
          <w:sz w:val="24"/>
          <w:szCs w:val="24"/>
          <w:lang w:val="el-GR"/>
        </w:rPr>
        <w:t>, Π</w:t>
      </w:r>
      <w:r>
        <w:rPr>
          <w:bCs/>
          <w:sz w:val="24"/>
          <w:szCs w:val="24"/>
          <w:lang w:val="el-GR"/>
        </w:rPr>
        <w:t>.</w:t>
      </w:r>
      <w:r w:rsidRPr="00940FB2">
        <w:rPr>
          <w:bCs/>
          <w:sz w:val="24"/>
          <w:szCs w:val="24"/>
          <w:lang w:val="el-GR"/>
        </w:rPr>
        <w:t xml:space="preserve"> Καποτέλη, </w:t>
      </w:r>
      <w:r w:rsidRPr="00940FB2">
        <w:rPr>
          <w:bCs/>
          <w:sz w:val="24"/>
          <w:szCs w:val="24"/>
        </w:rPr>
        <w:t>R</w:t>
      </w:r>
      <w:r>
        <w:rPr>
          <w:bCs/>
          <w:sz w:val="24"/>
          <w:szCs w:val="24"/>
          <w:lang w:val="el-GR"/>
        </w:rPr>
        <w:t>.</w:t>
      </w:r>
      <w:r w:rsidRPr="00940FB2">
        <w:rPr>
          <w:bCs/>
          <w:sz w:val="24"/>
          <w:szCs w:val="24"/>
          <w:lang w:val="el-GR"/>
        </w:rPr>
        <w:t xml:space="preserve"> </w:t>
      </w:r>
      <w:r w:rsidRPr="00940FB2">
        <w:rPr>
          <w:bCs/>
          <w:sz w:val="24"/>
          <w:szCs w:val="24"/>
        </w:rPr>
        <w:t>Rosen</w:t>
      </w:r>
      <w:r w:rsidRPr="00940FB2">
        <w:rPr>
          <w:bCs/>
          <w:sz w:val="24"/>
          <w:szCs w:val="24"/>
          <w:lang w:val="el-GR"/>
        </w:rPr>
        <w:t>, Δ</w:t>
      </w:r>
      <w:r>
        <w:rPr>
          <w:bCs/>
          <w:sz w:val="24"/>
          <w:szCs w:val="24"/>
          <w:lang w:val="el-GR"/>
        </w:rPr>
        <w:t>.</w:t>
      </w:r>
      <w:r w:rsidRPr="00940FB2">
        <w:rPr>
          <w:bCs/>
          <w:sz w:val="24"/>
          <w:szCs w:val="24"/>
          <w:lang w:val="el-GR"/>
        </w:rPr>
        <w:t xml:space="preserve"> Χατζηχρήστου. Ψυχοκοινωνικοί παράγοντες που επηρεάζουν την αναζήτηση ιατρικής φροντίδας σε ασθενείς με συμπτώματα κατώτερου ουροποιητικού </w:t>
      </w:r>
      <w:r>
        <w:rPr>
          <w:bCs/>
          <w:sz w:val="24"/>
          <w:szCs w:val="24"/>
          <w:lang w:val="el-GR"/>
        </w:rPr>
        <w:t xml:space="preserve">συστήματος (ΣΚΟΣ). </w:t>
      </w:r>
      <w:r w:rsidRPr="001B2D9F">
        <w:rPr>
          <w:bCs/>
          <w:i/>
          <w:sz w:val="24"/>
          <w:szCs w:val="24"/>
          <w:lang w:val="el-GR"/>
        </w:rPr>
        <w:t>Ανηρτημένη ανακοίνωση Ρ6</w:t>
      </w:r>
      <w:r w:rsidR="009253F0" w:rsidRPr="001B2D9F">
        <w:rPr>
          <w:bCs/>
          <w:i/>
          <w:sz w:val="24"/>
          <w:szCs w:val="24"/>
          <w:lang w:val="el-GR"/>
        </w:rPr>
        <w:t xml:space="preserve">, </w:t>
      </w:r>
      <w:r w:rsidR="009253F0" w:rsidRPr="001B2D9F">
        <w:rPr>
          <w:i/>
          <w:sz w:val="24"/>
          <w:lang w:val="el-GR"/>
        </w:rPr>
        <w:t>Περιλήψεις 9</w:t>
      </w:r>
      <w:r w:rsidR="009253F0" w:rsidRPr="001B2D9F">
        <w:rPr>
          <w:i/>
          <w:sz w:val="24"/>
          <w:vertAlign w:val="superscript"/>
          <w:lang w:val="el-GR"/>
        </w:rPr>
        <w:t>ου</w:t>
      </w:r>
      <w:r w:rsidR="009253F0" w:rsidRPr="001B2D9F">
        <w:rPr>
          <w:i/>
          <w:sz w:val="24"/>
          <w:lang w:val="el-GR"/>
        </w:rPr>
        <w:t xml:space="preserve"> Μακεδονικού Ουρολογικού Συμποσίου</w:t>
      </w:r>
      <w:r w:rsidR="001B2D9F">
        <w:rPr>
          <w:i/>
          <w:sz w:val="24"/>
          <w:lang w:val="el-GR"/>
        </w:rPr>
        <w:t>, Θεσσαλονίκη 2013</w:t>
      </w:r>
    </w:p>
    <w:p w14:paraId="256ADA27" w14:textId="77777777" w:rsidR="001F2D0B" w:rsidRPr="009C757E" w:rsidRDefault="00940FB2" w:rsidP="0014402C">
      <w:pPr>
        <w:pStyle w:val="ae"/>
        <w:numPr>
          <w:ilvl w:val="0"/>
          <w:numId w:val="37"/>
        </w:numPr>
        <w:autoSpaceDE w:val="0"/>
        <w:autoSpaceDN w:val="0"/>
        <w:adjustRightInd w:val="0"/>
        <w:jc w:val="both"/>
        <w:rPr>
          <w:i/>
          <w:iCs/>
          <w:sz w:val="24"/>
          <w:szCs w:val="24"/>
          <w:lang w:val="el-GR"/>
        </w:rPr>
      </w:pPr>
      <w:r w:rsidRPr="009253F0">
        <w:rPr>
          <w:sz w:val="24"/>
          <w:szCs w:val="24"/>
          <w:lang w:val="el-GR"/>
        </w:rPr>
        <w:t xml:space="preserve">Σ. Μαρκοπούλου, Λ. Βαρδούλη, Φ. Δημητριάδης, Α. Λαμπρόπουλος, </w:t>
      </w:r>
      <w:r w:rsidRPr="009253F0">
        <w:rPr>
          <w:sz w:val="24"/>
          <w:szCs w:val="24"/>
          <w:u w:val="single"/>
          <w:lang w:val="el-GR"/>
        </w:rPr>
        <w:t>Α. Αποστολίδης</w:t>
      </w:r>
      <w:r w:rsidRPr="009253F0">
        <w:rPr>
          <w:sz w:val="24"/>
          <w:szCs w:val="24"/>
          <w:lang w:val="el-GR"/>
        </w:rPr>
        <w:t xml:space="preserve">. </w:t>
      </w:r>
      <w:r w:rsidRPr="009253F0">
        <w:rPr>
          <w:bCs/>
          <w:sz w:val="24"/>
          <w:szCs w:val="24"/>
          <w:lang w:val="el-GR"/>
        </w:rPr>
        <w:t>Μελέτη της επίδρασης ενδοκυστικής ένεσης με αλλαντική νευροτοξίνη τύπου Α (</w:t>
      </w:r>
      <w:r w:rsidRPr="009253F0">
        <w:rPr>
          <w:bCs/>
          <w:sz w:val="24"/>
          <w:szCs w:val="24"/>
        </w:rPr>
        <w:t>Bo</w:t>
      </w:r>
      <w:r w:rsidRPr="009253F0">
        <w:rPr>
          <w:bCs/>
          <w:sz w:val="24"/>
          <w:szCs w:val="24"/>
          <w:lang w:val="el-GR"/>
        </w:rPr>
        <w:t xml:space="preserve">ΝΤ/Α) στο νωτιαίο έλεγχο του κατώτερου ουροποιητικού συστήματος φυσιολογικών αρουραίων. </w:t>
      </w:r>
      <w:r w:rsidRPr="001B2D9F">
        <w:rPr>
          <w:bCs/>
          <w:i/>
          <w:sz w:val="24"/>
          <w:szCs w:val="24"/>
          <w:lang w:val="el-GR"/>
        </w:rPr>
        <w:t>Ανηρτημένη ανακοίνωση Ρ8</w:t>
      </w:r>
      <w:r w:rsidR="009253F0" w:rsidRPr="001B2D9F">
        <w:rPr>
          <w:bCs/>
          <w:i/>
          <w:sz w:val="24"/>
          <w:szCs w:val="24"/>
          <w:lang w:val="el-GR"/>
        </w:rPr>
        <w:t xml:space="preserve">, </w:t>
      </w:r>
      <w:r w:rsidR="009253F0" w:rsidRPr="001B2D9F">
        <w:rPr>
          <w:i/>
          <w:sz w:val="24"/>
          <w:lang w:val="el-GR"/>
        </w:rPr>
        <w:t>Περιλήψεις 9</w:t>
      </w:r>
      <w:r w:rsidR="009253F0" w:rsidRPr="001B2D9F">
        <w:rPr>
          <w:i/>
          <w:sz w:val="24"/>
          <w:vertAlign w:val="superscript"/>
          <w:lang w:val="el-GR"/>
        </w:rPr>
        <w:t>ου</w:t>
      </w:r>
      <w:r w:rsidR="009253F0" w:rsidRPr="001B2D9F">
        <w:rPr>
          <w:i/>
          <w:sz w:val="24"/>
          <w:lang w:val="el-GR"/>
        </w:rPr>
        <w:t xml:space="preserve"> Μακεδονικού Ουρολογικού Συμποσίου</w:t>
      </w:r>
      <w:r w:rsidR="001B2D9F">
        <w:rPr>
          <w:i/>
          <w:sz w:val="24"/>
          <w:lang w:val="el-GR"/>
        </w:rPr>
        <w:t>, Θεσσαλονίκη 2013</w:t>
      </w:r>
    </w:p>
    <w:p w14:paraId="0F3FE3C9" w14:textId="77777777" w:rsidR="00A54213" w:rsidRPr="00A90756" w:rsidRDefault="00A54213" w:rsidP="00A54213">
      <w:pPr>
        <w:pStyle w:val="ae"/>
        <w:numPr>
          <w:ilvl w:val="0"/>
          <w:numId w:val="37"/>
        </w:numPr>
        <w:rPr>
          <w:bCs/>
          <w:sz w:val="24"/>
          <w:szCs w:val="24"/>
          <w:lang w:val="el-GR"/>
        </w:rPr>
      </w:pPr>
      <w:r>
        <w:rPr>
          <w:bCs/>
          <w:sz w:val="24"/>
          <w:szCs w:val="24"/>
          <w:lang w:val="el-GR"/>
        </w:rPr>
        <w:t xml:space="preserve">Δ. Παπαγιαννοπούλου, Λ. Βαρδούλη, Φ. Δημητριάδης, </w:t>
      </w:r>
      <w:r w:rsidRPr="00291FB3">
        <w:rPr>
          <w:bCs/>
          <w:sz w:val="24"/>
          <w:szCs w:val="24"/>
          <w:u w:val="single"/>
          <w:lang w:val="el-GR"/>
        </w:rPr>
        <w:t>Α. Αποστολίδης</w:t>
      </w:r>
      <w:r>
        <w:rPr>
          <w:bCs/>
          <w:sz w:val="24"/>
          <w:szCs w:val="24"/>
          <w:lang w:val="el-GR"/>
        </w:rPr>
        <w:t>. Υπάρχει διασπορά στο Κεντρικό Νευρικό Σύστημα της χορηγούμενης με ενδοκυστική ένεση αλλαντικής τοξίνης τύπου Α (ΒοΝΤ/Α); Μελέτη κατανομής της ραδιοσημασμένης με 99</w:t>
      </w:r>
      <w:r w:rsidRPr="00323EE2">
        <w:rPr>
          <w:bCs/>
          <w:sz w:val="24"/>
          <w:szCs w:val="24"/>
          <w:vertAlign w:val="superscript"/>
          <w:lang w:val="en-GB"/>
        </w:rPr>
        <w:t>m</w:t>
      </w:r>
      <w:r>
        <w:rPr>
          <w:bCs/>
          <w:sz w:val="24"/>
          <w:szCs w:val="24"/>
          <w:lang w:val="en-GB"/>
        </w:rPr>
        <w:t>Tc</w:t>
      </w:r>
      <w:r w:rsidRPr="00323EE2">
        <w:rPr>
          <w:bCs/>
          <w:sz w:val="24"/>
          <w:szCs w:val="24"/>
          <w:lang w:val="el-GR"/>
        </w:rPr>
        <w:t xml:space="preserve"> </w:t>
      </w:r>
      <w:r>
        <w:rPr>
          <w:bCs/>
          <w:sz w:val="24"/>
          <w:szCs w:val="24"/>
          <w:lang w:val="el-GR"/>
        </w:rPr>
        <w:t xml:space="preserve">ΒοΝΤ/Α σε αρουραίους. </w:t>
      </w:r>
      <w:r w:rsidRPr="001B2D9F">
        <w:rPr>
          <w:bCs/>
          <w:i/>
          <w:color w:val="000000"/>
          <w:sz w:val="24"/>
          <w:szCs w:val="24"/>
          <w:lang w:val="el-GR"/>
        </w:rPr>
        <w:t>Περιλήψεις 22</w:t>
      </w:r>
      <w:r w:rsidRPr="001B2D9F">
        <w:rPr>
          <w:bCs/>
          <w:i/>
          <w:color w:val="000000"/>
          <w:sz w:val="24"/>
          <w:szCs w:val="24"/>
          <w:vertAlign w:val="superscript"/>
          <w:lang w:val="el-GR"/>
        </w:rPr>
        <w:t>ο</w:t>
      </w:r>
      <w:r w:rsidRPr="001B2D9F">
        <w:rPr>
          <w:bCs/>
          <w:i/>
          <w:color w:val="000000"/>
          <w:sz w:val="24"/>
          <w:szCs w:val="24"/>
          <w:lang w:val="el-GR"/>
        </w:rPr>
        <w:t xml:space="preserve"> Πανελλήνιο Ουρολογικό Συνέδριο, Χερσόνησος, Κρήτη, 2014</w:t>
      </w:r>
      <w:r>
        <w:rPr>
          <w:bCs/>
          <w:i/>
          <w:color w:val="000000"/>
          <w:sz w:val="24"/>
          <w:szCs w:val="24"/>
          <w:lang w:val="el-GR"/>
        </w:rPr>
        <w:t xml:space="preserve"> – ΕΑ001, σελ.23</w:t>
      </w:r>
    </w:p>
    <w:p w14:paraId="211252CA" w14:textId="77777777" w:rsidR="009C757E" w:rsidRPr="001B2D9F" w:rsidRDefault="00291FB3" w:rsidP="009C757E">
      <w:pPr>
        <w:pStyle w:val="ae"/>
        <w:numPr>
          <w:ilvl w:val="0"/>
          <w:numId w:val="37"/>
        </w:numPr>
        <w:rPr>
          <w:bCs/>
          <w:i/>
          <w:sz w:val="24"/>
          <w:szCs w:val="24"/>
          <w:lang w:val="el-GR"/>
        </w:rPr>
      </w:pPr>
      <w:r w:rsidRPr="00291FB3">
        <w:rPr>
          <w:bCs/>
          <w:color w:val="000000"/>
          <w:sz w:val="24"/>
          <w:szCs w:val="24"/>
          <w:lang w:val="el-GR"/>
        </w:rPr>
        <w:t xml:space="preserve">Μυτιλέκας Κ.Β., Καλαϊτζή Μ., Ιωαννίδης Ε., </w:t>
      </w:r>
      <w:r w:rsidRPr="00291FB3">
        <w:rPr>
          <w:bCs/>
          <w:color w:val="000000"/>
          <w:sz w:val="24"/>
          <w:szCs w:val="24"/>
          <w:u w:val="single"/>
          <w:lang w:val="el-GR"/>
        </w:rPr>
        <w:t>Αποστολίδης Α</w:t>
      </w:r>
      <w:r>
        <w:rPr>
          <w:bCs/>
          <w:color w:val="000000"/>
          <w:sz w:val="24"/>
          <w:szCs w:val="24"/>
          <w:lang w:val="el-GR"/>
        </w:rPr>
        <w:t xml:space="preserve">. </w:t>
      </w:r>
      <w:r w:rsidR="009C757E" w:rsidRPr="00A90756">
        <w:rPr>
          <w:bCs/>
          <w:color w:val="000000"/>
          <w:sz w:val="24"/>
          <w:szCs w:val="24"/>
          <w:lang w:val="el-GR"/>
        </w:rPr>
        <w:t>Α</w:t>
      </w:r>
      <w:r w:rsidR="009C757E">
        <w:rPr>
          <w:bCs/>
          <w:color w:val="000000"/>
          <w:sz w:val="24"/>
          <w:szCs w:val="24"/>
          <w:lang w:val="el-GR"/>
        </w:rPr>
        <w:t>ναδρομική διερεύνηση της συχνότητας διάγνωσης</w:t>
      </w:r>
      <w:r w:rsidR="009C757E" w:rsidRPr="00A90756">
        <w:rPr>
          <w:bCs/>
          <w:color w:val="000000"/>
          <w:sz w:val="24"/>
          <w:szCs w:val="24"/>
        </w:rPr>
        <w:t> </w:t>
      </w:r>
      <w:r w:rsidR="009C757E">
        <w:rPr>
          <w:bCs/>
          <w:color w:val="000000"/>
          <w:sz w:val="24"/>
          <w:szCs w:val="24"/>
          <w:lang w:val="el-GR"/>
        </w:rPr>
        <w:t>ουροδυναμικής υποσυστολίας του εξωστήρα</w:t>
      </w:r>
      <w:r w:rsidR="009C757E" w:rsidRPr="00A90756">
        <w:rPr>
          <w:bCs/>
          <w:color w:val="000000"/>
          <w:sz w:val="24"/>
          <w:szCs w:val="24"/>
          <w:lang w:val="el-GR"/>
        </w:rPr>
        <w:t xml:space="preserve"> </w:t>
      </w:r>
      <w:r w:rsidR="009C757E">
        <w:rPr>
          <w:bCs/>
          <w:color w:val="000000"/>
          <w:sz w:val="24"/>
          <w:szCs w:val="24"/>
          <w:lang w:val="el-GR"/>
        </w:rPr>
        <w:t>μεταξύ ασθενών με ανθιστάμενα στην αρχική εμπειρική φαρμακευτική αγωγή</w:t>
      </w:r>
      <w:r w:rsidR="009C757E" w:rsidRPr="00A90756">
        <w:rPr>
          <w:bCs/>
          <w:color w:val="000000"/>
          <w:sz w:val="24"/>
          <w:szCs w:val="24"/>
        </w:rPr>
        <w:t> </w:t>
      </w:r>
      <w:r w:rsidR="009C757E">
        <w:rPr>
          <w:bCs/>
          <w:color w:val="000000"/>
          <w:sz w:val="24"/>
          <w:szCs w:val="24"/>
          <w:lang w:val="el-GR"/>
        </w:rPr>
        <w:t xml:space="preserve">συμπτώματα από το κατώτερο ουροποιητικό σύστημα </w:t>
      </w:r>
      <w:r w:rsidR="009C757E" w:rsidRPr="00A90756">
        <w:rPr>
          <w:bCs/>
          <w:color w:val="000000"/>
          <w:sz w:val="24"/>
          <w:szCs w:val="24"/>
          <w:lang w:val="el-GR"/>
        </w:rPr>
        <w:t>(</w:t>
      </w:r>
      <w:r w:rsidR="009C757E" w:rsidRPr="00A90756">
        <w:rPr>
          <w:bCs/>
          <w:color w:val="000000"/>
          <w:sz w:val="24"/>
          <w:szCs w:val="24"/>
        </w:rPr>
        <w:t>LUTS</w:t>
      </w:r>
      <w:r w:rsidR="009C757E">
        <w:rPr>
          <w:bCs/>
          <w:color w:val="000000"/>
          <w:sz w:val="24"/>
          <w:szCs w:val="24"/>
          <w:lang w:val="el-GR"/>
        </w:rPr>
        <w:t xml:space="preserve">). </w:t>
      </w:r>
      <w:r w:rsidR="009C757E" w:rsidRPr="001B2D9F">
        <w:rPr>
          <w:bCs/>
          <w:i/>
          <w:color w:val="000000"/>
          <w:sz w:val="24"/>
          <w:szCs w:val="24"/>
          <w:lang w:val="el-GR"/>
        </w:rPr>
        <w:t>Περιλήψεις 22</w:t>
      </w:r>
      <w:r w:rsidR="009C757E" w:rsidRPr="001B2D9F">
        <w:rPr>
          <w:bCs/>
          <w:i/>
          <w:color w:val="000000"/>
          <w:sz w:val="24"/>
          <w:szCs w:val="24"/>
          <w:vertAlign w:val="superscript"/>
          <w:lang w:val="el-GR"/>
        </w:rPr>
        <w:t>ο</w:t>
      </w:r>
      <w:r w:rsidR="009C757E" w:rsidRPr="001B2D9F">
        <w:rPr>
          <w:bCs/>
          <w:i/>
          <w:color w:val="000000"/>
          <w:sz w:val="24"/>
          <w:szCs w:val="24"/>
          <w:lang w:val="el-GR"/>
        </w:rPr>
        <w:t xml:space="preserve"> Πανελλήνιο Ουρολογικό Συνέδριο, Χερσόνησος, Κρήτη, 2014</w:t>
      </w:r>
      <w:r w:rsidR="00A54213">
        <w:rPr>
          <w:bCs/>
          <w:i/>
          <w:color w:val="000000"/>
          <w:sz w:val="24"/>
          <w:szCs w:val="24"/>
          <w:lang w:val="el-GR"/>
        </w:rPr>
        <w:t xml:space="preserve"> – ΕΑ003, σελ.23</w:t>
      </w:r>
    </w:p>
    <w:p w14:paraId="56FECEC5" w14:textId="77777777" w:rsidR="009C757E" w:rsidRPr="001B2D9F" w:rsidRDefault="00291FB3" w:rsidP="00291FB3">
      <w:pPr>
        <w:pStyle w:val="ae"/>
        <w:numPr>
          <w:ilvl w:val="0"/>
          <w:numId w:val="37"/>
        </w:numPr>
        <w:rPr>
          <w:bCs/>
          <w:i/>
          <w:sz w:val="24"/>
          <w:szCs w:val="24"/>
          <w:lang w:val="el-GR"/>
        </w:rPr>
      </w:pPr>
      <w:r w:rsidRPr="00291FB3">
        <w:rPr>
          <w:bCs/>
          <w:color w:val="000000"/>
          <w:sz w:val="24"/>
          <w:szCs w:val="24"/>
          <w:lang w:val="el-GR"/>
        </w:rPr>
        <w:t xml:space="preserve">Μυτιλέκας Κ.Β., Σοκολάκης Ι., Καλαϊτζή Μ., Ιωαννίδης Ε., </w:t>
      </w:r>
      <w:r w:rsidRPr="00291FB3">
        <w:rPr>
          <w:bCs/>
          <w:color w:val="000000"/>
          <w:sz w:val="24"/>
          <w:szCs w:val="24"/>
          <w:u w:val="single"/>
          <w:lang w:val="el-GR"/>
        </w:rPr>
        <w:t>Αποστολίδης Α</w:t>
      </w:r>
      <w:r>
        <w:rPr>
          <w:bCs/>
          <w:color w:val="000000"/>
          <w:sz w:val="24"/>
          <w:szCs w:val="24"/>
          <w:lang w:val="el-GR"/>
        </w:rPr>
        <w:t xml:space="preserve">. </w:t>
      </w:r>
      <w:r w:rsidR="009C757E" w:rsidRPr="00291FB3">
        <w:rPr>
          <w:bCs/>
          <w:color w:val="000000"/>
          <w:sz w:val="24"/>
          <w:szCs w:val="24"/>
          <w:lang w:val="el-GR"/>
        </w:rPr>
        <w:t xml:space="preserve">Μπορούμε να προβλέψουμε τη διάγνωση υποσυστολίας του εξωστήρα ή υποκυστικής απόφραξης σε γυναίκες με τη χρήση μη επεμβατικών παραμέτρων; </w:t>
      </w:r>
      <w:r w:rsidR="009C757E" w:rsidRPr="001B2D9F">
        <w:rPr>
          <w:bCs/>
          <w:i/>
          <w:color w:val="000000"/>
          <w:sz w:val="24"/>
          <w:szCs w:val="24"/>
          <w:lang w:val="el-GR"/>
        </w:rPr>
        <w:t>Περιλήψεις 22</w:t>
      </w:r>
      <w:r w:rsidR="009C757E" w:rsidRPr="001B2D9F">
        <w:rPr>
          <w:bCs/>
          <w:i/>
          <w:color w:val="000000"/>
          <w:sz w:val="24"/>
          <w:szCs w:val="24"/>
          <w:vertAlign w:val="superscript"/>
          <w:lang w:val="el-GR"/>
        </w:rPr>
        <w:t>ο</w:t>
      </w:r>
      <w:r w:rsidR="009C757E" w:rsidRPr="001B2D9F">
        <w:rPr>
          <w:bCs/>
          <w:i/>
          <w:color w:val="000000"/>
          <w:sz w:val="24"/>
          <w:szCs w:val="24"/>
          <w:lang w:val="el-GR"/>
        </w:rPr>
        <w:t xml:space="preserve"> Πανελλήνιο Ουρολογικό Συνέδριο, Χερσόνησος, Κρήτη, 2014</w:t>
      </w:r>
      <w:r w:rsidR="00A54213">
        <w:rPr>
          <w:bCs/>
          <w:i/>
          <w:color w:val="000000"/>
          <w:sz w:val="24"/>
          <w:szCs w:val="24"/>
          <w:lang w:val="el-GR"/>
        </w:rPr>
        <w:t xml:space="preserve"> – ΕΑ005, σελ.23</w:t>
      </w:r>
    </w:p>
    <w:p w14:paraId="084F4F09" w14:textId="77777777" w:rsidR="00A54213" w:rsidRPr="00291FB3" w:rsidRDefault="00A54213" w:rsidP="00A54213">
      <w:pPr>
        <w:pStyle w:val="ae"/>
        <w:numPr>
          <w:ilvl w:val="0"/>
          <w:numId w:val="37"/>
        </w:numPr>
        <w:rPr>
          <w:bCs/>
          <w:sz w:val="24"/>
          <w:szCs w:val="24"/>
          <w:lang w:val="el-GR"/>
        </w:rPr>
      </w:pPr>
      <w:r w:rsidRPr="00291FB3">
        <w:rPr>
          <w:bCs/>
          <w:sz w:val="24"/>
          <w:szCs w:val="24"/>
          <w:lang w:val="el-GR"/>
        </w:rPr>
        <w:t>Ε. Νακοπούλου, Μ. Καλαϊτζή, Ι. Σοκολάκης, Ε. Κωνσταντινίδου, Π. Καποτέλη, Κ</w:t>
      </w:r>
      <w:r>
        <w:rPr>
          <w:bCs/>
          <w:sz w:val="24"/>
          <w:szCs w:val="24"/>
          <w:lang w:val="el-GR"/>
        </w:rPr>
        <w:t>.</w:t>
      </w:r>
      <w:r w:rsidRPr="00291FB3">
        <w:rPr>
          <w:bCs/>
          <w:sz w:val="24"/>
          <w:szCs w:val="24"/>
          <w:lang w:val="el-GR"/>
        </w:rPr>
        <w:t>Β</w:t>
      </w:r>
      <w:r>
        <w:rPr>
          <w:bCs/>
          <w:sz w:val="24"/>
          <w:szCs w:val="24"/>
          <w:lang w:val="el-GR"/>
        </w:rPr>
        <w:t>.</w:t>
      </w:r>
      <w:r w:rsidRPr="00291FB3">
        <w:rPr>
          <w:bCs/>
          <w:sz w:val="24"/>
          <w:szCs w:val="24"/>
          <w:lang w:val="el-GR"/>
        </w:rPr>
        <w:t xml:space="preserve"> Μυτιλέκας, Ι</w:t>
      </w:r>
      <w:r>
        <w:rPr>
          <w:bCs/>
          <w:sz w:val="24"/>
          <w:szCs w:val="24"/>
          <w:lang w:val="el-GR"/>
        </w:rPr>
        <w:t>.</w:t>
      </w:r>
      <w:r w:rsidRPr="00291FB3">
        <w:rPr>
          <w:bCs/>
          <w:sz w:val="24"/>
          <w:szCs w:val="24"/>
          <w:lang w:val="el-GR"/>
        </w:rPr>
        <w:t>Ε</w:t>
      </w:r>
      <w:r>
        <w:rPr>
          <w:bCs/>
          <w:sz w:val="24"/>
          <w:szCs w:val="24"/>
          <w:lang w:val="el-GR"/>
        </w:rPr>
        <w:t>.</w:t>
      </w:r>
      <w:r w:rsidRPr="00291FB3">
        <w:rPr>
          <w:bCs/>
          <w:sz w:val="24"/>
          <w:szCs w:val="24"/>
          <w:lang w:val="el-GR"/>
        </w:rPr>
        <w:t xml:space="preserve"> Ιωαννίδης, Δ. Χατζηχρήστου, </w:t>
      </w:r>
      <w:r w:rsidRPr="00667882">
        <w:rPr>
          <w:bCs/>
          <w:sz w:val="24"/>
          <w:szCs w:val="24"/>
          <w:u w:val="single"/>
          <w:lang w:val="el-GR"/>
        </w:rPr>
        <w:t>Α. Αποστολίδης</w:t>
      </w:r>
      <w:r w:rsidRPr="00291FB3">
        <w:rPr>
          <w:bCs/>
          <w:sz w:val="24"/>
          <w:szCs w:val="24"/>
          <w:lang w:val="el-GR"/>
        </w:rPr>
        <w:t xml:space="preserve">. Επηρεάζει η χρήση προστασίας για την ακράτεια την σεξουαλική λειτουργία και την αυτο-εικόνα των γυναικών; Προκαταρκτικά αποτελέσματα από μια προοπτική μελέτη παρατήρησης σε περι- και μετεμμηνοπαυσιακές γυναίκες με ακράτεια επιτακτικού τύπου. </w:t>
      </w:r>
      <w:r w:rsidRPr="001B2D9F">
        <w:rPr>
          <w:bCs/>
          <w:i/>
          <w:color w:val="000000"/>
          <w:sz w:val="24"/>
          <w:szCs w:val="24"/>
          <w:lang w:val="el-GR"/>
        </w:rPr>
        <w:t>Περιλήψεις 22</w:t>
      </w:r>
      <w:r w:rsidRPr="001B2D9F">
        <w:rPr>
          <w:bCs/>
          <w:i/>
          <w:color w:val="000000"/>
          <w:sz w:val="24"/>
          <w:szCs w:val="24"/>
          <w:vertAlign w:val="superscript"/>
          <w:lang w:val="el-GR"/>
        </w:rPr>
        <w:t>ο</w:t>
      </w:r>
      <w:r w:rsidRPr="001B2D9F">
        <w:rPr>
          <w:bCs/>
          <w:i/>
          <w:color w:val="000000"/>
          <w:sz w:val="24"/>
          <w:szCs w:val="24"/>
          <w:lang w:val="el-GR"/>
        </w:rPr>
        <w:t xml:space="preserve"> Πανελλήνιο Ουρολογικό Συνέδριο, Χερσόνησος, Κρήτη, 2014</w:t>
      </w:r>
      <w:r>
        <w:rPr>
          <w:bCs/>
          <w:i/>
          <w:color w:val="000000"/>
          <w:sz w:val="24"/>
          <w:szCs w:val="24"/>
          <w:lang w:val="el-GR"/>
        </w:rPr>
        <w:t xml:space="preserve"> – ΕΑ006, σελ.24</w:t>
      </w:r>
    </w:p>
    <w:p w14:paraId="6597BC39" w14:textId="77777777" w:rsidR="00A54213" w:rsidRPr="00A90756" w:rsidRDefault="00A54213" w:rsidP="00A54213">
      <w:pPr>
        <w:pStyle w:val="ae"/>
        <w:numPr>
          <w:ilvl w:val="0"/>
          <w:numId w:val="37"/>
        </w:numPr>
        <w:rPr>
          <w:bCs/>
          <w:sz w:val="24"/>
          <w:szCs w:val="24"/>
          <w:lang w:val="el-GR"/>
        </w:rPr>
      </w:pPr>
      <w:r w:rsidRPr="00291FB3">
        <w:rPr>
          <w:bCs/>
          <w:color w:val="000000"/>
          <w:sz w:val="24"/>
          <w:szCs w:val="24"/>
          <w:lang w:val="el-GR"/>
        </w:rPr>
        <w:t xml:space="preserve">Μυτιλέκας Κ.Β., Σοκολάκης Ι., </w:t>
      </w:r>
      <w:r>
        <w:rPr>
          <w:bCs/>
          <w:color w:val="000000"/>
          <w:sz w:val="24"/>
          <w:szCs w:val="24"/>
          <w:lang w:val="el-GR"/>
        </w:rPr>
        <w:t xml:space="preserve">Οικονόμου Α., </w:t>
      </w:r>
      <w:r w:rsidRPr="00291FB3">
        <w:rPr>
          <w:bCs/>
          <w:color w:val="000000"/>
          <w:sz w:val="24"/>
          <w:szCs w:val="24"/>
          <w:lang w:val="el-GR"/>
        </w:rPr>
        <w:t xml:space="preserve">Καλαϊτζή Μ., Ιωαννίδης Ε., </w:t>
      </w:r>
      <w:r w:rsidRPr="00291FB3">
        <w:rPr>
          <w:bCs/>
          <w:color w:val="000000"/>
          <w:sz w:val="24"/>
          <w:szCs w:val="24"/>
          <w:u w:val="single"/>
          <w:lang w:val="el-GR"/>
        </w:rPr>
        <w:t>Αποστολίδης Α</w:t>
      </w:r>
      <w:r>
        <w:rPr>
          <w:bCs/>
          <w:color w:val="000000"/>
          <w:sz w:val="24"/>
          <w:szCs w:val="24"/>
          <w:lang w:val="el-GR"/>
        </w:rPr>
        <w:t xml:space="preserve">. </w:t>
      </w:r>
      <w:r>
        <w:rPr>
          <w:bCs/>
          <w:sz w:val="24"/>
          <w:szCs w:val="24"/>
          <w:lang w:val="el-GR"/>
        </w:rPr>
        <w:t xml:space="preserve">Ορίζοντας την διαταραχή της ούρησης στις γυναίκες: υποκυστική απόφραξη έναντι υποσυστολίας του εξωστήρα. </w:t>
      </w:r>
      <w:r w:rsidRPr="001B2D9F">
        <w:rPr>
          <w:bCs/>
          <w:i/>
          <w:color w:val="000000"/>
          <w:sz w:val="24"/>
          <w:szCs w:val="24"/>
          <w:lang w:val="el-GR"/>
        </w:rPr>
        <w:t>Περιλήψεις 22</w:t>
      </w:r>
      <w:r w:rsidRPr="001B2D9F">
        <w:rPr>
          <w:bCs/>
          <w:i/>
          <w:color w:val="000000"/>
          <w:sz w:val="24"/>
          <w:szCs w:val="24"/>
          <w:vertAlign w:val="superscript"/>
          <w:lang w:val="el-GR"/>
        </w:rPr>
        <w:t>ο</w:t>
      </w:r>
      <w:r w:rsidRPr="001B2D9F">
        <w:rPr>
          <w:bCs/>
          <w:i/>
          <w:color w:val="000000"/>
          <w:sz w:val="24"/>
          <w:szCs w:val="24"/>
          <w:lang w:val="el-GR"/>
        </w:rPr>
        <w:t xml:space="preserve"> Πανελλήνιο Ουρολογικό Συνέδριο, Χερσόνησος, Κρήτη, 2014</w:t>
      </w:r>
      <w:r>
        <w:rPr>
          <w:bCs/>
          <w:i/>
          <w:color w:val="000000"/>
          <w:sz w:val="24"/>
          <w:szCs w:val="24"/>
          <w:lang w:val="el-GR"/>
        </w:rPr>
        <w:t xml:space="preserve"> – ΕΑ007, σελ.24</w:t>
      </w:r>
    </w:p>
    <w:p w14:paraId="091CBA24" w14:textId="77777777" w:rsidR="00A54213" w:rsidRPr="009253F0" w:rsidRDefault="00A54213" w:rsidP="00A54213">
      <w:pPr>
        <w:pStyle w:val="ae"/>
        <w:numPr>
          <w:ilvl w:val="0"/>
          <w:numId w:val="37"/>
        </w:numPr>
        <w:autoSpaceDE w:val="0"/>
        <w:autoSpaceDN w:val="0"/>
        <w:adjustRightInd w:val="0"/>
        <w:jc w:val="both"/>
        <w:rPr>
          <w:i/>
          <w:iCs/>
          <w:sz w:val="24"/>
          <w:szCs w:val="24"/>
          <w:lang w:val="el-GR"/>
        </w:rPr>
      </w:pPr>
      <w:r>
        <w:rPr>
          <w:iCs/>
          <w:sz w:val="24"/>
          <w:szCs w:val="24"/>
          <w:lang w:val="el-GR"/>
        </w:rPr>
        <w:t xml:space="preserve">Β. Σακαλής, Β. Σφίγγας, Γ. Σαλπιγγίδης, Ι. Βούρος, Α. Παπαθανασίου, </w:t>
      </w:r>
      <w:r w:rsidRPr="007C0379">
        <w:rPr>
          <w:iCs/>
          <w:sz w:val="24"/>
          <w:szCs w:val="24"/>
          <w:u w:val="single"/>
          <w:lang w:val="el-GR"/>
        </w:rPr>
        <w:t>Α. Αποστολίδης</w:t>
      </w:r>
      <w:r>
        <w:rPr>
          <w:iCs/>
          <w:sz w:val="24"/>
          <w:szCs w:val="24"/>
          <w:lang w:val="el-GR"/>
        </w:rPr>
        <w:t xml:space="preserve">. Υπάρχει επίδραση των αντιμουσκαρινικών στον προστάτη; Πρόδρομα κλινικά αποτελέσματα της συγχορήγησης ταμσουλοσίνης-σολιφενακίνης σε ασθενείς με υπερτροφία προστάτη και υπερδραστήρια κύστη. </w:t>
      </w:r>
      <w:r w:rsidRPr="001B2D9F">
        <w:rPr>
          <w:bCs/>
          <w:i/>
          <w:color w:val="000000"/>
          <w:sz w:val="24"/>
          <w:szCs w:val="24"/>
          <w:lang w:val="el-GR"/>
        </w:rPr>
        <w:t>Περιλήψεις 22</w:t>
      </w:r>
      <w:r w:rsidRPr="001B2D9F">
        <w:rPr>
          <w:bCs/>
          <w:i/>
          <w:color w:val="000000"/>
          <w:sz w:val="24"/>
          <w:szCs w:val="24"/>
          <w:vertAlign w:val="superscript"/>
          <w:lang w:val="el-GR"/>
        </w:rPr>
        <w:t>ο</w:t>
      </w:r>
      <w:r w:rsidRPr="001B2D9F">
        <w:rPr>
          <w:bCs/>
          <w:i/>
          <w:color w:val="000000"/>
          <w:sz w:val="24"/>
          <w:szCs w:val="24"/>
          <w:lang w:val="el-GR"/>
        </w:rPr>
        <w:t xml:space="preserve"> Πανελλήνιο Ουρολογικό Συνέδριο, Χερσόνησος, Κρήτη, 2014</w:t>
      </w:r>
      <w:r>
        <w:rPr>
          <w:bCs/>
          <w:i/>
          <w:color w:val="000000"/>
          <w:sz w:val="24"/>
          <w:szCs w:val="24"/>
          <w:lang w:val="el-GR"/>
        </w:rPr>
        <w:t xml:space="preserve"> – ΕΑ032, σελ.33</w:t>
      </w:r>
    </w:p>
    <w:p w14:paraId="2E1DABFB" w14:textId="77777777" w:rsidR="00A54213" w:rsidRPr="00D51BF2" w:rsidRDefault="00A54213" w:rsidP="00A54213">
      <w:pPr>
        <w:pStyle w:val="ae"/>
        <w:numPr>
          <w:ilvl w:val="0"/>
          <w:numId w:val="37"/>
        </w:numPr>
        <w:autoSpaceDE w:val="0"/>
        <w:autoSpaceDN w:val="0"/>
        <w:adjustRightInd w:val="0"/>
        <w:rPr>
          <w:b/>
          <w:sz w:val="24"/>
          <w:szCs w:val="24"/>
          <w:lang w:val="el-GR"/>
        </w:rPr>
      </w:pPr>
      <w:r>
        <w:rPr>
          <w:bCs/>
          <w:sz w:val="24"/>
          <w:szCs w:val="24"/>
          <w:lang w:val="el-GR"/>
        </w:rPr>
        <w:t xml:space="preserve">Σ. Μαρκοπούλου, Φ. Δημητριάδης, Λ. Βαρδούλη, Α. Βουλτσιάδου, Δ. Ψάλλα, </w:t>
      </w:r>
      <w:r w:rsidRPr="00291FB3">
        <w:rPr>
          <w:bCs/>
          <w:sz w:val="24"/>
          <w:szCs w:val="24"/>
          <w:u w:val="single"/>
          <w:lang w:val="el-GR"/>
        </w:rPr>
        <w:t>Α. Αποστολίδης</w:t>
      </w:r>
      <w:r>
        <w:rPr>
          <w:bCs/>
          <w:sz w:val="24"/>
          <w:szCs w:val="24"/>
          <w:lang w:val="el-GR"/>
        </w:rPr>
        <w:t>. Η ενδοκυστική χορήγηση της αλλαντικής τοξίνης τύπου Α επιδρά στη γονιδιακή έκφραση στο νωτιαίο μυελό και τα οσφυοϊερά γάγγλια: μελέτη σε φυσιολογικούς αρουραίους.</w:t>
      </w:r>
      <w:r w:rsidRPr="009C757E">
        <w:rPr>
          <w:bCs/>
          <w:color w:val="000000"/>
          <w:sz w:val="24"/>
          <w:szCs w:val="24"/>
          <w:lang w:val="el-GR"/>
        </w:rPr>
        <w:t xml:space="preserve"> </w:t>
      </w:r>
      <w:r w:rsidRPr="001B2D9F">
        <w:rPr>
          <w:bCs/>
          <w:i/>
          <w:color w:val="000000"/>
          <w:sz w:val="24"/>
          <w:szCs w:val="24"/>
          <w:lang w:val="el-GR"/>
        </w:rPr>
        <w:t>Περιλήψεις 22</w:t>
      </w:r>
      <w:r w:rsidRPr="001B2D9F">
        <w:rPr>
          <w:bCs/>
          <w:i/>
          <w:color w:val="000000"/>
          <w:sz w:val="24"/>
          <w:szCs w:val="24"/>
          <w:vertAlign w:val="superscript"/>
          <w:lang w:val="el-GR"/>
        </w:rPr>
        <w:t>ο</w:t>
      </w:r>
      <w:r w:rsidRPr="001B2D9F">
        <w:rPr>
          <w:bCs/>
          <w:i/>
          <w:color w:val="000000"/>
          <w:sz w:val="24"/>
          <w:szCs w:val="24"/>
          <w:lang w:val="el-GR"/>
        </w:rPr>
        <w:t xml:space="preserve"> Πανελλήνιο Ουρολογικό Συνέδριο, Χερσόνησος, Κρήτη, 2014 </w:t>
      </w:r>
      <w:r>
        <w:rPr>
          <w:bCs/>
          <w:color w:val="000000"/>
          <w:sz w:val="24"/>
          <w:szCs w:val="24"/>
          <w:lang w:val="el-GR"/>
        </w:rPr>
        <w:t>(2</w:t>
      </w:r>
      <w:r w:rsidRPr="00D51BF2">
        <w:rPr>
          <w:b/>
          <w:sz w:val="24"/>
          <w:szCs w:val="24"/>
          <w:vertAlign w:val="superscript"/>
          <w:lang w:val="el-GR"/>
        </w:rPr>
        <w:t>ο</w:t>
      </w:r>
      <w:r w:rsidRPr="00D51BF2">
        <w:rPr>
          <w:sz w:val="24"/>
          <w:szCs w:val="24"/>
          <w:lang w:val="el-GR"/>
        </w:rPr>
        <w:t xml:space="preserve"> </w:t>
      </w:r>
      <w:r w:rsidRPr="00D51BF2">
        <w:rPr>
          <w:b/>
          <w:sz w:val="24"/>
          <w:szCs w:val="24"/>
          <w:lang w:val="el-GR"/>
        </w:rPr>
        <w:t>Βραβείο καλύτερης ανηρτημένης ανακοίνωσης)</w:t>
      </w:r>
      <w:r>
        <w:rPr>
          <w:b/>
          <w:sz w:val="24"/>
          <w:szCs w:val="24"/>
          <w:lang w:val="el-GR"/>
        </w:rPr>
        <w:t xml:space="preserve"> </w:t>
      </w:r>
      <w:r>
        <w:rPr>
          <w:bCs/>
          <w:i/>
          <w:color w:val="000000"/>
          <w:sz w:val="24"/>
          <w:szCs w:val="24"/>
          <w:lang w:val="el-GR"/>
        </w:rPr>
        <w:t>– ΑΑ027, σελ.35</w:t>
      </w:r>
    </w:p>
    <w:p w14:paraId="435B78CD" w14:textId="77777777" w:rsidR="00A54213" w:rsidRPr="00AF535B" w:rsidRDefault="00A54213" w:rsidP="00A54213">
      <w:pPr>
        <w:pStyle w:val="ae"/>
        <w:numPr>
          <w:ilvl w:val="0"/>
          <w:numId w:val="37"/>
        </w:numPr>
        <w:rPr>
          <w:color w:val="000000"/>
          <w:sz w:val="24"/>
          <w:szCs w:val="22"/>
          <w:lang w:val="el-GR" w:eastAsia="en-US"/>
        </w:rPr>
      </w:pPr>
      <w:r w:rsidRPr="00291FB3">
        <w:rPr>
          <w:bCs/>
          <w:color w:val="000000"/>
          <w:sz w:val="24"/>
          <w:szCs w:val="24"/>
          <w:lang w:val="el-GR"/>
        </w:rPr>
        <w:t xml:space="preserve">Μυτιλέκας Κ.Β., </w:t>
      </w:r>
      <w:r>
        <w:rPr>
          <w:bCs/>
          <w:color w:val="000000"/>
          <w:sz w:val="24"/>
          <w:szCs w:val="24"/>
          <w:lang w:val="el-GR"/>
        </w:rPr>
        <w:t xml:space="preserve">Ιωαννίδου Ε., </w:t>
      </w:r>
      <w:r w:rsidRPr="00291FB3">
        <w:rPr>
          <w:bCs/>
          <w:color w:val="000000"/>
          <w:sz w:val="24"/>
          <w:szCs w:val="24"/>
          <w:lang w:val="el-GR"/>
        </w:rPr>
        <w:t xml:space="preserve">Καλαϊτζή Μ., </w:t>
      </w:r>
      <w:r>
        <w:rPr>
          <w:bCs/>
          <w:color w:val="000000"/>
          <w:sz w:val="24"/>
          <w:szCs w:val="24"/>
          <w:lang w:val="el-GR"/>
        </w:rPr>
        <w:t xml:space="preserve">Οικονόμου Α., </w:t>
      </w:r>
      <w:r w:rsidRPr="00291FB3">
        <w:rPr>
          <w:bCs/>
          <w:color w:val="000000"/>
          <w:sz w:val="24"/>
          <w:szCs w:val="24"/>
          <w:lang w:val="el-GR"/>
        </w:rPr>
        <w:t xml:space="preserve">Ιωαννίδης Ε., </w:t>
      </w:r>
      <w:r w:rsidRPr="00291FB3">
        <w:rPr>
          <w:bCs/>
          <w:color w:val="000000"/>
          <w:sz w:val="24"/>
          <w:szCs w:val="24"/>
          <w:u w:val="single"/>
          <w:lang w:val="el-GR"/>
        </w:rPr>
        <w:t>Αποστολίδης Α</w:t>
      </w:r>
      <w:r>
        <w:rPr>
          <w:bCs/>
          <w:color w:val="000000"/>
          <w:sz w:val="24"/>
          <w:szCs w:val="24"/>
          <w:lang w:val="el-GR"/>
        </w:rPr>
        <w:t xml:space="preserve">. </w:t>
      </w:r>
      <w:r>
        <w:rPr>
          <w:bCs/>
          <w:sz w:val="24"/>
          <w:szCs w:val="24"/>
          <w:lang w:val="el-GR"/>
        </w:rPr>
        <w:t>Συγκριτική ανάλυση συμπτωμάτων και ουροδυναμικών παρατηρήσεων μεταξύ ασθενών με πολλαπλή σκλήρυνση (</w:t>
      </w:r>
      <w:r>
        <w:rPr>
          <w:bCs/>
          <w:sz w:val="24"/>
          <w:szCs w:val="24"/>
          <w:lang w:val="en-GB"/>
        </w:rPr>
        <w:t>MS</w:t>
      </w:r>
      <w:r w:rsidRPr="007A3682">
        <w:rPr>
          <w:bCs/>
          <w:sz w:val="24"/>
          <w:szCs w:val="24"/>
          <w:lang w:val="el-GR"/>
        </w:rPr>
        <w:t xml:space="preserve">) </w:t>
      </w:r>
      <w:r>
        <w:rPr>
          <w:bCs/>
          <w:sz w:val="24"/>
          <w:szCs w:val="24"/>
          <w:lang w:val="el-GR"/>
        </w:rPr>
        <w:t xml:space="preserve">και ασθενών με ανθιστάμενα μη νευρογενή συμπτώματα από το κατώτερο ουροποιητικό σύστημα. </w:t>
      </w:r>
      <w:r w:rsidRPr="001B2D9F">
        <w:rPr>
          <w:bCs/>
          <w:i/>
          <w:color w:val="000000"/>
          <w:sz w:val="24"/>
          <w:szCs w:val="24"/>
          <w:lang w:val="el-GR"/>
        </w:rPr>
        <w:t>Περιλήψεις</w:t>
      </w:r>
      <w:r w:rsidRPr="001B2D9F">
        <w:rPr>
          <w:bCs/>
          <w:i/>
          <w:sz w:val="24"/>
          <w:szCs w:val="24"/>
          <w:lang w:val="el-GR"/>
        </w:rPr>
        <w:t xml:space="preserve"> </w:t>
      </w:r>
      <w:r w:rsidRPr="001B2D9F">
        <w:rPr>
          <w:bCs/>
          <w:i/>
          <w:color w:val="000000"/>
          <w:sz w:val="24"/>
          <w:szCs w:val="24"/>
          <w:lang w:val="el-GR"/>
        </w:rPr>
        <w:t>22</w:t>
      </w:r>
      <w:r w:rsidRPr="001B2D9F">
        <w:rPr>
          <w:bCs/>
          <w:i/>
          <w:color w:val="000000"/>
          <w:sz w:val="24"/>
          <w:szCs w:val="24"/>
          <w:vertAlign w:val="superscript"/>
          <w:lang w:val="el-GR"/>
        </w:rPr>
        <w:t>ο</w:t>
      </w:r>
      <w:r w:rsidRPr="001B2D9F">
        <w:rPr>
          <w:bCs/>
          <w:i/>
          <w:color w:val="000000"/>
          <w:sz w:val="24"/>
          <w:szCs w:val="24"/>
          <w:lang w:val="el-GR"/>
        </w:rPr>
        <w:t xml:space="preserve"> Πανελλήνιο Ουρολογικό Συνέδριο, Χερσόνησος, Κρήτη, 2014</w:t>
      </w:r>
      <w:r>
        <w:rPr>
          <w:bCs/>
          <w:i/>
          <w:color w:val="000000"/>
          <w:sz w:val="24"/>
          <w:szCs w:val="24"/>
          <w:lang w:val="el-GR"/>
        </w:rPr>
        <w:t xml:space="preserve"> - </w:t>
      </w:r>
      <w:r w:rsidRPr="00AF535B">
        <w:rPr>
          <w:color w:val="000000"/>
          <w:sz w:val="24"/>
          <w:szCs w:val="22"/>
          <w:lang w:val="el-GR" w:eastAsia="en-US"/>
        </w:rPr>
        <w:t>ΑΑ030, σελ.35</w:t>
      </w:r>
    </w:p>
    <w:p w14:paraId="2736284A" w14:textId="77777777" w:rsidR="009C757E" w:rsidRPr="00A80859" w:rsidRDefault="00291FB3" w:rsidP="009C757E">
      <w:pPr>
        <w:pStyle w:val="ae"/>
        <w:numPr>
          <w:ilvl w:val="0"/>
          <w:numId w:val="37"/>
        </w:numPr>
        <w:rPr>
          <w:bCs/>
          <w:i/>
          <w:sz w:val="24"/>
          <w:szCs w:val="24"/>
          <w:lang w:val="el-GR"/>
        </w:rPr>
      </w:pPr>
      <w:r w:rsidRPr="00291FB3">
        <w:rPr>
          <w:bCs/>
          <w:color w:val="000000"/>
          <w:sz w:val="24"/>
          <w:szCs w:val="24"/>
          <w:lang w:val="el-GR"/>
        </w:rPr>
        <w:t xml:space="preserve">Μυτιλέκας Κ.Β., </w:t>
      </w:r>
      <w:r>
        <w:rPr>
          <w:bCs/>
          <w:color w:val="000000"/>
          <w:sz w:val="24"/>
          <w:szCs w:val="24"/>
          <w:lang w:val="el-GR"/>
        </w:rPr>
        <w:t xml:space="preserve">Ιωαννίδου Ε., </w:t>
      </w:r>
      <w:r w:rsidRPr="00291FB3">
        <w:rPr>
          <w:bCs/>
          <w:color w:val="000000"/>
          <w:sz w:val="24"/>
          <w:szCs w:val="24"/>
          <w:lang w:val="el-GR"/>
        </w:rPr>
        <w:t xml:space="preserve">Καλαϊτζή Μ., Σοκολάκης Ι., Ιωαννίδης Ε., </w:t>
      </w:r>
      <w:r w:rsidRPr="00291FB3">
        <w:rPr>
          <w:bCs/>
          <w:color w:val="000000"/>
          <w:sz w:val="24"/>
          <w:szCs w:val="24"/>
          <w:u w:val="single"/>
          <w:lang w:val="el-GR"/>
        </w:rPr>
        <w:t>Αποστολίδης Α</w:t>
      </w:r>
      <w:r>
        <w:rPr>
          <w:bCs/>
          <w:color w:val="000000"/>
          <w:sz w:val="24"/>
          <w:szCs w:val="24"/>
          <w:lang w:val="el-GR"/>
        </w:rPr>
        <w:t xml:space="preserve">. </w:t>
      </w:r>
      <w:r w:rsidR="009C757E">
        <w:rPr>
          <w:bCs/>
          <w:sz w:val="24"/>
          <w:szCs w:val="24"/>
          <w:lang w:val="el-GR"/>
        </w:rPr>
        <w:t xml:space="preserve">Προοπτική διερεύνηση της παρουσίας βακτηριουρίας πριν τη διενέργεια του επεμβατικού ουροδυναμικού ελέγχου. Διερεύνηση προδιαθεσικών παραγόντων. </w:t>
      </w:r>
      <w:r w:rsidR="009C757E" w:rsidRPr="001B2D9F">
        <w:rPr>
          <w:bCs/>
          <w:i/>
          <w:color w:val="000000"/>
          <w:sz w:val="24"/>
          <w:szCs w:val="24"/>
          <w:lang w:val="el-GR"/>
        </w:rPr>
        <w:t>Περιλήψεις 22</w:t>
      </w:r>
      <w:r w:rsidR="009C757E" w:rsidRPr="001B2D9F">
        <w:rPr>
          <w:bCs/>
          <w:i/>
          <w:color w:val="000000"/>
          <w:sz w:val="24"/>
          <w:szCs w:val="24"/>
          <w:vertAlign w:val="superscript"/>
          <w:lang w:val="el-GR"/>
        </w:rPr>
        <w:t>ο</w:t>
      </w:r>
      <w:r w:rsidR="009C757E" w:rsidRPr="001B2D9F">
        <w:rPr>
          <w:bCs/>
          <w:i/>
          <w:color w:val="000000"/>
          <w:sz w:val="24"/>
          <w:szCs w:val="24"/>
          <w:lang w:val="el-GR"/>
        </w:rPr>
        <w:t xml:space="preserve"> Πανελλήνιο Ουρολογικό Συνέδριο, Χερσόνησος, Κρήτη, 2014</w:t>
      </w:r>
      <w:r w:rsidR="00A54213">
        <w:rPr>
          <w:bCs/>
          <w:i/>
          <w:color w:val="000000"/>
          <w:sz w:val="24"/>
          <w:szCs w:val="24"/>
          <w:lang w:val="el-GR"/>
        </w:rPr>
        <w:t xml:space="preserve"> – ΑΑ032, σελ. 35</w:t>
      </w:r>
    </w:p>
    <w:p w14:paraId="63B47439" w14:textId="77777777" w:rsidR="00AF535B" w:rsidRPr="00AF535B" w:rsidRDefault="00AF535B" w:rsidP="00C91F89">
      <w:pPr>
        <w:pStyle w:val="yiv1827015843msolistparagraph"/>
        <w:numPr>
          <w:ilvl w:val="0"/>
          <w:numId w:val="37"/>
        </w:numPr>
        <w:shd w:val="clear" w:color="auto" w:fill="FFFFFF"/>
        <w:spacing w:before="0" w:beforeAutospacing="0" w:after="0" w:afterAutospacing="0"/>
        <w:rPr>
          <w:color w:val="000000"/>
          <w:sz w:val="28"/>
          <w:lang w:val="el-GR"/>
        </w:rPr>
      </w:pPr>
      <w:r>
        <w:rPr>
          <w:color w:val="000000"/>
          <w:szCs w:val="22"/>
          <w:lang w:val="el-GR"/>
        </w:rPr>
        <w:t xml:space="preserve">Μυτιλέκας Κ-Β, Ιωαννίδου Ε, Γεωργόπουλος Π, Καλαϊτζή Μ, Ιωαννίδης Ε, </w:t>
      </w:r>
      <w:r w:rsidRPr="00AF535B">
        <w:rPr>
          <w:color w:val="000000"/>
          <w:szCs w:val="22"/>
          <w:u w:val="single"/>
          <w:lang w:val="el-GR"/>
        </w:rPr>
        <w:t>Αποστολίδης Α</w:t>
      </w:r>
      <w:r>
        <w:rPr>
          <w:color w:val="000000"/>
          <w:szCs w:val="22"/>
          <w:lang w:val="el-GR"/>
        </w:rPr>
        <w:t xml:space="preserve">. Μπορούμε να ορίσουμε την ουροδυναμική υποκυστική απόφραξη και την υποσυστολία εξωστήρα με κοινό νομόγραμμα και στα δύο φύλα; </w:t>
      </w:r>
      <w:r w:rsidRPr="001B2D9F">
        <w:rPr>
          <w:bCs/>
          <w:i/>
          <w:color w:val="000000"/>
          <w:lang w:val="el-GR"/>
        </w:rPr>
        <w:t>Περιλήψεις 2</w:t>
      </w:r>
      <w:r>
        <w:rPr>
          <w:bCs/>
          <w:i/>
          <w:color w:val="000000"/>
          <w:lang w:val="el-GR"/>
        </w:rPr>
        <w:t>3</w:t>
      </w:r>
      <w:r w:rsidRPr="001B2D9F">
        <w:rPr>
          <w:bCs/>
          <w:i/>
          <w:color w:val="000000"/>
          <w:vertAlign w:val="superscript"/>
          <w:lang w:val="el-GR"/>
        </w:rPr>
        <w:t>ο</w:t>
      </w:r>
      <w:r w:rsidRPr="001B2D9F">
        <w:rPr>
          <w:bCs/>
          <w:i/>
          <w:color w:val="000000"/>
          <w:lang w:val="el-GR"/>
        </w:rPr>
        <w:t xml:space="preserve"> Πανελλήνιο Ουρολογικό Συνέδριο, </w:t>
      </w:r>
      <w:r>
        <w:rPr>
          <w:bCs/>
          <w:i/>
          <w:color w:val="000000"/>
          <w:lang w:val="el-GR"/>
        </w:rPr>
        <w:t xml:space="preserve">Ρόδος, </w:t>
      </w:r>
      <w:r w:rsidRPr="001B2D9F">
        <w:rPr>
          <w:bCs/>
          <w:i/>
          <w:color w:val="000000"/>
          <w:lang w:val="el-GR"/>
        </w:rPr>
        <w:t>201</w:t>
      </w:r>
      <w:r>
        <w:rPr>
          <w:bCs/>
          <w:i/>
          <w:color w:val="000000"/>
          <w:lang w:val="el-GR"/>
        </w:rPr>
        <w:t>6 – ΕΑ04, σελ. 26</w:t>
      </w:r>
    </w:p>
    <w:p w14:paraId="1CDBAAA4" w14:textId="77777777" w:rsidR="00C91F89" w:rsidRPr="00B700DF" w:rsidRDefault="00AF535B" w:rsidP="00C91F89">
      <w:pPr>
        <w:pStyle w:val="yiv1827015843msolistparagraph"/>
        <w:numPr>
          <w:ilvl w:val="0"/>
          <w:numId w:val="37"/>
        </w:numPr>
        <w:shd w:val="clear" w:color="auto" w:fill="FFFFFF"/>
        <w:spacing w:before="0" w:beforeAutospacing="0" w:after="0" w:afterAutospacing="0"/>
        <w:rPr>
          <w:color w:val="000000"/>
          <w:sz w:val="28"/>
          <w:lang w:val="el-GR"/>
        </w:rPr>
      </w:pPr>
      <w:r>
        <w:rPr>
          <w:bCs/>
          <w:iCs/>
          <w:color w:val="000000"/>
          <w:lang w:val="el-GR"/>
        </w:rPr>
        <w:t xml:space="preserve">Κωνσταντινίδου Ε, Μίκος Θ, Καλαϊτζή Μ, Μυτιλέκας Κ-Β, Ιωαννίδου Ε, Ταρλατζής Β, Ιωαννίδης Ε-Ι, </w:t>
      </w:r>
      <w:r w:rsidRPr="00AF535B">
        <w:rPr>
          <w:bCs/>
          <w:iCs/>
          <w:color w:val="000000"/>
          <w:u w:val="single"/>
          <w:lang w:val="el-GR"/>
        </w:rPr>
        <w:t>Αποστολίδης Α</w:t>
      </w:r>
      <w:r>
        <w:rPr>
          <w:bCs/>
          <w:iCs/>
          <w:color w:val="000000"/>
          <w:lang w:val="el-GR"/>
        </w:rPr>
        <w:t xml:space="preserve">. </w:t>
      </w:r>
      <w:r w:rsidR="00C91F89" w:rsidRPr="00B700DF">
        <w:rPr>
          <w:color w:val="000000"/>
          <w:szCs w:val="22"/>
          <w:lang w:val="el-GR"/>
        </w:rPr>
        <w:t xml:space="preserve">Διερεύνηση του ρόλου των μυών του πυελικού εδάφους και της οσφυοπυελικής ζώνης στην παθοφυσιολογία της γυναικείας ακράτειας ούρων και στη λειτουργική αποκατάσταση της εγκράτειας». </w:t>
      </w:r>
      <w:r w:rsidRPr="001B2D9F">
        <w:rPr>
          <w:bCs/>
          <w:i/>
          <w:color w:val="000000"/>
          <w:lang w:val="el-GR"/>
        </w:rPr>
        <w:t>Περιλήψεις 2</w:t>
      </w:r>
      <w:r>
        <w:rPr>
          <w:bCs/>
          <w:i/>
          <w:color w:val="000000"/>
          <w:lang w:val="el-GR"/>
        </w:rPr>
        <w:t>3</w:t>
      </w:r>
      <w:r w:rsidRPr="001B2D9F">
        <w:rPr>
          <w:bCs/>
          <w:i/>
          <w:color w:val="000000"/>
          <w:vertAlign w:val="superscript"/>
          <w:lang w:val="el-GR"/>
        </w:rPr>
        <w:t>ο</w:t>
      </w:r>
      <w:r w:rsidRPr="001B2D9F">
        <w:rPr>
          <w:bCs/>
          <w:i/>
          <w:color w:val="000000"/>
          <w:lang w:val="el-GR"/>
        </w:rPr>
        <w:t xml:space="preserve"> Πανελλήνιο Ουρολογικό Συνέδριο, </w:t>
      </w:r>
      <w:r>
        <w:rPr>
          <w:bCs/>
          <w:i/>
          <w:color w:val="000000"/>
          <w:lang w:val="el-GR"/>
        </w:rPr>
        <w:t xml:space="preserve">Ρόδος, </w:t>
      </w:r>
      <w:r w:rsidRPr="001B2D9F">
        <w:rPr>
          <w:bCs/>
          <w:i/>
          <w:color w:val="000000"/>
          <w:lang w:val="el-GR"/>
        </w:rPr>
        <w:t>201</w:t>
      </w:r>
      <w:r>
        <w:rPr>
          <w:bCs/>
          <w:i/>
          <w:color w:val="000000"/>
          <w:lang w:val="el-GR"/>
        </w:rPr>
        <w:t>6 – ΕΑ06, σελ.26</w:t>
      </w:r>
    </w:p>
    <w:p w14:paraId="322E19B0" w14:textId="77777777" w:rsidR="00C91F89" w:rsidRPr="00B700DF" w:rsidRDefault="00AF535B" w:rsidP="00C91F89">
      <w:pPr>
        <w:pStyle w:val="yiv1827015843msolistparagraph"/>
        <w:numPr>
          <w:ilvl w:val="0"/>
          <w:numId w:val="37"/>
        </w:numPr>
        <w:shd w:val="clear" w:color="auto" w:fill="FFFFFF"/>
        <w:spacing w:before="0" w:beforeAutospacing="0" w:after="0" w:afterAutospacing="0"/>
        <w:rPr>
          <w:color w:val="000000"/>
          <w:sz w:val="28"/>
          <w:lang w:val="el-GR"/>
        </w:rPr>
      </w:pPr>
      <w:r>
        <w:rPr>
          <w:color w:val="000000"/>
          <w:szCs w:val="22"/>
          <w:lang w:val="el-GR"/>
        </w:rPr>
        <w:t xml:space="preserve">Σακαλής Β, Σφίγγας Β, </w:t>
      </w:r>
      <w:r w:rsidR="008313EE">
        <w:rPr>
          <w:color w:val="000000"/>
          <w:szCs w:val="22"/>
          <w:lang w:val="el-GR"/>
        </w:rPr>
        <w:t xml:space="preserve">Βούρος Ι, Σαλπιγγίδης Γ, Παπαθανασίου Α, </w:t>
      </w:r>
      <w:r w:rsidR="008313EE" w:rsidRPr="008313EE">
        <w:rPr>
          <w:color w:val="000000"/>
          <w:szCs w:val="22"/>
          <w:u w:val="single"/>
          <w:lang w:val="el-GR"/>
        </w:rPr>
        <w:t>Αποστολίδης Α</w:t>
      </w:r>
      <w:r w:rsidR="008313EE">
        <w:rPr>
          <w:color w:val="000000"/>
          <w:szCs w:val="22"/>
          <w:lang w:val="el-GR"/>
        </w:rPr>
        <w:t xml:space="preserve">. </w:t>
      </w:r>
      <w:r w:rsidR="00C91F89" w:rsidRPr="00B700DF">
        <w:rPr>
          <w:color w:val="000000"/>
          <w:szCs w:val="22"/>
          <w:lang w:val="el-GR"/>
        </w:rPr>
        <w:t>Ο συνδυασμός σολιφενακίνης με ταμσουλοσίνη, αλλά όχι η μονοθεραπεία με ταμσουλοσίνη επιδρά σε παραμέτρους μορφομετρίας του προστάτη αδένα: Αποτελέσματα τυχαιοποιημένης πιλοτικής μελέτης σε ασθενείς με καλοήθη υπερπλασία προστάτη (ΚΥΠ) και υπερδραστήρια κύστη (ΟΑΒ)</w:t>
      </w:r>
      <w:r w:rsidR="00C91F89" w:rsidRPr="00B700DF">
        <w:rPr>
          <w:bCs/>
          <w:color w:val="000000"/>
          <w:lang w:val="el-GR"/>
        </w:rPr>
        <w:t xml:space="preserve"> </w:t>
      </w:r>
      <w:r w:rsidR="008313EE" w:rsidRPr="001B2D9F">
        <w:rPr>
          <w:bCs/>
          <w:i/>
          <w:color w:val="000000"/>
          <w:lang w:val="el-GR"/>
        </w:rPr>
        <w:t>Περιλήψεις 2</w:t>
      </w:r>
      <w:r w:rsidR="008313EE">
        <w:rPr>
          <w:bCs/>
          <w:i/>
          <w:color w:val="000000"/>
          <w:lang w:val="el-GR"/>
        </w:rPr>
        <w:t>3</w:t>
      </w:r>
      <w:r w:rsidR="008313EE" w:rsidRPr="001B2D9F">
        <w:rPr>
          <w:bCs/>
          <w:i/>
          <w:color w:val="000000"/>
          <w:vertAlign w:val="superscript"/>
          <w:lang w:val="el-GR"/>
        </w:rPr>
        <w:t>ο</w:t>
      </w:r>
      <w:r w:rsidR="008313EE" w:rsidRPr="001B2D9F">
        <w:rPr>
          <w:bCs/>
          <w:i/>
          <w:color w:val="000000"/>
          <w:lang w:val="el-GR"/>
        </w:rPr>
        <w:t xml:space="preserve"> Πανελλήνιο Ουρολογικό Συνέδριο, </w:t>
      </w:r>
      <w:r w:rsidR="008313EE">
        <w:rPr>
          <w:bCs/>
          <w:i/>
          <w:color w:val="000000"/>
          <w:lang w:val="el-GR"/>
        </w:rPr>
        <w:t xml:space="preserve">Ρόδος, </w:t>
      </w:r>
      <w:r w:rsidR="008313EE" w:rsidRPr="001B2D9F">
        <w:rPr>
          <w:bCs/>
          <w:i/>
          <w:color w:val="000000"/>
          <w:lang w:val="el-GR"/>
        </w:rPr>
        <w:t>201</w:t>
      </w:r>
      <w:r w:rsidR="008313EE">
        <w:rPr>
          <w:bCs/>
          <w:i/>
          <w:color w:val="000000"/>
          <w:lang w:val="el-GR"/>
        </w:rPr>
        <w:t>6 – ΕΑ19, σελ.44</w:t>
      </w:r>
    </w:p>
    <w:p w14:paraId="2D9C530D" w14:textId="77777777" w:rsidR="00C91F89" w:rsidRPr="00B700DF" w:rsidRDefault="008313EE" w:rsidP="00C91F89">
      <w:pPr>
        <w:pStyle w:val="yiv1827015843msolistparagraph"/>
        <w:numPr>
          <w:ilvl w:val="0"/>
          <w:numId w:val="37"/>
        </w:numPr>
        <w:shd w:val="clear" w:color="auto" w:fill="FFFFFF"/>
        <w:spacing w:before="0" w:beforeAutospacing="0" w:after="0" w:afterAutospacing="0"/>
        <w:rPr>
          <w:color w:val="000000"/>
          <w:sz w:val="28"/>
          <w:lang w:val="el-GR"/>
        </w:rPr>
      </w:pPr>
      <w:r>
        <w:rPr>
          <w:color w:val="000000"/>
          <w:szCs w:val="22"/>
          <w:lang w:val="el-GR"/>
        </w:rPr>
        <w:t xml:space="preserve">Γεωργόπουλος Π, Μυτιλέκας Κ-Β, Ιωαννίδου Ε, Καλαϊτζή Μ, Ιωαννίδης Ε-Ι, </w:t>
      </w:r>
      <w:r w:rsidRPr="008313EE">
        <w:rPr>
          <w:color w:val="000000"/>
          <w:szCs w:val="22"/>
          <w:u w:val="single"/>
          <w:lang w:val="el-GR"/>
        </w:rPr>
        <w:t>Αποστολίδης Α</w:t>
      </w:r>
      <w:r>
        <w:rPr>
          <w:color w:val="000000"/>
          <w:szCs w:val="22"/>
          <w:lang w:val="el-GR"/>
        </w:rPr>
        <w:t xml:space="preserve">. </w:t>
      </w:r>
      <w:r w:rsidR="00C91F89" w:rsidRPr="00B700DF">
        <w:rPr>
          <w:color w:val="000000"/>
          <w:szCs w:val="22"/>
          <w:lang w:val="el-GR"/>
        </w:rPr>
        <w:t>Μετά-ούρηση συσπάσεις του εξωστήρα μυ της ουροδόχου κύστης: Ουροδυναμικά και κλινικά χαρακτηριστικά</w:t>
      </w:r>
      <w:r w:rsidR="00C91F89">
        <w:rPr>
          <w:color w:val="000000"/>
          <w:szCs w:val="22"/>
          <w:lang w:val="el-GR"/>
        </w:rPr>
        <w:t xml:space="preserve">. </w:t>
      </w:r>
      <w:r w:rsidRPr="001B2D9F">
        <w:rPr>
          <w:bCs/>
          <w:i/>
          <w:color w:val="000000"/>
          <w:lang w:val="el-GR"/>
        </w:rPr>
        <w:t>Περιλήψεις 2</w:t>
      </w:r>
      <w:r>
        <w:rPr>
          <w:bCs/>
          <w:i/>
          <w:color w:val="000000"/>
          <w:lang w:val="el-GR"/>
        </w:rPr>
        <w:t>3</w:t>
      </w:r>
      <w:r w:rsidRPr="001B2D9F">
        <w:rPr>
          <w:bCs/>
          <w:i/>
          <w:color w:val="000000"/>
          <w:vertAlign w:val="superscript"/>
          <w:lang w:val="el-GR"/>
        </w:rPr>
        <w:t>ο</w:t>
      </w:r>
      <w:r w:rsidRPr="001B2D9F">
        <w:rPr>
          <w:bCs/>
          <w:i/>
          <w:color w:val="000000"/>
          <w:lang w:val="el-GR"/>
        </w:rPr>
        <w:t xml:space="preserve"> Πανελλήνιο Ουρολογικό Συνέδριο, </w:t>
      </w:r>
      <w:r>
        <w:rPr>
          <w:bCs/>
          <w:i/>
          <w:color w:val="000000"/>
          <w:lang w:val="el-GR"/>
        </w:rPr>
        <w:t xml:space="preserve">Ρόδος, </w:t>
      </w:r>
      <w:r w:rsidRPr="001B2D9F">
        <w:rPr>
          <w:bCs/>
          <w:i/>
          <w:color w:val="000000"/>
          <w:lang w:val="el-GR"/>
        </w:rPr>
        <w:t>201</w:t>
      </w:r>
      <w:r>
        <w:rPr>
          <w:bCs/>
          <w:i/>
          <w:color w:val="000000"/>
          <w:lang w:val="el-GR"/>
        </w:rPr>
        <w:t>6 – ΑΑ076,σελ. 47</w:t>
      </w:r>
    </w:p>
    <w:p w14:paraId="612AD297" w14:textId="77777777" w:rsidR="00C91F89" w:rsidRPr="00B700DF" w:rsidRDefault="008313EE" w:rsidP="00C91F89">
      <w:pPr>
        <w:pStyle w:val="yiv1827015843msolistparagraph"/>
        <w:numPr>
          <w:ilvl w:val="0"/>
          <w:numId w:val="37"/>
        </w:numPr>
        <w:shd w:val="clear" w:color="auto" w:fill="FFFFFF"/>
        <w:spacing w:before="0" w:beforeAutospacing="0" w:after="0" w:afterAutospacing="0"/>
        <w:rPr>
          <w:color w:val="000000"/>
          <w:sz w:val="28"/>
          <w:lang w:val="el-GR"/>
        </w:rPr>
      </w:pPr>
      <w:r>
        <w:rPr>
          <w:color w:val="000000"/>
          <w:szCs w:val="22"/>
          <w:lang w:val="el-GR"/>
        </w:rPr>
        <w:t xml:space="preserve">Δασκαλοπούλου-Βλαχογιάννη Ε, Απέργης Ν, Σοκολάκης Ι, Μουζακίτης Γ, Κουβατσέας Γ, Βλαχογιάννης Ε, </w:t>
      </w:r>
      <w:r w:rsidRPr="008313EE">
        <w:rPr>
          <w:color w:val="000000"/>
          <w:szCs w:val="22"/>
          <w:u w:val="single"/>
          <w:lang w:val="el-GR"/>
        </w:rPr>
        <w:t>Αποστολίδης Α</w:t>
      </w:r>
      <w:r>
        <w:rPr>
          <w:color w:val="000000"/>
          <w:szCs w:val="22"/>
          <w:lang w:val="el-GR"/>
        </w:rPr>
        <w:t xml:space="preserve">. </w:t>
      </w:r>
      <w:r w:rsidR="00C91F89" w:rsidRPr="00B700DF">
        <w:rPr>
          <w:color w:val="000000"/>
          <w:szCs w:val="22"/>
          <w:lang w:val="el-GR"/>
        </w:rPr>
        <w:t>Διερεύνηση προγνωστικών παραγόντων μεταβολής της στυτικής λειτουργίας πριν και μετά τη θεραπεία της αποφρακτικής υπνικής άπνοιας: Ποιος ο ρόλος της νυκτουρίας;</w:t>
      </w:r>
      <w:r w:rsidR="00C91F89">
        <w:rPr>
          <w:color w:val="000000"/>
          <w:szCs w:val="22"/>
          <w:lang w:val="el-GR"/>
        </w:rPr>
        <w:t xml:space="preserve">. </w:t>
      </w:r>
      <w:r w:rsidRPr="001B2D9F">
        <w:rPr>
          <w:bCs/>
          <w:i/>
          <w:color w:val="000000"/>
          <w:lang w:val="el-GR"/>
        </w:rPr>
        <w:t>Περιλήψεις 2</w:t>
      </w:r>
      <w:r>
        <w:rPr>
          <w:bCs/>
          <w:i/>
          <w:color w:val="000000"/>
          <w:lang w:val="el-GR"/>
        </w:rPr>
        <w:t>3</w:t>
      </w:r>
      <w:r w:rsidRPr="001B2D9F">
        <w:rPr>
          <w:bCs/>
          <w:i/>
          <w:color w:val="000000"/>
          <w:vertAlign w:val="superscript"/>
          <w:lang w:val="el-GR"/>
        </w:rPr>
        <w:t>ο</w:t>
      </w:r>
      <w:r w:rsidRPr="001B2D9F">
        <w:rPr>
          <w:bCs/>
          <w:i/>
          <w:color w:val="000000"/>
          <w:lang w:val="el-GR"/>
        </w:rPr>
        <w:t xml:space="preserve"> Πανελλήνιο Ουρολογικό Συνέδριο, </w:t>
      </w:r>
      <w:r>
        <w:rPr>
          <w:bCs/>
          <w:i/>
          <w:color w:val="000000"/>
          <w:lang w:val="el-GR"/>
        </w:rPr>
        <w:t xml:space="preserve">Ρόδος, </w:t>
      </w:r>
      <w:r w:rsidRPr="001B2D9F">
        <w:rPr>
          <w:bCs/>
          <w:i/>
          <w:color w:val="000000"/>
          <w:lang w:val="el-GR"/>
        </w:rPr>
        <w:t>201</w:t>
      </w:r>
      <w:r>
        <w:rPr>
          <w:bCs/>
          <w:i/>
          <w:color w:val="000000"/>
          <w:lang w:val="el-GR"/>
        </w:rPr>
        <w:t>6 – ΑΑ093, σελ.53</w:t>
      </w:r>
    </w:p>
    <w:p w14:paraId="42DDE5E3" w14:textId="77777777" w:rsidR="00C91F89" w:rsidRPr="00D51BF2" w:rsidRDefault="00CD62FD" w:rsidP="00C91F89">
      <w:pPr>
        <w:pStyle w:val="ae"/>
        <w:numPr>
          <w:ilvl w:val="0"/>
          <w:numId w:val="37"/>
        </w:numPr>
        <w:autoSpaceDE w:val="0"/>
        <w:autoSpaceDN w:val="0"/>
        <w:adjustRightInd w:val="0"/>
        <w:rPr>
          <w:b/>
          <w:sz w:val="24"/>
          <w:szCs w:val="24"/>
          <w:lang w:val="el-GR"/>
        </w:rPr>
      </w:pPr>
      <w:r>
        <w:rPr>
          <w:color w:val="000000"/>
          <w:sz w:val="24"/>
          <w:szCs w:val="22"/>
          <w:lang w:val="el-GR"/>
        </w:rPr>
        <w:t xml:space="preserve">Βαρδούλη Λ, Μαρκοπούλου Σ, Σακαλής Β, Σφίγγας Β, Μυτιλέκας Κ-Β, Σαλπιγγίδης Γ, Παπαθανασίου Α, Ιωαννίδης Ε-Ι, </w:t>
      </w:r>
      <w:r w:rsidRPr="00CD62FD">
        <w:rPr>
          <w:color w:val="000000"/>
          <w:sz w:val="24"/>
          <w:szCs w:val="22"/>
          <w:u w:val="single"/>
          <w:lang w:val="el-GR"/>
        </w:rPr>
        <w:t>Αποστολίδης Α</w:t>
      </w:r>
      <w:r>
        <w:rPr>
          <w:color w:val="000000"/>
          <w:sz w:val="24"/>
          <w:szCs w:val="22"/>
          <w:lang w:val="el-GR"/>
        </w:rPr>
        <w:t xml:space="preserve">. </w:t>
      </w:r>
      <w:r w:rsidR="00C91F89" w:rsidRPr="00C21ADD">
        <w:rPr>
          <w:color w:val="000000"/>
          <w:sz w:val="24"/>
          <w:szCs w:val="22"/>
          <w:lang w:val="el-GR"/>
        </w:rPr>
        <w:t xml:space="preserve">Διερεύνηση μοριακών και κλινικών συσχετισμών μεταξύ καλοήθους υπερπλασίας του προστάτη (ΚΥΠ) και υπερλειτουργικής κύστης (ΥΚ) στον άνθρωπο. </w:t>
      </w:r>
      <w:r w:rsidRPr="00CD62FD">
        <w:rPr>
          <w:bCs/>
          <w:i/>
          <w:color w:val="000000"/>
          <w:sz w:val="24"/>
          <w:szCs w:val="24"/>
          <w:lang w:val="el-GR"/>
        </w:rPr>
        <w:t>Περιλήψεις 23</w:t>
      </w:r>
      <w:r w:rsidRPr="00CD62FD">
        <w:rPr>
          <w:bCs/>
          <w:i/>
          <w:color w:val="000000"/>
          <w:sz w:val="24"/>
          <w:szCs w:val="24"/>
          <w:vertAlign w:val="superscript"/>
          <w:lang w:val="el-GR"/>
        </w:rPr>
        <w:t>ο</w:t>
      </w:r>
      <w:r w:rsidRPr="00CD62FD">
        <w:rPr>
          <w:bCs/>
          <w:i/>
          <w:color w:val="000000"/>
          <w:sz w:val="24"/>
          <w:szCs w:val="24"/>
          <w:lang w:val="el-GR"/>
        </w:rPr>
        <w:t xml:space="preserve"> Πανελλήνιο Ουρολογικό Συνέδριο, Ρόδος, 2016 – </w:t>
      </w:r>
      <w:r>
        <w:rPr>
          <w:bCs/>
          <w:i/>
          <w:color w:val="000000"/>
          <w:sz w:val="24"/>
          <w:szCs w:val="24"/>
          <w:lang w:val="el-GR"/>
        </w:rPr>
        <w:t>Α</w:t>
      </w:r>
      <w:r w:rsidRPr="00CD62FD">
        <w:rPr>
          <w:bCs/>
          <w:i/>
          <w:color w:val="000000"/>
          <w:sz w:val="24"/>
          <w:szCs w:val="24"/>
          <w:lang w:val="el-GR"/>
        </w:rPr>
        <w:t>Α</w:t>
      </w:r>
      <w:r>
        <w:rPr>
          <w:bCs/>
          <w:i/>
          <w:color w:val="000000"/>
          <w:sz w:val="24"/>
          <w:szCs w:val="24"/>
          <w:lang w:val="el-GR"/>
        </w:rPr>
        <w:t>1</w:t>
      </w:r>
      <w:r w:rsidRPr="00CD62FD">
        <w:rPr>
          <w:bCs/>
          <w:i/>
          <w:color w:val="000000"/>
          <w:sz w:val="24"/>
          <w:szCs w:val="24"/>
          <w:lang w:val="el-GR"/>
        </w:rPr>
        <w:t>0</w:t>
      </w:r>
      <w:r>
        <w:rPr>
          <w:bCs/>
          <w:i/>
          <w:color w:val="000000"/>
          <w:sz w:val="24"/>
          <w:szCs w:val="24"/>
          <w:lang w:val="el-GR"/>
        </w:rPr>
        <w:t>5</w:t>
      </w:r>
      <w:r w:rsidRPr="00CD62FD">
        <w:rPr>
          <w:bCs/>
          <w:i/>
          <w:color w:val="000000"/>
          <w:sz w:val="24"/>
          <w:szCs w:val="24"/>
          <w:lang w:val="el-GR"/>
        </w:rPr>
        <w:t>,</w:t>
      </w:r>
      <w:r>
        <w:rPr>
          <w:bCs/>
          <w:i/>
          <w:color w:val="000000"/>
          <w:sz w:val="24"/>
          <w:szCs w:val="24"/>
          <w:lang w:val="el-GR"/>
        </w:rPr>
        <w:t xml:space="preserve"> σελ.58</w:t>
      </w:r>
      <w:r w:rsidR="00C91F89">
        <w:rPr>
          <w:bCs/>
          <w:color w:val="000000"/>
          <w:lang w:val="el-GR"/>
        </w:rPr>
        <w:t xml:space="preserve"> (</w:t>
      </w:r>
      <w:r w:rsidR="00C91F89" w:rsidRPr="00D51BF2">
        <w:rPr>
          <w:b/>
          <w:sz w:val="24"/>
          <w:szCs w:val="24"/>
          <w:lang w:val="el-GR"/>
        </w:rPr>
        <w:t>1</w:t>
      </w:r>
      <w:r w:rsidR="00C91F89" w:rsidRPr="00D51BF2">
        <w:rPr>
          <w:b/>
          <w:sz w:val="24"/>
          <w:szCs w:val="24"/>
          <w:vertAlign w:val="superscript"/>
          <w:lang w:val="el-GR"/>
        </w:rPr>
        <w:t>ο</w:t>
      </w:r>
      <w:r w:rsidR="00C91F89" w:rsidRPr="00D51BF2">
        <w:rPr>
          <w:sz w:val="24"/>
          <w:szCs w:val="24"/>
          <w:lang w:val="el-GR"/>
        </w:rPr>
        <w:t xml:space="preserve"> </w:t>
      </w:r>
      <w:r w:rsidR="00C91F89" w:rsidRPr="00D51BF2">
        <w:rPr>
          <w:b/>
          <w:sz w:val="24"/>
          <w:szCs w:val="24"/>
          <w:lang w:val="el-GR"/>
        </w:rPr>
        <w:t>Βραβείο καλύτερης ανηρτημένης ανακοίνωσης)</w:t>
      </w:r>
    </w:p>
    <w:p w14:paraId="55C9190B" w14:textId="77777777" w:rsidR="00C91F89" w:rsidRPr="00F24857" w:rsidRDefault="00BB243F" w:rsidP="00C91F89">
      <w:pPr>
        <w:pStyle w:val="ae"/>
        <w:numPr>
          <w:ilvl w:val="0"/>
          <w:numId w:val="37"/>
        </w:numPr>
        <w:autoSpaceDE w:val="0"/>
        <w:autoSpaceDN w:val="0"/>
        <w:adjustRightInd w:val="0"/>
        <w:rPr>
          <w:b/>
          <w:sz w:val="24"/>
          <w:szCs w:val="24"/>
          <w:lang w:val="el-GR"/>
        </w:rPr>
      </w:pPr>
      <w:r>
        <w:rPr>
          <w:color w:val="000000"/>
          <w:sz w:val="24"/>
          <w:szCs w:val="22"/>
          <w:lang w:val="el-GR"/>
        </w:rPr>
        <w:t xml:space="preserve">Μαρκοπούλου Σ, Βαρδούλη Λ, Σακαλής Β, Σφίγγας Β, Μυτιλέκας Κ-Β, Γεωργόπουλος Π, Σαλπιγγίδης Γ, Παπαθανασίου Α, Ιωαννίδης Ε-Ι, </w:t>
      </w:r>
      <w:r w:rsidRPr="00CD62FD">
        <w:rPr>
          <w:color w:val="000000"/>
          <w:sz w:val="24"/>
          <w:szCs w:val="22"/>
          <w:u w:val="single"/>
          <w:lang w:val="el-GR"/>
        </w:rPr>
        <w:t>Αποστολίδης Α</w:t>
      </w:r>
      <w:r>
        <w:rPr>
          <w:color w:val="000000"/>
          <w:sz w:val="24"/>
          <w:szCs w:val="22"/>
          <w:lang w:val="el-GR"/>
        </w:rPr>
        <w:t xml:space="preserve">. </w:t>
      </w:r>
      <w:r w:rsidR="00C91F89" w:rsidRPr="00C21ADD">
        <w:rPr>
          <w:color w:val="000000"/>
          <w:sz w:val="24"/>
          <w:szCs w:val="22"/>
          <w:lang w:val="el-GR"/>
        </w:rPr>
        <w:t xml:space="preserve">Δρουν οι α-αποκλειστές μέσω του προστάτη, της κύστης ή και των δύο; Μοριακές μεταβολές στον προστάτη και την κύστη ασθενών με καλοήθη υπερπλασία του προστάτη (ΚΥΠ) και υπερλειτουργική κύστη (ΥΚ) μετά τη χορήγηση α-αποκλειστών. </w:t>
      </w:r>
      <w:r w:rsidRPr="00CD62FD">
        <w:rPr>
          <w:bCs/>
          <w:i/>
          <w:color w:val="000000"/>
          <w:sz w:val="24"/>
          <w:szCs w:val="24"/>
          <w:lang w:val="el-GR"/>
        </w:rPr>
        <w:t>Περιλήψεις 23</w:t>
      </w:r>
      <w:r w:rsidRPr="00CD62FD">
        <w:rPr>
          <w:bCs/>
          <w:i/>
          <w:color w:val="000000"/>
          <w:sz w:val="24"/>
          <w:szCs w:val="24"/>
          <w:vertAlign w:val="superscript"/>
          <w:lang w:val="el-GR"/>
        </w:rPr>
        <w:t>ο</w:t>
      </w:r>
      <w:r w:rsidRPr="00CD62FD">
        <w:rPr>
          <w:bCs/>
          <w:i/>
          <w:color w:val="000000"/>
          <w:sz w:val="24"/>
          <w:szCs w:val="24"/>
          <w:lang w:val="el-GR"/>
        </w:rPr>
        <w:t xml:space="preserve"> Πανελλήνιο Ουρολογικό Συνέδριο, Ρόδος, 2016 – </w:t>
      </w:r>
      <w:r>
        <w:rPr>
          <w:bCs/>
          <w:i/>
          <w:color w:val="000000"/>
          <w:sz w:val="24"/>
          <w:szCs w:val="24"/>
          <w:lang w:val="el-GR"/>
        </w:rPr>
        <w:t>Α</w:t>
      </w:r>
      <w:r w:rsidRPr="00CD62FD">
        <w:rPr>
          <w:bCs/>
          <w:i/>
          <w:color w:val="000000"/>
          <w:sz w:val="24"/>
          <w:szCs w:val="24"/>
          <w:lang w:val="el-GR"/>
        </w:rPr>
        <w:t>Α</w:t>
      </w:r>
      <w:r>
        <w:rPr>
          <w:bCs/>
          <w:i/>
          <w:color w:val="000000"/>
          <w:sz w:val="24"/>
          <w:szCs w:val="24"/>
          <w:lang w:val="el-GR"/>
        </w:rPr>
        <w:t>1</w:t>
      </w:r>
      <w:r w:rsidRPr="00CD62FD">
        <w:rPr>
          <w:bCs/>
          <w:i/>
          <w:color w:val="000000"/>
          <w:sz w:val="24"/>
          <w:szCs w:val="24"/>
          <w:lang w:val="el-GR"/>
        </w:rPr>
        <w:t>0</w:t>
      </w:r>
      <w:r>
        <w:rPr>
          <w:bCs/>
          <w:i/>
          <w:color w:val="000000"/>
          <w:sz w:val="24"/>
          <w:szCs w:val="24"/>
          <w:lang w:val="el-GR"/>
        </w:rPr>
        <w:t>6</w:t>
      </w:r>
      <w:r w:rsidRPr="00CD62FD">
        <w:rPr>
          <w:bCs/>
          <w:i/>
          <w:color w:val="000000"/>
          <w:sz w:val="24"/>
          <w:szCs w:val="24"/>
          <w:lang w:val="el-GR"/>
        </w:rPr>
        <w:t>,</w:t>
      </w:r>
      <w:r>
        <w:rPr>
          <w:bCs/>
          <w:i/>
          <w:color w:val="000000"/>
          <w:sz w:val="24"/>
          <w:szCs w:val="24"/>
          <w:lang w:val="el-GR"/>
        </w:rPr>
        <w:t xml:space="preserve"> σελ.59</w:t>
      </w:r>
      <w:r>
        <w:rPr>
          <w:bCs/>
          <w:color w:val="000000"/>
          <w:lang w:val="el-GR"/>
        </w:rPr>
        <w:t xml:space="preserve"> </w:t>
      </w:r>
      <w:r w:rsidR="00C91F89" w:rsidRPr="00C21ADD">
        <w:rPr>
          <w:bCs/>
          <w:color w:val="000000"/>
          <w:sz w:val="24"/>
          <w:lang w:val="el-GR"/>
        </w:rPr>
        <w:t xml:space="preserve"> </w:t>
      </w:r>
      <w:r w:rsidR="00C91F89">
        <w:rPr>
          <w:bCs/>
          <w:color w:val="000000"/>
          <w:lang w:val="el-GR"/>
        </w:rPr>
        <w:t>(</w:t>
      </w:r>
      <w:r w:rsidR="00C91F89">
        <w:rPr>
          <w:b/>
          <w:sz w:val="24"/>
          <w:szCs w:val="24"/>
          <w:lang w:val="el-GR"/>
        </w:rPr>
        <w:t>2</w:t>
      </w:r>
      <w:r w:rsidR="00C91F89" w:rsidRPr="00D51BF2">
        <w:rPr>
          <w:b/>
          <w:sz w:val="24"/>
          <w:szCs w:val="24"/>
          <w:vertAlign w:val="superscript"/>
          <w:lang w:val="el-GR"/>
        </w:rPr>
        <w:t>ο</w:t>
      </w:r>
      <w:r w:rsidR="00C91F89" w:rsidRPr="00D51BF2">
        <w:rPr>
          <w:sz w:val="24"/>
          <w:szCs w:val="24"/>
          <w:lang w:val="el-GR"/>
        </w:rPr>
        <w:t xml:space="preserve"> </w:t>
      </w:r>
      <w:r w:rsidR="00C91F89" w:rsidRPr="00D51BF2">
        <w:rPr>
          <w:b/>
          <w:sz w:val="24"/>
          <w:szCs w:val="24"/>
          <w:lang w:val="el-GR"/>
        </w:rPr>
        <w:t>Βραβείο καλύτερης ανηρτημένης ανακοίνωσης)</w:t>
      </w:r>
    </w:p>
    <w:p w14:paraId="1ED2A433" w14:textId="77777777" w:rsidR="00A80859" w:rsidRPr="001B2D9F" w:rsidRDefault="00A80859" w:rsidP="00A80859">
      <w:pPr>
        <w:pStyle w:val="ae"/>
        <w:numPr>
          <w:ilvl w:val="0"/>
          <w:numId w:val="37"/>
        </w:numPr>
        <w:rPr>
          <w:bCs/>
          <w:i/>
          <w:sz w:val="24"/>
          <w:szCs w:val="24"/>
          <w:lang w:val="el-GR"/>
        </w:rPr>
      </w:pPr>
      <w:r>
        <w:rPr>
          <w:sz w:val="24"/>
          <w:szCs w:val="24"/>
          <w:lang w:val="el-GR"/>
        </w:rPr>
        <w:t xml:space="preserve">Κόλβατζης Μ, Μυτιλέκας Κ-Β, Οικονόμου Α, Γεωργόπουλος Π, Αποστολίδης Ι, Ιωαννίδου Ε, Καλαϊτζή Μ, Ιωαννίδης Ε, </w:t>
      </w:r>
      <w:r w:rsidRPr="00A80859">
        <w:rPr>
          <w:sz w:val="24"/>
          <w:szCs w:val="24"/>
          <w:u w:val="single"/>
          <w:lang w:val="el-GR"/>
        </w:rPr>
        <w:t>Αποστολίδης Α</w:t>
      </w:r>
      <w:r>
        <w:rPr>
          <w:sz w:val="24"/>
          <w:szCs w:val="24"/>
          <w:lang w:val="el-GR"/>
        </w:rPr>
        <w:t xml:space="preserve">. Ο ρόλος της υπερδραστήριας κύστης στη νυκτερινή ενούρηση σε παιδιατρικούς ασθενείς: η εμπειρία ενός Ιατρείου Λειτουργικής Ουρολογίας , με επικέντρωση στη λήψη αντιμουσκαρινικής θεραπείας. ΠΑ-03, Πρακτικά </w:t>
      </w:r>
      <w:r w:rsidRPr="00E0653B">
        <w:rPr>
          <w:b/>
          <w:bCs/>
          <w:i/>
          <w:iCs/>
          <w:color w:val="000000"/>
          <w:sz w:val="24"/>
          <w:szCs w:val="24"/>
          <w:lang w:val="el-GR"/>
        </w:rPr>
        <w:t>7</w:t>
      </w:r>
      <w:r w:rsidRPr="00E0653B">
        <w:rPr>
          <w:b/>
          <w:bCs/>
          <w:i/>
          <w:iCs/>
          <w:color w:val="000000"/>
          <w:sz w:val="24"/>
          <w:szCs w:val="24"/>
          <w:vertAlign w:val="superscript"/>
          <w:lang w:val="el-GR"/>
        </w:rPr>
        <w:t>η</w:t>
      </w:r>
      <w:r>
        <w:rPr>
          <w:b/>
          <w:bCs/>
          <w:i/>
          <w:iCs/>
          <w:color w:val="000000"/>
          <w:sz w:val="24"/>
          <w:szCs w:val="24"/>
          <w:vertAlign w:val="superscript"/>
          <w:lang w:val="el-GR"/>
        </w:rPr>
        <w:t>ς</w:t>
      </w:r>
      <w:r w:rsidRPr="00E0653B">
        <w:rPr>
          <w:rStyle w:val="apple-converted-space"/>
          <w:b/>
          <w:bCs/>
          <w:i/>
          <w:iCs/>
          <w:color w:val="000000"/>
          <w:sz w:val="24"/>
          <w:szCs w:val="24"/>
        </w:rPr>
        <w:t> </w:t>
      </w:r>
      <w:r w:rsidRPr="00E0653B">
        <w:rPr>
          <w:b/>
          <w:bCs/>
          <w:i/>
          <w:iCs/>
          <w:color w:val="000000"/>
          <w:sz w:val="24"/>
          <w:szCs w:val="24"/>
          <w:lang w:val="el-GR"/>
        </w:rPr>
        <w:t>Πανελλήνια</w:t>
      </w:r>
      <w:r>
        <w:rPr>
          <w:b/>
          <w:bCs/>
          <w:i/>
          <w:iCs/>
          <w:color w:val="000000"/>
          <w:sz w:val="24"/>
          <w:szCs w:val="24"/>
          <w:lang w:val="el-GR"/>
        </w:rPr>
        <w:t>ς</w:t>
      </w:r>
      <w:r w:rsidRPr="00E0653B">
        <w:rPr>
          <w:b/>
          <w:bCs/>
          <w:i/>
          <w:iCs/>
          <w:color w:val="000000"/>
          <w:sz w:val="24"/>
          <w:szCs w:val="24"/>
          <w:lang w:val="el-GR"/>
        </w:rPr>
        <w:t xml:space="preserve"> Επιστημονική</w:t>
      </w:r>
      <w:r>
        <w:rPr>
          <w:b/>
          <w:bCs/>
          <w:i/>
          <w:iCs/>
          <w:color w:val="000000"/>
          <w:sz w:val="24"/>
          <w:szCs w:val="24"/>
          <w:lang w:val="el-GR"/>
        </w:rPr>
        <w:t>ς</w:t>
      </w:r>
      <w:r w:rsidRPr="00E0653B">
        <w:rPr>
          <w:b/>
          <w:bCs/>
          <w:i/>
          <w:iCs/>
          <w:color w:val="000000"/>
          <w:sz w:val="24"/>
          <w:szCs w:val="24"/>
          <w:lang w:val="el-GR"/>
        </w:rPr>
        <w:t xml:space="preserve"> Συνάντηση</w:t>
      </w:r>
      <w:r>
        <w:rPr>
          <w:b/>
          <w:bCs/>
          <w:i/>
          <w:iCs/>
          <w:color w:val="000000"/>
          <w:sz w:val="24"/>
          <w:szCs w:val="24"/>
          <w:lang w:val="el-GR"/>
        </w:rPr>
        <w:t>ς</w:t>
      </w:r>
      <w:r w:rsidRPr="00E0653B">
        <w:rPr>
          <w:color w:val="000000"/>
          <w:sz w:val="24"/>
          <w:szCs w:val="24"/>
          <w:lang w:val="el-GR"/>
        </w:rPr>
        <w:t xml:space="preserve"> του Τμήματος Ουροδυναμικής, Νευροουρολογίας και Γυναικολογικής Ουρολογίας (Ο.ΝΟ.Γ.Ο) της Ελληνικής Ουρολογικής Εταιρείας (Ε.Ο.Ε)</w:t>
      </w:r>
      <w:r>
        <w:rPr>
          <w:color w:val="000000"/>
          <w:sz w:val="24"/>
          <w:szCs w:val="24"/>
          <w:lang w:val="el-GR"/>
        </w:rPr>
        <w:t>, Χανιά 2017, σελ. 17-18</w:t>
      </w:r>
    </w:p>
    <w:p w14:paraId="11F1ECE8" w14:textId="77777777" w:rsidR="00A80859" w:rsidRDefault="00A80859" w:rsidP="00A80859">
      <w:pPr>
        <w:pStyle w:val="ae"/>
        <w:numPr>
          <w:ilvl w:val="0"/>
          <w:numId w:val="37"/>
        </w:numPr>
        <w:autoSpaceDE w:val="0"/>
        <w:autoSpaceDN w:val="0"/>
        <w:adjustRightInd w:val="0"/>
        <w:rPr>
          <w:sz w:val="24"/>
          <w:szCs w:val="24"/>
          <w:lang w:val="el-GR"/>
        </w:rPr>
      </w:pPr>
      <w:r>
        <w:rPr>
          <w:sz w:val="24"/>
          <w:szCs w:val="24"/>
          <w:lang w:val="el-GR"/>
        </w:rPr>
        <w:t xml:space="preserve">Σακαλής Β, Σφίγγας Β, Βούρος Ι, Σαλπιγγίδης Γ, </w:t>
      </w:r>
      <w:r w:rsidRPr="00A80859">
        <w:rPr>
          <w:sz w:val="24"/>
          <w:szCs w:val="24"/>
          <w:u w:val="single"/>
          <w:lang w:val="el-GR"/>
        </w:rPr>
        <w:t>Αποστολίδης Α</w:t>
      </w:r>
      <w:r>
        <w:rPr>
          <w:sz w:val="24"/>
          <w:szCs w:val="24"/>
          <w:lang w:val="el-GR"/>
        </w:rPr>
        <w:t xml:space="preserve">. Ο ρόλος της συνδυαστικής θεραπείας με σολιφενακίνη και ταμσουλοσίνη έναντι της μονοθεραπείας με ταμσουλοσίνη στην αντιμετώπιση της νυκτουρίας σε ασθενείς με υπερπλασία προστάτη και υπεδραστήρια κύστη. ΠΑ-04, Πρακτικά </w:t>
      </w:r>
      <w:r w:rsidRPr="00E0653B">
        <w:rPr>
          <w:b/>
          <w:bCs/>
          <w:i/>
          <w:iCs/>
          <w:color w:val="000000"/>
          <w:sz w:val="24"/>
          <w:szCs w:val="24"/>
          <w:lang w:val="el-GR"/>
        </w:rPr>
        <w:t>7</w:t>
      </w:r>
      <w:r w:rsidRPr="00E0653B">
        <w:rPr>
          <w:b/>
          <w:bCs/>
          <w:i/>
          <w:iCs/>
          <w:color w:val="000000"/>
          <w:sz w:val="24"/>
          <w:szCs w:val="24"/>
          <w:vertAlign w:val="superscript"/>
          <w:lang w:val="el-GR"/>
        </w:rPr>
        <w:t>η</w:t>
      </w:r>
      <w:r>
        <w:rPr>
          <w:b/>
          <w:bCs/>
          <w:i/>
          <w:iCs/>
          <w:color w:val="000000"/>
          <w:sz w:val="24"/>
          <w:szCs w:val="24"/>
          <w:vertAlign w:val="superscript"/>
          <w:lang w:val="el-GR"/>
        </w:rPr>
        <w:t>ς</w:t>
      </w:r>
      <w:r w:rsidRPr="00E0653B">
        <w:rPr>
          <w:rStyle w:val="apple-converted-space"/>
          <w:b/>
          <w:bCs/>
          <w:i/>
          <w:iCs/>
          <w:color w:val="000000"/>
          <w:sz w:val="24"/>
          <w:szCs w:val="24"/>
        </w:rPr>
        <w:t> </w:t>
      </w:r>
      <w:r w:rsidRPr="00E0653B">
        <w:rPr>
          <w:b/>
          <w:bCs/>
          <w:i/>
          <w:iCs/>
          <w:color w:val="000000"/>
          <w:sz w:val="24"/>
          <w:szCs w:val="24"/>
          <w:lang w:val="el-GR"/>
        </w:rPr>
        <w:t>Πανελλήνια</w:t>
      </w:r>
      <w:r>
        <w:rPr>
          <w:b/>
          <w:bCs/>
          <w:i/>
          <w:iCs/>
          <w:color w:val="000000"/>
          <w:sz w:val="24"/>
          <w:szCs w:val="24"/>
          <w:lang w:val="el-GR"/>
        </w:rPr>
        <w:t>ς</w:t>
      </w:r>
      <w:r w:rsidRPr="00E0653B">
        <w:rPr>
          <w:b/>
          <w:bCs/>
          <w:i/>
          <w:iCs/>
          <w:color w:val="000000"/>
          <w:sz w:val="24"/>
          <w:szCs w:val="24"/>
          <w:lang w:val="el-GR"/>
        </w:rPr>
        <w:t xml:space="preserve"> Επιστημονική</w:t>
      </w:r>
      <w:r>
        <w:rPr>
          <w:b/>
          <w:bCs/>
          <w:i/>
          <w:iCs/>
          <w:color w:val="000000"/>
          <w:sz w:val="24"/>
          <w:szCs w:val="24"/>
          <w:lang w:val="el-GR"/>
        </w:rPr>
        <w:t>ς</w:t>
      </w:r>
      <w:r w:rsidRPr="00E0653B">
        <w:rPr>
          <w:b/>
          <w:bCs/>
          <w:i/>
          <w:iCs/>
          <w:color w:val="000000"/>
          <w:sz w:val="24"/>
          <w:szCs w:val="24"/>
          <w:lang w:val="el-GR"/>
        </w:rPr>
        <w:t xml:space="preserve"> Συνάντηση</w:t>
      </w:r>
      <w:r>
        <w:rPr>
          <w:b/>
          <w:bCs/>
          <w:i/>
          <w:iCs/>
          <w:color w:val="000000"/>
          <w:sz w:val="24"/>
          <w:szCs w:val="24"/>
          <w:lang w:val="el-GR"/>
        </w:rPr>
        <w:t>ς</w:t>
      </w:r>
      <w:r w:rsidRPr="00E0653B">
        <w:rPr>
          <w:color w:val="000000"/>
          <w:sz w:val="24"/>
          <w:szCs w:val="24"/>
          <w:lang w:val="el-GR"/>
        </w:rPr>
        <w:t xml:space="preserve"> του Τμήματος Ουροδυναμικής, Νευροουρολογίας και Γυναικολογικής Ουρολογίας (Ο.ΝΟ.Γ.Ο) της Ελληνικής Ουρολογικής Εταιρείας (Ε.Ο.Ε)</w:t>
      </w:r>
      <w:r>
        <w:rPr>
          <w:color w:val="000000"/>
          <w:sz w:val="24"/>
          <w:szCs w:val="24"/>
          <w:lang w:val="el-GR"/>
        </w:rPr>
        <w:t>, Χανιά 2017, σελ.19</w:t>
      </w:r>
    </w:p>
    <w:p w14:paraId="091A327D" w14:textId="77777777" w:rsidR="00A80859" w:rsidRPr="009B4AD4" w:rsidRDefault="00A80859" w:rsidP="00A80859">
      <w:pPr>
        <w:pStyle w:val="ae"/>
        <w:numPr>
          <w:ilvl w:val="0"/>
          <w:numId w:val="37"/>
        </w:numPr>
        <w:autoSpaceDE w:val="0"/>
        <w:autoSpaceDN w:val="0"/>
        <w:adjustRightInd w:val="0"/>
        <w:rPr>
          <w:sz w:val="24"/>
          <w:szCs w:val="24"/>
          <w:lang w:val="el-GR"/>
        </w:rPr>
      </w:pPr>
      <w:r>
        <w:rPr>
          <w:sz w:val="24"/>
          <w:szCs w:val="24"/>
          <w:lang w:val="el-GR"/>
        </w:rPr>
        <w:t xml:space="preserve">Γεωργόπουλος Π, Καλαϊτζή Μ, Αποστολίδης Ι, Παπανικολάου Δ, Ιωαννίδης Ε, </w:t>
      </w:r>
      <w:r w:rsidRPr="00A80859">
        <w:rPr>
          <w:sz w:val="24"/>
          <w:szCs w:val="24"/>
          <w:u w:val="single"/>
          <w:lang w:val="el-GR"/>
        </w:rPr>
        <w:t>Αποστολίδης Α</w:t>
      </w:r>
      <w:r>
        <w:rPr>
          <w:sz w:val="24"/>
          <w:szCs w:val="24"/>
          <w:lang w:val="el-GR"/>
        </w:rPr>
        <w:t>.</w:t>
      </w:r>
      <w:r w:rsidRPr="00F24857">
        <w:rPr>
          <w:sz w:val="24"/>
          <w:szCs w:val="24"/>
          <w:lang w:val="el-GR"/>
        </w:rPr>
        <w:t xml:space="preserve"> Πιλοτική διερεύνηση αποτελεσματικότητας ιατροτεχνολογικού βοηθήματος κλάσης ΙΙΙ για την πρόληψη των ουρολοιμώξεων σε γυναίκες και άνδρες με υποτροπιάζουσες ουρολοιμώξεις»</w:t>
      </w:r>
      <w:r>
        <w:rPr>
          <w:sz w:val="24"/>
          <w:szCs w:val="24"/>
          <w:lang w:val="el-GR"/>
        </w:rPr>
        <w:t xml:space="preserve">. ΠΑ-05, Πρακτικά </w:t>
      </w:r>
      <w:r w:rsidRPr="00E0653B">
        <w:rPr>
          <w:b/>
          <w:bCs/>
          <w:i/>
          <w:iCs/>
          <w:color w:val="000000"/>
          <w:sz w:val="24"/>
          <w:szCs w:val="24"/>
          <w:lang w:val="el-GR"/>
        </w:rPr>
        <w:t>7</w:t>
      </w:r>
      <w:r w:rsidRPr="00E0653B">
        <w:rPr>
          <w:b/>
          <w:bCs/>
          <w:i/>
          <w:iCs/>
          <w:color w:val="000000"/>
          <w:sz w:val="24"/>
          <w:szCs w:val="24"/>
          <w:vertAlign w:val="superscript"/>
          <w:lang w:val="el-GR"/>
        </w:rPr>
        <w:t>η</w:t>
      </w:r>
      <w:r>
        <w:rPr>
          <w:b/>
          <w:bCs/>
          <w:i/>
          <w:iCs/>
          <w:color w:val="000000"/>
          <w:sz w:val="24"/>
          <w:szCs w:val="24"/>
          <w:vertAlign w:val="superscript"/>
          <w:lang w:val="el-GR"/>
        </w:rPr>
        <w:t>ς</w:t>
      </w:r>
      <w:r w:rsidRPr="00E0653B">
        <w:rPr>
          <w:rStyle w:val="apple-converted-space"/>
          <w:b/>
          <w:bCs/>
          <w:i/>
          <w:iCs/>
          <w:color w:val="000000"/>
          <w:sz w:val="24"/>
          <w:szCs w:val="24"/>
        </w:rPr>
        <w:t> </w:t>
      </w:r>
      <w:r w:rsidRPr="00E0653B">
        <w:rPr>
          <w:b/>
          <w:bCs/>
          <w:i/>
          <w:iCs/>
          <w:color w:val="000000"/>
          <w:sz w:val="24"/>
          <w:szCs w:val="24"/>
          <w:lang w:val="el-GR"/>
        </w:rPr>
        <w:t>Πανελλήνια</w:t>
      </w:r>
      <w:r>
        <w:rPr>
          <w:b/>
          <w:bCs/>
          <w:i/>
          <w:iCs/>
          <w:color w:val="000000"/>
          <w:sz w:val="24"/>
          <w:szCs w:val="24"/>
          <w:lang w:val="el-GR"/>
        </w:rPr>
        <w:t>ς</w:t>
      </w:r>
      <w:r w:rsidRPr="00E0653B">
        <w:rPr>
          <w:b/>
          <w:bCs/>
          <w:i/>
          <w:iCs/>
          <w:color w:val="000000"/>
          <w:sz w:val="24"/>
          <w:szCs w:val="24"/>
          <w:lang w:val="el-GR"/>
        </w:rPr>
        <w:t xml:space="preserve"> Επιστημονική</w:t>
      </w:r>
      <w:r>
        <w:rPr>
          <w:b/>
          <w:bCs/>
          <w:i/>
          <w:iCs/>
          <w:color w:val="000000"/>
          <w:sz w:val="24"/>
          <w:szCs w:val="24"/>
          <w:lang w:val="el-GR"/>
        </w:rPr>
        <w:t>ς</w:t>
      </w:r>
      <w:r w:rsidRPr="00E0653B">
        <w:rPr>
          <w:b/>
          <w:bCs/>
          <w:i/>
          <w:iCs/>
          <w:color w:val="000000"/>
          <w:sz w:val="24"/>
          <w:szCs w:val="24"/>
          <w:lang w:val="el-GR"/>
        </w:rPr>
        <w:t xml:space="preserve"> Συνάντηση</w:t>
      </w:r>
      <w:r>
        <w:rPr>
          <w:b/>
          <w:bCs/>
          <w:i/>
          <w:iCs/>
          <w:color w:val="000000"/>
          <w:sz w:val="24"/>
          <w:szCs w:val="24"/>
          <w:lang w:val="el-GR"/>
        </w:rPr>
        <w:t>ς</w:t>
      </w:r>
      <w:r w:rsidRPr="00E0653B">
        <w:rPr>
          <w:color w:val="000000"/>
          <w:sz w:val="24"/>
          <w:szCs w:val="24"/>
          <w:lang w:val="el-GR"/>
        </w:rPr>
        <w:t xml:space="preserve"> του Τμήματος Ουροδυναμικής, Νευροουρολογίας και Γυναικολογικής Ουρολογίας (Ο.ΝΟ.Γ.Ο) της Ελληνικής Ουρολογικής Εταιρείας (Ε.Ο.Ε)</w:t>
      </w:r>
      <w:r>
        <w:rPr>
          <w:color w:val="000000"/>
          <w:sz w:val="24"/>
          <w:szCs w:val="24"/>
          <w:lang w:val="el-GR"/>
        </w:rPr>
        <w:t>, Χανιά 2017, σελ. 20</w:t>
      </w:r>
    </w:p>
    <w:p w14:paraId="4D0F8D59" w14:textId="77777777" w:rsidR="00057717" w:rsidRPr="00057717" w:rsidRDefault="00057717" w:rsidP="00A80859">
      <w:pPr>
        <w:pStyle w:val="ae"/>
        <w:numPr>
          <w:ilvl w:val="0"/>
          <w:numId w:val="37"/>
        </w:numPr>
        <w:autoSpaceDE w:val="0"/>
        <w:autoSpaceDN w:val="0"/>
        <w:adjustRightInd w:val="0"/>
        <w:rPr>
          <w:sz w:val="24"/>
          <w:szCs w:val="24"/>
          <w:lang w:val="el-GR"/>
        </w:rPr>
      </w:pPr>
      <w:r w:rsidRPr="00057717">
        <w:rPr>
          <w:color w:val="000000"/>
          <w:sz w:val="24"/>
          <w:szCs w:val="24"/>
          <w:lang w:val="el-GR"/>
        </w:rPr>
        <w:t>Σακαλής</w:t>
      </w:r>
      <w:r>
        <w:rPr>
          <w:color w:val="000000"/>
          <w:sz w:val="24"/>
          <w:szCs w:val="24"/>
          <w:lang w:val="el-GR"/>
        </w:rPr>
        <w:t xml:space="preserve"> Β</w:t>
      </w:r>
      <w:r w:rsidRPr="00057717">
        <w:rPr>
          <w:color w:val="000000"/>
          <w:sz w:val="24"/>
          <w:szCs w:val="24"/>
          <w:lang w:val="el-GR"/>
        </w:rPr>
        <w:t xml:space="preserve">,  </w:t>
      </w:r>
      <w:r>
        <w:rPr>
          <w:color w:val="000000"/>
          <w:sz w:val="24"/>
          <w:szCs w:val="24"/>
          <w:lang w:val="el-GR"/>
        </w:rPr>
        <w:t>Σ</w:t>
      </w:r>
      <w:r w:rsidRPr="00057717">
        <w:rPr>
          <w:color w:val="000000"/>
          <w:sz w:val="24"/>
          <w:szCs w:val="24"/>
          <w:lang w:val="el-GR"/>
        </w:rPr>
        <w:t>φίγγας</w:t>
      </w:r>
      <w:r>
        <w:rPr>
          <w:color w:val="000000"/>
          <w:sz w:val="24"/>
          <w:szCs w:val="24"/>
          <w:lang w:val="el-GR"/>
        </w:rPr>
        <w:t xml:space="preserve"> Β</w:t>
      </w:r>
      <w:r w:rsidRPr="00057717">
        <w:rPr>
          <w:color w:val="000000"/>
          <w:sz w:val="24"/>
          <w:szCs w:val="24"/>
          <w:lang w:val="el-GR"/>
        </w:rPr>
        <w:t>, Φώτας</w:t>
      </w:r>
      <w:r>
        <w:rPr>
          <w:color w:val="000000"/>
          <w:sz w:val="24"/>
          <w:szCs w:val="24"/>
          <w:lang w:val="el-GR"/>
        </w:rPr>
        <w:t xml:space="preserve"> Α</w:t>
      </w:r>
      <w:r w:rsidRPr="00057717">
        <w:rPr>
          <w:color w:val="000000"/>
          <w:sz w:val="24"/>
          <w:szCs w:val="24"/>
          <w:lang w:val="el-GR"/>
        </w:rPr>
        <w:t>, Βούρος</w:t>
      </w:r>
      <w:r>
        <w:rPr>
          <w:color w:val="000000"/>
          <w:sz w:val="24"/>
          <w:szCs w:val="24"/>
          <w:lang w:val="el-GR"/>
        </w:rPr>
        <w:t xml:space="preserve"> Ι</w:t>
      </w:r>
      <w:r w:rsidRPr="00057717">
        <w:rPr>
          <w:color w:val="000000"/>
          <w:sz w:val="24"/>
          <w:szCs w:val="24"/>
          <w:lang w:val="el-GR"/>
        </w:rPr>
        <w:t>, Σαλπιγγίδης</w:t>
      </w:r>
      <w:r>
        <w:rPr>
          <w:color w:val="000000"/>
          <w:sz w:val="24"/>
          <w:szCs w:val="24"/>
          <w:lang w:val="el-GR"/>
        </w:rPr>
        <w:t xml:space="preserve"> Γ</w:t>
      </w:r>
      <w:r w:rsidRPr="00057717">
        <w:rPr>
          <w:color w:val="000000"/>
          <w:sz w:val="24"/>
          <w:szCs w:val="24"/>
          <w:lang w:val="el-GR"/>
        </w:rPr>
        <w:t xml:space="preserve">, </w:t>
      </w:r>
      <w:r w:rsidRPr="00057717">
        <w:rPr>
          <w:color w:val="000000"/>
          <w:sz w:val="24"/>
          <w:szCs w:val="24"/>
          <w:u w:val="single"/>
          <w:lang w:val="el-GR"/>
        </w:rPr>
        <w:t>Αποστολίδης Α</w:t>
      </w:r>
      <w:r>
        <w:rPr>
          <w:color w:val="000000"/>
          <w:sz w:val="24"/>
          <w:szCs w:val="24"/>
          <w:lang w:val="el-GR"/>
        </w:rPr>
        <w:t>.</w:t>
      </w:r>
      <w:r w:rsidRPr="00057717">
        <w:rPr>
          <w:color w:val="000000"/>
          <w:sz w:val="24"/>
          <w:szCs w:val="24"/>
          <w:lang w:val="el-GR"/>
        </w:rPr>
        <w:t xml:space="preserve"> </w:t>
      </w:r>
      <w:r>
        <w:rPr>
          <w:color w:val="000000"/>
          <w:sz w:val="24"/>
          <w:szCs w:val="24"/>
          <w:lang w:val="el-GR"/>
        </w:rPr>
        <w:t>Η</w:t>
      </w:r>
      <w:r w:rsidRPr="00057717">
        <w:rPr>
          <w:color w:val="000000"/>
          <w:sz w:val="24"/>
          <w:szCs w:val="24"/>
          <w:lang w:val="el-GR"/>
        </w:rPr>
        <w:t xml:space="preserve"> επίδραση των αμελητέων σφαλμάτων μέτρησης του πάχους του κυστικού τοιχώματος στον υπερηχογραφικό υπολογισμό του βάρους της ουροδόχου κύστης είναι σημαντική</w:t>
      </w:r>
      <w:r>
        <w:rPr>
          <w:color w:val="000000"/>
          <w:sz w:val="24"/>
          <w:szCs w:val="24"/>
          <w:lang w:val="el-GR"/>
        </w:rPr>
        <w:t xml:space="preserve">.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 ΑΑ0</w:t>
      </w:r>
      <w:r>
        <w:rPr>
          <w:bCs/>
          <w:i/>
          <w:color w:val="000000"/>
          <w:sz w:val="24"/>
          <w:szCs w:val="24"/>
          <w:lang w:val="el-GR"/>
        </w:rPr>
        <w:t>07</w:t>
      </w:r>
    </w:p>
    <w:p w14:paraId="68AE620D" w14:textId="77777777" w:rsidR="009B4AD4" w:rsidRPr="00B2045D" w:rsidRDefault="00057717" w:rsidP="00A80859">
      <w:pPr>
        <w:pStyle w:val="ae"/>
        <w:numPr>
          <w:ilvl w:val="0"/>
          <w:numId w:val="37"/>
        </w:numPr>
        <w:autoSpaceDE w:val="0"/>
        <w:autoSpaceDN w:val="0"/>
        <w:adjustRightInd w:val="0"/>
        <w:rPr>
          <w:sz w:val="24"/>
          <w:szCs w:val="24"/>
          <w:lang w:val="el-GR"/>
        </w:rPr>
      </w:pPr>
      <w:r w:rsidRPr="00057717">
        <w:rPr>
          <w:color w:val="000000"/>
          <w:sz w:val="24"/>
          <w:szCs w:val="24"/>
          <w:lang w:val="el-GR"/>
        </w:rPr>
        <w:t>Αποστολίδης</w:t>
      </w:r>
      <w:r>
        <w:rPr>
          <w:color w:val="000000"/>
          <w:sz w:val="24"/>
          <w:szCs w:val="24"/>
          <w:lang w:val="el-GR"/>
        </w:rPr>
        <w:t xml:space="preserve"> Ι</w:t>
      </w:r>
      <w:r w:rsidRPr="00057717">
        <w:rPr>
          <w:color w:val="000000"/>
          <w:sz w:val="24"/>
          <w:szCs w:val="24"/>
          <w:lang w:val="el-GR"/>
        </w:rPr>
        <w:t>, Γεωργόπουλος</w:t>
      </w:r>
      <w:r>
        <w:rPr>
          <w:color w:val="000000"/>
          <w:sz w:val="24"/>
          <w:szCs w:val="24"/>
          <w:lang w:val="el-GR"/>
        </w:rPr>
        <w:t xml:space="preserve"> Π</w:t>
      </w:r>
      <w:r w:rsidRPr="00057717">
        <w:rPr>
          <w:color w:val="000000"/>
          <w:sz w:val="24"/>
          <w:szCs w:val="24"/>
          <w:lang w:val="el-GR"/>
        </w:rPr>
        <w:t>, Παπαευσταθίου</w:t>
      </w:r>
      <w:r>
        <w:rPr>
          <w:color w:val="000000"/>
          <w:sz w:val="24"/>
          <w:szCs w:val="24"/>
          <w:lang w:val="el-GR"/>
        </w:rPr>
        <w:t xml:space="preserve"> Ε</w:t>
      </w:r>
      <w:r w:rsidRPr="00057717">
        <w:rPr>
          <w:color w:val="000000"/>
          <w:sz w:val="24"/>
          <w:szCs w:val="24"/>
          <w:lang w:val="el-GR"/>
        </w:rPr>
        <w:t>, Καλαϊτζή</w:t>
      </w:r>
      <w:r>
        <w:rPr>
          <w:color w:val="000000"/>
          <w:sz w:val="24"/>
          <w:szCs w:val="24"/>
          <w:lang w:val="el-GR"/>
        </w:rPr>
        <w:t xml:space="preserve"> Μ</w:t>
      </w:r>
      <w:r w:rsidRPr="00057717">
        <w:rPr>
          <w:color w:val="000000"/>
          <w:sz w:val="24"/>
          <w:szCs w:val="24"/>
          <w:lang w:val="el-GR"/>
        </w:rPr>
        <w:t>, Ιωαννίδης</w:t>
      </w:r>
      <w:r>
        <w:rPr>
          <w:color w:val="000000"/>
          <w:sz w:val="24"/>
          <w:szCs w:val="24"/>
          <w:lang w:val="el-GR"/>
        </w:rPr>
        <w:t xml:space="preserve"> Ε-Ι</w:t>
      </w:r>
      <w:r w:rsidRPr="00057717">
        <w:rPr>
          <w:color w:val="000000"/>
          <w:sz w:val="24"/>
          <w:szCs w:val="24"/>
          <w:lang w:val="el-GR"/>
        </w:rPr>
        <w:t xml:space="preserve">,  </w:t>
      </w:r>
      <w:r w:rsidRPr="00057717">
        <w:rPr>
          <w:color w:val="000000"/>
          <w:sz w:val="24"/>
          <w:szCs w:val="24"/>
          <w:u w:val="single"/>
          <w:lang w:val="el-GR"/>
        </w:rPr>
        <w:t>Αποστολίδης Α</w:t>
      </w:r>
      <w:r>
        <w:rPr>
          <w:color w:val="000000"/>
          <w:sz w:val="24"/>
          <w:szCs w:val="24"/>
          <w:lang w:val="el-GR"/>
        </w:rPr>
        <w:t xml:space="preserve">. </w:t>
      </w:r>
      <w:r w:rsidR="009B4AD4" w:rsidRPr="00B2045D">
        <w:rPr>
          <w:color w:val="000000"/>
          <w:sz w:val="24"/>
          <w:szCs w:val="24"/>
          <w:lang w:val="el-GR"/>
        </w:rPr>
        <w:t>Αποτελεσματικότητα και ασφάλεια σταθερής συνδυαστικής αγωγής με αντιμουσκαρινικό και α-αποκλειστή σε άνδρες ασθενείς με μικτά συμπτώματα από το κατώτερο ουροποιητικό (</w:t>
      </w:r>
      <w:r w:rsidR="009B4AD4" w:rsidRPr="00B2045D">
        <w:rPr>
          <w:color w:val="000000"/>
          <w:sz w:val="24"/>
          <w:szCs w:val="24"/>
        </w:rPr>
        <w:t>LUTS</w:t>
      </w:r>
      <w:r w:rsidR="009B4AD4" w:rsidRPr="00B2045D">
        <w:rPr>
          <w:color w:val="000000"/>
          <w:sz w:val="24"/>
          <w:szCs w:val="24"/>
          <w:lang w:val="el-GR"/>
        </w:rPr>
        <w:t>): συγκριτική μελέτη με βάση τη χορήγηση ή όχι προηγούμενης αγωγής.</w:t>
      </w:r>
      <w:r w:rsidR="009B4AD4" w:rsidRPr="00B2045D">
        <w:rPr>
          <w:bCs/>
          <w:i/>
          <w:color w:val="000000"/>
          <w:sz w:val="24"/>
          <w:szCs w:val="24"/>
          <w:lang w:val="el-GR"/>
        </w:rPr>
        <w:t xml:space="preserve"> Περιλήψεις 24</w:t>
      </w:r>
      <w:r w:rsidR="009B4AD4" w:rsidRPr="00B2045D">
        <w:rPr>
          <w:bCs/>
          <w:i/>
          <w:color w:val="000000"/>
          <w:sz w:val="24"/>
          <w:szCs w:val="24"/>
          <w:vertAlign w:val="superscript"/>
          <w:lang w:val="el-GR"/>
        </w:rPr>
        <w:t>ο</w:t>
      </w:r>
      <w:r w:rsidR="009B4AD4" w:rsidRPr="00B2045D">
        <w:rPr>
          <w:bCs/>
          <w:i/>
          <w:color w:val="000000"/>
          <w:sz w:val="24"/>
          <w:szCs w:val="24"/>
          <w:lang w:val="el-GR"/>
        </w:rPr>
        <w:t xml:space="preserve"> Πανελλήνιο Ουρολογικό Συνέδριο, Αθήνα, 2018 – ΑΑ046</w:t>
      </w:r>
    </w:p>
    <w:p w14:paraId="04F47AF2" w14:textId="77777777" w:rsidR="009B4AD4" w:rsidRPr="00B2045D" w:rsidRDefault="00057717" w:rsidP="00A80859">
      <w:pPr>
        <w:pStyle w:val="ae"/>
        <w:numPr>
          <w:ilvl w:val="0"/>
          <w:numId w:val="37"/>
        </w:numPr>
        <w:autoSpaceDE w:val="0"/>
        <w:autoSpaceDN w:val="0"/>
        <w:adjustRightInd w:val="0"/>
        <w:rPr>
          <w:sz w:val="24"/>
          <w:szCs w:val="24"/>
          <w:lang w:val="el-GR"/>
        </w:rPr>
      </w:pPr>
      <w:r w:rsidRPr="00057717">
        <w:rPr>
          <w:color w:val="000000"/>
          <w:sz w:val="24"/>
          <w:szCs w:val="24"/>
          <w:lang w:val="el-GR"/>
        </w:rPr>
        <w:t>Δημητριάδης</w:t>
      </w:r>
      <w:r>
        <w:rPr>
          <w:color w:val="000000"/>
          <w:sz w:val="24"/>
          <w:szCs w:val="24"/>
          <w:lang w:val="el-GR"/>
        </w:rPr>
        <w:t xml:space="preserve"> Φ</w:t>
      </w:r>
      <w:r w:rsidRPr="00057717">
        <w:rPr>
          <w:color w:val="000000"/>
          <w:sz w:val="24"/>
          <w:szCs w:val="24"/>
          <w:lang w:val="el-GR"/>
        </w:rPr>
        <w:t>, Παπαϊωάννου</w:t>
      </w:r>
      <w:r w:rsidR="00667D19">
        <w:rPr>
          <w:color w:val="000000"/>
          <w:sz w:val="24"/>
          <w:szCs w:val="24"/>
          <w:lang w:val="el-GR"/>
        </w:rPr>
        <w:t xml:space="preserve"> Μ</w:t>
      </w:r>
      <w:r w:rsidRPr="00057717">
        <w:rPr>
          <w:color w:val="000000"/>
          <w:sz w:val="24"/>
          <w:szCs w:val="24"/>
          <w:lang w:val="el-GR"/>
        </w:rPr>
        <w:t>, Φράγκου</w:t>
      </w:r>
      <w:r w:rsidR="00667D19">
        <w:rPr>
          <w:color w:val="000000"/>
          <w:sz w:val="24"/>
          <w:szCs w:val="24"/>
          <w:lang w:val="el-GR"/>
        </w:rPr>
        <w:t xml:space="preserve"> Α</w:t>
      </w:r>
      <w:r w:rsidRPr="00057717">
        <w:rPr>
          <w:color w:val="000000"/>
          <w:sz w:val="24"/>
          <w:szCs w:val="24"/>
          <w:lang w:val="el-GR"/>
        </w:rPr>
        <w:t>, Σοκολάκης</w:t>
      </w:r>
      <w:r w:rsidR="00667D19">
        <w:rPr>
          <w:color w:val="000000"/>
          <w:sz w:val="24"/>
          <w:szCs w:val="24"/>
          <w:lang w:val="el-GR"/>
        </w:rPr>
        <w:t xml:space="preserve"> Ι</w:t>
      </w:r>
      <w:r w:rsidRPr="00057717">
        <w:rPr>
          <w:color w:val="000000"/>
          <w:sz w:val="24"/>
          <w:szCs w:val="24"/>
          <w:lang w:val="el-GR"/>
        </w:rPr>
        <w:t>, Χατζηχρήστου</w:t>
      </w:r>
      <w:r w:rsidR="00667D19">
        <w:rPr>
          <w:color w:val="000000"/>
          <w:sz w:val="24"/>
          <w:szCs w:val="24"/>
          <w:lang w:val="el-GR"/>
        </w:rPr>
        <w:t xml:space="preserve"> Δ</w:t>
      </w:r>
      <w:r w:rsidRPr="00057717">
        <w:rPr>
          <w:color w:val="000000"/>
          <w:sz w:val="24"/>
          <w:szCs w:val="24"/>
          <w:lang w:val="el-GR"/>
        </w:rPr>
        <w:t xml:space="preserve">, </w:t>
      </w:r>
      <w:r w:rsidRPr="00A17787">
        <w:rPr>
          <w:color w:val="000000"/>
          <w:sz w:val="24"/>
          <w:szCs w:val="24"/>
          <w:u w:val="single"/>
          <w:lang w:val="el-GR"/>
        </w:rPr>
        <w:t>Αποστολίδης</w:t>
      </w:r>
      <w:r w:rsidR="00667D19" w:rsidRPr="00A17787">
        <w:rPr>
          <w:color w:val="000000"/>
          <w:sz w:val="24"/>
          <w:szCs w:val="24"/>
          <w:u w:val="single"/>
          <w:lang w:val="el-GR"/>
        </w:rPr>
        <w:t xml:space="preserve"> Α</w:t>
      </w:r>
      <w:r w:rsidR="00667D19">
        <w:rPr>
          <w:color w:val="000000"/>
          <w:sz w:val="24"/>
          <w:szCs w:val="24"/>
          <w:lang w:val="el-GR"/>
        </w:rPr>
        <w:t xml:space="preserve">. </w:t>
      </w:r>
      <w:r w:rsidR="009B4AD4" w:rsidRPr="00B2045D">
        <w:rPr>
          <w:color w:val="000000"/>
          <w:sz w:val="24"/>
          <w:szCs w:val="24"/>
          <w:lang w:val="el-GR"/>
        </w:rPr>
        <w:t xml:space="preserve">Μελέτη της επίδρασης της χρήσης κρουστικών κυμάτων χαμηλής έντασης στην ουροδόχο κύστη σε μοντέλο διαβητικού αρουραίου. </w:t>
      </w:r>
      <w:r w:rsidR="009B4AD4" w:rsidRPr="00B2045D">
        <w:rPr>
          <w:bCs/>
          <w:i/>
          <w:color w:val="000000"/>
          <w:sz w:val="24"/>
          <w:szCs w:val="24"/>
          <w:lang w:val="el-GR"/>
        </w:rPr>
        <w:t>Περιλήψεις 24</w:t>
      </w:r>
      <w:r w:rsidR="009B4AD4" w:rsidRPr="00B2045D">
        <w:rPr>
          <w:bCs/>
          <w:i/>
          <w:color w:val="000000"/>
          <w:sz w:val="24"/>
          <w:szCs w:val="24"/>
          <w:vertAlign w:val="superscript"/>
          <w:lang w:val="el-GR"/>
        </w:rPr>
        <w:t>ο</w:t>
      </w:r>
      <w:r w:rsidR="009B4AD4" w:rsidRPr="00B2045D">
        <w:rPr>
          <w:bCs/>
          <w:i/>
          <w:color w:val="000000"/>
          <w:sz w:val="24"/>
          <w:szCs w:val="24"/>
          <w:lang w:val="el-GR"/>
        </w:rPr>
        <w:t xml:space="preserve"> Πανελλήνιο Ουρολογικό Συνέδριο, Αθήνα, 2018 – ΑΑ071</w:t>
      </w:r>
    </w:p>
    <w:p w14:paraId="321D50CF" w14:textId="77777777" w:rsidR="00057717" w:rsidRPr="009B4AD4" w:rsidRDefault="00A17787" w:rsidP="00057717">
      <w:pPr>
        <w:pStyle w:val="ae"/>
        <w:numPr>
          <w:ilvl w:val="0"/>
          <w:numId w:val="37"/>
        </w:numPr>
        <w:autoSpaceDE w:val="0"/>
        <w:autoSpaceDN w:val="0"/>
        <w:adjustRightInd w:val="0"/>
        <w:rPr>
          <w:sz w:val="24"/>
          <w:szCs w:val="24"/>
          <w:lang w:val="el-GR"/>
        </w:rPr>
      </w:pPr>
      <w:r w:rsidRPr="00A17787">
        <w:rPr>
          <w:color w:val="000000"/>
          <w:sz w:val="24"/>
          <w:szCs w:val="24"/>
          <w:lang w:val="el-GR"/>
        </w:rPr>
        <w:t>Γεωργόπουλος</w:t>
      </w:r>
      <w:r>
        <w:rPr>
          <w:color w:val="000000"/>
          <w:sz w:val="24"/>
          <w:szCs w:val="24"/>
          <w:lang w:val="el-GR"/>
        </w:rPr>
        <w:t xml:space="preserve"> Π</w:t>
      </w:r>
      <w:r w:rsidRPr="00A17787">
        <w:rPr>
          <w:color w:val="000000"/>
          <w:sz w:val="24"/>
          <w:szCs w:val="24"/>
          <w:lang w:val="el-GR"/>
        </w:rPr>
        <w:t xml:space="preserve">, </w:t>
      </w:r>
      <w:r w:rsidRPr="00A17787">
        <w:rPr>
          <w:color w:val="000000"/>
          <w:sz w:val="24"/>
          <w:szCs w:val="24"/>
          <w:u w:val="single"/>
          <w:lang w:val="el-GR"/>
        </w:rPr>
        <w:t>Αποστολίδης Α</w:t>
      </w:r>
      <w:r w:rsidRPr="00A17787">
        <w:rPr>
          <w:color w:val="000000"/>
          <w:sz w:val="24"/>
          <w:szCs w:val="24"/>
          <w:lang w:val="el-GR"/>
        </w:rPr>
        <w:t xml:space="preserve">, </w:t>
      </w:r>
      <w:r>
        <w:rPr>
          <w:color w:val="000000"/>
          <w:sz w:val="24"/>
          <w:szCs w:val="24"/>
          <w:lang w:val="el-GR"/>
        </w:rPr>
        <w:t>Π</w:t>
      </w:r>
      <w:r w:rsidRPr="00A17787">
        <w:rPr>
          <w:color w:val="000000"/>
          <w:sz w:val="24"/>
          <w:szCs w:val="24"/>
          <w:lang w:val="el-GR"/>
        </w:rPr>
        <w:t>απαϊωάννου</w:t>
      </w:r>
      <w:r>
        <w:rPr>
          <w:color w:val="000000"/>
          <w:sz w:val="24"/>
          <w:szCs w:val="24"/>
          <w:lang w:val="el-GR"/>
        </w:rPr>
        <w:t xml:space="preserve"> Μ</w:t>
      </w:r>
      <w:r w:rsidRPr="00A17787">
        <w:rPr>
          <w:color w:val="000000"/>
          <w:sz w:val="24"/>
          <w:szCs w:val="24"/>
          <w:lang w:val="el-GR"/>
        </w:rPr>
        <w:t>, Φράγκου</w:t>
      </w:r>
      <w:r>
        <w:rPr>
          <w:color w:val="000000"/>
          <w:sz w:val="24"/>
          <w:szCs w:val="24"/>
          <w:lang w:val="el-GR"/>
        </w:rPr>
        <w:t xml:space="preserve"> Α</w:t>
      </w:r>
      <w:r w:rsidRPr="00A17787">
        <w:rPr>
          <w:color w:val="000000"/>
          <w:sz w:val="24"/>
          <w:szCs w:val="24"/>
          <w:lang w:val="el-GR"/>
        </w:rPr>
        <w:t>, Ιωαννίδης</w:t>
      </w:r>
      <w:r>
        <w:rPr>
          <w:color w:val="000000"/>
          <w:sz w:val="24"/>
          <w:szCs w:val="24"/>
          <w:lang w:val="el-GR"/>
        </w:rPr>
        <w:t xml:space="preserve"> Ε-Ι</w:t>
      </w:r>
      <w:r w:rsidRPr="00A17787">
        <w:rPr>
          <w:color w:val="000000"/>
          <w:sz w:val="24"/>
          <w:szCs w:val="24"/>
          <w:lang w:val="el-GR"/>
        </w:rPr>
        <w:t>, Μαρκοπούλου</w:t>
      </w:r>
      <w:r>
        <w:rPr>
          <w:color w:val="000000"/>
          <w:sz w:val="24"/>
          <w:szCs w:val="24"/>
          <w:lang w:val="el-GR"/>
        </w:rPr>
        <w:t xml:space="preserve"> Σ.</w:t>
      </w:r>
      <w:r w:rsidRPr="00A17787">
        <w:rPr>
          <w:color w:val="000000"/>
          <w:sz w:val="24"/>
          <w:szCs w:val="24"/>
          <w:lang w:val="el-GR"/>
        </w:rPr>
        <w:t xml:space="preserve"> </w:t>
      </w:r>
      <w:r w:rsidR="00057717" w:rsidRPr="009B4AD4">
        <w:rPr>
          <w:color w:val="000000"/>
          <w:sz w:val="24"/>
          <w:szCs w:val="24"/>
          <w:lang w:val="el-GR"/>
        </w:rPr>
        <w:t xml:space="preserve">Η διαγνωστική αξία δεικτών της μεθυλίωσης του </w:t>
      </w:r>
      <w:r w:rsidR="00057717" w:rsidRPr="009B4AD4">
        <w:rPr>
          <w:color w:val="000000"/>
          <w:sz w:val="24"/>
          <w:szCs w:val="24"/>
        </w:rPr>
        <w:t>DNA</w:t>
      </w:r>
      <w:r w:rsidR="00057717" w:rsidRPr="009B4AD4">
        <w:rPr>
          <w:color w:val="000000"/>
          <w:sz w:val="24"/>
          <w:szCs w:val="24"/>
          <w:lang w:val="el-GR"/>
        </w:rPr>
        <w:t xml:space="preserve"> σε δείγματα ούρων με στόχο την έγκαιρη διάγνωση του καρκίνου της ουροδόχου κύστης</w:t>
      </w:r>
      <w:r w:rsidR="00057717">
        <w:rPr>
          <w:bCs/>
          <w:i/>
          <w:color w:val="000000"/>
          <w:sz w:val="24"/>
          <w:szCs w:val="24"/>
          <w:lang w:val="el-GR"/>
        </w:rPr>
        <w:t>.</w:t>
      </w:r>
      <w:r w:rsidR="00057717" w:rsidRPr="009B4AD4">
        <w:rPr>
          <w:bCs/>
          <w:i/>
          <w:color w:val="000000"/>
          <w:sz w:val="24"/>
          <w:szCs w:val="24"/>
          <w:lang w:val="el-GR"/>
        </w:rPr>
        <w:t xml:space="preserve"> </w:t>
      </w:r>
      <w:r w:rsidR="00057717" w:rsidRPr="001B2D9F">
        <w:rPr>
          <w:bCs/>
          <w:i/>
          <w:color w:val="000000"/>
          <w:sz w:val="24"/>
          <w:szCs w:val="24"/>
          <w:lang w:val="el-GR"/>
        </w:rPr>
        <w:t>Περιλήψεις 2</w:t>
      </w:r>
      <w:r w:rsidR="00057717" w:rsidRPr="00B2045D">
        <w:rPr>
          <w:bCs/>
          <w:i/>
          <w:color w:val="000000"/>
          <w:sz w:val="24"/>
          <w:szCs w:val="24"/>
          <w:lang w:val="el-GR"/>
        </w:rPr>
        <w:t>4</w:t>
      </w:r>
      <w:r w:rsidR="00057717" w:rsidRPr="00B2045D">
        <w:rPr>
          <w:bCs/>
          <w:i/>
          <w:color w:val="000000"/>
          <w:sz w:val="24"/>
          <w:szCs w:val="24"/>
          <w:vertAlign w:val="superscript"/>
          <w:lang w:val="el-GR"/>
        </w:rPr>
        <w:t>ο</w:t>
      </w:r>
      <w:r w:rsidR="00057717" w:rsidRPr="001B2D9F">
        <w:rPr>
          <w:bCs/>
          <w:i/>
          <w:color w:val="000000"/>
          <w:sz w:val="24"/>
          <w:szCs w:val="24"/>
          <w:lang w:val="el-GR"/>
        </w:rPr>
        <w:t xml:space="preserve"> Πανελλήνιο Ουρολογικό Συνέδριο, </w:t>
      </w:r>
      <w:r w:rsidR="00057717">
        <w:rPr>
          <w:bCs/>
          <w:i/>
          <w:color w:val="000000"/>
          <w:sz w:val="24"/>
          <w:szCs w:val="24"/>
          <w:lang w:val="el-GR"/>
        </w:rPr>
        <w:t>Αθήνα</w:t>
      </w:r>
      <w:r w:rsidR="00057717">
        <w:rPr>
          <w:bCs/>
          <w:i/>
          <w:color w:val="000000"/>
          <w:lang w:val="el-GR"/>
        </w:rPr>
        <w:t xml:space="preserve">, </w:t>
      </w:r>
      <w:r w:rsidR="00057717" w:rsidRPr="001B2D9F">
        <w:rPr>
          <w:bCs/>
          <w:i/>
          <w:color w:val="000000"/>
          <w:sz w:val="24"/>
          <w:szCs w:val="24"/>
          <w:lang w:val="el-GR"/>
        </w:rPr>
        <w:t>201</w:t>
      </w:r>
      <w:r w:rsidR="00057717">
        <w:rPr>
          <w:bCs/>
          <w:i/>
          <w:color w:val="000000"/>
          <w:sz w:val="24"/>
          <w:szCs w:val="24"/>
          <w:lang w:val="el-GR"/>
        </w:rPr>
        <w:t>8 – ΑΑ87</w:t>
      </w:r>
    </w:p>
    <w:p w14:paraId="29B1E633" w14:textId="77777777" w:rsidR="00105A8F" w:rsidRPr="00105A8F" w:rsidRDefault="00105A8F" w:rsidP="00105A8F">
      <w:pPr>
        <w:pStyle w:val="ae"/>
        <w:numPr>
          <w:ilvl w:val="0"/>
          <w:numId w:val="37"/>
        </w:numPr>
        <w:autoSpaceDE w:val="0"/>
        <w:autoSpaceDN w:val="0"/>
        <w:adjustRightInd w:val="0"/>
        <w:rPr>
          <w:sz w:val="24"/>
          <w:szCs w:val="24"/>
          <w:lang w:val="el-GR"/>
        </w:rPr>
      </w:pPr>
      <w:r w:rsidRPr="00105A8F">
        <w:rPr>
          <w:color w:val="000000"/>
          <w:sz w:val="24"/>
          <w:szCs w:val="24"/>
          <w:lang w:val="el-GR" w:eastAsia="en-US"/>
        </w:rPr>
        <w:t>Κόλβατζης</w:t>
      </w:r>
      <w:r>
        <w:rPr>
          <w:color w:val="000000"/>
          <w:sz w:val="24"/>
          <w:szCs w:val="24"/>
          <w:lang w:val="el-GR" w:eastAsia="en-US"/>
        </w:rPr>
        <w:t xml:space="preserve"> Μ</w:t>
      </w:r>
      <w:r w:rsidRPr="00105A8F">
        <w:rPr>
          <w:color w:val="000000"/>
          <w:sz w:val="24"/>
          <w:szCs w:val="24"/>
          <w:lang w:val="el-GR" w:eastAsia="en-US"/>
        </w:rPr>
        <w:t>, Μυτιλέκας</w:t>
      </w:r>
      <w:r>
        <w:rPr>
          <w:color w:val="000000"/>
          <w:sz w:val="24"/>
          <w:szCs w:val="24"/>
          <w:lang w:val="el-GR" w:eastAsia="en-US"/>
        </w:rPr>
        <w:t xml:space="preserve"> Κ-Β</w:t>
      </w:r>
      <w:r w:rsidRPr="00105A8F">
        <w:rPr>
          <w:color w:val="000000"/>
          <w:sz w:val="24"/>
          <w:szCs w:val="24"/>
          <w:lang w:val="el-GR" w:eastAsia="en-US"/>
        </w:rPr>
        <w:t>, Αποστολίδης</w:t>
      </w:r>
      <w:r>
        <w:rPr>
          <w:color w:val="000000"/>
          <w:sz w:val="24"/>
          <w:szCs w:val="24"/>
          <w:lang w:val="el-GR" w:eastAsia="en-US"/>
        </w:rPr>
        <w:t xml:space="preserve"> Ι</w:t>
      </w:r>
      <w:r w:rsidRPr="00105A8F">
        <w:rPr>
          <w:color w:val="000000"/>
          <w:sz w:val="24"/>
          <w:szCs w:val="24"/>
          <w:lang w:val="el-GR" w:eastAsia="en-US"/>
        </w:rPr>
        <w:t>, Οικονόμου</w:t>
      </w:r>
      <w:r>
        <w:rPr>
          <w:color w:val="000000"/>
          <w:sz w:val="24"/>
          <w:szCs w:val="24"/>
          <w:lang w:val="el-GR" w:eastAsia="en-US"/>
        </w:rPr>
        <w:t xml:space="preserve"> Α</w:t>
      </w:r>
      <w:r w:rsidRPr="00105A8F">
        <w:rPr>
          <w:color w:val="000000"/>
          <w:sz w:val="24"/>
          <w:szCs w:val="24"/>
          <w:lang w:val="el-GR" w:eastAsia="en-US"/>
        </w:rPr>
        <w:t>, Καλαϊτζή</w:t>
      </w:r>
      <w:r>
        <w:rPr>
          <w:color w:val="000000"/>
          <w:sz w:val="24"/>
          <w:szCs w:val="24"/>
          <w:lang w:val="el-GR" w:eastAsia="en-US"/>
        </w:rPr>
        <w:t xml:space="preserve"> Μ</w:t>
      </w:r>
      <w:r w:rsidRPr="00105A8F">
        <w:rPr>
          <w:color w:val="000000"/>
          <w:sz w:val="24"/>
          <w:szCs w:val="24"/>
          <w:lang w:val="el-GR" w:eastAsia="en-US"/>
        </w:rPr>
        <w:t>, Ιωαννίδης</w:t>
      </w:r>
      <w:r>
        <w:rPr>
          <w:color w:val="000000"/>
          <w:sz w:val="24"/>
          <w:szCs w:val="24"/>
          <w:lang w:val="el-GR" w:eastAsia="en-US"/>
        </w:rPr>
        <w:t xml:space="preserve"> Ε-Ι</w:t>
      </w:r>
      <w:r w:rsidRPr="00105A8F">
        <w:rPr>
          <w:color w:val="000000"/>
          <w:sz w:val="24"/>
          <w:szCs w:val="24"/>
          <w:lang w:val="el-GR" w:eastAsia="en-US"/>
        </w:rPr>
        <w:t xml:space="preserve">, </w:t>
      </w:r>
      <w:r w:rsidRPr="00105A8F">
        <w:rPr>
          <w:color w:val="000000"/>
          <w:sz w:val="24"/>
          <w:szCs w:val="24"/>
          <w:u w:val="single"/>
          <w:lang w:val="el-GR" w:eastAsia="en-US"/>
        </w:rPr>
        <w:t>Αποστολίδης Α</w:t>
      </w:r>
      <w:r>
        <w:rPr>
          <w:color w:val="000000"/>
          <w:sz w:val="24"/>
          <w:szCs w:val="24"/>
          <w:lang w:val="el-GR" w:eastAsia="en-US"/>
        </w:rPr>
        <w:t xml:space="preserve">. </w:t>
      </w:r>
      <w:r w:rsidRPr="00105A8F">
        <w:rPr>
          <w:color w:val="000000"/>
          <w:sz w:val="24"/>
          <w:szCs w:val="24"/>
          <w:lang w:val="el-GR" w:eastAsia="en-US"/>
        </w:rPr>
        <w:t xml:space="preserve">Ο ρόλος της υπερδραστήριας κύστης και της θεραπείας με αντιμουσκαρινικά στη νυκτερινή ενούρηση σε παιδιατρικούς ασθενείς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w:t>
      </w:r>
      <w:r>
        <w:rPr>
          <w:bCs/>
          <w:i/>
          <w:color w:val="000000"/>
          <w:sz w:val="24"/>
          <w:szCs w:val="24"/>
          <w:lang w:val="el-GR"/>
        </w:rPr>
        <w:t xml:space="preserve"> ΕΑ34</w:t>
      </w:r>
    </w:p>
    <w:p w14:paraId="28D8F391" w14:textId="77777777" w:rsidR="00105A8F" w:rsidRPr="00105A8F" w:rsidRDefault="00105A8F" w:rsidP="00105A8F">
      <w:pPr>
        <w:pStyle w:val="ae"/>
        <w:numPr>
          <w:ilvl w:val="0"/>
          <w:numId w:val="37"/>
        </w:numPr>
        <w:autoSpaceDE w:val="0"/>
        <w:autoSpaceDN w:val="0"/>
        <w:adjustRightInd w:val="0"/>
        <w:rPr>
          <w:sz w:val="24"/>
          <w:szCs w:val="24"/>
          <w:lang w:val="el-GR"/>
        </w:rPr>
      </w:pPr>
      <w:r w:rsidRPr="00105A8F">
        <w:rPr>
          <w:sz w:val="24"/>
          <w:szCs w:val="24"/>
          <w:lang w:val="el-GR"/>
        </w:rPr>
        <w:t>Μυτιλέκας</w:t>
      </w:r>
      <w:r>
        <w:rPr>
          <w:sz w:val="24"/>
          <w:szCs w:val="24"/>
          <w:lang w:val="el-GR"/>
        </w:rPr>
        <w:t xml:space="preserve"> Κ-Β</w:t>
      </w:r>
      <w:r w:rsidRPr="00105A8F">
        <w:rPr>
          <w:sz w:val="24"/>
          <w:szCs w:val="24"/>
          <w:lang w:val="el-GR"/>
        </w:rPr>
        <w:t>, Ιωαννίδου</w:t>
      </w:r>
      <w:r>
        <w:rPr>
          <w:sz w:val="24"/>
          <w:szCs w:val="24"/>
          <w:lang w:val="el-GR"/>
        </w:rPr>
        <w:t xml:space="preserve"> Ε</w:t>
      </w:r>
      <w:r w:rsidRPr="00105A8F">
        <w:rPr>
          <w:sz w:val="24"/>
          <w:szCs w:val="24"/>
          <w:lang w:val="el-GR"/>
        </w:rPr>
        <w:t>, Γεωργόπουλος</w:t>
      </w:r>
      <w:r>
        <w:rPr>
          <w:sz w:val="24"/>
          <w:szCs w:val="24"/>
          <w:lang w:val="el-GR"/>
        </w:rPr>
        <w:t xml:space="preserve"> Π</w:t>
      </w:r>
      <w:r w:rsidRPr="00105A8F">
        <w:rPr>
          <w:sz w:val="24"/>
          <w:szCs w:val="24"/>
          <w:lang w:val="el-GR"/>
        </w:rPr>
        <w:t>, Αποστολίδης</w:t>
      </w:r>
      <w:r>
        <w:rPr>
          <w:sz w:val="24"/>
          <w:szCs w:val="24"/>
          <w:lang w:val="el-GR"/>
        </w:rPr>
        <w:t xml:space="preserve"> Ι</w:t>
      </w:r>
      <w:r w:rsidRPr="00105A8F">
        <w:rPr>
          <w:sz w:val="24"/>
          <w:szCs w:val="24"/>
          <w:lang w:val="el-GR"/>
        </w:rPr>
        <w:t>, Καλαϊτζή</w:t>
      </w:r>
      <w:r>
        <w:rPr>
          <w:sz w:val="24"/>
          <w:szCs w:val="24"/>
          <w:lang w:val="el-GR"/>
        </w:rPr>
        <w:t xml:space="preserve"> Μ</w:t>
      </w:r>
      <w:r w:rsidRPr="00105A8F">
        <w:rPr>
          <w:sz w:val="24"/>
          <w:szCs w:val="24"/>
          <w:lang w:val="el-GR"/>
        </w:rPr>
        <w:t xml:space="preserve">, </w:t>
      </w:r>
      <w:r w:rsidRPr="00105A8F">
        <w:rPr>
          <w:sz w:val="24"/>
          <w:szCs w:val="24"/>
          <w:u w:val="single"/>
          <w:lang w:val="el-GR"/>
        </w:rPr>
        <w:t>Αποστολίδης Α</w:t>
      </w:r>
      <w:r>
        <w:rPr>
          <w:sz w:val="24"/>
          <w:szCs w:val="24"/>
          <w:lang w:val="el-GR"/>
        </w:rPr>
        <w:t>.</w:t>
      </w:r>
      <w:r w:rsidRPr="00105A8F">
        <w:rPr>
          <w:sz w:val="24"/>
          <w:szCs w:val="24"/>
          <w:lang w:val="el-GR"/>
        </w:rPr>
        <w:t xml:space="preserve"> Διαφορά στην μέγιστη ροή των ούρων μεταξύ ουροροομετρίας και μελέτης πίεσης - ροής στις γυναίκες. </w:t>
      </w:r>
      <w:r>
        <w:rPr>
          <w:sz w:val="24"/>
          <w:szCs w:val="24"/>
          <w:lang w:val="el-GR"/>
        </w:rPr>
        <w:t>Η</w:t>
      </w:r>
      <w:r w:rsidRPr="00105A8F">
        <w:rPr>
          <w:sz w:val="24"/>
          <w:szCs w:val="24"/>
          <w:lang w:val="el-GR"/>
        </w:rPr>
        <w:t xml:space="preserve"> επίδραση της υποκυστικής απόφραξης έναντι της υποσυστολίας εξωστήρα</w:t>
      </w:r>
      <w:r>
        <w:rPr>
          <w:sz w:val="24"/>
          <w:szCs w:val="24"/>
          <w:lang w:val="el-GR"/>
        </w:rPr>
        <w:t xml:space="preserve">.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w:t>
      </w:r>
      <w:r>
        <w:rPr>
          <w:bCs/>
          <w:i/>
          <w:color w:val="000000"/>
          <w:sz w:val="24"/>
          <w:szCs w:val="24"/>
          <w:lang w:val="el-GR"/>
        </w:rPr>
        <w:t xml:space="preserve"> ΕΑ85</w:t>
      </w:r>
    </w:p>
    <w:p w14:paraId="2604CEA1" w14:textId="77777777" w:rsidR="00105A8F" w:rsidRPr="00B2045D" w:rsidRDefault="00105A8F" w:rsidP="00105A8F">
      <w:pPr>
        <w:pStyle w:val="ae"/>
        <w:numPr>
          <w:ilvl w:val="0"/>
          <w:numId w:val="37"/>
        </w:numPr>
        <w:autoSpaceDE w:val="0"/>
        <w:autoSpaceDN w:val="0"/>
        <w:adjustRightInd w:val="0"/>
        <w:rPr>
          <w:sz w:val="24"/>
          <w:szCs w:val="24"/>
          <w:lang w:val="el-GR"/>
        </w:rPr>
      </w:pPr>
      <w:r w:rsidRPr="00B2045D">
        <w:rPr>
          <w:color w:val="000000"/>
          <w:sz w:val="24"/>
          <w:szCs w:val="24"/>
          <w:lang w:val="el-GR"/>
        </w:rPr>
        <w:t xml:space="preserve">Αποστολίδης Ι, Ιωαννίδου Ε, Παπαευσταθίου Ε, Γεωργόπουλος Π, Μυτιλέκας Κ-Β, Καλαϊτζή Μ, </w:t>
      </w:r>
      <w:r w:rsidRPr="00B2045D">
        <w:rPr>
          <w:color w:val="000000"/>
          <w:sz w:val="24"/>
          <w:szCs w:val="24"/>
          <w:u w:val="single"/>
          <w:lang w:val="el-GR"/>
        </w:rPr>
        <w:t>Αποστολίδης Α</w:t>
      </w:r>
      <w:r w:rsidRPr="00B2045D">
        <w:rPr>
          <w:color w:val="000000"/>
          <w:sz w:val="24"/>
          <w:szCs w:val="24"/>
          <w:lang w:val="el-GR"/>
        </w:rPr>
        <w:t xml:space="preserve">. Αποτελεσματικότητα της θεραπείας με ενδοκυστική χορήγηση αλλαντικής τοξίνης τύπου Α (ΒοΝΤ/Α) σε νευρολογικούς ασθενείς: η εμπειρία ενός Κέντρου αναφοράς.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w:t>
      </w:r>
      <w:r>
        <w:rPr>
          <w:bCs/>
          <w:i/>
          <w:color w:val="000000"/>
          <w:sz w:val="24"/>
          <w:szCs w:val="24"/>
          <w:lang w:val="el-GR"/>
        </w:rPr>
        <w:t xml:space="preserve"> ΕΑ86</w:t>
      </w:r>
      <w:r w:rsidR="00057717">
        <w:rPr>
          <w:bCs/>
          <w:i/>
          <w:color w:val="000000"/>
          <w:sz w:val="24"/>
          <w:szCs w:val="24"/>
          <w:lang w:val="el-GR"/>
        </w:rPr>
        <w:t xml:space="preserve"> </w:t>
      </w:r>
      <w:r w:rsidR="00057717" w:rsidRPr="00057717">
        <w:rPr>
          <w:b/>
          <w:i/>
          <w:color w:val="000000"/>
          <w:sz w:val="24"/>
          <w:szCs w:val="24"/>
          <w:lang w:val="el-GR"/>
        </w:rPr>
        <w:t>(3</w:t>
      </w:r>
      <w:r w:rsidR="00057717" w:rsidRPr="00057717">
        <w:rPr>
          <w:b/>
          <w:i/>
          <w:color w:val="000000"/>
          <w:sz w:val="24"/>
          <w:szCs w:val="24"/>
          <w:vertAlign w:val="superscript"/>
          <w:lang w:val="el-GR"/>
        </w:rPr>
        <w:t>ο</w:t>
      </w:r>
      <w:r w:rsidR="00057717" w:rsidRPr="00057717">
        <w:rPr>
          <w:b/>
          <w:i/>
          <w:color w:val="000000"/>
          <w:sz w:val="24"/>
          <w:szCs w:val="24"/>
          <w:lang w:val="el-GR"/>
        </w:rPr>
        <w:t xml:space="preserve"> Βραβείο καλύτερης προφορικής ανακοίνωσης)</w:t>
      </w:r>
    </w:p>
    <w:p w14:paraId="2177BEDF" w14:textId="77777777" w:rsidR="00105A8F" w:rsidRPr="00105A8F" w:rsidRDefault="00105A8F" w:rsidP="00105A8F">
      <w:pPr>
        <w:pStyle w:val="ae"/>
        <w:numPr>
          <w:ilvl w:val="0"/>
          <w:numId w:val="37"/>
        </w:numPr>
        <w:autoSpaceDE w:val="0"/>
        <w:autoSpaceDN w:val="0"/>
        <w:adjustRightInd w:val="0"/>
        <w:rPr>
          <w:sz w:val="24"/>
          <w:szCs w:val="24"/>
          <w:lang w:val="el-GR"/>
        </w:rPr>
      </w:pPr>
      <w:r w:rsidRPr="00B2045D">
        <w:rPr>
          <w:color w:val="000000"/>
          <w:sz w:val="24"/>
          <w:szCs w:val="24"/>
          <w:lang w:val="el-GR"/>
        </w:rPr>
        <w:t>Μυτιλέκας Κ-Β</w:t>
      </w:r>
      <w:r w:rsidRPr="00105A8F">
        <w:rPr>
          <w:sz w:val="24"/>
          <w:szCs w:val="24"/>
          <w:lang w:val="el-GR"/>
        </w:rPr>
        <w:t>, Κουκουρίκης</w:t>
      </w:r>
      <w:r>
        <w:rPr>
          <w:sz w:val="24"/>
          <w:szCs w:val="24"/>
          <w:lang w:val="el-GR"/>
        </w:rPr>
        <w:t xml:space="preserve"> Π</w:t>
      </w:r>
      <w:r w:rsidRPr="00105A8F">
        <w:rPr>
          <w:sz w:val="24"/>
          <w:szCs w:val="24"/>
          <w:lang w:val="el-GR"/>
        </w:rPr>
        <w:t>, Αποστολίδης</w:t>
      </w:r>
      <w:r>
        <w:rPr>
          <w:sz w:val="24"/>
          <w:szCs w:val="24"/>
          <w:lang w:val="el-GR"/>
        </w:rPr>
        <w:t xml:space="preserve"> Ι</w:t>
      </w:r>
      <w:r w:rsidRPr="00105A8F">
        <w:rPr>
          <w:sz w:val="24"/>
          <w:szCs w:val="24"/>
          <w:lang w:val="el-GR"/>
        </w:rPr>
        <w:t>, Κόλβατζης</w:t>
      </w:r>
      <w:r>
        <w:rPr>
          <w:sz w:val="24"/>
          <w:szCs w:val="24"/>
          <w:lang w:val="el-GR"/>
        </w:rPr>
        <w:t xml:space="preserve"> Μ</w:t>
      </w:r>
      <w:r w:rsidRPr="00105A8F">
        <w:rPr>
          <w:sz w:val="24"/>
          <w:szCs w:val="24"/>
          <w:lang w:val="el-GR"/>
        </w:rPr>
        <w:t>, Καλαϊτζή</w:t>
      </w:r>
      <w:r>
        <w:rPr>
          <w:sz w:val="24"/>
          <w:szCs w:val="24"/>
          <w:lang w:val="el-GR"/>
        </w:rPr>
        <w:t xml:space="preserve"> Μ</w:t>
      </w:r>
      <w:r w:rsidRPr="00105A8F">
        <w:rPr>
          <w:sz w:val="24"/>
          <w:szCs w:val="24"/>
          <w:lang w:val="el-GR"/>
        </w:rPr>
        <w:t xml:space="preserve">, </w:t>
      </w:r>
      <w:r w:rsidRPr="00105A8F">
        <w:rPr>
          <w:sz w:val="24"/>
          <w:szCs w:val="24"/>
          <w:u w:val="single"/>
          <w:lang w:val="el-GR"/>
        </w:rPr>
        <w:t>Αποστολίδης Α</w:t>
      </w:r>
      <w:r>
        <w:rPr>
          <w:sz w:val="24"/>
          <w:szCs w:val="24"/>
          <w:lang w:val="el-GR"/>
        </w:rPr>
        <w:t xml:space="preserve">. </w:t>
      </w:r>
      <w:r w:rsidRPr="00105A8F">
        <w:rPr>
          <w:sz w:val="24"/>
          <w:szCs w:val="24"/>
          <w:lang w:val="el-GR"/>
        </w:rPr>
        <w:t xml:space="preserve">Άντρες με συμπτώματα από το κατώτερο ουροποιητικό (LUTS) και αμφίβολη απόφραξη κατά την μελέτη πίεσης ροής. Μπορεί η γκρίζα ζώνη της απόφραξης να αποσαφηνιστεί ακόμα περισσότερο;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w:t>
      </w:r>
      <w:r>
        <w:rPr>
          <w:bCs/>
          <w:i/>
          <w:color w:val="000000"/>
          <w:sz w:val="24"/>
          <w:szCs w:val="24"/>
          <w:lang w:val="el-GR"/>
        </w:rPr>
        <w:t xml:space="preserve"> ΕΑ87</w:t>
      </w:r>
    </w:p>
    <w:p w14:paraId="09E23653" w14:textId="77777777" w:rsidR="00105A8F" w:rsidRPr="00057717" w:rsidRDefault="00057717" w:rsidP="00105A8F">
      <w:pPr>
        <w:pStyle w:val="ae"/>
        <w:numPr>
          <w:ilvl w:val="0"/>
          <w:numId w:val="37"/>
        </w:numPr>
        <w:autoSpaceDE w:val="0"/>
        <w:autoSpaceDN w:val="0"/>
        <w:adjustRightInd w:val="0"/>
        <w:rPr>
          <w:sz w:val="24"/>
          <w:szCs w:val="24"/>
          <w:lang w:val="el-GR"/>
        </w:rPr>
      </w:pPr>
      <w:r w:rsidRPr="00057717">
        <w:rPr>
          <w:sz w:val="24"/>
          <w:szCs w:val="24"/>
          <w:lang w:val="el-GR"/>
        </w:rPr>
        <w:t>Μυτιλέκας</w:t>
      </w:r>
      <w:r>
        <w:rPr>
          <w:sz w:val="24"/>
          <w:szCs w:val="24"/>
          <w:lang w:val="el-GR"/>
        </w:rPr>
        <w:t xml:space="preserve"> Κ-Β</w:t>
      </w:r>
      <w:r w:rsidRPr="00057717">
        <w:rPr>
          <w:sz w:val="24"/>
          <w:szCs w:val="24"/>
          <w:lang w:val="el-GR"/>
        </w:rPr>
        <w:t>, Παπανικολάου</w:t>
      </w:r>
      <w:r>
        <w:rPr>
          <w:sz w:val="24"/>
          <w:szCs w:val="24"/>
          <w:lang w:val="el-GR"/>
        </w:rPr>
        <w:t xml:space="preserve"> Δ</w:t>
      </w:r>
      <w:r w:rsidRPr="00057717">
        <w:rPr>
          <w:sz w:val="24"/>
          <w:szCs w:val="24"/>
          <w:lang w:val="el-GR"/>
        </w:rPr>
        <w:t>, Κόλβατζης</w:t>
      </w:r>
      <w:r>
        <w:rPr>
          <w:sz w:val="24"/>
          <w:szCs w:val="24"/>
          <w:lang w:val="el-GR"/>
        </w:rPr>
        <w:t xml:space="preserve"> Μ</w:t>
      </w:r>
      <w:r w:rsidRPr="00057717">
        <w:rPr>
          <w:sz w:val="24"/>
          <w:szCs w:val="24"/>
          <w:lang w:val="el-GR"/>
        </w:rPr>
        <w:t>, Αποστολίδης</w:t>
      </w:r>
      <w:r>
        <w:rPr>
          <w:sz w:val="24"/>
          <w:szCs w:val="24"/>
          <w:lang w:val="el-GR"/>
        </w:rPr>
        <w:t xml:space="preserve"> Ι</w:t>
      </w:r>
      <w:r w:rsidRPr="00057717">
        <w:rPr>
          <w:sz w:val="24"/>
          <w:szCs w:val="24"/>
          <w:lang w:val="el-GR"/>
        </w:rPr>
        <w:t>, Καλαϊτζή</w:t>
      </w:r>
      <w:r>
        <w:rPr>
          <w:sz w:val="24"/>
          <w:szCs w:val="24"/>
          <w:lang w:val="el-GR"/>
        </w:rPr>
        <w:t xml:space="preserve"> Μ</w:t>
      </w:r>
      <w:r w:rsidRPr="00057717">
        <w:rPr>
          <w:sz w:val="24"/>
          <w:szCs w:val="24"/>
          <w:lang w:val="el-GR"/>
        </w:rPr>
        <w:t xml:space="preserve">, </w:t>
      </w:r>
      <w:r w:rsidRPr="00057717">
        <w:rPr>
          <w:sz w:val="24"/>
          <w:szCs w:val="24"/>
          <w:u w:val="single"/>
          <w:lang w:val="el-GR"/>
        </w:rPr>
        <w:t>Αποστολίδης Α</w:t>
      </w:r>
      <w:r>
        <w:rPr>
          <w:sz w:val="24"/>
          <w:szCs w:val="24"/>
          <w:lang w:val="el-GR"/>
        </w:rPr>
        <w:t xml:space="preserve">. </w:t>
      </w:r>
      <w:r w:rsidRPr="00057717">
        <w:rPr>
          <w:sz w:val="24"/>
          <w:szCs w:val="24"/>
          <w:lang w:val="el-GR"/>
        </w:rPr>
        <w:t xml:space="preserve">Νόσος Πάρκινσον (Parkinson’s disease, PD) και νευρογενής δυσλειτουργία του κατώτερου ουροποιητικού συστήματος (neurogenic lower urinary tract dysfunction, NLUTD). Συμπτώματα και ουροδυναμικές παρατηρήσεις.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w:t>
      </w:r>
      <w:r>
        <w:rPr>
          <w:bCs/>
          <w:i/>
          <w:color w:val="000000"/>
          <w:sz w:val="24"/>
          <w:szCs w:val="24"/>
          <w:lang w:val="el-GR"/>
        </w:rPr>
        <w:t xml:space="preserve"> ΕΑ90</w:t>
      </w:r>
    </w:p>
    <w:p w14:paraId="464AC24D" w14:textId="77777777" w:rsidR="00057717" w:rsidRDefault="00057717" w:rsidP="00105A8F">
      <w:pPr>
        <w:pStyle w:val="ae"/>
        <w:numPr>
          <w:ilvl w:val="0"/>
          <w:numId w:val="37"/>
        </w:numPr>
        <w:autoSpaceDE w:val="0"/>
        <w:autoSpaceDN w:val="0"/>
        <w:adjustRightInd w:val="0"/>
        <w:rPr>
          <w:sz w:val="24"/>
          <w:szCs w:val="24"/>
          <w:lang w:val="el-GR"/>
        </w:rPr>
      </w:pPr>
      <w:r w:rsidRPr="00057717">
        <w:rPr>
          <w:sz w:val="24"/>
          <w:szCs w:val="24"/>
          <w:lang w:val="el-GR"/>
        </w:rPr>
        <w:t>Σακαλής</w:t>
      </w:r>
      <w:r>
        <w:rPr>
          <w:sz w:val="24"/>
          <w:szCs w:val="24"/>
          <w:lang w:val="el-GR"/>
        </w:rPr>
        <w:t xml:space="preserve"> Β</w:t>
      </w:r>
      <w:r w:rsidRPr="00057717">
        <w:rPr>
          <w:sz w:val="24"/>
          <w:szCs w:val="24"/>
          <w:lang w:val="el-GR"/>
        </w:rPr>
        <w:t>, Σφίγγας</w:t>
      </w:r>
      <w:r>
        <w:rPr>
          <w:sz w:val="24"/>
          <w:szCs w:val="24"/>
          <w:lang w:val="el-GR"/>
        </w:rPr>
        <w:t xml:space="preserve"> Β</w:t>
      </w:r>
      <w:r w:rsidRPr="00057717">
        <w:rPr>
          <w:sz w:val="24"/>
          <w:szCs w:val="24"/>
          <w:lang w:val="el-GR"/>
        </w:rPr>
        <w:t>, Φώτας</w:t>
      </w:r>
      <w:r>
        <w:rPr>
          <w:sz w:val="24"/>
          <w:szCs w:val="24"/>
          <w:lang w:val="el-GR"/>
        </w:rPr>
        <w:t xml:space="preserve"> Α</w:t>
      </w:r>
      <w:r w:rsidRPr="00057717">
        <w:rPr>
          <w:sz w:val="24"/>
          <w:szCs w:val="24"/>
          <w:lang w:val="el-GR"/>
        </w:rPr>
        <w:t>, Βούρος</w:t>
      </w:r>
      <w:r>
        <w:rPr>
          <w:sz w:val="24"/>
          <w:szCs w:val="24"/>
          <w:lang w:val="el-GR"/>
        </w:rPr>
        <w:t xml:space="preserve"> Ι</w:t>
      </w:r>
      <w:r w:rsidRPr="00057717">
        <w:rPr>
          <w:sz w:val="24"/>
          <w:szCs w:val="24"/>
          <w:lang w:val="el-GR"/>
        </w:rPr>
        <w:t>, Σαλπιγγίδης</w:t>
      </w:r>
      <w:r>
        <w:rPr>
          <w:sz w:val="24"/>
          <w:szCs w:val="24"/>
          <w:lang w:val="el-GR"/>
        </w:rPr>
        <w:t xml:space="preserve"> Γ</w:t>
      </w:r>
      <w:r w:rsidRPr="00057717">
        <w:rPr>
          <w:sz w:val="24"/>
          <w:szCs w:val="24"/>
          <w:lang w:val="el-GR"/>
        </w:rPr>
        <w:t xml:space="preserve">, </w:t>
      </w:r>
      <w:r w:rsidRPr="00057717">
        <w:rPr>
          <w:sz w:val="24"/>
          <w:szCs w:val="24"/>
          <w:u w:val="single"/>
          <w:lang w:val="el-GR"/>
        </w:rPr>
        <w:t>Αποστολίδης Α</w:t>
      </w:r>
      <w:r>
        <w:rPr>
          <w:sz w:val="24"/>
          <w:szCs w:val="24"/>
          <w:lang w:val="el-GR"/>
        </w:rPr>
        <w:t xml:space="preserve">. </w:t>
      </w:r>
      <w:r w:rsidRPr="00057717">
        <w:rPr>
          <w:sz w:val="24"/>
          <w:szCs w:val="24"/>
          <w:lang w:val="el-GR"/>
        </w:rPr>
        <w:t>Ο συνδυασμός ταμσουλοσίνης-σολιφενακίνης είναι πιο αποτελεσματικός από τη μονοθεραπεία ταμσουλοσίνης, σε άνδρες με υπερδραστήρια κύστη (ΟΑΒ) και αποδεδειγμένη υπερδραστηριότητα του εξωστήρα (DO), επί εδάφους καλοήθους υπερπλασίας του προστάτη (ΚΥΠ)</w:t>
      </w:r>
      <w:r>
        <w:rPr>
          <w:sz w:val="24"/>
          <w:szCs w:val="24"/>
          <w:lang w:val="el-GR"/>
        </w:rPr>
        <w:t xml:space="preserve">.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w:t>
      </w:r>
      <w:r>
        <w:rPr>
          <w:bCs/>
          <w:i/>
          <w:color w:val="000000"/>
          <w:sz w:val="24"/>
          <w:szCs w:val="24"/>
          <w:lang w:val="el-GR"/>
        </w:rPr>
        <w:t xml:space="preserve"> ΕΑ92</w:t>
      </w:r>
    </w:p>
    <w:p w14:paraId="3D0CEDFF" w14:textId="77777777" w:rsidR="00057717" w:rsidRPr="00326E2D" w:rsidRDefault="00057717" w:rsidP="00105A8F">
      <w:pPr>
        <w:pStyle w:val="ae"/>
        <w:numPr>
          <w:ilvl w:val="0"/>
          <w:numId w:val="37"/>
        </w:numPr>
        <w:autoSpaceDE w:val="0"/>
        <w:autoSpaceDN w:val="0"/>
        <w:adjustRightInd w:val="0"/>
        <w:rPr>
          <w:sz w:val="24"/>
          <w:szCs w:val="24"/>
          <w:lang w:val="el-GR"/>
        </w:rPr>
      </w:pPr>
      <w:r w:rsidRPr="00057717">
        <w:rPr>
          <w:sz w:val="24"/>
          <w:szCs w:val="24"/>
          <w:lang w:val="el-GR"/>
        </w:rPr>
        <w:t>Μιχαηλίδου</w:t>
      </w:r>
      <w:r>
        <w:rPr>
          <w:sz w:val="24"/>
          <w:szCs w:val="24"/>
          <w:lang w:val="el-GR"/>
        </w:rPr>
        <w:t xml:space="preserve"> Σ</w:t>
      </w:r>
      <w:r w:rsidRPr="00057717">
        <w:rPr>
          <w:sz w:val="24"/>
          <w:szCs w:val="24"/>
          <w:lang w:val="el-GR"/>
        </w:rPr>
        <w:t>, Πετρίδου</w:t>
      </w:r>
      <w:r>
        <w:rPr>
          <w:sz w:val="24"/>
          <w:szCs w:val="24"/>
          <w:lang w:val="el-GR"/>
        </w:rPr>
        <w:t xml:space="preserve"> Μ</w:t>
      </w:r>
      <w:r w:rsidRPr="00057717">
        <w:rPr>
          <w:sz w:val="24"/>
          <w:szCs w:val="24"/>
          <w:lang w:val="el-GR"/>
        </w:rPr>
        <w:t>, Τσαπάρα</w:t>
      </w:r>
      <w:r>
        <w:rPr>
          <w:sz w:val="24"/>
          <w:szCs w:val="24"/>
          <w:lang w:val="el-GR"/>
        </w:rPr>
        <w:t xml:space="preserve"> Β</w:t>
      </w:r>
      <w:r w:rsidRPr="00057717">
        <w:rPr>
          <w:sz w:val="24"/>
          <w:szCs w:val="24"/>
          <w:lang w:val="el-GR"/>
        </w:rPr>
        <w:t>, Μωϋσίδης</w:t>
      </w:r>
      <w:r>
        <w:rPr>
          <w:sz w:val="24"/>
          <w:szCs w:val="24"/>
          <w:lang w:val="el-GR"/>
        </w:rPr>
        <w:t xml:space="preserve"> Κ</w:t>
      </w:r>
      <w:r w:rsidRPr="00057717">
        <w:rPr>
          <w:sz w:val="24"/>
          <w:szCs w:val="24"/>
          <w:lang w:val="el-GR"/>
        </w:rPr>
        <w:t xml:space="preserve">, </w:t>
      </w:r>
      <w:r>
        <w:rPr>
          <w:sz w:val="24"/>
          <w:szCs w:val="24"/>
          <w:lang w:val="el-GR"/>
        </w:rPr>
        <w:t>Ι</w:t>
      </w:r>
      <w:r w:rsidRPr="00057717">
        <w:rPr>
          <w:sz w:val="24"/>
          <w:szCs w:val="24"/>
          <w:lang w:val="el-GR"/>
        </w:rPr>
        <w:t>ωαννίδης</w:t>
      </w:r>
      <w:r>
        <w:rPr>
          <w:sz w:val="24"/>
          <w:szCs w:val="24"/>
          <w:lang w:val="el-GR"/>
        </w:rPr>
        <w:t xml:space="preserve"> Ε-Ι</w:t>
      </w:r>
      <w:r w:rsidRPr="00057717">
        <w:rPr>
          <w:sz w:val="24"/>
          <w:szCs w:val="24"/>
          <w:lang w:val="el-GR"/>
        </w:rPr>
        <w:t xml:space="preserve">, </w:t>
      </w:r>
      <w:r w:rsidRPr="00326E2D">
        <w:rPr>
          <w:sz w:val="24"/>
          <w:szCs w:val="24"/>
          <w:u w:val="single"/>
          <w:lang w:val="el-GR"/>
        </w:rPr>
        <w:t>Αποστολίδης Α</w:t>
      </w:r>
      <w:r>
        <w:rPr>
          <w:sz w:val="24"/>
          <w:szCs w:val="24"/>
          <w:lang w:val="el-GR"/>
        </w:rPr>
        <w:t xml:space="preserve">. </w:t>
      </w:r>
      <w:r w:rsidRPr="00057717">
        <w:rPr>
          <w:sz w:val="24"/>
          <w:szCs w:val="24"/>
          <w:lang w:val="el-GR"/>
        </w:rPr>
        <w:t xml:space="preserve">Υπάρχει συσχέτιση των συμπτωμάτων του κατώτερου ουροποιητικού (LUTS) και της ακράτειας με τον τύπο του τοκετού; </w:t>
      </w:r>
      <w:r w:rsidRPr="00B2045D">
        <w:rPr>
          <w:bCs/>
          <w:i/>
          <w:color w:val="000000"/>
          <w:sz w:val="24"/>
          <w:szCs w:val="24"/>
          <w:lang w:val="el-GR"/>
        </w:rPr>
        <w:t>Περιλήψεις 24</w:t>
      </w:r>
      <w:r w:rsidRPr="00B2045D">
        <w:rPr>
          <w:bCs/>
          <w:i/>
          <w:color w:val="000000"/>
          <w:sz w:val="24"/>
          <w:szCs w:val="24"/>
          <w:vertAlign w:val="superscript"/>
          <w:lang w:val="el-GR"/>
        </w:rPr>
        <w:t>ο</w:t>
      </w:r>
      <w:r w:rsidRPr="00B2045D">
        <w:rPr>
          <w:bCs/>
          <w:i/>
          <w:color w:val="000000"/>
          <w:sz w:val="24"/>
          <w:szCs w:val="24"/>
          <w:lang w:val="el-GR"/>
        </w:rPr>
        <w:t xml:space="preserve"> Πανελλήνιο Ουρολογικό Συνέδριο, Αθήνα, 2018 –</w:t>
      </w:r>
      <w:r>
        <w:rPr>
          <w:bCs/>
          <w:i/>
          <w:color w:val="000000"/>
          <w:sz w:val="24"/>
          <w:szCs w:val="24"/>
          <w:lang w:val="el-GR"/>
        </w:rPr>
        <w:t xml:space="preserve"> ΕΑ120</w:t>
      </w:r>
    </w:p>
    <w:p w14:paraId="34132A4D" w14:textId="398CAAC6" w:rsidR="00326E2D" w:rsidRPr="00022BA1" w:rsidRDefault="00326E2D" w:rsidP="00105A8F">
      <w:pPr>
        <w:pStyle w:val="ae"/>
        <w:numPr>
          <w:ilvl w:val="0"/>
          <w:numId w:val="37"/>
        </w:numPr>
        <w:autoSpaceDE w:val="0"/>
        <w:autoSpaceDN w:val="0"/>
        <w:adjustRightInd w:val="0"/>
        <w:rPr>
          <w:sz w:val="24"/>
          <w:szCs w:val="24"/>
          <w:lang w:val="el-GR"/>
        </w:rPr>
      </w:pPr>
      <w:r w:rsidRPr="00057717">
        <w:rPr>
          <w:sz w:val="24"/>
          <w:szCs w:val="24"/>
          <w:lang w:val="el-GR"/>
        </w:rPr>
        <w:t>Μιχαηλίδου</w:t>
      </w:r>
      <w:r>
        <w:rPr>
          <w:sz w:val="24"/>
          <w:szCs w:val="24"/>
          <w:lang w:val="el-GR"/>
        </w:rPr>
        <w:t xml:space="preserve"> Σ</w:t>
      </w:r>
      <w:r w:rsidRPr="00057717">
        <w:rPr>
          <w:sz w:val="24"/>
          <w:szCs w:val="24"/>
          <w:lang w:val="el-GR"/>
        </w:rPr>
        <w:t>, Τσαπάρα</w:t>
      </w:r>
      <w:r>
        <w:rPr>
          <w:sz w:val="24"/>
          <w:szCs w:val="24"/>
          <w:lang w:val="el-GR"/>
        </w:rPr>
        <w:t xml:space="preserve"> Β</w:t>
      </w:r>
      <w:r w:rsidRPr="00057717">
        <w:rPr>
          <w:sz w:val="24"/>
          <w:szCs w:val="24"/>
          <w:lang w:val="el-GR"/>
        </w:rPr>
        <w:t>, Πετρίδου</w:t>
      </w:r>
      <w:r>
        <w:rPr>
          <w:sz w:val="24"/>
          <w:szCs w:val="24"/>
          <w:lang w:val="el-GR"/>
        </w:rPr>
        <w:t xml:space="preserve"> Μ</w:t>
      </w:r>
      <w:r w:rsidRPr="00057717">
        <w:rPr>
          <w:sz w:val="24"/>
          <w:szCs w:val="24"/>
          <w:lang w:val="el-GR"/>
        </w:rPr>
        <w:t>, Μωϋσίδης</w:t>
      </w:r>
      <w:r>
        <w:rPr>
          <w:sz w:val="24"/>
          <w:szCs w:val="24"/>
          <w:lang w:val="el-GR"/>
        </w:rPr>
        <w:t xml:space="preserve"> Κ</w:t>
      </w:r>
      <w:r w:rsidRPr="00057717">
        <w:rPr>
          <w:sz w:val="24"/>
          <w:szCs w:val="24"/>
          <w:lang w:val="el-GR"/>
        </w:rPr>
        <w:t xml:space="preserve">, </w:t>
      </w:r>
      <w:r w:rsidRPr="00326E2D">
        <w:rPr>
          <w:sz w:val="24"/>
          <w:szCs w:val="24"/>
          <w:u w:val="single"/>
          <w:lang w:val="el-GR"/>
        </w:rPr>
        <w:t>Αποστολίδης Α</w:t>
      </w:r>
      <w:r>
        <w:rPr>
          <w:sz w:val="24"/>
          <w:szCs w:val="24"/>
          <w:lang w:val="el-GR"/>
        </w:rPr>
        <w:t>. Διερεύνηση της</w:t>
      </w:r>
      <w:r w:rsidRPr="00057717">
        <w:rPr>
          <w:sz w:val="24"/>
          <w:szCs w:val="24"/>
          <w:lang w:val="el-GR"/>
        </w:rPr>
        <w:t xml:space="preserve"> συσχέτιση</w:t>
      </w:r>
      <w:r>
        <w:rPr>
          <w:sz w:val="24"/>
          <w:szCs w:val="24"/>
          <w:lang w:val="el-GR"/>
        </w:rPr>
        <w:t>ς</w:t>
      </w:r>
      <w:r w:rsidRPr="00057717">
        <w:rPr>
          <w:sz w:val="24"/>
          <w:szCs w:val="24"/>
          <w:lang w:val="el-GR"/>
        </w:rPr>
        <w:t xml:space="preserve"> της ακράτειας</w:t>
      </w:r>
      <w:r>
        <w:rPr>
          <w:sz w:val="24"/>
          <w:szCs w:val="24"/>
          <w:lang w:val="el-GR"/>
        </w:rPr>
        <w:t xml:space="preserve"> ούρων και</w:t>
      </w:r>
      <w:r w:rsidRPr="00057717">
        <w:rPr>
          <w:sz w:val="24"/>
          <w:szCs w:val="24"/>
          <w:lang w:val="el-GR"/>
        </w:rPr>
        <w:t xml:space="preserve"> των συμπτωμάτων του κατώτερου ουροποιητικού (LUTS) με τον τύπο του τοκετού</w:t>
      </w:r>
      <w:r>
        <w:rPr>
          <w:sz w:val="24"/>
          <w:szCs w:val="24"/>
          <w:lang w:val="el-GR"/>
        </w:rPr>
        <w:t xml:space="preserve">. </w:t>
      </w:r>
      <w:r w:rsidRPr="00B2045D">
        <w:rPr>
          <w:bCs/>
          <w:i/>
          <w:color w:val="000000"/>
          <w:sz w:val="24"/>
          <w:szCs w:val="24"/>
          <w:lang w:val="el-GR"/>
        </w:rPr>
        <w:t xml:space="preserve">Περιλήψεις </w:t>
      </w:r>
      <w:r>
        <w:rPr>
          <w:bCs/>
          <w:i/>
          <w:color w:val="000000"/>
          <w:sz w:val="24"/>
          <w:szCs w:val="24"/>
          <w:lang w:val="el-GR"/>
        </w:rPr>
        <w:t>8</w:t>
      </w:r>
      <w:r w:rsidRPr="00B2045D">
        <w:rPr>
          <w:bCs/>
          <w:i/>
          <w:color w:val="000000"/>
          <w:sz w:val="24"/>
          <w:szCs w:val="24"/>
          <w:vertAlign w:val="superscript"/>
          <w:lang w:val="el-GR"/>
        </w:rPr>
        <w:t>ο</w:t>
      </w:r>
      <w:r>
        <w:rPr>
          <w:bCs/>
          <w:i/>
          <w:color w:val="000000"/>
          <w:sz w:val="24"/>
          <w:szCs w:val="24"/>
          <w:vertAlign w:val="superscript"/>
          <w:lang w:val="el-GR"/>
        </w:rPr>
        <w:t>υ</w:t>
      </w:r>
      <w:r w:rsidRPr="00B2045D">
        <w:rPr>
          <w:bCs/>
          <w:i/>
          <w:color w:val="000000"/>
          <w:sz w:val="24"/>
          <w:szCs w:val="24"/>
          <w:lang w:val="el-GR"/>
        </w:rPr>
        <w:t xml:space="preserve"> </w:t>
      </w:r>
      <w:r>
        <w:rPr>
          <w:bCs/>
          <w:i/>
          <w:color w:val="000000"/>
          <w:sz w:val="24"/>
          <w:szCs w:val="24"/>
          <w:lang w:val="el-GR"/>
        </w:rPr>
        <w:t>Επιστημονικού</w:t>
      </w:r>
      <w:r w:rsidRPr="00B2045D">
        <w:rPr>
          <w:bCs/>
          <w:i/>
          <w:color w:val="000000"/>
          <w:sz w:val="24"/>
          <w:szCs w:val="24"/>
          <w:lang w:val="el-GR"/>
        </w:rPr>
        <w:t xml:space="preserve"> Συν</w:t>
      </w:r>
      <w:r>
        <w:rPr>
          <w:bCs/>
          <w:i/>
          <w:color w:val="000000"/>
          <w:sz w:val="24"/>
          <w:szCs w:val="24"/>
          <w:lang w:val="el-GR"/>
        </w:rPr>
        <w:t>ε</w:t>
      </w:r>
      <w:r w:rsidRPr="00B2045D">
        <w:rPr>
          <w:bCs/>
          <w:i/>
          <w:color w:val="000000"/>
          <w:sz w:val="24"/>
          <w:szCs w:val="24"/>
          <w:lang w:val="el-GR"/>
        </w:rPr>
        <w:t>δρ</w:t>
      </w:r>
      <w:r>
        <w:rPr>
          <w:bCs/>
          <w:i/>
          <w:color w:val="000000"/>
          <w:sz w:val="24"/>
          <w:szCs w:val="24"/>
          <w:lang w:val="el-GR"/>
        </w:rPr>
        <w:t>ί</w:t>
      </w:r>
      <w:r w:rsidRPr="00B2045D">
        <w:rPr>
          <w:bCs/>
          <w:i/>
          <w:color w:val="000000"/>
          <w:sz w:val="24"/>
          <w:szCs w:val="24"/>
          <w:lang w:val="el-GR"/>
        </w:rPr>
        <w:t>ο</w:t>
      </w:r>
      <w:r>
        <w:rPr>
          <w:bCs/>
          <w:i/>
          <w:color w:val="000000"/>
          <w:sz w:val="24"/>
          <w:szCs w:val="24"/>
          <w:lang w:val="el-GR"/>
        </w:rPr>
        <w:t>υ Τμήματος Ιατρικής Α.Π.Θ</w:t>
      </w:r>
      <w:r w:rsidRPr="00B2045D">
        <w:rPr>
          <w:bCs/>
          <w:i/>
          <w:color w:val="000000"/>
          <w:sz w:val="24"/>
          <w:szCs w:val="24"/>
          <w:lang w:val="el-GR"/>
        </w:rPr>
        <w:t xml:space="preserve">, </w:t>
      </w:r>
      <w:r>
        <w:rPr>
          <w:bCs/>
          <w:i/>
          <w:color w:val="000000"/>
          <w:sz w:val="24"/>
          <w:szCs w:val="24"/>
          <w:lang w:val="el-GR"/>
        </w:rPr>
        <w:t>Θεσσαλονίκη</w:t>
      </w:r>
      <w:r w:rsidRPr="00B2045D">
        <w:rPr>
          <w:bCs/>
          <w:i/>
          <w:color w:val="000000"/>
          <w:sz w:val="24"/>
          <w:szCs w:val="24"/>
          <w:lang w:val="el-GR"/>
        </w:rPr>
        <w:t>, 201</w:t>
      </w:r>
      <w:r>
        <w:rPr>
          <w:bCs/>
          <w:i/>
          <w:color w:val="000000"/>
          <w:sz w:val="24"/>
          <w:szCs w:val="24"/>
          <w:lang w:val="el-GR"/>
        </w:rPr>
        <w:t>9</w:t>
      </w:r>
      <w:r w:rsidRPr="00B2045D">
        <w:rPr>
          <w:bCs/>
          <w:i/>
          <w:color w:val="000000"/>
          <w:sz w:val="24"/>
          <w:szCs w:val="24"/>
          <w:lang w:val="el-GR"/>
        </w:rPr>
        <w:t xml:space="preserve"> –</w:t>
      </w:r>
      <w:r>
        <w:rPr>
          <w:bCs/>
          <w:i/>
          <w:color w:val="000000"/>
          <w:sz w:val="24"/>
          <w:szCs w:val="24"/>
          <w:lang w:val="el-GR"/>
        </w:rPr>
        <w:t xml:space="preserve"> ΕΑ03, σελ. 38</w:t>
      </w:r>
    </w:p>
    <w:p w14:paraId="604C731B" w14:textId="3C718B70" w:rsidR="002B361B" w:rsidRPr="00022BA1" w:rsidRDefault="00022BA1" w:rsidP="002B361B">
      <w:pPr>
        <w:pStyle w:val="ae"/>
        <w:numPr>
          <w:ilvl w:val="0"/>
          <w:numId w:val="37"/>
        </w:numPr>
        <w:autoSpaceDE w:val="0"/>
        <w:autoSpaceDN w:val="0"/>
        <w:adjustRightInd w:val="0"/>
        <w:rPr>
          <w:sz w:val="24"/>
          <w:szCs w:val="24"/>
          <w:lang w:val="el-GR"/>
        </w:rPr>
      </w:pPr>
      <w:r w:rsidRPr="00022BA1">
        <w:rPr>
          <w:sz w:val="23"/>
          <w:szCs w:val="23"/>
          <w:lang w:val="el-GR"/>
        </w:rPr>
        <w:t>Κουκουρίκης</w:t>
      </w:r>
      <w:r>
        <w:rPr>
          <w:sz w:val="23"/>
          <w:szCs w:val="23"/>
          <w:lang w:val="el-GR"/>
        </w:rPr>
        <w:t xml:space="preserve"> Π</w:t>
      </w:r>
      <w:r w:rsidRPr="00022BA1">
        <w:rPr>
          <w:sz w:val="23"/>
          <w:szCs w:val="23"/>
          <w:lang w:val="el-GR"/>
        </w:rPr>
        <w:t>, Παπανικολάου</w:t>
      </w:r>
      <w:r>
        <w:rPr>
          <w:sz w:val="23"/>
          <w:szCs w:val="23"/>
          <w:lang w:val="el-GR"/>
        </w:rPr>
        <w:t xml:space="preserve"> Δ</w:t>
      </w:r>
      <w:r w:rsidRPr="00022BA1">
        <w:rPr>
          <w:sz w:val="23"/>
          <w:szCs w:val="23"/>
          <w:lang w:val="el-GR"/>
        </w:rPr>
        <w:t>, Παπαϊωάννου</w:t>
      </w:r>
      <w:r>
        <w:rPr>
          <w:sz w:val="23"/>
          <w:szCs w:val="23"/>
          <w:lang w:val="el-GR"/>
        </w:rPr>
        <w:t xml:space="preserve"> Μ</w:t>
      </w:r>
      <w:r w:rsidRPr="00022BA1">
        <w:rPr>
          <w:sz w:val="23"/>
          <w:szCs w:val="23"/>
          <w:lang w:val="el-GR"/>
        </w:rPr>
        <w:t>, Χακίμ</w:t>
      </w:r>
      <w:r>
        <w:rPr>
          <w:sz w:val="23"/>
          <w:szCs w:val="23"/>
          <w:lang w:val="el-GR"/>
        </w:rPr>
        <w:t xml:space="preserve"> Ζ</w:t>
      </w:r>
      <w:r w:rsidRPr="00022BA1">
        <w:rPr>
          <w:sz w:val="23"/>
          <w:szCs w:val="23"/>
          <w:lang w:val="el-GR"/>
        </w:rPr>
        <w:t>, Αποστολίδης</w:t>
      </w:r>
      <w:r>
        <w:rPr>
          <w:sz w:val="23"/>
          <w:szCs w:val="23"/>
          <w:lang w:val="el-GR"/>
        </w:rPr>
        <w:t xml:space="preserve"> Ι</w:t>
      </w:r>
      <w:r w:rsidRPr="00022BA1">
        <w:rPr>
          <w:sz w:val="23"/>
          <w:szCs w:val="23"/>
          <w:lang w:val="el-GR"/>
        </w:rPr>
        <w:t xml:space="preserve">, </w:t>
      </w:r>
      <w:r w:rsidRPr="00B04D25">
        <w:rPr>
          <w:sz w:val="23"/>
          <w:szCs w:val="23"/>
          <w:u w:val="single"/>
          <w:lang w:val="el-GR"/>
        </w:rPr>
        <w:t>Αποστολίδης Α</w:t>
      </w:r>
      <w:r>
        <w:rPr>
          <w:sz w:val="23"/>
          <w:szCs w:val="23"/>
          <w:lang w:val="el-GR"/>
        </w:rPr>
        <w:t>.</w:t>
      </w:r>
      <w:r w:rsidRPr="00022BA1">
        <w:rPr>
          <w:sz w:val="16"/>
          <w:szCs w:val="16"/>
          <w:lang w:val="el-GR"/>
        </w:rPr>
        <w:t xml:space="preserve"> </w:t>
      </w:r>
      <w:r w:rsidRPr="00022BA1">
        <w:rPr>
          <w:sz w:val="23"/>
          <w:szCs w:val="23"/>
          <w:lang w:val="el-GR"/>
        </w:rPr>
        <w:t>ΔΙΕΡΕΥΝΗΣΗ ΤΗΣ ΜΕΘΥΛΙΩΣΗΣ ΓΟΝΙΔΙΩΝ ΣΕ ΟΥΡΑ ΑΣΘΕΝΩΝ ΜΕ ΝΕΥΡΟΓΕΝΗ ΔΥΣΛΕΙΤΟΥΡΓΙΑ ΤΟΥ ΚΑΤΩΤΕΡΟΥ ΟΥΡΟΠΟΙΗΤΙΚΟΥ ΣΥΣΤΗΜΑΤΟΣ</w:t>
      </w:r>
      <w:r>
        <w:rPr>
          <w:sz w:val="23"/>
          <w:szCs w:val="23"/>
          <w:lang w:val="el-GR"/>
        </w:rPr>
        <w:t xml:space="preserve">. </w:t>
      </w:r>
      <w:r w:rsidR="002B361B" w:rsidRPr="00B2045D">
        <w:rPr>
          <w:bCs/>
          <w:i/>
          <w:color w:val="000000"/>
          <w:sz w:val="24"/>
          <w:szCs w:val="24"/>
          <w:lang w:val="el-GR"/>
        </w:rPr>
        <w:t xml:space="preserve">Περιλήψεις </w:t>
      </w:r>
      <w:r w:rsidR="002B361B">
        <w:rPr>
          <w:bCs/>
          <w:i/>
          <w:color w:val="000000"/>
          <w:sz w:val="24"/>
          <w:szCs w:val="24"/>
          <w:lang w:val="el-GR"/>
        </w:rPr>
        <w:t>9</w:t>
      </w:r>
      <w:r w:rsidR="002B361B" w:rsidRPr="00B2045D">
        <w:rPr>
          <w:bCs/>
          <w:i/>
          <w:color w:val="000000"/>
          <w:sz w:val="24"/>
          <w:szCs w:val="24"/>
          <w:vertAlign w:val="superscript"/>
          <w:lang w:val="el-GR"/>
        </w:rPr>
        <w:t>ο</w:t>
      </w:r>
      <w:r w:rsidR="002B361B">
        <w:rPr>
          <w:bCs/>
          <w:i/>
          <w:color w:val="000000"/>
          <w:sz w:val="24"/>
          <w:szCs w:val="24"/>
          <w:vertAlign w:val="superscript"/>
          <w:lang w:val="el-GR"/>
        </w:rPr>
        <w:t>υ</w:t>
      </w:r>
      <w:r w:rsidR="002B361B" w:rsidRPr="00B2045D">
        <w:rPr>
          <w:bCs/>
          <w:i/>
          <w:color w:val="000000"/>
          <w:sz w:val="24"/>
          <w:szCs w:val="24"/>
          <w:lang w:val="el-GR"/>
        </w:rPr>
        <w:t xml:space="preserve"> </w:t>
      </w:r>
      <w:r w:rsidR="002B361B">
        <w:rPr>
          <w:bCs/>
          <w:i/>
          <w:color w:val="000000"/>
          <w:sz w:val="24"/>
          <w:szCs w:val="24"/>
          <w:lang w:val="el-GR"/>
        </w:rPr>
        <w:t>Επιστημονικού</w:t>
      </w:r>
      <w:r w:rsidR="002B361B" w:rsidRPr="00B2045D">
        <w:rPr>
          <w:bCs/>
          <w:i/>
          <w:color w:val="000000"/>
          <w:sz w:val="24"/>
          <w:szCs w:val="24"/>
          <w:lang w:val="el-GR"/>
        </w:rPr>
        <w:t xml:space="preserve"> Συν</w:t>
      </w:r>
      <w:r w:rsidR="002B361B">
        <w:rPr>
          <w:bCs/>
          <w:i/>
          <w:color w:val="000000"/>
          <w:sz w:val="24"/>
          <w:szCs w:val="24"/>
          <w:lang w:val="el-GR"/>
        </w:rPr>
        <w:t>ε</w:t>
      </w:r>
      <w:r w:rsidR="002B361B" w:rsidRPr="00B2045D">
        <w:rPr>
          <w:bCs/>
          <w:i/>
          <w:color w:val="000000"/>
          <w:sz w:val="24"/>
          <w:szCs w:val="24"/>
          <w:lang w:val="el-GR"/>
        </w:rPr>
        <w:t>δρ</w:t>
      </w:r>
      <w:r w:rsidR="002B361B">
        <w:rPr>
          <w:bCs/>
          <w:i/>
          <w:color w:val="000000"/>
          <w:sz w:val="24"/>
          <w:szCs w:val="24"/>
          <w:lang w:val="el-GR"/>
        </w:rPr>
        <w:t>ί</w:t>
      </w:r>
      <w:r w:rsidR="002B361B" w:rsidRPr="00B2045D">
        <w:rPr>
          <w:bCs/>
          <w:i/>
          <w:color w:val="000000"/>
          <w:sz w:val="24"/>
          <w:szCs w:val="24"/>
          <w:lang w:val="el-GR"/>
        </w:rPr>
        <w:t>ο</w:t>
      </w:r>
      <w:r w:rsidR="002B361B">
        <w:rPr>
          <w:bCs/>
          <w:i/>
          <w:color w:val="000000"/>
          <w:sz w:val="24"/>
          <w:szCs w:val="24"/>
          <w:lang w:val="el-GR"/>
        </w:rPr>
        <w:t>υ Τμήματος Ιατρικής Α.Π.Θ</w:t>
      </w:r>
      <w:r w:rsidR="002B361B" w:rsidRPr="00B2045D">
        <w:rPr>
          <w:bCs/>
          <w:i/>
          <w:color w:val="000000"/>
          <w:sz w:val="24"/>
          <w:szCs w:val="24"/>
          <w:lang w:val="el-GR"/>
        </w:rPr>
        <w:t xml:space="preserve">, </w:t>
      </w:r>
      <w:r w:rsidR="002B361B">
        <w:rPr>
          <w:bCs/>
          <w:i/>
          <w:color w:val="000000"/>
          <w:sz w:val="24"/>
          <w:szCs w:val="24"/>
          <w:lang w:val="el-GR"/>
        </w:rPr>
        <w:t>Θεσσαλονίκη</w:t>
      </w:r>
      <w:r w:rsidR="002B361B" w:rsidRPr="00B2045D">
        <w:rPr>
          <w:bCs/>
          <w:i/>
          <w:color w:val="000000"/>
          <w:sz w:val="24"/>
          <w:szCs w:val="24"/>
          <w:lang w:val="el-GR"/>
        </w:rPr>
        <w:t>, 20</w:t>
      </w:r>
      <w:r w:rsidR="002B361B">
        <w:rPr>
          <w:bCs/>
          <w:i/>
          <w:color w:val="000000"/>
          <w:sz w:val="24"/>
          <w:szCs w:val="24"/>
          <w:lang w:val="el-GR"/>
        </w:rPr>
        <w:t>20</w:t>
      </w:r>
      <w:r w:rsidR="002B361B" w:rsidRPr="00B2045D">
        <w:rPr>
          <w:bCs/>
          <w:i/>
          <w:color w:val="000000"/>
          <w:sz w:val="24"/>
          <w:szCs w:val="24"/>
          <w:lang w:val="el-GR"/>
        </w:rPr>
        <w:t xml:space="preserve"> –</w:t>
      </w:r>
      <w:r w:rsidR="002B361B">
        <w:rPr>
          <w:bCs/>
          <w:i/>
          <w:color w:val="000000"/>
          <w:sz w:val="24"/>
          <w:szCs w:val="24"/>
          <w:lang w:val="el-GR"/>
        </w:rPr>
        <w:t xml:space="preserve"> Ελεύθερες Ανακοινώσεις Μεταπτυχιακών Φοιτητών 05, σελ. 106</w:t>
      </w:r>
    </w:p>
    <w:p w14:paraId="64804E49" w14:textId="6FE8ACCB" w:rsidR="00022BA1" w:rsidRPr="00022BA1" w:rsidRDefault="00022BA1" w:rsidP="00105A8F">
      <w:pPr>
        <w:pStyle w:val="ae"/>
        <w:numPr>
          <w:ilvl w:val="0"/>
          <w:numId w:val="37"/>
        </w:numPr>
        <w:autoSpaceDE w:val="0"/>
        <w:autoSpaceDN w:val="0"/>
        <w:adjustRightInd w:val="0"/>
        <w:rPr>
          <w:sz w:val="24"/>
          <w:szCs w:val="24"/>
          <w:lang w:val="el-GR"/>
        </w:rPr>
      </w:pPr>
    </w:p>
    <w:p w14:paraId="5E4A9D91" w14:textId="77777777" w:rsidR="0014402C" w:rsidRPr="00C84174" w:rsidRDefault="0014402C" w:rsidP="00C84174">
      <w:pPr>
        <w:autoSpaceDE w:val="0"/>
        <w:autoSpaceDN w:val="0"/>
        <w:adjustRightInd w:val="0"/>
        <w:jc w:val="both"/>
        <w:rPr>
          <w:color w:val="000000"/>
          <w:sz w:val="24"/>
          <w:szCs w:val="24"/>
          <w:lang w:val="el-GR" w:eastAsia="en-US"/>
        </w:rPr>
      </w:pPr>
    </w:p>
    <w:p w14:paraId="6F8BBC75" w14:textId="77777777" w:rsidR="00DB065A" w:rsidRPr="0014402C" w:rsidRDefault="00DB065A">
      <w:pPr>
        <w:jc w:val="both"/>
        <w:rPr>
          <w:i/>
          <w:sz w:val="24"/>
          <w:szCs w:val="24"/>
          <w:lang w:val="el-GR"/>
        </w:rPr>
      </w:pPr>
    </w:p>
    <w:p w14:paraId="5EC9CD36" w14:textId="77777777" w:rsidR="00923DE2" w:rsidRPr="00CA00E9" w:rsidRDefault="00923DE2" w:rsidP="00923DE2">
      <w:pPr>
        <w:tabs>
          <w:tab w:val="left" w:pos="360"/>
        </w:tabs>
        <w:jc w:val="both"/>
        <w:rPr>
          <w:b/>
          <w:sz w:val="24"/>
          <w:szCs w:val="24"/>
          <w:lang w:val="el-GR"/>
        </w:rPr>
      </w:pPr>
      <w:r>
        <w:rPr>
          <w:b/>
          <w:sz w:val="24"/>
          <w:szCs w:val="24"/>
          <w:lang w:val="el-GR"/>
        </w:rPr>
        <w:t>Β5</w:t>
      </w:r>
      <w:r w:rsidRPr="00CA00E9">
        <w:rPr>
          <w:b/>
          <w:sz w:val="24"/>
          <w:szCs w:val="24"/>
          <w:lang w:val="el-GR"/>
        </w:rPr>
        <w:t xml:space="preserve">. </w:t>
      </w:r>
      <w:r w:rsidRPr="00E94761">
        <w:rPr>
          <w:b/>
          <w:sz w:val="24"/>
          <w:szCs w:val="24"/>
          <w:lang w:val="el-GR"/>
        </w:rPr>
        <w:t>Αναρτημένα</w:t>
      </w:r>
      <w:r w:rsidRPr="00CA00E9">
        <w:rPr>
          <w:b/>
          <w:sz w:val="24"/>
          <w:szCs w:val="24"/>
          <w:lang w:val="el-GR"/>
        </w:rPr>
        <w:t xml:space="preserve"> </w:t>
      </w:r>
      <w:r w:rsidRPr="00E94761">
        <w:rPr>
          <w:b/>
          <w:sz w:val="24"/>
          <w:szCs w:val="24"/>
          <w:lang w:val="el-GR"/>
        </w:rPr>
        <w:t>πόστερ</w:t>
      </w:r>
      <w:r w:rsidRPr="00CA00E9">
        <w:rPr>
          <w:b/>
          <w:sz w:val="24"/>
          <w:szCs w:val="24"/>
          <w:lang w:val="el-GR"/>
        </w:rPr>
        <w:t xml:space="preserve"> </w:t>
      </w:r>
      <w:r w:rsidRPr="00E94761">
        <w:rPr>
          <w:b/>
          <w:sz w:val="24"/>
          <w:szCs w:val="24"/>
          <w:lang w:val="el-GR"/>
        </w:rPr>
        <w:t>σε</w:t>
      </w:r>
      <w:r w:rsidRPr="00CA00E9">
        <w:rPr>
          <w:b/>
          <w:sz w:val="24"/>
          <w:szCs w:val="24"/>
          <w:lang w:val="el-GR"/>
        </w:rPr>
        <w:t xml:space="preserve"> </w:t>
      </w:r>
      <w:r>
        <w:rPr>
          <w:b/>
          <w:sz w:val="24"/>
          <w:szCs w:val="24"/>
          <w:lang w:val="el-GR"/>
        </w:rPr>
        <w:t>ελληνικά</w:t>
      </w:r>
      <w:r w:rsidRPr="00CA00E9">
        <w:rPr>
          <w:b/>
          <w:sz w:val="24"/>
          <w:szCs w:val="24"/>
          <w:lang w:val="el-GR"/>
        </w:rPr>
        <w:t xml:space="preserve"> </w:t>
      </w:r>
      <w:r w:rsidRPr="00E94761">
        <w:rPr>
          <w:b/>
          <w:sz w:val="24"/>
          <w:szCs w:val="24"/>
          <w:lang w:val="el-GR"/>
        </w:rPr>
        <w:t>συνέδρια</w:t>
      </w:r>
      <w:r w:rsidRPr="00CA00E9">
        <w:rPr>
          <w:b/>
          <w:sz w:val="24"/>
          <w:szCs w:val="24"/>
          <w:lang w:val="el-GR"/>
        </w:rPr>
        <w:t xml:space="preserve"> </w:t>
      </w:r>
      <w:r>
        <w:rPr>
          <w:b/>
          <w:sz w:val="24"/>
          <w:szCs w:val="24"/>
          <w:lang w:val="el-GR"/>
        </w:rPr>
        <w:t>με</w:t>
      </w:r>
      <w:r w:rsidRPr="00CA00E9">
        <w:rPr>
          <w:b/>
          <w:sz w:val="24"/>
          <w:szCs w:val="24"/>
          <w:lang w:val="el-GR"/>
        </w:rPr>
        <w:t xml:space="preserve"> </w:t>
      </w:r>
      <w:r>
        <w:rPr>
          <w:b/>
          <w:sz w:val="24"/>
          <w:szCs w:val="24"/>
          <w:lang w:val="el-GR"/>
        </w:rPr>
        <w:t>κριτές</w:t>
      </w:r>
      <w:r w:rsidRPr="00CA00E9">
        <w:rPr>
          <w:b/>
          <w:sz w:val="24"/>
          <w:szCs w:val="24"/>
          <w:lang w:val="el-GR"/>
        </w:rPr>
        <w:t xml:space="preserve"> (</w:t>
      </w:r>
      <w:r>
        <w:rPr>
          <w:b/>
          <w:sz w:val="24"/>
          <w:szCs w:val="24"/>
          <w:lang w:val="en-GB"/>
        </w:rPr>
        <w:t>non</w:t>
      </w:r>
      <w:r w:rsidRPr="004F7E79">
        <w:rPr>
          <w:b/>
          <w:sz w:val="24"/>
          <w:szCs w:val="24"/>
          <w:lang w:val="el-GR"/>
        </w:rPr>
        <w:t>-</w:t>
      </w:r>
      <w:r>
        <w:rPr>
          <w:b/>
          <w:sz w:val="24"/>
          <w:szCs w:val="24"/>
          <w:lang w:val="en-GB"/>
        </w:rPr>
        <w:t>discussion</w:t>
      </w:r>
      <w:r w:rsidRPr="004F7E79">
        <w:rPr>
          <w:b/>
          <w:sz w:val="24"/>
          <w:szCs w:val="24"/>
          <w:lang w:val="el-GR"/>
        </w:rPr>
        <w:t xml:space="preserve"> </w:t>
      </w:r>
      <w:r>
        <w:rPr>
          <w:b/>
          <w:sz w:val="24"/>
          <w:szCs w:val="24"/>
          <w:lang w:val="en-GB"/>
        </w:rPr>
        <w:t>posters</w:t>
      </w:r>
      <w:r w:rsidRPr="00CA00E9">
        <w:rPr>
          <w:b/>
          <w:sz w:val="24"/>
          <w:szCs w:val="24"/>
          <w:lang w:val="el-GR"/>
        </w:rPr>
        <w:t>)</w:t>
      </w:r>
    </w:p>
    <w:p w14:paraId="7ED2826E" w14:textId="77777777" w:rsidR="00040F08" w:rsidRPr="00040F08" w:rsidRDefault="00923DE2" w:rsidP="00040F08">
      <w:pPr>
        <w:pStyle w:val="ae"/>
        <w:numPr>
          <w:ilvl w:val="0"/>
          <w:numId w:val="88"/>
        </w:numPr>
        <w:jc w:val="both"/>
        <w:rPr>
          <w:i/>
          <w:iCs/>
          <w:sz w:val="24"/>
          <w:szCs w:val="24"/>
          <w:lang w:val="el-GR"/>
        </w:rPr>
      </w:pPr>
      <w:r w:rsidRPr="00C84174">
        <w:rPr>
          <w:sz w:val="24"/>
          <w:lang w:val="el-GR"/>
        </w:rPr>
        <w:t xml:space="preserve">Φ. Δημητριάδης, Α. Βουλτσιάδου, Λ. Βαρδούλη, Δ. Ψάλλα, </w:t>
      </w:r>
      <w:r w:rsidRPr="003C3790">
        <w:rPr>
          <w:sz w:val="24"/>
          <w:u w:val="single"/>
          <w:lang w:val="el-GR"/>
        </w:rPr>
        <w:t>Α. Αποστολίδης</w:t>
      </w:r>
      <w:r w:rsidRPr="00C84174">
        <w:rPr>
          <w:sz w:val="24"/>
          <w:lang w:val="el-GR"/>
        </w:rPr>
        <w:t xml:space="preserve">. Μεταβολές στο κεντρικό νευρικό σύστημα μετά από ενδοκυστική ένεση με αλλαντική νευροτοξίνη τύπου Α. </w:t>
      </w:r>
      <w:r w:rsidRPr="00C84174">
        <w:rPr>
          <w:i/>
          <w:sz w:val="24"/>
          <w:lang w:val="el-GR"/>
        </w:rPr>
        <w:t>21</w:t>
      </w:r>
      <w:r w:rsidRPr="00C84174">
        <w:rPr>
          <w:i/>
          <w:sz w:val="24"/>
          <w:vertAlign w:val="superscript"/>
          <w:lang w:val="el-GR"/>
        </w:rPr>
        <w:t>ο</w:t>
      </w:r>
      <w:r w:rsidRPr="00C84174">
        <w:rPr>
          <w:i/>
          <w:sz w:val="24"/>
          <w:lang w:val="el-GR"/>
        </w:rPr>
        <w:t xml:space="preserve"> Πανελλήνιο Ουρολογικό Συνέδριο</w:t>
      </w:r>
      <w:r w:rsidRPr="00C84174">
        <w:rPr>
          <w:sz w:val="24"/>
          <w:lang w:val="el-GR"/>
        </w:rPr>
        <w:t xml:space="preserve">, </w:t>
      </w:r>
      <w:r w:rsidRPr="00C84174">
        <w:rPr>
          <w:i/>
          <w:iCs/>
          <w:sz w:val="24"/>
          <w:lang w:val="el-GR"/>
        </w:rPr>
        <w:t>Αθήνα, 2012</w:t>
      </w:r>
      <w:r w:rsidR="008F3B27">
        <w:rPr>
          <w:i/>
          <w:iCs/>
          <w:sz w:val="24"/>
          <w:lang w:val="el-GR"/>
        </w:rPr>
        <w:t>, Περιλήψεις σελ.155(ΑΑ077)</w:t>
      </w:r>
      <w:r w:rsidRPr="00C84174">
        <w:rPr>
          <w:lang w:val="el-GR"/>
        </w:rPr>
        <w:t xml:space="preserve"> </w:t>
      </w:r>
    </w:p>
    <w:p w14:paraId="6CE2B2CA" w14:textId="77777777" w:rsidR="00040F08" w:rsidRPr="00040F08" w:rsidRDefault="00040F08" w:rsidP="00040F08">
      <w:pPr>
        <w:pStyle w:val="ae"/>
        <w:numPr>
          <w:ilvl w:val="0"/>
          <w:numId w:val="88"/>
        </w:numPr>
        <w:jc w:val="both"/>
        <w:rPr>
          <w:i/>
          <w:iCs/>
          <w:sz w:val="24"/>
          <w:szCs w:val="24"/>
          <w:lang w:val="el-GR"/>
        </w:rPr>
      </w:pPr>
      <w:r>
        <w:rPr>
          <w:sz w:val="24"/>
          <w:lang w:val="el-GR"/>
        </w:rPr>
        <w:t>Κ.</w:t>
      </w:r>
      <w:r>
        <w:rPr>
          <w:iCs/>
          <w:sz w:val="24"/>
          <w:szCs w:val="24"/>
          <w:lang w:val="el-GR"/>
        </w:rPr>
        <w:t>Β. Μυτιλέκας,</w:t>
      </w:r>
      <w:r w:rsidRPr="00040F08">
        <w:rPr>
          <w:sz w:val="24"/>
          <w:lang w:val="el-GR"/>
        </w:rPr>
        <w:t xml:space="preserve"> </w:t>
      </w:r>
      <w:r w:rsidR="003C3790">
        <w:rPr>
          <w:sz w:val="24"/>
          <w:lang w:val="el-GR"/>
        </w:rPr>
        <w:t xml:space="preserve">Μ. Καλαϊτζή, Ε. Ιωαννίδης, </w:t>
      </w:r>
      <w:r w:rsidRPr="003C3790">
        <w:rPr>
          <w:sz w:val="24"/>
          <w:u w:val="single"/>
          <w:lang w:val="el-GR"/>
        </w:rPr>
        <w:t>Α. Αποστολίδης</w:t>
      </w:r>
      <w:r>
        <w:rPr>
          <w:sz w:val="24"/>
          <w:lang w:val="el-GR"/>
        </w:rPr>
        <w:t>.</w:t>
      </w:r>
      <w:r>
        <w:rPr>
          <w:iCs/>
          <w:sz w:val="24"/>
          <w:szCs w:val="24"/>
          <w:lang w:val="el-GR"/>
        </w:rPr>
        <w:t xml:space="preserve"> </w:t>
      </w:r>
      <w:r w:rsidRPr="00040F08">
        <w:rPr>
          <w:iCs/>
          <w:sz w:val="24"/>
          <w:szCs w:val="24"/>
          <w:lang w:val="el-GR"/>
        </w:rPr>
        <w:t xml:space="preserve">Αναδρομική διερεύνηση των αντικειμενικών ουροδυναμικών ευρημάτων σε ασθενείς με νευρογενή και μη νευρογενή </w:t>
      </w:r>
      <w:r w:rsidRPr="00040F08">
        <w:rPr>
          <w:iCs/>
          <w:sz w:val="24"/>
          <w:szCs w:val="24"/>
          <w:lang w:val="en-GB"/>
        </w:rPr>
        <w:t>LUTS</w:t>
      </w:r>
      <w:r w:rsidRPr="00040F08">
        <w:rPr>
          <w:iCs/>
          <w:sz w:val="24"/>
          <w:szCs w:val="24"/>
          <w:lang w:val="el-GR"/>
        </w:rPr>
        <w:t xml:space="preserve">: επικέντρωση στη λήψη ψυχοτρόπου αγωγής. </w:t>
      </w:r>
      <w:r w:rsidRPr="008C2870">
        <w:rPr>
          <w:bCs/>
          <w:i/>
          <w:color w:val="000000"/>
          <w:sz w:val="24"/>
          <w:szCs w:val="24"/>
          <w:lang w:val="el-GR"/>
        </w:rPr>
        <w:t>22</w:t>
      </w:r>
      <w:r w:rsidRPr="008C2870">
        <w:rPr>
          <w:bCs/>
          <w:i/>
          <w:color w:val="000000"/>
          <w:sz w:val="24"/>
          <w:szCs w:val="24"/>
          <w:vertAlign w:val="superscript"/>
          <w:lang w:val="el-GR"/>
        </w:rPr>
        <w:t>ο</w:t>
      </w:r>
      <w:r w:rsidRPr="008C2870">
        <w:rPr>
          <w:bCs/>
          <w:i/>
          <w:color w:val="000000"/>
          <w:sz w:val="24"/>
          <w:szCs w:val="24"/>
          <w:lang w:val="el-GR"/>
        </w:rPr>
        <w:t xml:space="preserve"> Πανελλήνιο Ουρολογικό Συνέδριο, Χερσόνησος, Κρήτη, 2014</w:t>
      </w:r>
      <w:r w:rsidR="008C2870">
        <w:rPr>
          <w:bCs/>
          <w:i/>
          <w:color w:val="000000"/>
          <w:sz w:val="24"/>
          <w:szCs w:val="24"/>
          <w:lang w:val="el-GR"/>
        </w:rPr>
        <w:t xml:space="preserve"> – ΑΑ14, σελ. 85</w:t>
      </w:r>
    </w:p>
    <w:p w14:paraId="4FF1E0E6" w14:textId="77777777" w:rsidR="00040F08" w:rsidRPr="00040F08" w:rsidRDefault="00040F08" w:rsidP="00040F08">
      <w:pPr>
        <w:ind w:left="360"/>
        <w:jc w:val="both"/>
        <w:rPr>
          <w:iCs/>
          <w:sz w:val="24"/>
          <w:szCs w:val="24"/>
          <w:lang w:val="el-GR"/>
        </w:rPr>
      </w:pPr>
    </w:p>
    <w:p w14:paraId="0D4DB897" w14:textId="77777777" w:rsidR="00CA00E9" w:rsidRPr="00923DE2" w:rsidRDefault="00CA00E9" w:rsidP="00076EFB">
      <w:pPr>
        <w:pStyle w:val="ae"/>
        <w:jc w:val="both"/>
        <w:rPr>
          <w:sz w:val="24"/>
          <w:lang w:val="el-GR"/>
        </w:rPr>
      </w:pPr>
    </w:p>
    <w:p w14:paraId="79AF34F2" w14:textId="77777777" w:rsidR="00DB065A" w:rsidRPr="0014402C" w:rsidRDefault="00DB065A">
      <w:pPr>
        <w:rPr>
          <w:sz w:val="24"/>
          <w:lang w:val="el-GR"/>
        </w:rPr>
      </w:pPr>
    </w:p>
    <w:p w14:paraId="518F1BAD" w14:textId="77777777" w:rsidR="00DB065A" w:rsidRPr="000939AB" w:rsidRDefault="00E01D28" w:rsidP="00E01D28">
      <w:pPr>
        <w:pStyle w:val="7"/>
        <w:pBdr>
          <w:top w:val="single" w:sz="4" w:space="1" w:color="auto"/>
          <w:left w:val="single" w:sz="4" w:space="4" w:color="auto"/>
          <w:bottom w:val="single" w:sz="4" w:space="1" w:color="auto"/>
          <w:right w:val="single" w:sz="4" w:space="4" w:color="auto"/>
        </w:pBdr>
        <w:rPr>
          <w:caps/>
          <w:u w:val="none"/>
        </w:rPr>
      </w:pPr>
      <w:r w:rsidRPr="000939AB">
        <w:rPr>
          <w:caps/>
          <w:u w:val="none"/>
        </w:rPr>
        <w:t>13</w:t>
      </w:r>
      <w:r w:rsidR="00DB065A" w:rsidRPr="000939AB">
        <w:rPr>
          <w:caps/>
          <w:u w:val="none"/>
        </w:rPr>
        <w:t>. Βραβεία – διακρίσεις – προεδρεία</w:t>
      </w:r>
    </w:p>
    <w:p w14:paraId="7A25AE1C" w14:textId="77777777" w:rsidR="00DB065A" w:rsidRDefault="00DB065A">
      <w:pPr>
        <w:rPr>
          <w:lang w:val="el-GR"/>
        </w:rPr>
      </w:pPr>
    </w:p>
    <w:p w14:paraId="12956874" w14:textId="77777777" w:rsidR="00DB065A" w:rsidRDefault="00DB065A" w:rsidP="00D2486C">
      <w:pPr>
        <w:numPr>
          <w:ilvl w:val="0"/>
          <w:numId w:val="47"/>
        </w:numPr>
        <w:jc w:val="both"/>
        <w:rPr>
          <w:sz w:val="24"/>
          <w:lang w:val="el-GR"/>
        </w:rPr>
      </w:pPr>
      <w:r>
        <w:rPr>
          <w:sz w:val="24"/>
          <w:lang w:val="el-GR"/>
        </w:rPr>
        <w:t>Βραβείο καλύτερ</w:t>
      </w:r>
      <w:r w:rsidR="009D4C13">
        <w:rPr>
          <w:sz w:val="24"/>
          <w:lang w:val="el-GR"/>
        </w:rPr>
        <w:t>ης ανηρτημένης ανακοίνωσης</w:t>
      </w:r>
      <w:r>
        <w:rPr>
          <w:sz w:val="24"/>
          <w:lang w:val="el-GR"/>
        </w:rPr>
        <w:t xml:space="preserve"> για την εργασία με τίτλο «Ειλεοκυστεοπλαστική με εφαρμογή της αρχής του Mitrofanoff σε ασθενή με ανενεργή κύστη» στο 2</w:t>
      </w:r>
      <w:r>
        <w:rPr>
          <w:sz w:val="24"/>
          <w:vertAlign w:val="superscript"/>
          <w:lang w:val="el-GR"/>
        </w:rPr>
        <w:t>ο</w:t>
      </w:r>
      <w:r>
        <w:rPr>
          <w:sz w:val="24"/>
          <w:lang w:val="el-GR"/>
        </w:rPr>
        <w:t xml:space="preserve"> Μακεδονικό Ουρολογικό Συμπόσιο, Θεσσαλονίκη 1999</w:t>
      </w:r>
      <w:r w:rsidR="00CA00E9">
        <w:rPr>
          <w:sz w:val="24"/>
          <w:lang w:val="el-GR"/>
        </w:rPr>
        <w:t xml:space="preserve"> (συμμετέχων συγγραφέας)</w:t>
      </w:r>
      <w:r>
        <w:rPr>
          <w:sz w:val="24"/>
          <w:lang w:val="el-GR"/>
        </w:rPr>
        <w:t>.</w:t>
      </w:r>
    </w:p>
    <w:p w14:paraId="08D4DC6C" w14:textId="77777777" w:rsidR="00DB065A" w:rsidRPr="00BB4DE7" w:rsidRDefault="00DB065A" w:rsidP="00D2486C">
      <w:pPr>
        <w:numPr>
          <w:ilvl w:val="0"/>
          <w:numId w:val="47"/>
        </w:numPr>
        <w:jc w:val="both"/>
        <w:rPr>
          <w:b/>
          <w:sz w:val="24"/>
        </w:rPr>
      </w:pPr>
      <w:r w:rsidRPr="00BB4DE7">
        <w:rPr>
          <w:b/>
          <w:sz w:val="24"/>
          <w:lang w:val="el-GR"/>
        </w:rPr>
        <w:t>Βραβείο</w:t>
      </w:r>
      <w:r w:rsidRPr="00BB4DE7">
        <w:rPr>
          <w:b/>
          <w:sz w:val="24"/>
        </w:rPr>
        <w:t xml:space="preserve"> </w:t>
      </w:r>
      <w:r w:rsidRPr="00BB4DE7">
        <w:rPr>
          <w:b/>
          <w:sz w:val="24"/>
          <w:lang w:val="el-GR"/>
        </w:rPr>
        <w:t>καλύτερης</w:t>
      </w:r>
      <w:r w:rsidRPr="00BB4DE7">
        <w:rPr>
          <w:b/>
          <w:sz w:val="24"/>
        </w:rPr>
        <w:t xml:space="preserve"> </w:t>
      </w:r>
      <w:r w:rsidR="009D4C13" w:rsidRPr="00BB4DE7">
        <w:rPr>
          <w:b/>
          <w:sz w:val="24"/>
          <w:lang w:val="el-GR"/>
        </w:rPr>
        <w:t>προφορικής</w:t>
      </w:r>
      <w:r w:rsidR="009D4C13" w:rsidRPr="00BB4DE7">
        <w:rPr>
          <w:b/>
          <w:sz w:val="24"/>
        </w:rPr>
        <w:t xml:space="preserve"> </w:t>
      </w:r>
      <w:r w:rsidRPr="00BB4DE7">
        <w:rPr>
          <w:b/>
          <w:sz w:val="24"/>
          <w:lang w:val="el-GR"/>
        </w:rPr>
        <w:t>ανακοίνωσης</w:t>
      </w:r>
      <w:r w:rsidRPr="00BB4DE7">
        <w:rPr>
          <w:b/>
          <w:sz w:val="24"/>
        </w:rPr>
        <w:t xml:space="preserve"> </w:t>
      </w:r>
      <w:r w:rsidRPr="00BB4DE7">
        <w:rPr>
          <w:b/>
          <w:sz w:val="24"/>
          <w:lang w:val="el-GR"/>
        </w:rPr>
        <w:t>για</w:t>
      </w:r>
      <w:r w:rsidRPr="00BB4DE7">
        <w:rPr>
          <w:b/>
          <w:sz w:val="24"/>
        </w:rPr>
        <w:t xml:space="preserve"> </w:t>
      </w:r>
      <w:r w:rsidRPr="00BB4DE7">
        <w:rPr>
          <w:b/>
          <w:sz w:val="24"/>
          <w:lang w:val="el-GR"/>
        </w:rPr>
        <w:t>την</w:t>
      </w:r>
      <w:r w:rsidRPr="00BB4DE7">
        <w:rPr>
          <w:b/>
          <w:sz w:val="24"/>
        </w:rPr>
        <w:t xml:space="preserve"> </w:t>
      </w:r>
      <w:r w:rsidRPr="00BB4DE7">
        <w:rPr>
          <w:b/>
          <w:sz w:val="24"/>
          <w:lang w:val="el-GR"/>
        </w:rPr>
        <w:t>παρουσίαση</w:t>
      </w:r>
      <w:r w:rsidRPr="00BB4DE7">
        <w:rPr>
          <w:b/>
          <w:sz w:val="24"/>
        </w:rPr>
        <w:t xml:space="preserve"> </w:t>
      </w:r>
      <w:r w:rsidRPr="00BB4DE7">
        <w:rPr>
          <w:b/>
          <w:sz w:val="24"/>
          <w:lang w:val="el-GR"/>
        </w:rPr>
        <w:t>με</w:t>
      </w:r>
      <w:r w:rsidRPr="00BB4DE7">
        <w:rPr>
          <w:b/>
          <w:sz w:val="24"/>
        </w:rPr>
        <w:t xml:space="preserve"> </w:t>
      </w:r>
      <w:r w:rsidRPr="00BB4DE7">
        <w:rPr>
          <w:b/>
          <w:sz w:val="24"/>
          <w:lang w:val="el-GR"/>
        </w:rPr>
        <w:t>τίτλο</w:t>
      </w:r>
      <w:r w:rsidRPr="00BB4DE7">
        <w:rPr>
          <w:b/>
          <w:sz w:val="24"/>
        </w:rPr>
        <w:t xml:space="preserve"> “Sildenafil versus intracavernous injection therapy (ICI): efficacy and preference in patients following ICI for more than a year” </w:t>
      </w:r>
      <w:r w:rsidRPr="00BB4DE7">
        <w:rPr>
          <w:b/>
          <w:sz w:val="24"/>
          <w:lang w:val="el-GR"/>
        </w:rPr>
        <w:t>στο</w:t>
      </w:r>
      <w:r w:rsidRPr="00BB4DE7">
        <w:rPr>
          <w:b/>
          <w:sz w:val="24"/>
        </w:rPr>
        <w:t xml:space="preserve"> 3</w:t>
      </w:r>
      <w:r w:rsidRPr="00BB4DE7">
        <w:rPr>
          <w:b/>
          <w:sz w:val="24"/>
          <w:vertAlign w:val="superscript"/>
        </w:rPr>
        <w:t>rd</w:t>
      </w:r>
      <w:r w:rsidRPr="00BB4DE7">
        <w:rPr>
          <w:b/>
          <w:sz w:val="24"/>
        </w:rPr>
        <w:t xml:space="preserve"> Meeting of the European Society for Impotence Research (ESIR ’99), </w:t>
      </w:r>
      <w:r w:rsidRPr="00BB4DE7">
        <w:rPr>
          <w:b/>
          <w:sz w:val="24"/>
          <w:lang w:val="el-GR"/>
        </w:rPr>
        <w:t>Βαρκελώνη</w:t>
      </w:r>
      <w:r w:rsidRPr="00BB4DE7">
        <w:rPr>
          <w:b/>
          <w:sz w:val="24"/>
        </w:rPr>
        <w:t xml:space="preserve">, </w:t>
      </w:r>
      <w:r w:rsidRPr="00BB4DE7">
        <w:rPr>
          <w:b/>
          <w:sz w:val="24"/>
          <w:lang w:val="el-GR"/>
        </w:rPr>
        <w:t>Ιαν</w:t>
      </w:r>
      <w:r w:rsidRPr="00BB4DE7">
        <w:rPr>
          <w:b/>
          <w:sz w:val="24"/>
        </w:rPr>
        <w:t>. 2000.</w:t>
      </w:r>
    </w:p>
    <w:p w14:paraId="6918CA23" w14:textId="77777777" w:rsidR="00DB065A" w:rsidRDefault="00DB065A" w:rsidP="00D2486C">
      <w:pPr>
        <w:numPr>
          <w:ilvl w:val="0"/>
          <w:numId w:val="47"/>
        </w:numPr>
        <w:jc w:val="both"/>
        <w:rPr>
          <w:sz w:val="24"/>
          <w:lang w:val="en-GB"/>
        </w:rPr>
      </w:pPr>
      <w:r>
        <w:rPr>
          <w:sz w:val="24"/>
          <w:lang w:val="el-GR"/>
        </w:rPr>
        <w:t>Επιλογή</w:t>
      </w:r>
      <w:r>
        <w:rPr>
          <w:sz w:val="24"/>
          <w:lang w:val="en-GB"/>
        </w:rPr>
        <w:t xml:space="preserve"> </w:t>
      </w:r>
      <w:r>
        <w:rPr>
          <w:sz w:val="24"/>
          <w:lang w:val="el-GR"/>
        </w:rPr>
        <w:t>και</w:t>
      </w:r>
      <w:r>
        <w:rPr>
          <w:sz w:val="24"/>
          <w:lang w:val="en-GB"/>
        </w:rPr>
        <w:t xml:space="preserve"> </w:t>
      </w:r>
      <w:r>
        <w:rPr>
          <w:sz w:val="24"/>
          <w:lang w:val="el-GR"/>
        </w:rPr>
        <w:t>παρουσίαση</w:t>
      </w:r>
      <w:r>
        <w:rPr>
          <w:sz w:val="24"/>
          <w:lang w:val="en-GB"/>
        </w:rPr>
        <w:t xml:space="preserve"> </w:t>
      </w:r>
      <w:r>
        <w:rPr>
          <w:sz w:val="24"/>
          <w:lang w:val="el-GR"/>
        </w:rPr>
        <w:t>της</w:t>
      </w:r>
      <w:r>
        <w:rPr>
          <w:sz w:val="24"/>
          <w:lang w:val="en-GB"/>
        </w:rPr>
        <w:t xml:space="preserve"> </w:t>
      </w:r>
      <w:r>
        <w:rPr>
          <w:sz w:val="24"/>
          <w:lang w:val="el-GR"/>
        </w:rPr>
        <w:t>προφορικής</w:t>
      </w:r>
      <w:r>
        <w:rPr>
          <w:sz w:val="24"/>
          <w:lang w:val="en-GB"/>
        </w:rPr>
        <w:t xml:space="preserve"> </w:t>
      </w:r>
      <w:r>
        <w:rPr>
          <w:sz w:val="24"/>
          <w:lang w:val="el-GR"/>
        </w:rPr>
        <w:t>ανακοίνωσης</w:t>
      </w:r>
      <w:r>
        <w:rPr>
          <w:sz w:val="24"/>
          <w:lang w:val="en-GB"/>
        </w:rPr>
        <w:t xml:space="preserve"> </w:t>
      </w:r>
      <w:r>
        <w:rPr>
          <w:sz w:val="24"/>
          <w:lang w:val="el-GR"/>
        </w:rPr>
        <w:t>με</w:t>
      </w:r>
      <w:r>
        <w:rPr>
          <w:sz w:val="24"/>
          <w:lang w:val="en-GB"/>
        </w:rPr>
        <w:t xml:space="preserve"> </w:t>
      </w:r>
      <w:r>
        <w:rPr>
          <w:sz w:val="24"/>
          <w:lang w:val="el-GR"/>
        </w:rPr>
        <w:t>τίτλο</w:t>
      </w:r>
      <w:r>
        <w:rPr>
          <w:sz w:val="24"/>
        </w:rPr>
        <w:t xml:space="preserve"> </w:t>
      </w:r>
      <w:r>
        <w:rPr>
          <w:sz w:val="24"/>
          <w:lang w:val="en-GB"/>
        </w:rPr>
        <w:t>«</w:t>
      </w:r>
      <w:r>
        <w:rPr>
          <w:sz w:val="24"/>
        </w:rPr>
        <w:t>Sildenafil vs intracavernous injections (ICI): efficacy and preference in patients following ICI for more than a year</w:t>
      </w:r>
      <w:r>
        <w:rPr>
          <w:sz w:val="24"/>
          <w:lang w:val="en-GB"/>
        </w:rPr>
        <w:t xml:space="preserve">» </w:t>
      </w:r>
      <w:r>
        <w:rPr>
          <w:sz w:val="24"/>
          <w:lang w:val="el-GR"/>
        </w:rPr>
        <w:t>στα</w:t>
      </w:r>
      <w:r>
        <w:rPr>
          <w:sz w:val="24"/>
          <w:lang w:val="en-GB"/>
        </w:rPr>
        <w:t xml:space="preserve"> «</w:t>
      </w:r>
      <w:r>
        <w:rPr>
          <w:sz w:val="24"/>
        </w:rPr>
        <w:t>highlights</w:t>
      </w:r>
      <w:r>
        <w:rPr>
          <w:sz w:val="24"/>
          <w:lang w:val="en-GB"/>
        </w:rPr>
        <w:t xml:space="preserve"> </w:t>
      </w:r>
      <w:r>
        <w:rPr>
          <w:sz w:val="24"/>
        </w:rPr>
        <w:t>and</w:t>
      </w:r>
      <w:r>
        <w:rPr>
          <w:sz w:val="24"/>
          <w:lang w:val="en-GB"/>
        </w:rPr>
        <w:t xml:space="preserve"> </w:t>
      </w:r>
      <w:r>
        <w:rPr>
          <w:sz w:val="24"/>
        </w:rPr>
        <w:t>scientific</w:t>
      </w:r>
      <w:r>
        <w:rPr>
          <w:sz w:val="24"/>
          <w:lang w:val="en-GB"/>
        </w:rPr>
        <w:t xml:space="preserve"> </w:t>
      </w:r>
      <w:r>
        <w:rPr>
          <w:sz w:val="24"/>
        </w:rPr>
        <w:t>souvenirs</w:t>
      </w:r>
      <w:r>
        <w:rPr>
          <w:sz w:val="24"/>
          <w:lang w:val="en-GB"/>
        </w:rPr>
        <w:t xml:space="preserve">» </w:t>
      </w:r>
      <w:r>
        <w:rPr>
          <w:sz w:val="24"/>
          <w:lang w:val="el-GR"/>
        </w:rPr>
        <w:t>του</w:t>
      </w:r>
      <w:r>
        <w:rPr>
          <w:sz w:val="24"/>
          <w:lang w:val="en-GB"/>
        </w:rPr>
        <w:t xml:space="preserve"> </w:t>
      </w:r>
      <w:r>
        <w:rPr>
          <w:sz w:val="24"/>
        </w:rPr>
        <w:t xml:space="preserve">XVth Congress of the European Association of Urology, </w:t>
      </w:r>
      <w:r>
        <w:rPr>
          <w:sz w:val="24"/>
          <w:lang w:val="el-GR"/>
        </w:rPr>
        <w:t>Βρυξέλλες</w:t>
      </w:r>
      <w:r>
        <w:rPr>
          <w:sz w:val="24"/>
          <w:lang w:val="en-GB"/>
        </w:rPr>
        <w:t xml:space="preserve">, </w:t>
      </w:r>
      <w:r>
        <w:rPr>
          <w:sz w:val="24"/>
          <w:lang w:val="el-GR"/>
        </w:rPr>
        <w:t>Απρ</w:t>
      </w:r>
      <w:r>
        <w:rPr>
          <w:sz w:val="24"/>
          <w:lang w:val="en-GB"/>
        </w:rPr>
        <w:t>.</w:t>
      </w:r>
      <w:r>
        <w:rPr>
          <w:sz w:val="24"/>
        </w:rPr>
        <w:t xml:space="preserve"> 2000.</w:t>
      </w:r>
      <w:r>
        <w:rPr>
          <w:b/>
          <w:bCs/>
          <w:lang w:val="en-GB"/>
        </w:rPr>
        <w:t xml:space="preserve"> </w:t>
      </w:r>
    </w:p>
    <w:p w14:paraId="770F95AD" w14:textId="77777777" w:rsidR="00DB065A" w:rsidRPr="00BB4DE7" w:rsidRDefault="00DB065A" w:rsidP="00D2486C">
      <w:pPr>
        <w:numPr>
          <w:ilvl w:val="0"/>
          <w:numId w:val="47"/>
        </w:numPr>
        <w:jc w:val="both"/>
        <w:rPr>
          <w:b/>
          <w:sz w:val="24"/>
          <w:lang w:val="el-GR"/>
        </w:rPr>
      </w:pPr>
      <w:r w:rsidRPr="00BB4DE7">
        <w:rPr>
          <w:b/>
          <w:sz w:val="24"/>
          <w:lang w:val="el-GR"/>
        </w:rPr>
        <w:t>Υποτροφία</w:t>
      </w:r>
      <w:r w:rsidRPr="002714B0">
        <w:rPr>
          <w:b/>
          <w:sz w:val="24"/>
          <w:lang w:val="en-GB"/>
        </w:rPr>
        <w:t xml:space="preserve"> </w:t>
      </w:r>
      <w:r w:rsidRPr="00BB4DE7">
        <w:rPr>
          <w:b/>
          <w:sz w:val="24"/>
          <w:lang w:val="el-GR"/>
        </w:rPr>
        <w:t>από</w:t>
      </w:r>
      <w:r w:rsidRPr="002714B0">
        <w:rPr>
          <w:b/>
          <w:sz w:val="24"/>
          <w:lang w:val="en-GB"/>
        </w:rPr>
        <w:t xml:space="preserve"> </w:t>
      </w:r>
      <w:r w:rsidRPr="00BB4DE7">
        <w:rPr>
          <w:b/>
          <w:sz w:val="24"/>
          <w:lang w:val="el-GR"/>
        </w:rPr>
        <w:t>το</w:t>
      </w:r>
      <w:r w:rsidRPr="002714B0">
        <w:rPr>
          <w:b/>
          <w:sz w:val="24"/>
          <w:lang w:val="en-GB"/>
        </w:rPr>
        <w:t xml:space="preserve"> </w:t>
      </w:r>
      <w:r w:rsidRPr="00BB4DE7">
        <w:rPr>
          <w:b/>
          <w:sz w:val="24"/>
          <w:lang w:val="el-GR"/>
        </w:rPr>
        <w:t>Πρόγραμμα</w:t>
      </w:r>
      <w:r w:rsidRPr="002714B0">
        <w:rPr>
          <w:b/>
          <w:sz w:val="24"/>
          <w:lang w:val="en-GB"/>
        </w:rPr>
        <w:t xml:space="preserve"> </w:t>
      </w:r>
      <w:r w:rsidRPr="00BB4DE7">
        <w:rPr>
          <w:b/>
          <w:sz w:val="24"/>
          <w:lang w:val="el-GR"/>
        </w:rPr>
        <w:t>Υποτροφιών</w:t>
      </w:r>
      <w:r w:rsidRPr="002714B0">
        <w:rPr>
          <w:b/>
          <w:sz w:val="24"/>
          <w:lang w:val="en-GB"/>
        </w:rPr>
        <w:t xml:space="preserve"> </w:t>
      </w:r>
      <w:r w:rsidRPr="00BB4DE7">
        <w:rPr>
          <w:b/>
          <w:sz w:val="24"/>
          <w:lang w:val="el-GR"/>
        </w:rPr>
        <w:t>της</w:t>
      </w:r>
      <w:r w:rsidRPr="002714B0">
        <w:rPr>
          <w:b/>
          <w:sz w:val="24"/>
          <w:lang w:val="en-GB"/>
        </w:rPr>
        <w:t xml:space="preserve"> </w:t>
      </w:r>
      <w:r w:rsidRPr="00BB4DE7">
        <w:rPr>
          <w:b/>
          <w:sz w:val="24"/>
          <w:lang w:val="el-GR"/>
        </w:rPr>
        <w:t>Ευρωπαϊκής</w:t>
      </w:r>
      <w:r w:rsidRPr="002714B0">
        <w:rPr>
          <w:b/>
          <w:sz w:val="24"/>
          <w:lang w:val="en-GB"/>
        </w:rPr>
        <w:t xml:space="preserve"> </w:t>
      </w:r>
      <w:r w:rsidRPr="00BB4DE7">
        <w:rPr>
          <w:b/>
          <w:sz w:val="24"/>
          <w:lang w:val="el-GR"/>
        </w:rPr>
        <w:t>Ουρολογικής</w:t>
      </w:r>
      <w:r w:rsidRPr="002714B0">
        <w:rPr>
          <w:b/>
          <w:sz w:val="24"/>
          <w:lang w:val="en-GB"/>
        </w:rPr>
        <w:t xml:space="preserve"> </w:t>
      </w:r>
      <w:r w:rsidRPr="00BB4DE7">
        <w:rPr>
          <w:b/>
          <w:sz w:val="24"/>
          <w:lang w:val="el-GR"/>
        </w:rPr>
        <w:t>Εταιρείας</w:t>
      </w:r>
      <w:r w:rsidRPr="002714B0">
        <w:rPr>
          <w:b/>
          <w:sz w:val="24"/>
          <w:lang w:val="en-GB"/>
        </w:rPr>
        <w:t xml:space="preserve"> (</w:t>
      </w:r>
      <w:r w:rsidRPr="00BB4DE7">
        <w:rPr>
          <w:b/>
          <w:sz w:val="24"/>
        </w:rPr>
        <w:t>European</w:t>
      </w:r>
      <w:r w:rsidRPr="002714B0">
        <w:rPr>
          <w:b/>
          <w:sz w:val="24"/>
          <w:lang w:val="en-GB"/>
        </w:rPr>
        <w:t xml:space="preserve"> </w:t>
      </w:r>
      <w:r w:rsidRPr="00BB4DE7">
        <w:rPr>
          <w:b/>
          <w:sz w:val="24"/>
        </w:rPr>
        <w:t>Urological</w:t>
      </w:r>
      <w:r w:rsidRPr="002714B0">
        <w:rPr>
          <w:b/>
          <w:sz w:val="24"/>
          <w:lang w:val="en-GB"/>
        </w:rPr>
        <w:t xml:space="preserve"> </w:t>
      </w:r>
      <w:r w:rsidRPr="00BB4DE7">
        <w:rPr>
          <w:b/>
          <w:sz w:val="24"/>
        </w:rPr>
        <w:t>Scholarship</w:t>
      </w:r>
      <w:r w:rsidRPr="002714B0">
        <w:rPr>
          <w:b/>
          <w:sz w:val="24"/>
          <w:lang w:val="en-GB"/>
        </w:rPr>
        <w:t xml:space="preserve"> </w:t>
      </w:r>
      <w:r w:rsidRPr="00BB4DE7">
        <w:rPr>
          <w:b/>
          <w:sz w:val="24"/>
        </w:rPr>
        <w:t>Programme</w:t>
      </w:r>
      <w:r w:rsidRPr="002714B0">
        <w:rPr>
          <w:b/>
          <w:sz w:val="24"/>
          <w:lang w:val="en-GB"/>
        </w:rPr>
        <w:t xml:space="preserve">) </w:t>
      </w:r>
      <w:r w:rsidRPr="00BB4DE7">
        <w:rPr>
          <w:b/>
          <w:sz w:val="24"/>
          <w:lang w:val="el-GR"/>
        </w:rPr>
        <w:t>για</w:t>
      </w:r>
      <w:r w:rsidRPr="002714B0">
        <w:rPr>
          <w:b/>
          <w:sz w:val="24"/>
          <w:lang w:val="en-GB"/>
        </w:rPr>
        <w:t xml:space="preserve"> </w:t>
      </w:r>
      <w:r w:rsidRPr="00BB4DE7">
        <w:rPr>
          <w:b/>
          <w:sz w:val="24"/>
          <w:lang w:val="el-GR"/>
        </w:rPr>
        <w:t>τη</w:t>
      </w:r>
      <w:r w:rsidRPr="002714B0">
        <w:rPr>
          <w:b/>
          <w:sz w:val="24"/>
          <w:lang w:val="en-GB"/>
        </w:rPr>
        <w:t xml:space="preserve"> </w:t>
      </w:r>
      <w:r w:rsidRPr="00BB4DE7">
        <w:rPr>
          <w:b/>
          <w:sz w:val="24"/>
          <w:lang w:val="el-GR"/>
        </w:rPr>
        <w:t>διεκπεραίωση</w:t>
      </w:r>
      <w:r w:rsidRPr="002714B0">
        <w:rPr>
          <w:b/>
          <w:sz w:val="24"/>
          <w:lang w:val="en-GB"/>
        </w:rPr>
        <w:t xml:space="preserve"> </w:t>
      </w:r>
      <w:r w:rsidRPr="00BB4DE7">
        <w:rPr>
          <w:b/>
          <w:sz w:val="24"/>
          <w:lang w:val="el-GR"/>
        </w:rPr>
        <w:t>ερευνητικού</w:t>
      </w:r>
      <w:r w:rsidRPr="002714B0">
        <w:rPr>
          <w:b/>
          <w:sz w:val="24"/>
          <w:lang w:val="en-GB"/>
        </w:rPr>
        <w:t xml:space="preserve"> </w:t>
      </w:r>
      <w:r w:rsidRPr="00BB4DE7">
        <w:rPr>
          <w:b/>
          <w:sz w:val="24"/>
          <w:lang w:val="el-GR"/>
        </w:rPr>
        <w:t>προγράμματος</w:t>
      </w:r>
      <w:r w:rsidRPr="002714B0">
        <w:rPr>
          <w:b/>
          <w:sz w:val="24"/>
          <w:lang w:val="en-GB"/>
        </w:rPr>
        <w:t xml:space="preserve"> </w:t>
      </w:r>
      <w:r w:rsidRPr="00BB4DE7">
        <w:rPr>
          <w:b/>
          <w:sz w:val="24"/>
          <w:lang w:val="el-GR"/>
        </w:rPr>
        <w:t>με</w:t>
      </w:r>
      <w:r w:rsidRPr="002714B0">
        <w:rPr>
          <w:b/>
          <w:sz w:val="24"/>
          <w:lang w:val="en-GB"/>
        </w:rPr>
        <w:t xml:space="preserve"> </w:t>
      </w:r>
      <w:r w:rsidRPr="00BB4DE7">
        <w:rPr>
          <w:b/>
          <w:sz w:val="24"/>
          <w:lang w:val="el-GR"/>
        </w:rPr>
        <w:t>τίτλο</w:t>
      </w:r>
      <w:r w:rsidRPr="002714B0">
        <w:rPr>
          <w:b/>
          <w:sz w:val="24"/>
          <w:lang w:val="en-GB"/>
        </w:rPr>
        <w:t xml:space="preserve"> «</w:t>
      </w:r>
      <w:r w:rsidRPr="00BB4DE7">
        <w:rPr>
          <w:b/>
          <w:sz w:val="24"/>
        </w:rPr>
        <w:t>Primary</w:t>
      </w:r>
      <w:r w:rsidRPr="002714B0">
        <w:rPr>
          <w:b/>
          <w:sz w:val="24"/>
          <w:lang w:val="en-GB"/>
        </w:rPr>
        <w:t xml:space="preserve"> </w:t>
      </w:r>
      <w:r w:rsidRPr="00BB4DE7">
        <w:rPr>
          <w:b/>
          <w:sz w:val="24"/>
        </w:rPr>
        <w:t>afferent</w:t>
      </w:r>
      <w:r w:rsidRPr="002714B0">
        <w:rPr>
          <w:b/>
          <w:sz w:val="24"/>
          <w:lang w:val="en-GB"/>
        </w:rPr>
        <w:t xml:space="preserve"> </w:t>
      </w:r>
      <w:r w:rsidRPr="00BB4DE7">
        <w:rPr>
          <w:b/>
          <w:sz w:val="24"/>
        </w:rPr>
        <w:t>mechanisms</w:t>
      </w:r>
      <w:r w:rsidRPr="002714B0">
        <w:rPr>
          <w:b/>
          <w:sz w:val="24"/>
          <w:lang w:val="en-GB"/>
        </w:rPr>
        <w:t xml:space="preserve"> </w:t>
      </w:r>
      <w:r w:rsidRPr="00BB4DE7">
        <w:rPr>
          <w:b/>
          <w:sz w:val="24"/>
        </w:rPr>
        <w:t>in</w:t>
      </w:r>
      <w:r w:rsidRPr="002714B0">
        <w:rPr>
          <w:b/>
          <w:sz w:val="24"/>
          <w:lang w:val="en-GB"/>
        </w:rPr>
        <w:t xml:space="preserve"> </w:t>
      </w:r>
      <w:r w:rsidRPr="00BB4DE7">
        <w:rPr>
          <w:b/>
          <w:sz w:val="24"/>
        </w:rPr>
        <w:t>Human</w:t>
      </w:r>
      <w:r w:rsidRPr="002714B0">
        <w:rPr>
          <w:b/>
          <w:sz w:val="24"/>
          <w:lang w:val="en-GB"/>
        </w:rPr>
        <w:t xml:space="preserve"> </w:t>
      </w:r>
      <w:r w:rsidRPr="00BB4DE7">
        <w:rPr>
          <w:b/>
          <w:sz w:val="24"/>
        </w:rPr>
        <w:t>detrusor</w:t>
      </w:r>
      <w:r w:rsidRPr="002714B0">
        <w:rPr>
          <w:b/>
          <w:sz w:val="24"/>
          <w:lang w:val="en-GB"/>
        </w:rPr>
        <w:t xml:space="preserve"> </w:t>
      </w:r>
      <w:r w:rsidRPr="00BB4DE7">
        <w:rPr>
          <w:b/>
          <w:sz w:val="24"/>
        </w:rPr>
        <w:t>Hypereflexia</w:t>
      </w:r>
      <w:r w:rsidRPr="002714B0">
        <w:rPr>
          <w:b/>
          <w:sz w:val="24"/>
          <w:lang w:val="en-GB"/>
        </w:rPr>
        <w:t xml:space="preserve"> </w:t>
      </w:r>
      <w:r w:rsidRPr="00BB4DE7">
        <w:rPr>
          <w:b/>
          <w:sz w:val="24"/>
        </w:rPr>
        <w:t>and</w:t>
      </w:r>
      <w:r w:rsidRPr="002714B0">
        <w:rPr>
          <w:b/>
          <w:sz w:val="24"/>
          <w:lang w:val="en-GB"/>
        </w:rPr>
        <w:t xml:space="preserve"> </w:t>
      </w:r>
      <w:r w:rsidRPr="00BB4DE7">
        <w:rPr>
          <w:b/>
          <w:sz w:val="24"/>
        </w:rPr>
        <w:t>bladder</w:t>
      </w:r>
      <w:r w:rsidRPr="002714B0">
        <w:rPr>
          <w:b/>
          <w:sz w:val="24"/>
          <w:lang w:val="en-GB"/>
        </w:rPr>
        <w:t xml:space="preserve"> </w:t>
      </w:r>
      <w:r w:rsidRPr="00BB4DE7">
        <w:rPr>
          <w:b/>
          <w:sz w:val="24"/>
        </w:rPr>
        <w:t>hypersensitivity</w:t>
      </w:r>
      <w:r w:rsidRPr="002714B0">
        <w:rPr>
          <w:b/>
          <w:sz w:val="24"/>
          <w:lang w:val="en-GB"/>
        </w:rPr>
        <w:t xml:space="preserve"> – </w:t>
      </w:r>
      <w:r w:rsidRPr="00BB4DE7">
        <w:rPr>
          <w:b/>
          <w:sz w:val="24"/>
        </w:rPr>
        <w:t>An</w:t>
      </w:r>
      <w:r w:rsidRPr="002714B0">
        <w:rPr>
          <w:b/>
          <w:sz w:val="24"/>
          <w:lang w:val="en-GB"/>
        </w:rPr>
        <w:t xml:space="preserve"> </w:t>
      </w:r>
      <w:r w:rsidRPr="00BB4DE7">
        <w:rPr>
          <w:b/>
          <w:sz w:val="24"/>
        </w:rPr>
        <w:t>immunohistochemical</w:t>
      </w:r>
      <w:r w:rsidRPr="002714B0">
        <w:rPr>
          <w:b/>
          <w:sz w:val="24"/>
          <w:lang w:val="en-GB"/>
        </w:rPr>
        <w:t xml:space="preserve"> </w:t>
      </w:r>
      <w:r w:rsidRPr="00BB4DE7">
        <w:rPr>
          <w:b/>
          <w:sz w:val="24"/>
        </w:rPr>
        <w:t>study</w:t>
      </w:r>
      <w:r w:rsidRPr="002714B0">
        <w:rPr>
          <w:b/>
          <w:sz w:val="24"/>
          <w:lang w:val="en-GB"/>
        </w:rPr>
        <w:t xml:space="preserve">». </w:t>
      </w:r>
      <w:r w:rsidRPr="00BB4DE7">
        <w:rPr>
          <w:b/>
          <w:sz w:val="24"/>
          <w:lang w:val="el-GR"/>
        </w:rPr>
        <w:t>Διάρκεια ενός έτους (7/02 – 6/03).</w:t>
      </w:r>
    </w:p>
    <w:p w14:paraId="2BEDFC72" w14:textId="77777777" w:rsidR="00315FF3" w:rsidRPr="00315FF3" w:rsidRDefault="00CA00E9" w:rsidP="00D2486C">
      <w:pPr>
        <w:numPr>
          <w:ilvl w:val="0"/>
          <w:numId w:val="47"/>
        </w:numPr>
        <w:jc w:val="both"/>
        <w:rPr>
          <w:sz w:val="24"/>
          <w:szCs w:val="24"/>
          <w:lang w:val="en-GB"/>
        </w:rPr>
      </w:pPr>
      <w:r>
        <w:rPr>
          <w:sz w:val="24"/>
          <w:szCs w:val="24"/>
          <w:lang w:val="el-GR"/>
        </w:rPr>
        <w:t>Διάκριση</w:t>
      </w:r>
      <w:r w:rsidR="00DB065A" w:rsidRPr="00315FF3">
        <w:rPr>
          <w:sz w:val="24"/>
          <w:szCs w:val="24"/>
          <w:lang w:val="el-GR"/>
        </w:rPr>
        <w:t xml:space="preserve"> καλύτερης παρουσίασης </w:t>
      </w:r>
      <w:r w:rsidR="009D4C13">
        <w:rPr>
          <w:sz w:val="24"/>
          <w:szCs w:val="24"/>
          <w:lang w:val="el-GR"/>
        </w:rPr>
        <w:t>ανηρτημένης ανακοίνωσης</w:t>
      </w:r>
      <w:r w:rsidR="00DB065A" w:rsidRPr="00315FF3">
        <w:rPr>
          <w:sz w:val="24"/>
          <w:szCs w:val="24"/>
          <w:lang w:val="el-GR"/>
        </w:rPr>
        <w:t xml:space="preserve"> στη συνεδρία “</w:t>
      </w:r>
      <w:r w:rsidR="00DB065A" w:rsidRPr="00315FF3">
        <w:rPr>
          <w:sz w:val="24"/>
          <w:szCs w:val="24"/>
        </w:rPr>
        <w:t>Poster</w:t>
      </w:r>
      <w:r w:rsidR="00DB065A" w:rsidRPr="00315FF3">
        <w:rPr>
          <w:sz w:val="24"/>
          <w:szCs w:val="24"/>
          <w:lang w:val="el-GR"/>
        </w:rPr>
        <w:t xml:space="preserve"> </w:t>
      </w:r>
      <w:r w:rsidR="00DB065A" w:rsidRPr="00315FF3">
        <w:rPr>
          <w:sz w:val="24"/>
          <w:szCs w:val="24"/>
        </w:rPr>
        <w:t>session</w:t>
      </w:r>
      <w:r w:rsidR="00DB065A" w:rsidRPr="00315FF3">
        <w:rPr>
          <w:sz w:val="24"/>
          <w:szCs w:val="24"/>
          <w:lang w:val="el-GR"/>
        </w:rPr>
        <w:t xml:space="preserve"> 19: </w:t>
      </w:r>
      <w:r w:rsidR="00DB065A" w:rsidRPr="00315FF3">
        <w:rPr>
          <w:sz w:val="24"/>
          <w:szCs w:val="24"/>
        </w:rPr>
        <w:t>Neuro</w:t>
      </w:r>
      <w:r w:rsidR="00DB065A" w:rsidRPr="00315FF3">
        <w:rPr>
          <w:sz w:val="24"/>
          <w:szCs w:val="24"/>
          <w:lang w:val="el-GR"/>
        </w:rPr>
        <w:t>-</w:t>
      </w:r>
      <w:r w:rsidR="00DB065A" w:rsidRPr="00315FF3">
        <w:rPr>
          <w:sz w:val="24"/>
          <w:szCs w:val="24"/>
        </w:rPr>
        <w:t>urology</w:t>
      </w:r>
      <w:r w:rsidR="00DB065A" w:rsidRPr="00315FF3">
        <w:rPr>
          <w:sz w:val="24"/>
          <w:szCs w:val="24"/>
          <w:lang w:val="el-GR"/>
        </w:rPr>
        <w:t xml:space="preserve">: </w:t>
      </w:r>
      <w:r w:rsidR="00DB065A" w:rsidRPr="00315FF3">
        <w:rPr>
          <w:sz w:val="24"/>
          <w:szCs w:val="24"/>
        </w:rPr>
        <w:t>Basic</w:t>
      </w:r>
      <w:r w:rsidR="00DB065A" w:rsidRPr="00315FF3">
        <w:rPr>
          <w:sz w:val="24"/>
          <w:szCs w:val="24"/>
          <w:lang w:val="el-GR"/>
        </w:rPr>
        <w:t xml:space="preserve"> </w:t>
      </w:r>
      <w:r w:rsidR="00DB065A" w:rsidRPr="00315FF3">
        <w:rPr>
          <w:sz w:val="24"/>
          <w:szCs w:val="24"/>
        </w:rPr>
        <w:t>Research</w:t>
      </w:r>
      <w:r w:rsidR="00DB065A" w:rsidRPr="00315FF3">
        <w:rPr>
          <w:sz w:val="24"/>
          <w:szCs w:val="24"/>
          <w:lang w:val="el-GR"/>
        </w:rPr>
        <w:t xml:space="preserve"> </w:t>
      </w:r>
      <w:r w:rsidR="00DB065A" w:rsidRPr="00315FF3">
        <w:rPr>
          <w:sz w:val="24"/>
          <w:szCs w:val="24"/>
        </w:rPr>
        <w:t>II</w:t>
      </w:r>
      <w:r w:rsidR="00DB065A" w:rsidRPr="00315FF3">
        <w:rPr>
          <w:sz w:val="24"/>
          <w:szCs w:val="24"/>
          <w:lang w:val="el-GR"/>
        </w:rPr>
        <w:t xml:space="preserve">” του </w:t>
      </w:r>
      <w:r w:rsidR="00DB065A" w:rsidRPr="00315FF3">
        <w:rPr>
          <w:sz w:val="24"/>
          <w:szCs w:val="24"/>
        </w:rPr>
        <w:t>XVIIIth</w:t>
      </w:r>
      <w:r w:rsidR="00DB065A" w:rsidRPr="00315FF3">
        <w:rPr>
          <w:sz w:val="24"/>
          <w:szCs w:val="24"/>
          <w:lang w:val="el-GR"/>
        </w:rPr>
        <w:t xml:space="preserve"> </w:t>
      </w:r>
      <w:r w:rsidR="00DB065A" w:rsidRPr="00315FF3">
        <w:rPr>
          <w:sz w:val="24"/>
          <w:szCs w:val="24"/>
        </w:rPr>
        <w:t>Congress</w:t>
      </w:r>
      <w:r w:rsidR="00DB065A" w:rsidRPr="00315FF3">
        <w:rPr>
          <w:sz w:val="24"/>
          <w:szCs w:val="24"/>
          <w:lang w:val="el-GR"/>
        </w:rPr>
        <w:t xml:space="preserve"> </w:t>
      </w:r>
      <w:r w:rsidR="00DB065A" w:rsidRPr="00315FF3">
        <w:rPr>
          <w:sz w:val="24"/>
          <w:szCs w:val="24"/>
        </w:rPr>
        <w:t>of</w:t>
      </w:r>
      <w:r w:rsidR="00DB065A" w:rsidRPr="00315FF3">
        <w:rPr>
          <w:sz w:val="24"/>
          <w:szCs w:val="24"/>
          <w:lang w:val="el-GR"/>
        </w:rPr>
        <w:t xml:space="preserve"> </w:t>
      </w:r>
      <w:r w:rsidR="00DB065A" w:rsidRPr="00315FF3">
        <w:rPr>
          <w:sz w:val="24"/>
          <w:szCs w:val="24"/>
        </w:rPr>
        <w:t>the</w:t>
      </w:r>
      <w:r w:rsidR="00DB065A" w:rsidRPr="00315FF3">
        <w:rPr>
          <w:sz w:val="24"/>
          <w:szCs w:val="24"/>
          <w:lang w:val="el-GR"/>
        </w:rPr>
        <w:t xml:space="preserve"> </w:t>
      </w:r>
      <w:r w:rsidR="00DB065A" w:rsidRPr="00315FF3">
        <w:rPr>
          <w:sz w:val="24"/>
          <w:szCs w:val="24"/>
        </w:rPr>
        <w:t>European</w:t>
      </w:r>
      <w:r w:rsidR="00DB065A" w:rsidRPr="00315FF3">
        <w:rPr>
          <w:sz w:val="24"/>
          <w:szCs w:val="24"/>
          <w:lang w:val="el-GR"/>
        </w:rPr>
        <w:t xml:space="preserve"> </w:t>
      </w:r>
      <w:r w:rsidR="00DB065A" w:rsidRPr="00315FF3">
        <w:rPr>
          <w:sz w:val="24"/>
          <w:szCs w:val="24"/>
        </w:rPr>
        <w:t>Association</w:t>
      </w:r>
      <w:r w:rsidR="00DB065A" w:rsidRPr="00315FF3">
        <w:rPr>
          <w:sz w:val="24"/>
          <w:szCs w:val="24"/>
          <w:lang w:val="el-GR"/>
        </w:rPr>
        <w:t xml:space="preserve"> </w:t>
      </w:r>
      <w:r w:rsidR="00DB065A" w:rsidRPr="00315FF3">
        <w:rPr>
          <w:sz w:val="24"/>
          <w:szCs w:val="24"/>
        </w:rPr>
        <w:t>of</w:t>
      </w:r>
      <w:r w:rsidR="00DB065A" w:rsidRPr="00315FF3">
        <w:rPr>
          <w:sz w:val="24"/>
          <w:szCs w:val="24"/>
          <w:lang w:val="el-GR"/>
        </w:rPr>
        <w:t xml:space="preserve"> </w:t>
      </w:r>
      <w:r w:rsidR="00DB065A" w:rsidRPr="00315FF3">
        <w:rPr>
          <w:sz w:val="24"/>
          <w:szCs w:val="24"/>
        </w:rPr>
        <w:t>Urology</w:t>
      </w:r>
      <w:r w:rsidR="00DB065A" w:rsidRPr="00315FF3">
        <w:rPr>
          <w:sz w:val="24"/>
          <w:szCs w:val="24"/>
          <w:lang w:val="el-GR"/>
        </w:rPr>
        <w:t xml:space="preserve">, </w:t>
      </w:r>
      <w:r w:rsidR="00DB065A" w:rsidRPr="00315FF3">
        <w:rPr>
          <w:sz w:val="24"/>
          <w:szCs w:val="24"/>
        </w:rPr>
        <w:t>Madrid</w:t>
      </w:r>
      <w:r w:rsidR="00DB065A" w:rsidRPr="00315FF3">
        <w:rPr>
          <w:sz w:val="24"/>
          <w:szCs w:val="24"/>
          <w:lang w:val="el-GR"/>
        </w:rPr>
        <w:t xml:space="preserve"> (Μάρτιος 2003). Τίτλος</w:t>
      </w:r>
      <w:r w:rsidR="00DB065A" w:rsidRPr="00315FF3">
        <w:rPr>
          <w:sz w:val="24"/>
          <w:szCs w:val="24"/>
        </w:rPr>
        <w:t xml:space="preserve">: “P2X3-immunoreactive nerve fibres in neurogenic detrusor overactivity and the effect of intravesical resiniferatoxin (RTX).” </w:t>
      </w:r>
    </w:p>
    <w:p w14:paraId="63FA58C9" w14:textId="77777777" w:rsidR="00BB4DE7" w:rsidRPr="00896E71" w:rsidRDefault="00BB4DE7" w:rsidP="00BB4DE7">
      <w:pPr>
        <w:numPr>
          <w:ilvl w:val="0"/>
          <w:numId w:val="47"/>
        </w:numPr>
        <w:jc w:val="both"/>
        <w:rPr>
          <w:b/>
          <w:sz w:val="24"/>
          <w:szCs w:val="24"/>
          <w:lang w:val="el-GR"/>
        </w:rPr>
      </w:pPr>
      <w:r w:rsidRPr="00896E71">
        <w:rPr>
          <w:b/>
          <w:sz w:val="24"/>
          <w:szCs w:val="24"/>
          <w:lang w:val="el-GR"/>
        </w:rPr>
        <w:t xml:space="preserve">Βραβείο καλύτερης δημοσίευσης για το έτος 2004 στο περιοδικό </w:t>
      </w:r>
      <w:r w:rsidRPr="00896E71">
        <w:rPr>
          <w:b/>
          <w:sz w:val="24"/>
          <w:szCs w:val="24"/>
          <w:lang w:val="en-GB"/>
        </w:rPr>
        <w:t>British</w:t>
      </w:r>
      <w:r w:rsidRPr="00896E71">
        <w:rPr>
          <w:b/>
          <w:sz w:val="24"/>
          <w:szCs w:val="24"/>
          <w:lang w:val="el-GR"/>
        </w:rPr>
        <w:t xml:space="preserve"> </w:t>
      </w:r>
      <w:r w:rsidRPr="00896E71">
        <w:rPr>
          <w:b/>
          <w:sz w:val="24"/>
          <w:szCs w:val="24"/>
          <w:lang w:val="en-GB"/>
        </w:rPr>
        <w:t>Journal</w:t>
      </w:r>
      <w:r w:rsidRPr="00896E71">
        <w:rPr>
          <w:b/>
          <w:sz w:val="24"/>
          <w:szCs w:val="24"/>
          <w:lang w:val="el-GR"/>
        </w:rPr>
        <w:t xml:space="preserve"> </w:t>
      </w:r>
      <w:r w:rsidRPr="00896E71">
        <w:rPr>
          <w:b/>
          <w:sz w:val="24"/>
          <w:szCs w:val="24"/>
          <w:lang w:val="en-GB"/>
        </w:rPr>
        <w:t>of</w:t>
      </w:r>
      <w:r w:rsidRPr="00896E71">
        <w:rPr>
          <w:b/>
          <w:sz w:val="24"/>
          <w:szCs w:val="24"/>
          <w:lang w:val="el-GR"/>
        </w:rPr>
        <w:t xml:space="preserve"> </w:t>
      </w:r>
      <w:r w:rsidRPr="00896E71">
        <w:rPr>
          <w:b/>
          <w:sz w:val="24"/>
          <w:szCs w:val="24"/>
          <w:lang w:val="en-GB"/>
        </w:rPr>
        <w:t>Urology</w:t>
      </w:r>
      <w:r w:rsidRPr="00896E71">
        <w:rPr>
          <w:b/>
          <w:sz w:val="24"/>
          <w:szCs w:val="24"/>
          <w:lang w:val="el-GR"/>
        </w:rPr>
        <w:t xml:space="preserve"> </w:t>
      </w:r>
      <w:r w:rsidRPr="00896E71">
        <w:rPr>
          <w:b/>
          <w:sz w:val="24"/>
          <w:szCs w:val="24"/>
          <w:lang w:val="en-GB"/>
        </w:rPr>
        <w:t>International</w:t>
      </w:r>
    </w:p>
    <w:p w14:paraId="162CF9C7" w14:textId="77777777" w:rsidR="00315FF3" w:rsidRPr="00BB4DE7" w:rsidRDefault="00CA00E9" w:rsidP="00D2486C">
      <w:pPr>
        <w:numPr>
          <w:ilvl w:val="0"/>
          <w:numId w:val="47"/>
        </w:numPr>
        <w:jc w:val="both"/>
        <w:rPr>
          <w:sz w:val="24"/>
          <w:szCs w:val="24"/>
          <w:lang w:val="el-GR"/>
        </w:rPr>
      </w:pPr>
      <w:r>
        <w:rPr>
          <w:sz w:val="24"/>
          <w:szCs w:val="24"/>
          <w:lang w:val="el-GR"/>
        </w:rPr>
        <w:t>Διάκριση</w:t>
      </w:r>
      <w:r w:rsidR="00315FF3" w:rsidRPr="00BB4DE7">
        <w:rPr>
          <w:sz w:val="24"/>
          <w:szCs w:val="24"/>
          <w:lang w:val="el-GR"/>
        </w:rPr>
        <w:t xml:space="preserve"> καλύτερης </w:t>
      </w:r>
      <w:r w:rsidR="00315FF3">
        <w:rPr>
          <w:sz w:val="24"/>
          <w:szCs w:val="24"/>
          <w:lang w:val="el-GR"/>
        </w:rPr>
        <w:t>ανηρτημένης</w:t>
      </w:r>
      <w:r w:rsidR="00315FF3" w:rsidRPr="00BB4DE7">
        <w:rPr>
          <w:sz w:val="24"/>
          <w:szCs w:val="24"/>
          <w:lang w:val="el-GR"/>
        </w:rPr>
        <w:t xml:space="preserve"> </w:t>
      </w:r>
      <w:r w:rsidR="00315FF3">
        <w:rPr>
          <w:sz w:val="24"/>
          <w:szCs w:val="24"/>
          <w:lang w:val="el-GR"/>
        </w:rPr>
        <w:t>ανακοίνωσης</w:t>
      </w:r>
      <w:r w:rsidR="00315FF3" w:rsidRPr="00BB4DE7">
        <w:rPr>
          <w:sz w:val="24"/>
          <w:szCs w:val="24"/>
          <w:lang w:val="el-GR"/>
        </w:rPr>
        <w:t xml:space="preserve"> (2</w:t>
      </w:r>
      <w:r w:rsidR="00315FF3" w:rsidRPr="00BB4DE7">
        <w:rPr>
          <w:sz w:val="24"/>
          <w:szCs w:val="24"/>
          <w:vertAlign w:val="superscript"/>
          <w:lang w:val="el-GR"/>
        </w:rPr>
        <w:t>ος</w:t>
      </w:r>
      <w:r w:rsidR="00315FF3" w:rsidRPr="00BB4DE7">
        <w:rPr>
          <w:sz w:val="24"/>
          <w:szCs w:val="24"/>
          <w:lang w:val="el-GR"/>
        </w:rPr>
        <w:t xml:space="preserve"> συγγραφέας) στη συνεδρία “</w:t>
      </w:r>
      <w:r w:rsidR="00315FF3" w:rsidRPr="00315FF3">
        <w:rPr>
          <w:sz w:val="24"/>
          <w:szCs w:val="24"/>
        </w:rPr>
        <w:t>Neuro</w:t>
      </w:r>
      <w:r w:rsidR="00315FF3" w:rsidRPr="00BB4DE7">
        <w:rPr>
          <w:sz w:val="24"/>
          <w:szCs w:val="24"/>
          <w:lang w:val="el-GR"/>
        </w:rPr>
        <w:t>-</w:t>
      </w:r>
      <w:r w:rsidR="00315FF3" w:rsidRPr="00315FF3">
        <w:rPr>
          <w:sz w:val="24"/>
          <w:szCs w:val="24"/>
        </w:rPr>
        <w:t>urology</w:t>
      </w:r>
      <w:r w:rsidR="00315FF3" w:rsidRPr="00BB4DE7">
        <w:rPr>
          <w:sz w:val="24"/>
          <w:szCs w:val="24"/>
          <w:lang w:val="el-GR"/>
        </w:rPr>
        <w:t xml:space="preserve">: </w:t>
      </w:r>
      <w:r w:rsidR="00315FF3" w:rsidRPr="00315FF3">
        <w:rPr>
          <w:sz w:val="24"/>
          <w:szCs w:val="24"/>
        </w:rPr>
        <w:t>Sensory</w:t>
      </w:r>
      <w:r w:rsidR="00315FF3" w:rsidRPr="00BB4DE7">
        <w:rPr>
          <w:sz w:val="24"/>
          <w:szCs w:val="24"/>
          <w:lang w:val="el-GR"/>
        </w:rPr>
        <w:t xml:space="preserve"> </w:t>
      </w:r>
      <w:r w:rsidR="00315FF3" w:rsidRPr="00315FF3">
        <w:rPr>
          <w:sz w:val="24"/>
          <w:szCs w:val="24"/>
        </w:rPr>
        <w:t>mechanisms</w:t>
      </w:r>
      <w:r w:rsidR="00315FF3" w:rsidRPr="00BB4DE7">
        <w:rPr>
          <w:sz w:val="24"/>
          <w:szCs w:val="24"/>
          <w:lang w:val="el-GR"/>
        </w:rPr>
        <w:t>”, 21</w:t>
      </w:r>
      <w:r w:rsidR="00315FF3" w:rsidRPr="00315FF3">
        <w:rPr>
          <w:sz w:val="24"/>
          <w:szCs w:val="24"/>
          <w:vertAlign w:val="superscript"/>
        </w:rPr>
        <w:t>st</w:t>
      </w:r>
      <w:r w:rsidR="00315FF3" w:rsidRPr="00BB4DE7">
        <w:rPr>
          <w:sz w:val="24"/>
          <w:szCs w:val="24"/>
          <w:lang w:val="el-GR"/>
        </w:rPr>
        <w:t xml:space="preserve"> </w:t>
      </w:r>
      <w:r w:rsidR="00315FF3" w:rsidRPr="00315FF3">
        <w:rPr>
          <w:sz w:val="24"/>
          <w:szCs w:val="24"/>
        </w:rPr>
        <w:t>Congress</w:t>
      </w:r>
      <w:r w:rsidR="00315FF3" w:rsidRPr="00BB4DE7">
        <w:rPr>
          <w:sz w:val="24"/>
          <w:szCs w:val="24"/>
          <w:lang w:val="el-GR"/>
        </w:rPr>
        <w:t xml:space="preserve"> </w:t>
      </w:r>
      <w:r w:rsidR="00315FF3" w:rsidRPr="00315FF3">
        <w:rPr>
          <w:sz w:val="24"/>
          <w:szCs w:val="24"/>
        </w:rPr>
        <w:t>of</w:t>
      </w:r>
      <w:r w:rsidR="00315FF3" w:rsidRPr="00BB4DE7">
        <w:rPr>
          <w:sz w:val="24"/>
          <w:szCs w:val="24"/>
          <w:lang w:val="el-GR"/>
        </w:rPr>
        <w:t xml:space="preserve"> </w:t>
      </w:r>
      <w:r w:rsidR="00315FF3" w:rsidRPr="00315FF3">
        <w:rPr>
          <w:sz w:val="24"/>
          <w:szCs w:val="24"/>
        </w:rPr>
        <w:t>the</w:t>
      </w:r>
      <w:r w:rsidR="00315FF3" w:rsidRPr="00BB4DE7">
        <w:rPr>
          <w:sz w:val="24"/>
          <w:szCs w:val="24"/>
          <w:lang w:val="el-GR"/>
        </w:rPr>
        <w:t xml:space="preserve"> </w:t>
      </w:r>
      <w:r w:rsidR="00315FF3" w:rsidRPr="00315FF3">
        <w:rPr>
          <w:sz w:val="24"/>
          <w:szCs w:val="24"/>
        </w:rPr>
        <w:t>European</w:t>
      </w:r>
      <w:r w:rsidR="00315FF3" w:rsidRPr="00BB4DE7">
        <w:rPr>
          <w:sz w:val="24"/>
          <w:szCs w:val="24"/>
          <w:lang w:val="el-GR"/>
        </w:rPr>
        <w:t xml:space="preserve"> </w:t>
      </w:r>
      <w:r w:rsidR="00315FF3" w:rsidRPr="00315FF3">
        <w:rPr>
          <w:sz w:val="24"/>
          <w:szCs w:val="24"/>
        </w:rPr>
        <w:t>Association</w:t>
      </w:r>
      <w:r w:rsidR="00315FF3" w:rsidRPr="00BB4DE7">
        <w:rPr>
          <w:sz w:val="24"/>
          <w:szCs w:val="24"/>
          <w:lang w:val="el-GR"/>
        </w:rPr>
        <w:t xml:space="preserve"> </w:t>
      </w:r>
      <w:r w:rsidR="00315FF3" w:rsidRPr="00315FF3">
        <w:rPr>
          <w:sz w:val="24"/>
          <w:szCs w:val="24"/>
        </w:rPr>
        <w:t>of</w:t>
      </w:r>
      <w:r w:rsidR="00315FF3" w:rsidRPr="00BB4DE7">
        <w:rPr>
          <w:sz w:val="24"/>
          <w:szCs w:val="24"/>
          <w:lang w:val="el-GR"/>
        </w:rPr>
        <w:t xml:space="preserve"> </w:t>
      </w:r>
      <w:r w:rsidR="00315FF3" w:rsidRPr="00315FF3">
        <w:rPr>
          <w:sz w:val="24"/>
          <w:szCs w:val="24"/>
        </w:rPr>
        <w:t>Urology</w:t>
      </w:r>
      <w:r w:rsidR="00315FF3" w:rsidRPr="00BB4DE7">
        <w:rPr>
          <w:sz w:val="24"/>
          <w:szCs w:val="24"/>
          <w:lang w:val="el-GR"/>
        </w:rPr>
        <w:t>, Παρίσι, 2006</w:t>
      </w:r>
    </w:p>
    <w:p w14:paraId="56770A34" w14:textId="77777777" w:rsidR="00315FF3" w:rsidRPr="00BB4DE7" w:rsidRDefault="00315FF3" w:rsidP="00D2486C">
      <w:pPr>
        <w:numPr>
          <w:ilvl w:val="0"/>
          <w:numId w:val="47"/>
        </w:numPr>
        <w:jc w:val="both"/>
        <w:rPr>
          <w:b/>
          <w:sz w:val="24"/>
          <w:szCs w:val="24"/>
          <w:lang w:val="el-GR"/>
        </w:rPr>
      </w:pPr>
      <w:r w:rsidRPr="00BB4DE7">
        <w:rPr>
          <w:b/>
          <w:sz w:val="24"/>
          <w:szCs w:val="24"/>
          <w:lang w:val="el-GR"/>
        </w:rPr>
        <w:t>2</w:t>
      </w:r>
      <w:r w:rsidRPr="00BB4DE7">
        <w:rPr>
          <w:b/>
          <w:sz w:val="24"/>
          <w:szCs w:val="24"/>
          <w:vertAlign w:val="superscript"/>
          <w:lang w:val="el-GR"/>
        </w:rPr>
        <w:t>ο</w:t>
      </w:r>
      <w:r w:rsidRPr="00BB4DE7">
        <w:rPr>
          <w:b/>
          <w:sz w:val="24"/>
          <w:szCs w:val="24"/>
          <w:lang w:val="el-GR"/>
        </w:rPr>
        <w:t xml:space="preserve"> Βραβείο καλύτερης παρουσίασης ανηρτημένης ανακοίνωσης για βασική έρευνα στο </w:t>
      </w:r>
      <w:r w:rsidRPr="00BB4DE7">
        <w:rPr>
          <w:b/>
          <w:sz w:val="24"/>
          <w:szCs w:val="24"/>
        </w:rPr>
        <w:t>International</w:t>
      </w:r>
      <w:r w:rsidRPr="00BB4DE7">
        <w:rPr>
          <w:b/>
          <w:sz w:val="24"/>
          <w:szCs w:val="24"/>
          <w:lang w:val="el-GR"/>
        </w:rPr>
        <w:t xml:space="preserve"> </w:t>
      </w:r>
      <w:r w:rsidRPr="00BB4DE7">
        <w:rPr>
          <w:b/>
          <w:sz w:val="24"/>
          <w:szCs w:val="24"/>
        </w:rPr>
        <w:t>Continence</w:t>
      </w:r>
      <w:r w:rsidRPr="00BB4DE7">
        <w:rPr>
          <w:b/>
          <w:sz w:val="24"/>
          <w:szCs w:val="24"/>
          <w:lang w:val="el-GR"/>
        </w:rPr>
        <w:t xml:space="preserve"> </w:t>
      </w:r>
      <w:r w:rsidRPr="00BB4DE7">
        <w:rPr>
          <w:b/>
          <w:sz w:val="24"/>
          <w:szCs w:val="24"/>
        </w:rPr>
        <w:t>Society</w:t>
      </w:r>
      <w:r w:rsidRPr="00BB4DE7">
        <w:rPr>
          <w:b/>
          <w:sz w:val="24"/>
          <w:szCs w:val="24"/>
          <w:lang w:val="el-GR"/>
        </w:rPr>
        <w:t xml:space="preserve"> </w:t>
      </w:r>
      <w:r w:rsidRPr="00BB4DE7">
        <w:rPr>
          <w:b/>
          <w:sz w:val="24"/>
          <w:szCs w:val="24"/>
        </w:rPr>
        <w:t>Annual</w:t>
      </w:r>
      <w:r w:rsidRPr="00BB4DE7">
        <w:rPr>
          <w:b/>
          <w:sz w:val="24"/>
          <w:szCs w:val="24"/>
          <w:lang w:val="el-GR"/>
        </w:rPr>
        <w:t xml:space="preserve"> </w:t>
      </w:r>
      <w:r w:rsidRPr="00BB4DE7">
        <w:rPr>
          <w:b/>
          <w:sz w:val="24"/>
          <w:szCs w:val="24"/>
        </w:rPr>
        <w:t>Meeting</w:t>
      </w:r>
      <w:r w:rsidRPr="00BB4DE7">
        <w:rPr>
          <w:b/>
          <w:sz w:val="24"/>
          <w:szCs w:val="24"/>
          <w:lang w:val="el-GR"/>
        </w:rPr>
        <w:t xml:space="preserve"> 2006, Νέα Ζηλανδία</w:t>
      </w:r>
    </w:p>
    <w:p w14:paraId="2FCF4E99" w14:textId="77777777" w:rsidR="00A337C5" w:rsidRDefault="00CA00E9" w:rsidP="00D2486C">
      <w:pPr>
        <w:numPr>
          <w:ilvl w:val="0"/>
          <w:numId w:val="47"/>
        </w:numPr>
        <w:jc w:val="both"/>
        <w:rPr>
          <w:sz w:val="24"/>
          <w:szCs w:val="24"/>
          <w:lang w:val="el-GR"/>
        </w:rPr>
      </w:pPr>
      <w:r>
        <w:rPr>
          <w:sz w:val="24"/>
          <w:szCs w:val="24"/>
          <w:lang w:val="el-GR"/>
        </w:rPr>
        <w:t>Διάκριση</w:t>
      </w:r>
      <w:r w:rsidR="00315FF3" w:rsidRPr="00A337C5">
        <w:rPr>
          <w:sz w:val="24"/>
          <w:szCs w:val="24"/>
          <w:lang w:val="el-GR"/>
        </w:rPr>
        <w:t xml:space="preserve"> καλύτερης παρουσίασης ανηρτημένης ανακοίνωσης (2</w:t>
      </w:r>
      <w:r w:rsidR="00315FF3" w:rsidRPr="00A337C5">
        <w:rPr>
          <w:sz w:val="24"/>
          <w:szCs w:val="24"/>
          <w:vertAlign w:val="superscript"/>
          <w:lang w:val="el-GR"/>
        </w:rPr>
        <w:t>ος</w:t>
      </w:r>
      <w:r w:rsidR="00315FF3" w:rsidRPr="00A337C5">
        <w:rPr>
          <w:sz w:val="24"/>
          <w:szCs w:val="24"/>
          <w:lang w:val="el-GR"/>
        </w:rPr>
        <w:t xml:space="preserve"> συγγραφέας) στη συνεδρία “</w:t>
      </w:r>
      <w:r w:rsidR="00315FF3" w:rsidRPr="00A337C5">
        <w:rPr>
          <w:sz w:val="24"/>
          <w:szCs w:val="24"/>
        </w:rPr>
        <w:t>Botulinum</w:t>
      </w:r>
      <w:r w:rsidR="00315FF3" w:rsidRPr="00A337C5">
        <w:rPr>
          <w:sz w:val="24"/>
          <w:szCs w:val="24"/>
          <w:lang w:val="el-GR"/>
        </w:rPr>
        <w:t xml:space="preserve"> </w:t>
      </w:r>
      <w:r w:rsidR="00315FF3" w:rsidRPr="00A337C5">
        <w:rPr>
          <w:sz w:val="24"/>
          <w:szCs w:val="24"/>
        </w:rPr>
        <w:t>toxin</w:t>
      </w:r>
      <w:r w:rsidR="00315FF3" w:rsidRPr="00A337C5">
        <w:rPr>
          <w:sz w:val="24"/>
          <w:szCs w:val="24"/>
          <w:lang w:val="el-GR"/>
        </w:rPr>
        <w:t xml:space="preserve"> </w:t>
      </w:r>
      <w:r w:rsidR="00315FF3" w:rsidRPr="00A337C5">
        <w:rPr>
          <w:sz w:val="24"/>
          <w:szCs w:val="24"/>
        </w:rPr>
        <w:t>and</w:t>
      </w:r>
      <w:r w:rsidR="00315FF3" w:rsidRPr="00A337C5">
        <w:rPr>
          <w:sz w:val="24"/>
          <w:szCs w:val="24"/>
          <w:lang w:val="el-GR"/>
        </w:rPr>
        <w:t xml:space="preserve"> </w:t>
      </w:r>
      <w:r w:rsidR="00315FF3" w:rsidRPr="00A337C5">
        <w:rPr>
          <w:sz w:val="24"/>
          <w:szCs w:val="24"/>
        </w:rPr>
        <w:t>voiding</w:t>
      </w:r>
      <w:r w:rsidR="00315FF3" w:rsidRPr="00A337C5">
        <w:rPr>
          <w:sz w:val="24"/>
          <w:szCs w:val="24"/>
          <w:lang w:val="el-GR"/>
        </w:rPr>
        <w:t xml:space="preserve"> </w:t>
      </w:r>
      <w:r w:rsidR="00315FF3" w:rsidRPr="00A337C5">
        <w:rPr>
          <w:sz w:val="24"/>
          <w:szCs w:val="24"/>
        </w:rPr>
        <w:t>dysfunction</w:t>
      </w:r>
      <w:r w:rsidR="00315FF3" w:rsidRPr="00A337C5">
        <w:rPr>
          <w:sz w:val="24"/>
          <w:szCs w:val="24"/>
          <w:lang w:val="el-GR"/>
        </w:rPr>
        <w:t>”, 22</w:t>
      </w:r>
      <w:r w:rsidR="00315FF3" w:rsidRPr="00A337C5">
        <w:rPr>
          <w:sz w:val="24"/>
          <w:szCs w:val="24"/>
          <w:vertAlign w:val="superscript"/>
        </w:rPr>
        <w:t>nd</w:t>
      </w:r>
      <w:r w:rsidR="00315FF3" w:rsidRPr="00A337C5">
        <w:rPr>
          <w:sz w:val="24"/>
          <w:szCs w:val="24"/>
          <w:lang w:val="el-GR"/>
        </w:rPr>
        <w:t xml:space="preserve"> </w:t>
      </w:r>
      <w:r w:rsidR="00315FF3" w:rsidRPr="00A337C5">
        <w:rPr>
          <w:sz w:val="24"/>
          <w:szCs w:val="24"/>
        </w:rPr>
        <w:t>Congress</w:t>
      </w:r>
      <w:r w:rsidR="00315FF3" w:rsidRPr="00A337C5">
        <w:rPr>
          <w:sz w:val="24"/>
          <w:szCs w:val="24"/>
          <w:lang w:val="el-GR"/>
        </w:rPr>
        <w:t xml:space="preserve"> </w:t>
      </w:r>
      <w:r w:rsidR="00315FF3" w:rsidRPr="00A337C5">
        <w:rPr>
          <w:sz w:val="24"/>
          <w:szCs w:val="24"/>
        </w:rPr>
        <w:t>of</w:t>
      </w:r>
      <w:r w:rsidR="00315FF3" w:rsidRPr="00A337C5">
        <w:rPr>
          <w:sz w:val="24"/>
          <w:szCs w:val="24"/>
          <w:lang w:val="el-GR"/>
        </w:rPr>
        <w:t xml:space="preserve"> </w:t>
      </w:r>
      <w:r w:rsidR="00315FF3" w:rsidRPr="00A337C5">
        <w:rPr>
          <w:sz w:val="24"/>
          <w:szCs w:val="24"/>
        </w:rPr>
        <w:t>the</w:t>
      </w:r>
      <w:r w:rsidR="00315FF3" w:rsidRPr="00A337C5">
        <w:rPr>
          <w:sz w:val="24"/>
          <w:szCs w:val="24"/>
          <w:lang w:val="el-GR"/>
        </w:rPr>
        <w:t xml:space="preserve"> </w:t>
      </w:r>
      <w:r w:rsidR="00315FF3" w:rsidRPr="00A337C5">
        <w:rPr>
          <w:sz w:val="24"/>
          <w:szCs w:val="24"/>
        </w:rPr>
        <w:t>European</w:t>
      </w:r>
      <w:r w:rsidR="00315FF3" w:rsidRPr="00A337C5">
        <w:rPr>
          <w:sz w:val="24"/>
          <w:szCs w:val="24"/>
          <w:lang w:val="el-GR"/>
        </w:rPr>
        <w:t xml:space="preserve"> </w:t>
      </w:r>
      <w:r w:rsidR="00315FF3" w:rsidRPr="00A337C5">
        <w:rPr>
          <w:sz w:val="24"/>
          <w:szCs w:val="24"/>
        </w:rPr>
        <w:t>Association</w:t>
      </w:r>
      <w:r w:rsidR="00315FF3" w:rsidRPr="00A337C5">
        <w:rPr>
          <w:sz w:val="24"/>
          <w:szCs w:val="24"/>
          <w:lang w:val="el-GR"/>
        </w:rPr>
        <w:t xml:space="preserve"> </w:t>
      </w:r>
      <w:r w:rsidR="00315FF3" w:rsidRPr="00A337C5">
        <w:rPr>
          <w:sz w:val="24"/>
          <w:szCs w:val="24"/>
        </w:rPr>
        <w:t>of</w:t>
      </w:r>
      <w:r w:rsidR="00315FF3" w:rsidRPr="00A337C5">
        <w:rPr>
          <w:sz w:val="24"/>
          <w:szCs w:val="24"/>
          <w:lang w:val="el-GR"/>
        </w:rPr>
        <w:t xml:space="preserve"> </w:t>
      </w:r>
      <w:r w:rsidR="00315FF3" w:rsidRPr="00A337C5">
        <w:rPr>
          <w:sz w:val="24"/>
          <w:szCs w:val="24"/>
        </w:rPr>
        <w:t>Urology</w:t>
      </w:r>
      <w:r w:rsidR="00315FF3" w:rsidRPr="00A337C5">
        <w:rPr>
          <w:sz w:val="24"/>
          <w:szCs w:val="24"/>
          <w:lang w:val="el-GR"/>
        </w:rPr>
        <w:t>, Βερολίνο 2007</w:t>
      </w:r>
    </w:p>
    <w:p w14:paraId="3F071807" w14:textId="77777777" w:rsidR="00017003" w:rsidRPr="00BB4DE7" w:rsidRDefault="00112680" w:rsidP="00D2486C">
      <w:pPr>
        <w:numPr>
          <w:ilvl w:val="0"/>
          <w:numId w:val="47"/>
        </w:numPr>
        <w:jc w:val="both"/>
        <w:rPr>
          <w:b/>
          <w:sz w:val="24"/>
          <w:szCs w:val="24"/>
          <w:lang w:val="el-GR"/>
        </w:rPr>
      </w:pPr>
      <w:r w:rsidRPr="00BB4DE7">
        <w:rPr>
          <w:b/>
          <w:sz w:val="24"/>
          <w:lang w:val="el-GR"/>
        </w:rPr>
        <w:t>Προεδρείο</w:t>
      </w:r>
      <w:r w:rsidR="00017003" w:rsidRPr="00BB4DE7">
        <w:rPr>
          <w:b/>
          <w:sz w:val="24"/>
          <w:lang w:val="el-GR"/>
        </w:rPr>
        <w:t xml:space="preserve"> επιστημονικής συνεδρίας </w:t>
      </w:r>
      <w:r w:rsidR="006D72B2" w:rsidRPr="00BB4DE7">
        <w:rPr>
          <w:b/>
          <w:sz w:val="24"/>
          <w:lang w:val="el-GR"/>
        </w:rPr>
        <w:t xml:space="preserve">στο </w:t>
      </w:r>
      <w:r w:rsidR="00017003" w:rsidRPr="00BB4DE7">
        <w:rPr>
          <w:b/>
          <w:sz w:val="24"/>
          <w:szCs w:val="24"/>
          <w:lang w:val="el-GR"/>
        </w:rPr>
        <w:t>21</w:t>
      </w:r>
      <w:r w:rsidR="00543608" w:rsidRPr="00BB4DE7">
        <w:rPr>
          <w:b/>
          <w:sz w:val="24"/>
          <w:szCs w:val="24"/>
          <w:vertAlign w:val="superscript"/>
          <w:lang w:val="el-GR"/>
        </w:rPr>
        <w:t>ο</w:t>
      </w:r>
      <w:r w:rsidR="006D72B2" w:rsidRPr="00BB4DE7">
        <w:rPr>
          <w:b/>
          <w:sz w:val="24"/>
          <w:szCs w:val="24"/>
          <w:lang w:val="el-GR"/>
        </w:rPr>
        <w:t>, 22</w:t>
      </w:r>
      <w:r w:rsidR="006D72B2" w:rsidRPr="00BB4DE7">
        <w:rPr>
          <w:b/>
          <w:sz w:val="24"/>
          <w:szCs w:val="24"/>
          <w:vertAlign w:val="superscript"/>
          <w:lang w:val="el-GR"/>
        </w:rPr>
        <w:t>ο</w:t>
      </w:r>
      <w:r w:rsidR="006D72B2" w:rsidRPr="00BB4DE7">
        <w:rPr>
          <w:b/>
          <w:sz w:val="24"/>
          <w:szCs w:val="24"/>
          <w:lang w:val="el-GR"/>
        </w:rPr>
        <w:t>, 23</w:t>
      </w:r>
      <w:r w:rsidR="006D72B2" w:rsidRPr="00BB4DE7">
        <w:rPr>
          <w:b/>
          <w:sz w:val="24"/>
          <w:szCs w:val="24"/>
          <w:vertAlign w:val="superscript"/>
          <w:lang w:val="el-GR"/>
        </w:rPr>
        <w:t>ο</w:t>
      </w:r>
      <w:r w:rsidR="006D72B2" w:rsidRPr="00BB4DE7">
        <w:rPr>
          <w:b/>
          <w:sz w:val="24"/>
          <w:szCs w:val="24"/>
          <w:lang w:val="el-GR"/>
        </w:rPr>
        <w:t>, 24</w:t>
      </w:r>
      <w:r w:rsidR="006D72B2" w:rsidRPr="00BB4DE7">
        <w:rPr>
          <w:b/>
          <w:sz w:val="24"/>
          <w:szCs w:val="24"/>
          <w:vertAlign w:val="superscript"/>
          <w:lang w:val="el-GR"/>
        </w:rPr>
        <w:t>ο</w:t>
      </w:r>
      <w:r w:rsidR="006D72B2" w:rsidRPr="00BB4DE7">
        <w:rPr>
          <w:b/>
          <w:sz w:val="24"/>
          <w:szCs w:val="24"/>
          <w:lang w:val="el-GR"/>
        </w:rPr>
        <w:t>, 25</w:t>
      </w:r>
      <w:r w:rsidR="006D72B2" w:rsidRPr="00BB4DE7">
        <w:rPr>
          <w:b/>
          <w:sz w:val="24"/>
          <w:szCs w:val="24"/>
          <w:vertAlign w:val="superscript"/>
          <w:lang w:val="el-GR"/>
        </w:rPr>
        <w:t>ο</w:t>
      </w:r>
      <w:r w:rsidR="006D72B2" w:rsidRPr="00BB4DE7">
        <w:rPr>
          <w:b/>
          <w:sz w:val="24"/>
          <w:szCs w:val="24"/>
          <w:lang w:val="el-GR"/>
        </w:rPr>
        <w:t>, 26</w:t>
      </w:r>
      <w:r w:rsidR="006D72B2" w:rsidRPr="00BB4DE7">
        <w:rPr>
          <w:b/>
          <w:sz w:val="24"/>
          <w:szCs w:val="24"/>
          <w:vertAlign w:val="superscript"/>
          <w:lang w:val="el-GR"/>
        </w:rPr>
        <w:t>ο</w:t>
      </w:r>
      <w:r w:rsidR="000C52C8">
        <w:rPr>
          <w:b/>
          <w:sz w:val="24"/>
          <w:szCs w:val="24"/>
          <w:lang w:val="el-GR"/>
        </w:rPr>
        <w:t xml:space="preserve">, </w:t>
      </w:r>
      <w:r w:rsidR="006D72B2" w:rsidRPr="00BB4DE7">
        <w:rPr>
          <w:b/>
          <w:sz w:val="24"/>
          <w:szCs w:val="24"/>
          <w:lang w:val="el-GR"/>
        </w:rPr>
        <w:t>27</w:t>
      </w:r>
      <w:r w:rsidR="006D72B2" w:rsidRPr="00BB4DE7">
        <w:rPr>
          <w:b/>
          <w:sz w:val="24"/>
          <w:szCs w:val="24"/>
          <w:vertAlign w:val="superscript"/>
          <w:lang w:val="el-GR"/>
        </w:rPr>
        <w:t>ο</w:t>
      </w:r>
      <w:r w:rsidR="000C52C8">
        <w:rPr>
          <w:b/>
          <w:sz w:val="24"/>
          <w:szCs w:val="24"/>
          <w:lang w:val="el-GR"/>
        </w:rPr>
        <w:t>, 29</w:t>
      </w:r>
      <w:r w:rsidR="000C52C8" w:rsidRPr="000C52C8">
        <w:rPr>
          <w:b/>
          <w:sz w:val="24"/>
          <w:szCs w:val="24"/>
          <w:vertAlign w:val="superscript"/>
          <w:lang w:val="el-GR"/>
        </w:rPr>
        <w:t>ο</w:t>
      </w:r>
      <w:r w:rsidR="002D70D5" w:rsidRPr="002D70D5">
        <w:rPr>
          <w:b/>
          <w:sz w:val="24"/>
          <w:szCs w:val="24"/>
          <w:lang w:val="el-GR"/>
        </w:rPr>
        <w:t xml:space="preserve">, </w:t>
      </w:r>
      <w:r w:rsidR="002D70D5">
        <w:rPr>
          <w:b/>
          <w:sz w:val="24"/>
          <w:szCs w:val="24"/>
          <w:lang w:val="el-GR"/>
        </w:rPr>
        <w:t>30</w:t>
      </w:r>
      <w:r w:rsidR="002D70D5" w:rsidRPr="000C52C8">
        <w:rPr>
          <w:b/>
          <w:sz w:val="24"/>
          <w:szCs w:val="24"/>
          <w:vertAlign w:val="superscript"/>
          <w:lang w:val="el-GR"/>
        </w:rPr>
        <w:t>ο</w:t>
      </w:r>
      <w:r w:rsidR="002D70D5" w:rsidRPr="00BB4DE7">
        <w:rPr>
          <w:b/>
          <w:sz w:val="24"/>
          <w:szCs w:val="24"/>
          <w:lang w:val="el-GR"/>
        </w:rPr>
        <w:t xml:space="preserve"> </w:t>
      </w:r>
      <w:r w:rsidR="000C52C8" w:rsidRPr="00BB4DE7">
        <w:rPr>
          <w:b/>
          <w:sz w:val="24"/>
          <w:szCs w:val="24"/>
          <w:lang w:val="el-GR"/>
        </w:rPr>
        <w:t xml:space="preserve">και </w:t>
      </w:r>
      <w:r w:rsidR="002D70D5">
        <w:rPr>
          <w:b/>
          <w:sz w:val="24"/>
          <w:szCs w:val="24"/>
          <w:lang w:val="el-GR"/>
        </w:rPr>
        <w:t>32</w:t>
      </w:r>
      <w:r w:rsidR="002D70D5" w:rsidRPr="002D70D5">
        <w:rPr>
          <w:b/>
          <w:sz w:val="24"/>
          <w:szCs w:val="24"/>
          <w:vertAlign w:val="superscript"/>
          <w:lang w:val="el-GR"/>
        </w:rPr>
        <w:t>ο</w:t>
      </w:r>
      <w:r w:rsidR="000C52C8">
        <w:rPr>
          <w:b/>
          <w:sz w:val="24"/>
          <w:szCs w:val="24"/>
          <w:lang w:val="el-GR"/>
        </w:rPr>
        <w:t xml:space="preserve"> </w:t>
      </w:r>
      <w:r w:rsidR="00543608" w:rsidRPr="00BB4DE7">
        <w:rPr>
          <w:b/>
          <w:sz w:val="24"/>
          <w:szCs w:val="24"/>
          <w:lang w:val="el-GR"/>
        </w:rPr>
        <w:t>Ετήσιο Συνέδριο της</w:t>
      </w:r>
      <w:r w:rsidR="00017003" w:rsidRPr="00BB4DE7">
        <w:rPr>
          <w:b/>
          <w:sz w:val="24"/>
          <w:szCs w:val="24"/>
          <w:lang w:val="el-GR"/>
        </w:rPr>
        <w:t xml:space="preserve"> </w:t>
      </w:r>
      <w:r w:rsidR="00017003" w:rsidRPr="00BB4DE7">
        <w:rPr>
          <w:b/>
          <w:sz w:val="24"/>
          <w:szCs w:val="24"/>
        </w:rPr>
        <w:t>European</w:t>
      </w:r>
      <w:r w:rsidR="00017003" w:rsidRPr="00BB4DE7">
        <w:rPr>
          <w:b/>
          <w:sz w:val="24"/>
          <w:szCs w:val="24"/>
          <w:lang w:val="el-GR"/>
        </w:rPr>
        <w:t xml:space="preserve"> </w:t>
      </w:r>
      <w:r w:rsidR="00017003" w:rsidRPr="00BB4DE7">
        <w:rPr>
          <w:b/>
          <w:sz w:val="24"/>
          <w:szCs w:val="24"/>
        </w:rPr>
        <w:t>Association</w:t>
      </w:r>
      <w:r w:rsidR="00017003" w:rsidRPr="00BB4DE7">
        <w:rPr>
          <w:b/>
          <w:sz w:val="24"/>
          <w:szCs w:val="24"/>
          <w:lang w:val="el-GR"/>
        </w:rPr>
        <w:t xml:space="preserve"> </w:t>
      </w:r>
      <w:r w:rsidR="00017003" w:rsidRPr="00BB4DE7">
        <w:rPr>
          <w:b/>
          <w:sz w:val="24"/>
          <w:szCs w:val="24"/>
        </w:rPr>
        <w:t>of</w:t>
      </w:r>
      <w:r w:rsidR="00017003" w:rsidRPr="00BB4DE7">
        <w:rPr>
          <w:b/>
          <w:sz w:val="24"/>
          <w:szCs w:val="24"/>
          <w:lang w:val="el-GR"/>
        </w:rPr>
        <w:t xml:space="preserve"> </w:t>
      </w:r>
      <w:r w:rsidR="00017003" w:rsidRPr="00BB4DE7">
        <w:rPr>
          <w:b/>
          <w:sz w:val="24"/>
          <w:szCs w:val="24"/>
        </w:rPr>
        <w:t>Urology</w:t>
      </w:r>
      <w:r w:rsidR="00017003" w:rsidRPr="00BB4DE7">
        <w:rPr>
          <w:b/>
          <w:sz w:val="24"/>
          <w:szCs w:val="24"/>
          <w:lang w:val="el-GR"/>
        </w:rPr>
        <w:t>, 2006</w:t>
      </w:r>
      <w:r w:rsidR="006D72B2" w:rsidRPr="00BB4DE7">
        <w:rPr>
          <w:b/>
          <w:sz w:val="24"/>
          <w:szCs w:val="24"/>
          <w:lang w:val="el-GR"/>
        </w:rPr>
        <w:t>-201</w:t>
      </w:r>
      <w:r w:rsidR="002D70D5">
        <w:rPr>
          <w:b/>
          <w:sz w:val="24"/>
          <w:szCs w:val="24"/>
          <w:lang w:val="el-GR"/>
        </w:rPr>
        <w:t>7</w:t>
      </w:r>
    </w:p>
    <w:p w14:paraId="0E319339" w14:textId="77777777" w:rsidR="00017003" w:rsidRPr="002D242F" w:rsidRDefault="004F0AB2" w:rsidP="00D2486C">
      <w:pPr>
        <w:numPr>
          <w:ilvl w:val="0"/>
          <w:numId w:val="47"/>
        </w:numPr>
        <w:jc w:val="both"/>
        <w:rPr>
          <w:sz w:val="24"/>
          <w:szCs w:val="24"/>
          <w:lang w:val="el-GR"/>
        </w:rPr>
      </w:pPr>
      <w:r>
        <w:rPr>
          <w:sz w:val="24"/>
          <w:lang w:val="el-GR"/>
        </w:rPr>
        <w:t>Προεδρείο</w:t>
      </w:r>
      <w:r w:rsidRPr="002D242F">
        <w:rPr>
          <w:sz w:val="24"/>
          <w:lang w:val="el-GR"/>
        </w:rPr>
        <w:t xml:space="preserve"> </w:t>
      </w:r>
      <w:r>
        <w:rPr>
          <w:sz w:val="24"/>
          <w:lang w:val="el-GR"/>
        </w:rPr>
        <w:t>εκπαιδευτικής</w:t>
      </w:r>
      <w:r w:rsidRPr="002D242F">
        <w:rPr>
          <w:sz w:val="24"/>
          <w:lang w:val="el-GR"/>
        </w:rPr>
        <w:t xml:space="preserve"> </w:t>
      </w:r>
      <w:r>
        <w:rPr>
          <w:sz w:val="24"/>
          <w:lang w:val="el-GR"/>
        </w:rPr>
        <w:t>επιστημονικής</w:t>
      </w:r>
      <w:r w:rsidRPr="002D242F">
        <w:rPr>
          <w:sz w:val="24"/>
          <w:lang w:val="el-GR"/>
        </w:rPr>
        <w:t xml:space="preserve"> </w:t>
      </w:r>
      <w:r>
        <w:rPr>
          <w:sz w:val="24"/>
          <w:lang w:val="el-GR"/>
        </w:rPr>
        <w:t>συνεδρίας</w:t>
      </w:r>
      <w:r w:rsidRPr="002D242F">
        <w:rPr>
          <w:sz w:val="24"/>
          <w:lang w:val="el-GR"/>
        </w:rPr>
        <w:t xml:space="preserve"> (</w:t>
      </w:r>
      <w:r>
        <w:rPr>
          <w:sz w:val="24"/>
          <w:lang w:val="en-GB"/>
        </w:rPr>
        <w:t>workshop</w:t>
      </w:r>
      <w:r w:rsidRPr="002D242F">
        <w:rPr>
          <w:sz w:val="24"/>
          <w:lang w:val="el-GR"/>
        </w:rPr>
        <w:t xml:space="preserve">) </w:t>
      </w:r>
      <w:r>
        <w:rPr>
          <w:sz w:val="24"/>
          <w:lang w:val="el-GR"/>
        </w:rPr>
        <w:t>στο</w:t>
      </w:r>
      <w:r w:rsidRPr="002D242F">
        <w:rPr>
          <w:sz w:val="24"/>
          <w:lang w:val="el-GR"/>
        </w:rPr>
        <w:t xml:space="preserve"> </w:t>
      </w:r>
      <w:r>
        <w:rPr>
          <w:sz w:val="24"/>
          <w:lang w:val="en-GB"/>
        </w:rPr>
        <w:t>International</w:t>
      </w:r>
      <w:r w:rsidRPr="002D242F">
        <w:rPr>
          <w:sz w:val="24"/>
          <w:lang w:val="el-GR"/>
        </w:rPr>
        <w:t xml:space="preserve"> </w:t>
      </w:r>
      <w:r>
        <w:rPr>
          <w:sz w:val="24"/>
          <w:lang w:val="en-GB"/>
        </w:rPr>
        <w:t>Uro</w:t>
      </w:r>
      <w:r w:rsidRPr="002D242F">
        <w:rPr>
          <w:sz w:val="24"/>
          <w:lang w:val="el-GR"/>
        </w:rPr>
        <w:t>-</w:t>
      </w:r>
      <w:r>
        <w:rPr>
          <w:sz w:val="24"/>
          <w:lang w:val="en-GB"/>
        </w:rPr>
        <w:t>Gynecological</w:t>
      </w:r>
      <w:r w:rsidRPr="002D242F">
        <w:rPr>
          <w:sz w:val="24"/>
          <w:lang w:val="el-GR"/>
        </w:rPr>
        <w:t xml:space="preserve"> </w:t>
      </w:r>
      <w:r>
        <w:rPr>
          <w:sz w:val="24"/>
          <w:lang w:val="en-GB"/>
        </w:rPr>
        <w:t>Association</w:t>
      </w:r>
      <w:r w:rsidRPr="002D242F">
        <w:rPr>
          <w:sz w:val="24"/>
          <w:lang w:val="el-GR"/>
        </w:rPr>
        <w:t xml:space="preserve"> </w:t>
      </w:r>
      <w:r>
        <w:rPr>
          <w:sz w:val="24"/>
          <w:lang w:val="en-GB"/>
        </w:rPr>
        <w:t>Annual</w:t>
      </w:r>
      <w:r w:rsidRPr="002D242F">
        <w:rPr>
          <w:sz w:val="24"/>
          <w:lang w:val="el-GR"/>
        </w:rPr>
        <w:t xml:space="preserve"> </w:t>
      </w:r>
      <w:r>
        <w:rPr>
          <w:sz w:val="24"/>
          <w:lang w:val="en-GB"/>
        </w:rPr>
        <w:t>Meeting</w:t>
      </w:r>
      <w:r w:rsidRPr="002D242F">
        <w:rPr>
          <w:sz w:val="24"/>
          <w:lang w:val="el-GR"/>
        </w:rPr>
        <w:t xml:space="preserve">, </w:t>
      </w:r>
      <w:r>
        <w:rPr>
          <w:sz w:val="24"/>
          <w:lang w:val="el-GR"/>
        </w:rPr>
        <w:t>Αθήνα</w:t>
      </w:r>
      <w:r w:rsidRPr="002D242F">
        <w:rPr>
          <w:sz w:val="24"/>
          <w:lang w:val="el-GR"/>
        </w:rPr>
        <w:t xml:space="preserve"> 2006</w:t>
      </w:r>
    </w:p>
    <w:p w14:paraId="1EE99A8C" w14:textId="77777777" w:rsidR="004F0AB2" w:rsidRPr="006C122C" w:rsidRDefault="004F0AB2" w:rsidP="004F0AB2">
      <w:pPr>
        <w:numPr>
          <w:ilvl w:val="0"/>
          <w:numId w:val="47"/>
        </w:numPr>
        <w:jc w:val="both"/>
        <w:rPr>
          <w:sz w:val="24"/>
          <w:szCs w:val="24"/>
        </w:rPr>
      </w:pPr>
      <w:r w:rsidRPr="00112680">
        <w:rPr>
          <w:sz w:val="24"/>
          <w:lang w:val="el-GR"/>
        </w:rPr>
        <w:t>Κριτής</w:t>
      </w:r>
      <w:r w:rsidRPr="00ED27F4">
        <w:rPr>
          <w:sz w:val="24"/>
        </w:rPr>
        <w:t xml:space="preserve"> </w:t>
      </w:r>
      <w:r w:rsidRPr="00112680">
        <w:rPr>
          <w:sz w:val="24"/>
          <w:lang w:val="el-GR"/>
        </w:rPr>
        <w:t>επιστημονικών</w:t>
      </w:r>
      <w:r w:rsidRPr="00ED27F4">
        <w:rPr>
          <w:sz w:val="24"/>
        </w:rPr>
        <w:t xml:space="preserve"> </w:t>
      </w:r>
      <w:r w:rsidRPr="00112680">
        <w:rPr>
          <w:sz w:val="24"/>
          <w:lang w:val="el-GR"/>
        </w:rPr>
        <w:t>εργασιών</w:t>
      </w:r>
      <w:r w:rsidRPr="00ED27F4">
        <w:rPr>
          <w:sz w:val="24"/>
        </w:rPr>
        <w:t xml:space="preserve"> </w:t>
      </w:r>
      <w:r w:rsidRPr="00112680">
        <w:rPr>
          <w:sz w:val="24"/>
          <w:lang w:val="el-GR"/>
        </w:rPr>
        <w:t>για</w:t>
      </w:r>
      <w:r w:rsidRPr="00ED27F4">
        <w:rPr>
          <w:sz w:val="24"/>
        </w:rPr>
        <w:t xml:space="preserve"> </w:t>
      </w:r>
      <w:r w:rsidRPr="00112680">
        <w:rPr>
          <w:sz w:val="24"/>
          <w:lang w:val="el-GR"/>
        </w:rPr>
        <w:t>τα</w:t>
      </w:r>
      <w:r w:rsidRPr="00ED27F4">
        <w:rPr>
          <w:sz w:val="24"/>
        </w:rPr>
        <w:t xml:space="preserve"> </w:t>
      </w:r>
      <w:r w:rsidRPr="00112680">
        <w:rPr>
          <w:sz w:val="24"/>
          <w:lang w:val="el-GR"/>
        </w:rPr>
        <w:t>περιοδικά</w:t>
      </w:r>
      <w:r w:rsidRPr="00ED27F4">
        <w:rPr>
          <w:sz w:val="24"/>
        </w:rPr>
        <w:t xml:space="preserve"> </w:t>
      </w:r>
      <w:r w:rsidRPr="00112680">
        <w:rPr>
          <w:sz w:val="24"/>
          <w:lang w:val="en-GB"/>
        </w:rPr>
        <w:t>Neurourology</w:t>
      </w:r>
      <w:r w:rsidRPr="00ED27F4">
        <w:rPr>
          <w:sz w:val="24"/>
        </w:rPr>
        <w:t xml:space="preserve"> </w:t>
      </w:r>
      <w:r w:rsidRPr="00112680">
        <w:rPr>
          <w:sz w:val="24"/>
          <w:lang w:val="en-GB"/>
        </w:rPr>
        <w:t>and</w:t>
      </w:r>
      <w:r w:rsidRPr="00ED27F4">
        <w:rPr>
          <w:sz w:val="24"/>
        </w:rPr>
        <w:t xml:space="preserve"> </w:t>
      </w:r>
      <w:r w:rsidRPr="00112680">
        <w:rPr>
          <w:sz w:val="24"/>
          <w:lang w:val="en-GB"/>
        </w:rPr>
        <w:t>Urodynamics</w:t>
      </w:r>
      <w:r w:rsidRPr="00ED27F4">
        <w:rPr>
          <w:sz w:val="24"/>
        </w:rPr>
        <w:t xml:space="preserve"> (2006-1</w:t>
      </w:r>
      <w:r>
        <w:rPr>
          <w:sz w:val="24"/>
        </w:rPr>
        <w:t>9</w:t>
      </w:r>
      <w:r w:rsidRPr="00ED27F4">
        <w:rPr>
          <w:sz w:val="24"/>
        </w:rPr>
        <w:t xml:space="preserve">), </w:t>
      </w:r>
      <w:r w:rsidRPr="00112680">
        <w:rPr>
          <w:sz w:val="24"/>
          <w:lang w:val="en-GB"/>
        </w:rPr>
        <w:t>BJU</w:t>
      </w:r>
      <w:r w:rsidRPr="00ED27F4">
        <w:rPr>
          <w:sz w:val="24"/>
        </w:rPr>
        <w:t xml:space="preserve"> </w:t>
      </w:r>
      <w:r w:rsidRPr="00112680">
        <w:rPr>
          <w:sz w:val="24"/>
          <w:lang w:val="en-GB"/>
        </w:rPr>
        <w:t>International</w:t>
      </w:r>
      <w:r w:rsidRPr="00ED27F4">
        <w:rPr>
          <w:sz w:val="24"/>
        </w:rPr>
        <w:t xml:space="preserve"> (2006-1</w:t>
      </w:r>
      <w:r>
        <w:rPr>
          <w:sz w:val="24"/>
        </w:rPr>
        <w:t>9</w:t>
      </w:r>
      <w:r w:rsidRPr="00ED27F4">
        <w:rPr>
          <w:sz w:val="24"/>
        </w:rPr>
        <w:t xml:space="preserve">), </w:t>
      </w:r>
      <w:r>
        <w:rPr>
          <w:sz w:val="24"/>
        </w:rPr>
        <w:t>European</w:t>
      </w:r>
      <w:r w:rsidRPr="00ED27F4">
        <w:rPr>
          <w:sz w:val="24"/>
        </w:rPr>
        <w:t xml:space="preserve"> </w:t>
      </w:r>
      <w:r>
        <w:rPr>
          <w:sz w:val="24"/>
        </w:rPr>
        <w:t>Urology</w:t>
      </w:r>
      <w:r w:rsidRPr="00ED27F4">
        <w:rPr>
          <w:sz w:val="24"/>
        </w:rPr>
        <w:t xml:space="preserve"> (2008-1</w:t>
      </w:r>
      <w:r>
        <w:rPr>
          <w:sz w:val="24"/>
        </w:rPr>
        <w:t>9</w:t>
      </w:r>
      <w:r w:rsidRPr="00ED27F4">
        <w:rPr>
          <w:sz w:val="24"/>
        </w:rPr>
        <w:t xml:space="preserve">), </w:t>
      </w:r>
      <w:r>
        <w:rPr>
          <w:sz w:val="24"/>
        </w:rPr>
        <w:t>Journal</w:t>
      </w:r>
      <w:r w:rsidRPr="00ED27F4">
        <w:rPr>
          <w:sz w:val="24"/>
        </w:rPr>
        <w:t xml:space="preserve"> </w:t>
      </w:r>
      <w:r>
        <w:rPr>
          <w:sz w:val="24"/>
        </w:rPr>
        <w:t>of</w:t>
      </w:r>
      <w:r w:rsidRPr="00ED27F4">
        <w:rPr>
          <w:sz w:val="24"/>
        </w:rPr>
        <w:t xml:space="preserve"> </w:t>
      </w:r>
      <w:r>
        <w:rPr>
          <w:sz w:val="24"/>
        </w:rPr>
        <w:t>Urology</w:t>
      </w:r>
      <w:r w:rsidRPr="00ED27F4">
        <w:rPr>
          <w:sz w:val="24"/>
        </w:rPr>
        <w:t xml:space="preserve"> (2008-1</w:t>
      </w:r>
      <w:r>
        <w:rPr>
          <w:sz w:val="24"/>
        </w:rPr>
        <w:t>9</w:t>
      </w:r>
      <w:r w:rsidRPr="00ED27F4">
        <w:rPr>
          <w:sz w:val="24"/>
        </w:rPr>
        <w:t xml:space="preserve">), </w:t>
      </w:r>
      <w:r>
        <w:rPr>
          <w:sz w:val="24"/>
        </w:rPr>
        <w:t>World</w:t>
      </w:r>
      <w:r w:rsidRPr="00ED27F4">
        <w:rPr>
          <w:sz w:val="24"/>
        </w:rPr>
        <w:t xml:space="preserve"> </w:t>
      </w:r>
      <w:r>
        <w:rPr>
          <w:sz w:val="24"/>
        </w:rPr>
        <w:t>Journal</w:t>
      </w:r>
      <w:r w:rsidRPr="00ED27F4">
        <w:rPr>
          <w:sz w:val="24"/>
        </w:rPr>
        <w:t xml:space="preserve"> </w:t>
      </w:r>
      <w:r>
        <w:rPr>
          <w:sz w:val="24"/>
        </w:rPr>
        <w:t>of</w:t>
      </w:r>
      <w:r w:rsidRPr="00ED27F4">
        <w:rPr>
          <w:sz w:val="24"/>
        </w:rPr>
        <w:t xml:space="preserve"> </w:t>
      </w:r>
      <w:r>
        <w:rPr>
          <w:sz w:val="24"/>
        </w:rPr>
        <w:t>Urology</w:t>
      </w:r>
      <w:r w:rsidRPr="00ED27F4">
        <w:rPr>
          <w:sz w:val="24"/>
        </w:rPr>
        <w:t xml:space="preserve"> (2011-1</w:t>
      </w:r>
      <w:r>
        <w:rPr>
          <w:sz w:val="24"/>
        </w:rPr>
        <w:t>9</w:t>
      </w:r>
      <w:r w:rsidRPr="00ED27F4">
        <w:rPr>
          <w:sz w:val="24"/>
        </w:rPr>
        <w:t xml:space="preserve">), </w:t>
      </w:r>
      <w:r>
        <w:rPr>
          <w:sz w:val="24"/>
        </w:rPr>
        <w:t>European Urology Focus (2015-2019), Expert</w:t>
      </w:r>
      <w:r w:rsidRPr="00ED27F4">
        <w:rPr>
          <w:sz w:val="24"/>
        </w:rPr>
        <w:t xml:space="preserve"> </w:t>
      </w:r>
      <w:r>
        <w:rPr>
          <w:sz w:val="24"/>
        </w:rPr>
        <w:t>Opinion</w:t>
      </w:r>
      <w:r w:rsidRPr="00ED27F4">
        <w:rPr>
          <w:sz w:val="24"/>
        </w:rPr>
        <w:t xml:space="preserve"> </w:t>
      </w:r>
      <w:r>
        <w:rPr>
          <w:sz w:val="24"/>
        </w:rPr>
        <w:t>on</w:t>
      </w:r>
      <w:r w:rsidRPr="00ED27F4">
        <w:rPr>
          <w:sz w:val="24"/>
        </w:rPr>
        <w:t xml:space="preserve"> </w:t>
      </w:r>
      <w:r>
        <w:rPr>
          <w:sz w:val="24"/>
        </w:rPr>
        <w:t>Pharmacotherapy</w:t>
      </w:r>
      <w:r w:rsidRPr="00ED27F4">
        <w:rPr>
          <w:sz w:val="24"/>
        </w:rPr>
        <w:t xml:space="preserve"> (2012-1</w:t>
      </w:r>
      <w:r>
        <w:rPr>
          <w:sz w:val="24"/>
        </w:rPr>
        <w:t>5 &amp; 2018</w:t>
      </w:r>
      <w:r w:rsidRPr="00ED27F4">
        <w:rPr>
          <w:sz w:val="24"/>
        </w:rPr>
        <w:t xml:space="preserve">), </w:t>
      </w:r>
      <w:r>
        <w:rPr>
          <w:sz w:val="24"/>
          <w:lang w:val="en-GB"/>
        </w:rPr>
        <w:t>Ippokratia (2013, 2016),</w:t>
      </w:r>
      <w:r w:rsidRPr="006C122C">
        <w:rPr>
          <w:sz w:val="24"/>
          <w:lang w:val="en-GB"/>
        </w:rPr>
        <w:t xml:space="preserve"> </w:t>
      </w:r>
      <w:r w:rsidRPr="006C122C">
        <w:rPr>
          <w:color w:val="000000"/>
          <w:sz w:val="24"/>
          <w:szCs w:val="24"/>
          <w:shd w:val="clear" w:color="auto" w:fill="FFFFFF"/>
        </w:rPr>
        <w:t>Expert Review of Pharmacoeconomics &amp; Outcomes Research (2014)</w:t>
      </w:r>
      <w:r>
        <w:rPr>
          <w:color w:val="000000"/>
          <w:sz w:val="24"/>
          <w:szCs w:val="24"/>
          <w:shd w:val="clear" w:color="auto" w:fill="FFFFFF"/>
        </w:rPr>
        <w:t>,</w:t>
      </w:r>
      <w:r w:rsidRPr="00CE622A">
        <w:rPr>
          <w:sz w:val="24"/>
        </w:rPr>
        <w:t xml:space="preserve"> </w:t>
      </w:r>
      <w:r>
        <w:rPr>
          <w:sz w:val="24"/>
          <w:lang w:val="en-GB"/>
        </w:rPr>
        <w:t>International Urogynecology Journal (2013-2018), Urology Journal (2016)</w:t>
      </w:r>
      <w:r w:rsidRPr="00DF129D">
        <w:rPr>
          <w:sz w:val="24"/>
        </w:rPr>
        <w:t xml:space="preserve"> </w:t>
      </w:r>
      <w:r>
        <w:rPr>
          <w:sz w:val="24"/>
          <w:lang w:val="el-GR"/>
        </w:rPr>
        <w:t>και</w:t>
      </w:r>
      <w:r>
        <w:rPr>
          <w:sz w:val="24"/>
          <w:lang w:val="en-GB"/>
        </w:rPr>
        <w:t xml:space="preserve"> Journal of Pharmacology &amp; Experimental Therapeutics (2016)</w:t>
      </w:r>
    </w:p>
    <w:p w14:paraId="02DAA01D" w14:textId="77777777" w:rsidR="00BB4DE7" w:rsidRPr="00BB4DE7" w:rsidRDefault="00BB4DE7" w:rsidP="00BB4DE7">
      <w:pPr>
        <w:numPr>
          <w:ilvl w:val="0"/>
          <w:numId w:val="47"/>
        </w:numPr>
        <w:jc w:val="both"/>
        <w:rPr>
          <w:b/>
          <w:sz w:val="24"/>
        </w:rPr>
      </w:pPr>
      <w:r w:rsidRPr="00896E71">
        <w:rPr>
          <w:b/>
          <w:sz w:val="24"/>
          <w:lang w:val="el-GR"/>
        </w:rPr>
        <w:t>Μέλος</w:t>
      </w:r>
      <w:r w:rsidRPr="00BB4DE7">
        <w:rPr>
          <w:b/>
          <w:sz w:val="24"/>
        </w:rPr>
        <w:t xml:space="preserve"> </w:t>
      </w:r>
      <w:r w:rsidRPr="00896E71">
        <w:rPr>
          <w:b/>
          <w:sz w:val="24"/>
          <w:lang w:val="el-GR"/>
        </w:rPr>
        <w:t>του</w:t>
      </w:r>
      <w:r w:rsidRPr="00BB4DE7">
        <w:rPr>
          <w:b/>
          <w:sz w:val="24"/>
        </w:rPr>
        <w:t xml:space="preserve"> </w:t>
      </w:r>
      <w:r w:rsidRPr="00896E71">
        <w:rPr>
          <w:b/>
          <w:sz w:val="24"/>
          <w:lang w:val="en-GB"/>
        </w:rPr>
        <w:t>Editorial</w:t>
      </w:r>
      <w:r w:rsidRPr="00BB4DE7">
        <w:rPr>
          <w:b/>
          <w:sz w:val="24"/>
        </w:rPr>
        <w:t xml:space="preserve"> </w:t>
      </w:r>
      <w:r w:rsidRPr="00896E71">
        <w:rPr>
          <w:b/>
          <w:sz w:val="24"/>
          <w:lang w:val="en-GB"/>
        </w:rPr>
        <w:t>Board</w:t>
      </w:r>
      <w:r w:rsidRPr="00BB4DE7">
        <w:rPr>
          <w:b/>
          <w:sz w:val="24"/>
        </w:rPr>
        <w:t xml:space="preserve"> </w:t>
      </w:r>
      <w:r w:rsidRPr="00896E71">
        <w:rPr>
          <w:b/>
          <w:sz w:val="24"/>
          <w:lang w:val="el-GR"/>
        </w:rPr>
        <w:t>του</w:t>
      </w:r>
      <w:r w:rsidRPr="00BB4DE7">
        <w:rPr>
          <w:b/>
          <w:sz w:val="24"/>
        </w:rPr>
        <w:t xml:space="preserve"> </w:t>
      </w:r>
      <w:r w:rsidRPr="00896E71">
        <w:rPr>
          <w:b/>
          <w:sz w:val="24"/>
          <w:lang w:val="el-GR"/>
        </w:rPr>
        <w:t>περιοδικού</w:t>
      </w:r>
      <w:r w:rsidRPr="00BB4DE7">
        <w:rPr>
          <w:b/>
          <w:sz w:val="24"/>
        </w:rPr>
        <w:t xml:space="preserve"> </w:t>
      </w:r>
      <w:r w:rsidRPr="00896E71">
        <w:rPr>
          <w:b/>
          <w:sz w:val="24"/>
          <w:lang w:val="en-GB"/>
        </w:rPr>
        <w:t>Neurourology</w:t>
      </w:r>
      <w:r w:rsidRPr="00BB4DE7">
        <w:rPr>
          <w:b/>
          <w:sz w:val="24"/>
        </w:rPr>
        <w:t xml:space="preserve"> </w:t>
      </w:r>
      <w:r w:rsidRPr="00896E71">
        <w:rPr>
          <w:b/>
          <w:sz w:val="24"/>
          <w:lang w:val="en-GB"/>
        </w:rPr>
        <w:t>and</w:t>
      </w:r>
      <w:r w:rsidRPr="00BB4DE7">
        <w:rPr>
          <w:b/>
          <w:sz w:val="24"/>
        </w:rPr>
        <w:t xml:space="preserve"> </w:t>
      </w:r>
      <w:r w:rsidRPr="00896E71">
        <w:rPr>
          <w:b/>
          <w:sz w:val="24"/>
          <w:lang w:val="en-GB"/>
        </w:rPr>
        <w:t>Urodynamics</w:t>
      </w:r>
      <w:r w:rsidRPr="00BB4DE7">
        <w:rPr>
          <w:b/>
          <w:sz w:val="24"/>
        </w:rPr>
        <w:t xml:space="preserve"> (</w:t>
      </w:r>
      <w:r>
        <w:rPr>
          <w:b/>
          <w:sz w:val="24"/>
          <w:lang w:val="el-GR"/>
        </w:rPr>
        <w:t>από</w:t>
      </w:r>
      <w:r w:rsidRPr="00BB4DE7">
        <w:rPr>
          <w:b/>
          <w:sz w:val="24"/>
        </w:rPr>
        <w:t xml:space="preserve"> </w:t>
      </w:r>
      <w:r>
        <w:rPr>
          <w:b/>
          <w:sz w:val="24"/>
          <w:lang w:val="el-GR"/>
        </w:rPr>
        <w:t>το</w:t>
      </w:r>
      <w:r w:rsidRPr="00BB4DE7">
        <w:rPr>
          <w:b/>
          <w:sz w:val="24"/>
        </w:rPr>
        <w:t xml:space="preserve"> 2008), </w:t>
      </w:r>
      <w:r w:rsidRPr="00896E71">
        <w:rPr>
          <w:b/>
          <w:sz w:val="24"/>
          <w:lang w:val="el-GR"/>
        </w:rPr>
        <w:t>επίσημου</w:t>
      </w:r>
      <w:r w:rsidRPr="00BB4DE7">
        <w:rPr>
          <w:b/>
          <w:sz w:val="24"/>
        </w:rPr>
        <w:t xml:space="preserve"> </w:t>
      </w:r>
      <w:r w:rsidRPr="00896E71">
        <w:rPr>
          <w:b/>
          <w:sz w:val="24"/>
          <w:lang w:val="el-GR"/>
        </w:rPr>
        <w:t>περιοδικού</w:t>
      </w:r>
      <w:r w:rsidRPr="00BB4DE7">
        <w:rPr>
          <w:b/>
          <w:sz w:val="24"/>
        </w:rPr>
        <w:t xml:space="preserve"> </w:t>
      </w:r>
      <w:r w:rsidRPr="00896E71">
        <w:rPr>
          <w:b/>
          <w:sz w:val="24"/>
          <w:lang w:val="el-GR"/>
        </w:rPr>
        <w:t>της</w:t>
      </w:r>
      <w:r w:rsidRPr="00BB4DE7">
        <w:rPr>
          <w:b/>
          <w:sz w:val="24"/>
        </w:rPr>
        <w:t xml:space="preserve"> </w:t>
      </w:r>
      <w:r w:rsidRPr="00896E71">
        <w:rPr>
          <w:b/>
          <w:sz w:val="24"/>
          <w:lang w:val="en-GB"/>
        </w:rPr>
        <w:t>International</w:t>
      </w:r>
      <w:r w:rsidRPr="00BB4DE7">
        <w:rPr>
          <w:b/>
          <w:sz w:val="24"/>
        </w:rPr>
        <w:t xml:space="preserve"> </w:t>
      </w:r>
      <w:r w:rsidRPr="00896E71">
        <w:rPr>
          <w:b/>
          <w:sz w:val="24"/>
          <w:lang w:val="en-GB"/>
        </w:rPr>
        <w:t>Continence</w:t>
      </w:r>
      <w:r w:rsidRPr="00BB4DE7">
        <w:rPr>
          <w:b/>
          <w:sz w:val="24"/>
        </w:rPr>
        <w:t xml:space="preserve"> </w:t>
      </w:r>
      <w:r w:rsidRPr="00896E71">
        <w:rPr>
          <w:b/>
          <w:sz w:val="24"/>
          <w:lang w:val="en-GB"/>
        </w:rPr>
        <w:t>Society</w:t>
      </w:r>
      <w:r w:rsidRPr="00BB4DE7">
        <w:rPr>
          <w:b/>
          <w:sz w:val="24"/>
        </w:rPr>
        <w:t xml:space="preserve">, </w:t>
      </w:r>
      <w:r w:rsidRPr="00896E71">
        <w:rPr>
          <w:b/>
          <w:sz w:val="24"/>
          <w:lang w:val="el-GR"/>
        </w:rPr>
        <w:t>του</w:t>
      </w:r>
      <w:r w:rsidRPr="00BB4DE7">
        <w:rPr>
          <w:b/>
          <w:sz w:val="24"/>
        </w:rPr>
        <w:t xml:space="preserve"> </w:t>
      </w:r>
      <w:r w:rsidRPr="00896E71">
        <w:rPr>
          <w:b/>
          <w:sz w:val="24"/>
          <w:lang w:val="el-GR"/>
        </w:rPr>
        <w:t>περιοδικού</w:t>
      </w:r>
      <w:r w:rsidRPr="00BB4DE7">
        <w:rPr>
          <w:b/>
          <w:sz w:val="24"/>
        </w:rPr>
        <w:t xml:space="preserve"> </w:t>
      </w:r>
      <w:r w:rsidRPr="00896E71">
        <w:rPr>
          <w:b/>
          <w:sz w:val="24"/>
          <w:lang w:val="en-GB"/>
        </w:rPr>
        <w:t>European</w:t>
      </w:r>
      <w:r w:rsidRPr="00BB4DE7">
        <w:rPr>
          <w:b/>
          <w:sz w:val="24"/>
        </w:rPr>
        <w:t xml:space="preserve"> </w:t>
      </w:r>
      <w:r w:rsidRPr="00896E71">
        <w:rPr>
          <w:b/>
          <w:sz w:val="24"/>
          <w:lang w:val="en-GB"/>
        </w:rPr>
        <w:t>Urology</w:t>
      </w:r>
      <w:r w:rsidRPr="00BB4DE7">
        <w:rPr>
          <w:b/>
          <w:sz w:val="24"/>
        </w:rPr>
        <w:t xml:space="preserve"> (</w:t>
      </w:r>
      <w:r>
        <w:rPr>
          <w:b/>
          <w:sz w:val="24"/>
          <w:lang w:val="el-GR"/>
        </w:rPr>
        <w:t>από</w:t>
      </w:r>
      <w:r w:rsidRPr="00BB4DE7">
        <w:rPr>
          <w:b/>
          <w:sz w:val="24"/>
        </w:rPr>
        <w:t xml:space="preserve"> </w:t>
      </w:r>
      <w:r>
        <w:rPr>
          <w:b/>
          <w:sz w:val="24"/>
          <w:lang w:val="el-GR"/>
        </w:rPr>
        <w:t>το</w:t>
      </w:r>
      <w:r w:rsidRPr="00BB4DE7">
        <w:rPr>
          <w:b/>
          <w:sz w:val="24"/>
        </w:rPr>
        <w:t xml:space="preserve"> 2010), </w:t>
      </w:r>
      <w:r w:rsidRPr="00896E71">
        <w:rPr>
          <w:b/>
          <w:sz w:val="24"/>
          <w:lang w:val="el-GR"/>
        </w:rPr>
        <w:t>επίσημου</w:t>
      </w:r>
      <w:r w:rsidRPr="00BB4DE7">
        <w:rPr>
          <w:b/>
          <w:sz w:val="24"/>
        </w:rPr>
        <w:t xml:space="preserve"> </w:t>
      </w:r>
      <w:r w:rsidRPr="00896E71">
        <w:rPr>
          <w:b/>
          <w:sz w:val="24"/>
          <w:lang w:val="el-GR"/>
        </w:rPr>
        <w:t>περιοδικού</w:t>
      </w:r>
      <w:r w:rsidRPr="00BB4DE7">
        <w:rPr>
          <w:b/>
          <w:sz w:val="24"/>
        </w:rPr>
        <w:t xml:space="preserve"> </w:t>
      </w:r>
      <w:r w:rsidRPr="00896E71">
        <w:rPr>
          <w:b/>
          <w:sz w:val="24"/>
          <w:lang w:val="el-GR"/>
        </w:rPr>
        <w:t>της</w:t>
      </w:r>
      <w:r w:rsidRPr="00BB4DE7">
        <w:rPr>
          <w:b/>
          <w:sz w:val="24"/>
        </w:rPr>
        <w:t xml:space="preserve"> </w:t>
      </w:r>
      <w:r w:rsidRPr="00896E71">
        <w:rPr>
          <w:b/>
          <w:sz w:val="24"/>
          <w:lang w:val="en-GB"/>
        </w:rPr>
        <w:t>European</w:t>
      </w:r>
      <w:r w:rsidRPr="00BB4DE7">
        <w:rPr>
          <w:b/>
          <w:sz w:val="24"/>
        </w:rPr>
        <w:t xml:space="preserve"> </w:t>
      </w:r>
      <w:r w:rsidRPr="00896E71">
        <w:rPr>
          <w:b/>
          <w:sz w:val="24"/>
          <w:lang w:val="en-GB"/>
        </w:rPr>
        <w:t>Association</w:t>
      </w:r>
      <w:r w:rsidRPr="00BB4DE7">
        <w:rPr>
          <w:b/>
          <w:sz w:val="24"/>
        </w:rPr>
        <w:t xml:space="preserve"> </w:t>
      </w:r>
      <w:r w:rsidRPr="00896E71">
        <w:rPr>
          <w:b/>
          <w:sz w:val="24"/>
          <w:lang w:val="en-GB"/>
        </w:rPr>
        <w:t>of</w:t>
      </w:r>
      <w:r w:rsidRPr="00BB4DE7">
        <w:rPr>
          <w:b/>
          <w:sz w:val="24"/>
        </w:rPr>
        <w:t xml:space="preserve"> </w:t>
      </w:r>
      <w:r w:rsidRPr="00896E71">
        <w:rPr>
          <w:b/>
          <w:sz w:val="24"/>
          <w:lang w:val="en-GB"/>
        </w:rPr>
        <w:t>Urology</w:t>
      </w:r>
      <w:r w:rsidRPr="00BB4DE7">
        <w:rPr>
          <w:b/>
          <w:sz w:val="24"/>
        </w:rPr>
        <w:t xml:space="preserve">, </w:t>
      </w:r>
      <w:r w:rsidRPr="00896E71">
        <w:rPr>
          <w:b/>
          <w:sz w:val="24"/>
          <w:lang w:val="el-GR"/>
        </w:rPr>
        <w:t>και</w:t>
      </w:r>
      <w:r w:rsidRPr="00BB4DE7">
        <w:rPr>
          <w:b/>
          <w:sz w:val="24"/>
        </w:rPr>
        <w:t xml:space="preserve"> </w:t>
      </w:r>
      <w:r>
        <w:rPr>
          <w:b/>
          <w:sz w:val="24"/>
          <w:lang w:val="el-GR"/>
        </w:rPr>
        <w:t>του</w:t>
      </w:r>
      <w:r w:rsidRPr="00BB4DE7">
        <w:rPr>
          <w:b/>
          <w:sz w:val="24"/>
        </w:rPr>
        <w:t xml:space="preserve"> </w:t>
      </w:r>
      <w:r>
        <w:rPr>
          <w:b/>
          <w:sz w:val="24"/>
          <w:lang w:val="el-GR"/>
        </w:rPr>
        <w:t>περιοδικού</w:t>
      </w:r>
      <w:r w:rsidRPr="00BB4DE7">
        <w:rPr>
          <w:b/>
          <w:sz w:val="24"/>
        </w:rPr>
        <w:t xml:space="preserve"> </w:t>
      </w:r>
      <w:r>
        <w:rPr>
          <w:b/>
          <w:sz w:val="24"/>
        </w:rPr>
        <w:t>BJU</w:t>
      </w:r>
      <w:r w:rsidRPr="00BB4DE7">
        <w:rPr>
          <w:b/>
          <w:sz w:val="24"/>
        </w:rPr>
        <w:t xml:space="preserve"> </w:t>
      </w:r>
      <w:r>
        <w:rPr>
          <w:b/>
          <w:sz w:val="24"/>
        </w:rPr>
        <w:t>International</w:t>
      </w:r>
      <w:r w:rsidRPr="00BB4DE7">
        <w:rPr>
          <w:b/>
          <w:sz w:val="24"/>
        </w:rPr>
        <w:t xml:space="preserve"> (</w:t>
      </w:r>
      <w:r>
        <w:rPr>
          <w:b/>
          <w:sz w:val="24"/>
          <w:lang w:val="el-GR"/>
        </w:rPr>
        <w:t>από</w:t>
      </w:r>
      <w:r w:rsidRPr="00BB4DE7">
        <w:rPr>
          <w:b/>
          <w:sz w:val="24"/>
        </w:rPr>
        <w:t xml:space="preserve"> </w:t>
      </w:r>
      <w:r>
        <w:rPr>
          <w:b/>
          <w:sz w:val="24"/>
          <w:lang w:val="el-GR"/>
        </w:rPr>
        <w:t>το</w:t>
      </w:r>
      <w:r w:rsidRPr="00BB4DE7">
        <w:rPr>
          <w:b/>
          <w:sz w:val="24"/>
        </w:rPr>
        <w:t xml:space="preserve"> 2012), </w:t>
      </w:r>
      <w:r w:rsidRPr="00896E71">
        <w:rPr>
          <w:b/>
          <w:sz w:val="24"/>
          <w:lang w:val="el-GR"/>
        </w:rPr>
        <w:t>επίσημου</w:t>
      </w:r>
      <w:r w:rsidRPr="00BB4DE7">
        <w:rPr>
          <w:b/>
          <w:sz w:val="24"/>
        </w:rPr>
        <w:t xml:space="preserve"> </w:t>
      </w:r>
      <w:r w:rsidRPr="00896E71">
        <w:rPr>
          <w:b/>
          <w:sz w:val="24"/>
          <w:lang w:val="el-GR"/>
        </w:rPr>
        <w:t>περιοδικού</w:t>
      </w:r>
      <w:r w:rsidRPr="00BB4DE7">
        <w:rPr>
          <w:b/>
          <w:sz w:val="24"/>
        </w:rPr>
        <w:t xml:space="preserve"> </w:t>
      </w:r>
      <w:r w:rsidRPr="00896E71">
        <w:rPr>
          <w:b/>
          <w:sz w:val="24"/>
          <w:lang w:val="el-GR"/>
        </w:rPr>
        <w:t>της</w:t>
      </w:r>
      <w:r w:rsidRPr="00BB4DE7">
        <w:rPr>
          <w:b/>
          <w:sz w:val="24"/>
        </w:rPr>
        <w:t xml:space="preserve"> </w:t>
      </w:r>
      <w:r>
        <w:rPr>
          <w:b/>
          <w:sz w:val="24"/>
          <w:lang w:val="en-GB"/>
        </w:rPr>
        <w:t>British</w:t>
      </w:r>
      <w:r w:rsidRPr="00BB4DE7">
        <w:rPr>
          <w:b/>
          <w:sz w:val="24"/>
        </w:rPr>
        <w:t xml:space="preserve"> </w:t>
      </w:r>
      <w:r>
        <w:rPr>
          <w:b/>
          <w:sz w:val="24"/>
          <w:lang w:val="en-GB"/>
        </w:rPr>
        <w:t>Association</w:t>
      </w:r>
      <w:r w:rsidRPr="00BB4DE7">
        <w:rPr>
          <w:b/>
          <w:sz w:val="24"/>
        </w:rPr>
        <w:t xml:space="preserve"> </w:t>
      </w:r>
      <w:r>
        <w:rPr>
          <w:b/>
          <w:sz w:val="24"/>
          <w:lang w:val="en-GB"/>
        </w:rPr>
        <w:t>of</w:t>
      </w:r>
      <w:r w:rsidRPr="00BB4DE7">
        <w:rPr>
          <w:b/>
          <w:sz w:val="24"/>
        </w:rPr>
        <w:t xml:space="preserve"> </w:t>
      </w:r>
      <w:r>
        <w:rPr>
          <w:b/>
          <w:sz w:val="24"/>
          <w:lang w:val="en-GB"/>
        </w:rPr>
        <w:t>Urological</w:t>
      </w:r>
      <w:r w:rsidRPr="00BB4DE7">
        <w:rPr>
          <w:b/>
          <w:sz w:val="24"/>
        </w:rPr>
        <w:t xml:space="preserve"> </w:t>
      </w:r>
      <w:r>
        <w:rPr>
          <w:b/>
          <w:sz w:val="24"/>
          <w:lang w:val="en-GB"/>
        </w:rPr>
        <w:t>Surgeons</w:t>
      </w:r>
    </w:p>
    <w:p w14:paraId="183D354E" w14:textId="77777777" w:rsidR="00BF501E" w:rsidRPr="00112680" w:rsidRDefault="00DB065A" w:rsidP="00D2486C">
      <w:pPr>
        <w:numPr>
          <w:ilvl w:val="0"/>
          <w:numId w:val="47"/>
        </w:numPr>
        <w:jc w:val="both"/>
        <w:rPr>
          <w:sz w:val="24"/>
        </w:rPr>
      </w:pPr>
      <w:r w:rsidRPr="00112680">
        <w:rPr>
          <w:sz w:val="24"/>
          <w:lang w:val="el-GR"/>
        </w:rPr>
        <w:t>Συμμετοχή</w:t>
      </w:r>
      <w:r w:rsidRPr="00112680">
        <w:rPr>
          <w:sz w:val="24"/>
        </w:rPr>
        <w:t xml:space="preserve"> </w:t>
      </w:r>
      <w:r w:rsidRPr="00112680">
        <w:rPr>
          <w:sz w:val="24"/>
          <w:lang w:val="el-GR"/>
        </w:rPr>
        <w:t>ως</w:t>
      </w:r>
      <w:r w:rsidRPr="00112680">
        <w:rPr>
          <w:sz w:val="24"/>
        </w:rPr>
        <w:t xml:space="preserve"> </w:t>
      </w:r>
      <w:r w:rsidRPr="00112680">
        <w:rPr>
          <w:sz w:val="24"/>
          <w:lang w:val="el-GR"/>
        </w:rPr>
        <w:t>σύμβουλος</w:t>
      </w:r>
      <w:r w:rsidRPr="00112680">
        <w:rPr>
          <w:sz w:val="24"/>
        </w:rPr>
        <w:t xml:space="preserve"> </w:t>
      </w:r>
      <w:r w:rsidRPr="00112680">
        <w:rPr>
          <w:sz w:val="24"/>
          <w:lang w:val="el-GR"/>
        </w:rPr>
        <w:t>σ</w:t>
      </w:r>
      <w:r w:rsidR="00EF5C0B">
        <w:rPr>
          <w:sz w:val="24"/>
          <w:lang w:val="el-GR"/>
        </w:rPr>
        <w:t>ε</w:t>
      </w:r>
      <w:r w:rsidRPr="00112680">
        <w:rPr>
          <w:sz w:val="24"/>
        </w:rPr>
        <w:t xml:space="preserve"> Advisory Board Panel </w:t>
      </w:r>
      <w:r w:rsidRPr="00112680">
        <w:rPr>
          <w:sz w:val="24"/>
          <w:lang w:val="el-GR"/>
        </w:rPr>
        <w:t>τ</w:t>
      </w:r>
      <w:r w:rsidR="00112680" w:rsidRPr="00112680">
        <w:rPr>
          <w:sz w:val="24"/>
          <w:lang w:val="el-GR"/>
        </w:rPr>
        <w:t>ων</w:t>
      </w:r>
      <w:r w:rsidRPr="00112680">
        <w:rPr>
          <w:sz w:val="24"/>
        </w:rPr>
        <w:t xml:space="preserve"> </w:t>
      </w:r>
      <w:r w:rsidRPr="00112680">
        <w:rPr>
          <w:sz w:val="24"/>
          <w:lang w:val="el-GR"/>
        </w:rPr>
        <w:t>φαρμακευτικ</w:t>
      </w:r>
      <w:r w:rsidR="00112680" w:rsidRPr="00112680">
        <w:rPr>
          <w:sz w:val="24"/>
          <w:lang w:val="el-GR"/>
        </w:rPr>
        <w:t>ών</w:t>
      </w:r>
      <w:r w:rsidRPr="00112680">
        <w:rPr>
          <w:sz w:val="24"/>
        </w:rPr>
        <w:t xml:space="preserve"> </w:t>
      </w:r>
      <w:r w:rsidRPr="00112680">
        <w:rPr>
          <w:sz w:val="24"/>
          <w:lang w:val="el-GR"/>
        </w:rPr>
        <w:t>εταιρε</w:t>
      </w:r>
      <w:r w:rsidR="00112680" w:rsidRPr="00112680">
        <w:rPr>
          <w:sz w:val="24"/>
          <w:lang w:val="el-GR"/>
        </w:rPr>
        <w:t>ών</w:t>
      </w:r>
      <w:r w:rsidRPr="00112680">
        <w:rPr>
          <w:sz w:val="24"/>
        </w:rPr>
        <w:t xml:space="preserve"> Allergan </w:t>
      </w:r>
      <w:r w:rsidR="00112680" w:rsidRPr="00112680">
        <w:rPr>
          <w:sz w:val="24"/>
        </w:rPr>
        <w:t>(2004-7</w:t>
      </w:r>
      <w:r w:rsidR="007405C0" w:rsidRPr="007405C0">
        <w:rPr>
          <w:sz w:val="24"/>
        </w:rPr>
        <w:t>, 2011</w:t>
      </w:r>
      <w:r w:rsidR="00BB4DE7" w:rsidRPr="00BB4DE7">
        <w:rPr>
          <w:sz w:val="24"/>
        </w:rPr>
        <w:t>-13</w:t>
      </w:r>
      <w:r w:rsidR="00112680" w:rsidRPr="00112680">
        <w:rPr>
          <w:sz w:val="24"/>
        </w:rPr>
        <w:t>)</w:t>
      </w:r>
      <w:r w:rsidR="00112680" w:rsidRPr="00A70618">
        <w:rPr>
          <w:bCs/>
          <w:sz w:val="24"/>
        </w:rPr>
        <w:t>,</w:t>
      </w:r>
      <w:r w:rsidR="00112680" w:rsidRPr="00112680">
        <w:rPr>
          <w:b/>
          <w:bCs/>
          <w:sz w:val="24"/>
        </w:rPr>
        <w:t xml:space="preserve"> </w:t>
      </w:r>
      <w:r w:rsidR="00A505B1" w:rsidRPr="00112680">
        <w:rPr>
          <w:sz w:val="24"/>
        </w:rPr>
        <w:t xml:space="preserve">Novartis </w:t>
      </w:r>
      <w:r w:rsidR="00112680" w:rsidRPr="00112680">
        <w:rPr>
          <w:sz w:val="24"/>
        </w:rPr>
        <w:t>(</w:t>
      </w:r>
      <w:r w:rsidR="00BF501E" w:rsidRPr="00112680">
        <w:rPr>
          <w:sz w:val="24"/>
        </w:rPr>
        <w:t>200</w:t>
      </w:r>
      <w:r w:rsidR="00EF5C0B" w:rsidRPr="00EF5C0B">
        <w:rPr>
          <w:sz w:val="24"/>
        </w:rPr>
        <w:t>6</w:t>
      </w:r>
      <w:r w:rsidR="00112680" w:rsidRPr="00112680">
        <w:rPr>
          <w:sz w:val="24"/>
        </w:rPr>
        <w:t xml:space="preserve">), </w:t>
      </w:r>
      <w:r w:rsidR="00112680">
        <w:rPr>
          <w:sz w:val="24"/>
          <w:lang w:val="en-GB"/>
        </w:rPr>
        <w:t>Pfizer (</w:t>
      </w:r>
      <w:r w:rsidR="00EF5C0B" w:rsidRPr="00EF5C0B">
        <w:rPr>
          <w:sz w:val="24"/>
        </w:rPr>
        <w:t>2006</w:t>
      </w:r>
      <w:r w:rsidR="00BB4DE7" w:rsidRPr="00BB4DE7">
        <w:rPr>
          <w:sz w:val="24"/>
        </w:rPr>
        <w:t>, 2012</w:t>
      </w:r>
      <w:r w:rsidR="00EF5C0B" w:rsidRPr="00EF5C0B">
        <w:rPr>
          <w:sz w:val="24"/>
        </w:rPr>
        <w:t xml:space="preserve">) </w:t>
      </w:r>
      <w:r w:rsidR="00EF5C0B">
        <w:rPr>
          <w:sz w:val="24"/>
          <w:lang w:val="el-GR"/>
        </w:rPr>
        <w:t>και</w:t>
      </w:r>
      <w:r w:rsidR="00EF5C0B" w:rsidRPr="00EF5C0B">
        <w:rPr>
          <w:sz w:val="24"/>
        </w:rPr>
        <w:t xml:space="preserve"> </w:t>
      </w:r>
      <w:r w:rsidR="00112680">
        <w:rPr>
          <w:sz w:val="24"/>
          <w:lang w:val="en-GB"/>
        </w:rPr>
        <w:t>Astellas</w:t>
      </w:r>
      <w:r w:rsidR="00EF5C0B" w:rsidRPr="00EF5C0B">
        <w:rPr>
          <w:sz w:val="24"/>
        </w:rPr>
        <w:t xml:space="preserve"> (2007-</w:t>
      </w:r>
      <w:r w:rsidR="00BB4DE7">
        <w:rPr>
          <w:sz w:val="24"/>
        </w:rPr>
        <w:t>1</w:t>
      </w:r>
      <w:r w:rsidR="00DF2222">
        <w:rPr>
          <w:sz w:val="24"/>
        </w:rPr>
        <w:t>9</w:t>
      </w:r>
      <w:r w:rsidR="00EF5C0B" w:rsidRPr="00EF5C0B">
        <w:rPr>
          <w:sz w:val="24"/>
        </w:rPr>
        <w:t xml:space="preserve">). </w:t>
      </w:r>
      <w:r w:rsidR="00BF501E" w:rsidRPr="00112680">
        <w:rPr>
          <w:sz w:val="24"/>
        </w:rPr>
        <w:t xml:space="preserve"> </w:t>
      </w:r>
    </w:p>
    <w:p w14:paraId="7F32B0B9" w14:textId="77777777" w:rsidR="00017003" w:rsidRDefault="00017003" w:rsidP="00D2486C">
      <w:pPr>
        <w:numPr>
          <w:ilvl w:val="0"/>
          <w:numId w:val="47"/>
        </w:numPr>
        <w:jc w:val="both"/>
        <w:rPr>
          <w:sz w:val="24"/>
          <w:lang w:val="el-GR"/>
        </w:rPr>
      </w:pPr>
      <w:r>
        <w:rPr>
          <w:sz w:val="24"/>
          <w:lang w:val="el-GR"/>
        </w:rPr>
        <w:t>Διοργάνωση και συντονισμός ως Επιστημονικός Υπεύθυνος του 1</w:t>
      </w:r>
      <w:r w:rsidRPr="00017003">
        <w:rPr>
          <w:sz w:val="24"/>
          <w:vertAlign w:val="superscript"/>
          <w:lang w:val="el-GR"/>
        </w:rPr>
        <w:t>ου</w:t>
      </w:r>
      <w:r>
        <w:rPr>
          <w:sz w:val="24"/>
          <w:lang w:val="el-GR"/>
        </w:rPr>
        <w:t xml:space="preserve"> Κλινικού Φροντιστηρίου του Κέντρου Εγκράτειας και Παθήσεων Πυελικού Εδάφους Α.Π.Θ. με θέμα «Ακράτεια Ούρων: στρατηγικές επικοινωνίας και θεραπείας», Ιωάννινα 2007. </w:t>
      </w:r>
    </w:p>
    <w:p w14:paraId="56B2B3AC" w14:textId="77777777" w:rsidR="00B10E36" w:rsidRDefault="008F1A3B" w:rsidP="00D2486C">
      <w:pPr>
        <w:numPr>
          <w:ilvl w:val="0"/>
          <w:numId w:val="47"/>
        </w:numPr>
        <w:jc w:val="both"/>
        <w:rPr>
          <w:b/>
          <w:sz w:val="24"/>
        </w:rPr>
      </w:pPr>
      <w:r w:rsidRPr="00BB4DE7">
        <w:rPr>
          <w:b/>
          <w:sz w:val="24"/>
          <w:lang w:val="el-GR"/>
        </w:rPr>
        <w:t>Διοργάνωση</w:t>
      </w:r>
      <w:r w:rsidRPr="00BB4DE7">
        <w:rPr>
          <w:b/>
          <w:sz w:val="24"/>
        </w:rPr>
        <w:t xml:space="preserve"> </w:t>
      </w:r>
      <w:r w:rsidRPr="00BB4DE7">
        <w:rPr>
          <w:b/>
          <w:sz w:val="24"/>
          <w:lang w:val="el-GR"/>
        </w:rPr>
        <w:t>και</w:t>
      </w:r>
      <w:r w:rsidRPr="00BB4DE7">
        <w:rPr>
          <w:b/>
          <w:sz w:val="24"/>
        </w:rPr>
        <w:t xml:space="preserve"> </w:t>
      </w:r>
      <w:r w:rsidRPr="00BB4DE7">
        <w:rPr>
          <w:b/>
          <w:sz w:val="24"/>
          <w:lang w:val="el-GR"/>
        </w:rPr>
        <w:t>προεδρία</w:t>
      </w:r>
      <w:r w:rsidRPr="00BB4DE7">
        <w:rPr>
          <w:b/>
          <w:sz w:val="24"/>
        </w:rPr>
        <w:t xml:space="preserve"> </w:t>
      </w:r>
      <w:r w:rsidRPr="00BB4DE7">
        <w:rPr>
          <w:b/>
          <w:sz w:val="24"/>
          <w:lang w:val="el-GR"/>
        </w:rPr>
        <w:t>του</w:t>
      </w:r>
      <w:r w:rsidRPr="00BB4DE7">
        <w:rPr>
          <w:b/>
          <w:sz w:val="24"/>
        </w:rPr>
        <w:t xml:space="preserve"> </w:t>
      </w:r>
      <w:r w:rsidRPr="00BB4DE7">
        <w:rPr>
          <w:b/>
          <w:sz w:val="24"/>
          <w:lang w:val="en-GB"/>
        </w:rPr>
        <w:t>1</w:t>
      </w:r>
      <w:r w:rsidRPr="00BB4DE7">
        <w:rPr>
          <w:b/>
          <w:sz w:val="24"/>
          <w:vertAlign w:val="superscript"/>
          <w:lang w:val="en-GB"/>
        </w:rPr>
        <w:t>st</w:t>
      </w:r>
      <w:r w:rsidRPr="00BB4DE7">
        <w:rPr>
          <w:b/>
          <w:sz w:val="24"/>
          <w:lang w:val="en-GB"/>
        </w:rPr>
        <w:t xml:space="preserve"> European Consensus Conference &amp; 3</w:t>
      </w:r>
      <w:r w:rsidRPr="00BB4DE7">
        <w:rPr>
          <w:b/>
          <w:sz w:val="24"/>
          <w:vertAlign w:val="superscript"/>
          <w:lang w:val="en-GB"/>
        </w:rPr>
        <w:t>rd</w:t>
      </w:r>
      <w:r w:rsidRPr="00BB4DE7">
        <w:rPr>
          <w:b/>
          <w:sz w:val="24"/>
          <w:lang w:val="en-GB"/>
        </w:rPr>
        <w:t xml:space="preserve"> European Masterclass on the use of Botulinum toxin in Urology, </w:t>
      </w:r>
      <w:r w:rsidRPr="00BB4DE7">
        <w:rPr>
          <w:b/>
          <w:sz w:val="24"/>
          <w:lang w:val="el-GR"/>
        </w:rPr>
        <w:t>Θεσσαλονίκη</w:t>
      </w:r>
      <w:r w:rsidRPr="00BB4DE7">
        <w:rPr>
          <w:b/>
          <w:sz w:val="24"/>
        </w:rPr>
        <w:t>, 2008</w:t>
      </w:r>
    </w:p>
    <w:p w14:paraId="20A3C11A" w14:textId="77777777" w:rsidR="00B10E36" w:rsidRPr="008F1A3B" w:rsidRDefault="00B10E36" w:rsidP="00B10E36">
      <w:pPr>
        <w:numPr>
          <w:ilvl w:val="0"/>
          <w:numId w:val="47"/>
        </w:numPr>
        <w:jc w:val="both"/>
        <w:rPr>
          <w:sz w:val="24"/>
          <w:lang w:val="el-GR"/>
        </w:rPr>
      </w:pPr>
      <w:r>
        <w:rPr>
          <w:sz w:val="24"/>
          <w:lang w:val="el-GR"/>
        </w:rPr>
        <w:t>Προεδρείο</w:t>
      </w:r>
      <w:r w:rsidRPr="008F1A3B">
        <w:rPr>
          <w:sz w:val="24"/>
          <w:lang w:val="el-GR"/>
        </w:rPr>
        <w:t xml:space="preserve"> </w:t>
      </w:r>
      <w:r>
        <w:rPr>
          <w:sz w:val="24"/>
          <w:lang w:val="el-GR"/>
        </w:rPr>
        <w:t>επιστημονικής</w:t>
      </w:r>
      <w:r w:rsidRPr="008F1A3B">
        <w:rPr>
          <w:sz w:val="24"/>
          <w:lang w:val="el-GR"/>
        </w:rPr>
        <w:t xml:space="preserve"> </w:t>
      </w:r>
      <w:r>
        <w:rPr>
          <w:sz w:val="24"/>
          <w:lang w:val="el-GR"/>
        </w:rPr>
        <w:t>συνεδρίας στο 19</w:t>
      </w:r>
      <w:r w:rsidRPr="008F1A3B">
        <w:rPr>
          <w:sz w:val="24"/>
          <w:vertAlign w:val="superscript"/>
          <w:lang w:val="el-GR"/>
        </w:rPr>
        <w:t>ο</w:t>
      </w:r>
      <w:r>
        <w:rPr>
          <w:sz w:val="24"/>
          <w:lang w:val="el-GR"/>
        </w:rPr>
        <w:t xml:space="preserve"> Πανελλήνιο Ουρολογικό Συνέδριο, Πόρτο Καρράς 2008</w:t>
      </w:r>
    </w:p>
    <w:p w14:paraId="4533C056" w14:textId="77777777" w:rsidR="00543608" w:rsidRPr="00B10E36" w:rsidRDefault="00001EA1" w:rsidP="00D2486C">
      <w:pPr>
        <w:numPr>
          <w:ilvl w:val="0"/>
          <w:numId w:val="47"/>
        </w:numPr>
        <w:jc w:val="both"/>
        <w:rPr>
          <w:sz w:val="24"/>
          <w:lang w:val="el-GR"/>
        </w:rPr>
      </w:pPr>
      <w:r>
        <w:rPr>
          <w:sz w:val="24"/>
          <w:szCs w:val="24"/>
          <w:lang w:val="el-GR"/>
        </w:rPr>
        <w:t>Βραβείο</w:t>
      </w:r>
      <w:r w:rsidRPr="00B10E36">
        <w:rPr>
          <w:sz w:val="24"/>
          <w:szCs w:val="24"/>
          <w:lang w:val="el-GR"/>
        </w:rPr>
        <w:t xml:space="preserve"> </w:t>
      </w:r>
      <w:r>
        <w:rPr>
          <w:sz w:val="24"/>
          <w:szCs w:val="24"/>
          <w:lang w:val="el-GR"/>
        </w:rPr>
        <w:t>καλύτερης</w:t>
      </w:r>
      <w:r w:rsidRPr="00B10E36">
        <w:rPr>
          <w:sz w:val="24"/>
          <w:szCs w:val="24"/>
          <w:lang w:val="el-GR"/>
        </w:rPr>
        <w:t xml:space="preserve"> </w:t>
      </w:r>
      <w:r>
        <w:rPr>
          <w:sz w:val="24"/>
          <w:szCs w:val="24"/>
          <w:lang w:val="el-GR"/>
        </w:rPr>
        <w:t>ανηρτημένης</w:t>
      </w:r>
      <w:r w:rsidRPr="00B10E36">
        <w:rPr>
          <w:sz w:val="24"/>
          <w:szCs w:val="24"/>
          <w:lang w:val="el-GR"/>
        </w:rPr>
        <w:t xml:space="preserve"> </w:t>
      </w:r>
      <w:r>
        <w:rPr>
          <w:sz w:val="24"/>
          <w:szCs w:val="24"/>
          <w:lang w:val="el-GR"/>
        </w:rPr>
        <w:t>ανακοίνωσης</w:t>
      </w:r>
      <w:r w:rsidRPr="00B10E36">
        <w:rPr>
          <w:sz w:val="24"/>
          <w:szCs w:val="24"/>
          <w:lang w:val="el-GR"/>
        </w:rPr>
        <w:t xml:space="preserve"> </w:t>
      </w:r>
      <w:r>
        <w:rPr>
          <w:sz w:val="24"/>
          <w:szCs w:val="24"/>
          <w:lang w:val="el-GR"/>
        </w:rPr>
        <w:t>της</w:t>
      </w:r>
      <w:r w:rsidRPr="00B10E36">
        <w:rPr>
          <w:sz w:val="24"/>
          <w:szCs w:val="24"/>
          <w:lang w:val="el-GR"/>
        </w:rPr>
        <w:t xml:space="preserve"> </w:t>
      </w:r>
      <w:r>
        <w:rPr>
          <w:sz w:val="24"/>
          <w:szCs w:val="24"/>
          <w:lang w:val="el-GR"/>
        </w:rPr>
        <w:t>συνεδρίας</w:t>
      </w:r>
      <w:r w:rsidRPr="00B10E36">
        <w:rPr>
          <w:sz w:val="24"/>
          <w:szCs w:val="24"/>
          <w:lang w:val="el-GR"/>
        </w:rPr>
        <w:t xml:space="preserve"> </w:t>
      </w:r>
      <w:r>
        <w:rPr>
          <w:sz w:val="24"/>
          <w:szCs w:val="24"/>
          <w:lang w:val="en-GB"/>
        </w:rPr>
        <w:t>MP</w:t>
      </w:r>
      <w:r w:rsidRPr="00B10E36">
        <w:rPr>
          <w:sz w:val="24"/>
          <w:szCs w:val="24"/>
          <w:lang w:val="el-GR"/>
        </w:rPr>
        <w:t xml:space="preserve">63 </w:t>
      </w:r>
      <w:r>
        <w:rPr>
          <w:sz w:val="24"/>
          <w:szCs w:val="24"/>
          <w:lang w:val="en-GB"/>
        </w:rPr>
        <w:t>Urodynamics</w:t>
      </w:r>
      <w:r w:rsidRPr="00B10E36">
        <w:rPr>
          <w:sz w:val="24"/>
          <w:szCs w:val="24"/>
          <w:lang w:val="el-GR"/>
        </w:rPr>
        <w:t>/</w:t>
      </w:r>
      <w:r>
        <w:rPr>
          <w:sz w:val="24"/>
          <w:szCs w:val="24"/>
          <w:lang w:val="en-GB"/>
        </w:rPr>
        <w:t>Incontinence</w:t>
      </w:r>
      <w:r w:rsidRPr="00B10E36">
        <w:rPr>
          <w:sz w:val="24"/>
          <w:szCs w:val="24"/>
          <w:lang w:val="el-GR"/>
        </w:rPr>
        <w:t>/</w:t>
      </w:r>
      <w:r>
        <w:rPr>
          <w:sz w:val="24"/>
          <w:szCs w:val="24"/>
          <w:lang w:val="en-GB"/>
        </w:rPr>
        <w:t>Female</w:t>
      </w:r>
      <w:r w:rsidRPr="00B10E36">
        <w:rPr>
          <w:sz w:val="24"/>
          <w:szCs w:val="24"/>
          <w:lang w:val="el-GR"/>
        </w:rPr>
        <w:t xml:space="preserve"> </w:t>
      </w:r>
      <w:r>
        <w:rPr>
          <w:sz w:val="24"/>
          <w:szCs w:val="24"/>
          <w:lang w:val="en-GB"/>
        </w:rPr>
        <w:t>Urology</w:t>
      </w:r>
      <w:r w:rsidRPr="00B10E36">
        <w:rPr>
          <w:sz w:val="24"/>
          <w:szCs w:val="24"/>
          <w:lang w:val="el-GR"/>
        </w:rPr>
        <w:t xml:space="preserve"> </w:t>
      </w:r>
      <w:r>
        <w:rPr>
          <w:sz w:val="24"/>
          <w:szCs w:val="24"/>
          <w:lang w:val="el-GR"/>
        </w:rPr>
        <w:t>στο</w:t>
      </w:r>
      <w:r w:rsidRPr="00B10E36">
        <w:rPr>
          <w:sz w:val="24"/>
          <w:szCs w:val="24"/>
          <w:lang w:val="el-GR"/>
        </w:rPr>
        <w:t xml:space="preserve"> </w:t>
      </w:r>
      <w:r w:rsidRPr="00543608">
        <w:rPr>
          <w:sz w:val="24"/>
          <w:szCs w:val="24"/>
          <w:lang w:val="el-GR"/>
        </w:rPr>
        <w:t>Ετήσιο</w:t>
      </w:r>
      <w:r w:rsidRPr="00B10E36">
        <w:rPr>
          <w:sz w:val="24"/>
          <w:szCs w:val="24"/>
          <w:lang w:val="el-GR"/>
        </w:rPr>
        <w:t xml:space="preserve"> </w:t>
      </w:r>
      <w:r w:rsidRPr="00543608">
        <w:rPr>
          <w:sz w:val="24"/>
          <w:szCs w:val="24"/>
          <w:lang w:val="el-GR"/>
        </w:rPr>
        <w:t>Συνέδριο</w:t>
      </w:r>
      <w:r w:rsidRPr="00B10E36">
        <w:rPr>
          <w:sz w:val="24"/>
          <w:szCs w:val="24"/>
          <w:lang w:val="el-GR"/>
        </w:rPr>
        <w:t xml:space="preserve"> </w:t>
      </w:r>
      <w:r w:rsidRPr="00543608">
        <w:rPr>
          <w:sz w:val="24"/>
          <w:szCs w:val="24"/>
          <w:lang w:val="el-GR"/>
        </w:rPr>
        <w:t>της</w:t>
      </w:r>
      <w:r w:rsidRPr="00B10E36">
        <w:rPr>
          <w:sz w:val="24"/>
          <w:szCs w:val="24"/>
          <w:lang w:val="el-GR"/>
        </w:rPr>
        <w:t xml:space="preserve"> </w:t>
      </w:r>
      <w:r>
        <w:rPr>
          <w:sz w:val="24"/>
          <w:szCs w:val="24"/>
          <w:lang w:val="en-GB"/>
        </w:rPr>
        <w:t>American</w:t>
      </w:r>
      <w:r w:rsidRPr="00B10E36">
        <w:rPr>
          <w:sz w:val="24"/>
          <w:szCs w:val="24"/>
          <w:lang w:val="el-GR"/>
        </w:rPr>
        <w:t xml:space="preserve"> </w:t>
      </w:r>
      <w:r>
        <w:rPr>
          <w:sz w:val="24"/>
          <w:szCs w:val="24"/>
          <w:lang w:val="en-GB"/>
        </w:rPr>
        <w:t>Urological</w:t>
      </w:r>
      <w:r w:rsidRPr="00B10E36">
        <w:rPr>
          <w:sz w:val="24"/>
          <w:szCs w:val="24"/>
          <w:lang w:val="el-GR"/>
        </w:rPr>
        <w:t xml:space="preserve"> </w:t>
      </w:r>
      <w:r>
        <w:rPr>
          <w:sz w:val="24"/>
          <w:szCs w:val="24"/>
          <w:lang w:val="en-GB"/>
        </w:rPr>
        <w:t>Association</w:t>
      </w:r>
      <w:r w:rsidRPr="00B10E36">
        <w:rPr>
          <w:sz w:val="24"/>
          <w:szCs w:val="24"/>
          <w:lang w:val="el-GR"/>
        </w:rPr>
        <w:t xml:space="preserve"> 2009</w:t>
      </w:r>
    </w:p>
    <w:p w14:paraId="6D667E6D" w14:textId="77777777" w:rsidR="007B66EF" w:rsidRPr="007405C0" w:rsidRDefault="007B66EF" w:rsidP="00D2486C">
      <w:pPr>
        <w:numPr>
          <w:ilvl w:val="0"/>
          <w:numId w:val="47"/>
        </w:numPr>
        <w:jc w:val="both"/>
        <w:rPr>
          <w:sz w:val="24"/>
          <w:lang w:val="el-GR"/>
        </w:rPr>
      </w:pPr>
      <w:r>
        <w:rPr>
          <w:sz w:val="24"/>
          <w:szCs w:val="24"/>
          <w:lang w:val="en-GB"/>
        </w:rPr>
        <w:t>Reviewer</w:t>
      </w:r>
      <w:r w:rsidRPr="00EA17F3">
        <w:rPr>
          <w:sz w:val="24"/>
          <w:szCs w:val="24"/>
          <w:lang w:val="el-GR"/>
        </w:rPr>
        <w:t xml:space="preserve"> </w:t>
      </w:r>
      <w:r>
        <w:rPr>
          <w:sz w:val="24"/>
          <w:szCs w:val="24"/>
          <w:lang w:val="en-GB"/>
        </w:rPr>
        <w:t>of</w:t>
      </w:r>
      <w:r w:rsidRPr="00EA17F3">
        <w:rPr>
          <w:sz w:val="24"/>
          <w:szCs w:val="24"/>
          <w:lang w:val="el-GR"/>
        </w:rPr>
        <w:t xml:space="preserve"> </w:t>
      </w:r>
      <w:r>
        <w:rPr>
          <w:sz w:val="24"/>
          <w:szCs w:val="24"/>
          <w:lang w:val="en-GB"/>
        </w:rPr>
        <w:t>the</w:t>
      </w:r>
      <w:r w:rsidRPr="00EA17F3">
        <w:rPr>
          <w:sz w:val="24"/>
          <w:szCs w:val="24"/>
          <w:lang w:val="el-GR"/>
        </w:rPr>
        <w:t xml:space="preserve"> </w:t>
      </w:r>
      <w:r>
        <w:rPr>
          <w:sz w:val="24"/>
          <w:szCs w:val="24"/>
          <w:lang w:val="en-GB"/>
        </w:rPr>
        <w:t>month</w:t>
      </w:r>
      <w:r w:rsidRPr="00800FB8">
        <w:rPr>
          <w:sz w:val="24"/>
          <w:szCs w:val="24"/>
          <w:lang w:val="el-GR"/>
        </w:rPr>
        <w:t xml:space="preserve"> </w:t>
      </w:r>
      <w:r>
        <w:rPr>
          <w:sz w:val="24"/>
          <w:szCs w:val="24"/>
          <w:lang w:val="el-GR"/>
        </w:rPr>
        <w:t>για το μήνα Νοέμβριο 2009</w:t>
      </w:r>
      <w:r w:rsidRPr="00EA17F3">
        <w:rPr>
          <w:sz w:val="24"/>
          <w:szCs w:val="24"/>
          <w:lang w:val="el-GR"/>
        </w:rPr>
        <w:t xml:space="preserve"> </w:t>
      </w:r>
      <w:r>
        <w:rPr>
          <w:sz w:val="24"/>
          <w:szCs w:val="24"/>
          <w:lang w:val="el-GR"/>
        </w:rPr>
        <w:t>στο</w:t>
      </w:r>
      <w:r w:rsidRPr="00EA17F3">
        <w:rPr>
          <w:sz w:val="24"/>
          <w:szCs w:val="24"/>
          <w:lang w:val="el-GR"/>
        </w:rPr>
        <w:t xml:space="preserve"> </w:t>
      </w:r>
      <w:r>
        <w:rPr>
          <w:sz w:val="24"/>
          <w:szCs w:val="24"/>
          <w:lang w:val="el-GR"/>
        </w:rPr>
        <w:t>περιοδικό</w:t>
      </w:r>
      <w:r w:rsidRPr="00EA17F3">
        <w:rPr>
          <w:sz w:val="24"/>
          <w:szCs w:val="24"/>
          <w:lang w:val="el-GR"/>
        </w:rPr>
        <w:t xml:space="preserve"> </w:t>
      </w:r>
      <w:r>
        <w:rPr>
          <w:sz w:val="24"/>
          <w:szCs w:val="24"/>
          <w:lang w:val="en-GB"/>
        </w:rPr>
        <w:t>European</w:t>
      </w:r>
      <w:r w:rsidRPr="00EA17F3">
        <w:rPr>
          <w:sz w:val="24"/>
          <w:szCs w:val="24"/>
          <w:lang w:val="el-GR"/>
        </w:rPr>
        <w:t xml:space="preserve"> </w:t>
      </w:r>
      <w:r>
        <w:rPr>
          <w:sz w:val="24"/>
          <w:szCs w:val="24"/>
          <w:lang w:val="en-GB"/>
        </w:rPr>
        <w:t>Urology</w:t>
      </w:r>
      <w:r w:rsidRPr="00EA17F3">
        <w:rPr>
          <w:sz w:val="24"/>
          <w:szCs w:val="24"/>
          <w:lang w:val="el-GR"/>
        </w:rPr>
        <w:t xml:space="preserve">, </w:t>
      </w:r>
      <w:r>
        <w:rPr>
          <w:sz w:val="24"/>
          <w:szCs w:val="24"/>
          <w:lang w:val="el-GR"/>
        </w:rPr>
        <w:t>επίσημο</w:t>
      </w:r>
      <w:r w:rsidRPr="00EA17F3">
        <w:rPr>
          <w:sz w:val="24"/>
          <w:szCs w:val="24"/>
          <w:lang w:val="el-GR"/>
        </w:rPr>
        <w:t xml:space="preserve"> </w:t>
      </w:r>
      <w:r>
        <w:rPr>
          <w:sz w:val="24"/>
          <w:szCs w:val="24"/>
          <w:lang w:val="el-GR"/>
        </w:rPr>
        <w:t>περιοδικό της Ευρωπαϊκής Ουρολογικής Εταιρείας</w:t>
      </w:r>
    </w:p>
    <w:p w14:paraId="100D1DFA" w14:textId="77777777" w:rsidR="007405C0" w:rsidRPr="00BB4DE7" w:rsidRDefault="007405C0" w:rsidP="00D2486C">
      <w:pPr>
        <w:numPr>
          <w:ilvl w:val="0"/>
          <w:numId w:val="47"/>
        </w:numPr>
        <w:jc w:val="both"/>
        <w:rPr>
          <w:b/>
          <w:sz w:val="24"/>
          <w:lang w:val="el-GR"/>
        </w:rPr>
      </w:pPr>
      <w:r w:rsidRPr="00BB4DE7">
        <w:rPr>
          <w:b/>
          <w:sz w:val="24"/>
          <w:szCs w:val="24"/>
          <w:lang w:val="el-GR"/>
        </w:rPr>
        <w:t xml:space="preserve">Διάκριση </w:t>
      </w:r>
      <w:r w:rsidRPr="00BB4DE7">
        <w:rPr>
          <w:b/>
          <w:sz w:val="24"/>
          <w:szCs w:val="24"/>
          <w:lang w:val="en-GB"/>
        </w:rPr>
        <w:t>Top</w:t>
      </w:r>
      <w:r w:rsidRPr="00BB4DE7">
        <w:rPr>
          <w:b/>
          <w:sz w:val="24"/>
          <w:szCs w:val="24"/>
          <w:lang w:val="el-GR"/>
        </w:rPr>
        <w:t xml:space="preserve"> 10 </w:t>
      </w:r>
      <w:r w:rsidRPr="00BB4DE7">
        <w:rPr>
          <w:b/>
          <w:sz w:val="24"/>
          <w:szCs w:val="24"/>
          <w:lang w:val="en-GB"/>
        </w:rPr>
        <w:t>Reviewer</w:t>
      </w:r>
      <w:r w:rsidRPr="00BB4DE7">
        <w:rPr>
          <w:b/>
          <w:sz w:val="24"/>
          <w:szCs w:val="24"/>
          <w:lang w:val="el-GR"/>
        </w:rPr>
        <w:t xml:space="preserve"> </w:t>
      </w:r>
      <w:r w:rsidRPr="00BB4DE7">
        <w:rPr>
          <w:b/>
          <w:sz w:val="24"/>
          <w:lang w:val="el-GR"/>
        </w:rPr>
        <w:t xml:space="preserve">για το περιοδικό </w:t>
      </w:r>
      <w:r w:rsidRPr="00BB4DE7">
        <w:rPr>
          <w:b/>
          <w:sz w:val="24"/>
          <w:lang w:val="en-GB"/>
        </w:rPr>
        <w:t>Neurourology</w:t>
      </w:r>
      <w:r w:rsidRPr="00BB4DE7">
        <w:rPr>
          <w:b/>
          <w:sz w:val="24"/>
          <w:lang w:val="el-GR"/>
        </w:rPr>
        <w:t xml:space="preserve"> </w:t>
      </w:r>
      <w:r w:rsidRPr="00BB4DE7">
        <w:rPr>
          <w:b/>
          <w:sz w:val="24"/>
          <w:lang w:val="en-GB"/>
        </w:rPr>
        <w:t>and</w:t>
      </w:r>
      <w:r w:rsidRPr="00BB4DE7">
        <w:rPr>
          <w:b/>
          <w:sz w:val="24"/>
          <w:lang w:val="el-GR"/>
        </w:rPr>
        <w:t xml:space="preserve"> </w:t>
      </w:r>
      <w:r w:rsidRPr="00BB4DE7">
        <w:rPr>
          <w:b/>
          <w:sz w:val="24"/>
          <w:lang w:val="en-GB"/>
        </w:rPr>
        <w:t>Urodynamics</w:t>
      </w:r>
      <w:r w:rsidRPr="00BB4DE7">
        <w:rPr>
          <w:b/>
          <w:sz w:val="24"/>
          <w:lang w:val="el-GR"/>
        </w:rPr>
        <w:t xml:space="preserve"> για τα έτη 2009</w:t>
      </w:r>
      <w:r w:rsidR="008132CF" w:rsidRPr="00BB4DE7">
        <w:rPr>
          <w:b/>
          <w:sz w:val="24"/>
          <w:lang w:val="el-GR"/>
        </w:rPr>
        <w:t>,</w:t>
      </w:r>
      <w:r w:rsidRPr="00BB4DE7">
        <w:rPr>
          <w:b/>
          <w:sz w:val="24"/>
          <w:lang w:val="el-GR"/>
        </w:rPr>
        <w:t xml:space="preserve"> 2010</w:t>
      </w:r>
      <w:r w:rsidR="00BB4DE7" w:rsidRPr="00BB4DE7">
        <w:rPr>
          <w:b/>
          <w:sz w:val="24"/>
          <w:lang w:val="el-GR"/>
        </w:rPr>
        <w:t>,</w:t>
      </w:r>
      <w:r w:rsidR="008132CF" w:rsidRPr="00BB4DE7">
        <w:rPr>
          <w:b/>
          <w:sz w:val="24"/>
          <w:lang w:val="el-GR"/>
        </w:rPr>
        <w:t xml:space="preserve"> 2012</w:t>
      </w:r>
      <w:r w:rsidR="00DF2222" w:rsidRPr="00DF2222">
        <w:rPr>
          <w:b/>
          <w:sz w:val="24"/>
          <w:lang w:val="el-GR"/>
        </w:rPr>
        <w:t>,</w:t>
      </w:r>
      <w:r w:rsidR="00BB4DE7" w:rsidRPr="00BB4DE7">
        <w:rPr>
          <w:b/>
          <w:sz w:val="24"/>
          <w:lang w:val="el-GR"/>
        </w:rPr>
        <w:t xml:space="preserve"> 2013</w:t>
      </w:r>
      <w:r w:rsidR="00DF2222" w:rsidRPr="00DF2222">
        <w:rPr>
          <w:b/>
          <w:sz w:val="24"/>
          <w:lang w:val="el-GR"/>
        </w:rPr>
        <w:t xml:space="preserve"> </w:t>
      </w:r>
      <w:r w:rsidR="00DF2222" w:rsidRPr="00BB4DE7">
        <w:rPr>
          <w:b/>
          <w:sz w:val="24"/>
          <w:lang w:val="el-GR"/>
        </w:rPr>
        <w:t>και</w:t>
      </w:r>
      <w:r w:rsidR="00DF2222" w:rsidRPr="00DF2222">
        <w:rPr>
          <w:b/>
          <w:sz w:val="24"/>
          <w:lang w:val="el-GR"/>
        </w:rPr>
        <w:t xml:space="preserve"> 2015</w:t>
      </w:r>
    </w:p>
    <w:p w14:paraId="6243B564" w14:textId="77777777" w:rsidR="00F56D22" w:rsidRDefault="007B66EF" w:rsidP="00D2486C">
      <w:pPr>
        <w:numPr>
          <w:ilvl w:val="0"/>
          <w:numId w:val="47"/>
        </w:numPr>
        <w:jc w:val="both"/>
        <w:rPr>
          <w:sz w:val="24"/>
          <w:lang w:val="el-GR"/>
        </w:rPr>
      </w:pPr>
      <w:r>
        <w:rPr>
          <w:sz w:val="24"/>
          <w:szCs w:val="24"/>
          <w:lang w:val="el-GR"/>
        </w:rPr>
        <w:t>Μέλος</w:t>
      </w:r>
      <w:r w:rsidRPr="007B66EF">
        <w:rPr>
          <w:sz w:val="24"/>
          <w:szCs w:val="24"/>
          <w:lang w:val="el-GR"/>
        </w:rPr>
        <w:t xml:space="preserve"> </w:t>
      </w:r>
      <w:r>
        <w:rPr>
          <w:sz w:val="24"/>
          <w:szCs w:val="24"/>
          <w:lang w:val="el-GR"/>
        </w:rPr>
        <w:t>της</w:t>
      </w:r>
      <w:r w:rsidRPr="007B66EF">
        <w:rPr>
          <w:sz w:val="24"/>
          <w:szCs w:val="24"/>
          <w:lang w:val="el-GR"/>
        </w:rPr>
        <w:t xml:space="preserve"> </w:t>
      </w:r>
      <w:r>
        <w:rPr>
          <w:sz w:val="24"/>
          <w:szCs w:val="24"/>
          <w:lang w:val="el-GR"/>
        </w:rPr>
        <w:t>ομάδας</w:t>
      </w:r>
      <w:r w:rsidRPr="007B66EF">
        <w:rPr>
          <w:sz w:val="24"/>
          <w:szCs w:val="24"/>
          <w:lang w:val="el-GR"/>
        </w:rPr>
        <w:t xml:space="preserve"> </w:t>
      </w:r>
      <w:r>
        <w:rPr>
          <w:sz w:val="24"/>
          <w:szCs w:val="24"/>
          <w:lang w:val="en-GB"/>
        </w:rPr>
        <w:t>Faculty</w:t>
      </w:r>
      <w:r w:rsidRPr="007B66EF">
        <w:rPr>
          <w:sz w:val="24"/>
          <w:szCs w:val="24"/>
          <w:lang w:val="el-GR"/>
        </w:rPr>
        <w:t xml:space="preserve"> </w:t>
      </w:r>
      <w:r>
        <w:rPr>
          <w:sz w:val="24"/>
          <w:szCs w:val="24"/>
          <w:lang w:val="en-GB"/>
        </w:rPr>
        <w:t>of</w:t>
      </w:r>
      <w:r w:rsidRPr="007B66EF">
        <w:rPr>
          <w:sz w:val="24"/>
          <w:szCs w:val="24"/>
          <w:lang w:val="el-GR"/>
        </w:rPr>
        <w:t xml:space="preserve"> 1000 (</w:t>
      </w:r>
      <w:r>
        <w:rPr>
          <w:sz w:val="24"/>
          <w:szCs w:val="24"/>
          <w:lang w:val="en-GB"/>
        </w:rPr>
        <w:t>F</w:t>
      </w:r>
      <w:r w:rsidRPr="007B66EF">
        <w:rPr>
          <w:sz w:val="24"/>
          <w:szCs w:val="24"/>
          <w:lang w:val="el-GR"/>
        </w:rPr>
        <w:t>1000</w:t>
      </w:r>
      <w:r w:rsidRPr="007B66EF">
        <w:rPr>
          <w:rFonts w:ascii="Arial" w:hAnsi="Arial" w:cs="Arial"/>
          <w:color w:val="000000"/>
          <w:lang w:val="el-GR"/>
        </w:rPr>
        <w:t xml:space="preserve"> </w:t>
      </w:r>
      <w:r w:rsidRPr="007B66EF">
        <w:rPr>
          <w:color w:val="000000"/>
          <w:sz w:val="24"/>
          <w:szCs w:val="24"/>
          <w:lang w:val="el-GR"/>
        </w:rPr>
        <w:t>-</w:t>
      </w:r>
      <w:r w:rsidRPr="007B66EF">
        <w:rPr>
          <w:color w:val="000000"/>
          <w:sz w:val="24"/>
          <w:szCs w:val="24"/>
          <w:u w:val="single"/>
          <w:lang w:val="el-GR"/>
        </w:rPr>
        <w:t xml:space="preserve"> </w:t>
      </w:r>
      <w:hyperlink r:id="rId31" w:history="1">
        <w:r w:rsidRPr="004D19D3">
          <w:rPr>
            <w:rStyle w:val="-"/>
            <w:sz w:val="24"/>
            <w:szCs w:val="24"/>
            <w:lang w:val="en-GB"/>
          </w:rPr>
          <w:t>www</w:t>
        </w:r>
        <w:r w:rsidRPr="007B66EF">
          <w:rPr>
            <w:rStyle w:val="-"/>
            <w:sz w:val="24"/>
            <w:szCs w:val="24"/>
            <w:lang w:val="el-GR"/>
          </w:rPr>
          <w:t>.</w:t>
        </w:r>
        <w:r w:rsidRPr="004D19D3">
          <w:rPr>
            <w:rStyle w:val="-"/>
            <w:sz w:val="24"/>
            <w:szCs w:val="24"/>
            <w:lang w:val="en-GB"/>
          </w:rPr>
          <w:t>f</w:t>
        </w:r>
        <w:r w:rsidRPr="007B66EF">
          <w:rPr>
            <w:rStyle w:val="-"/>
            <w:sz w:val="24"/>
            <w:szCs w:val="24"/>
            <w:lang w:val="el-GR"/>
          </w:rPr>
          <w:t>1000.</w:t>
        </w:r>
        <w:r w:rsidRPr="004D19D3">
          <w:rPr>
            <w:rStyle w:val="-"/>
            <w:sz w:val="24"/>
            <w:szCs w:val="24"/>
            <w:lang w:val="en-GB"/>
          </w:rPr>
          <w:t>com</w:t>
        </w:r>
      </w:hyperlink>
      <w:r w:rsidRPr="007B66EF">
        <w:rPr>
          <w:sz w:val="24"/>
          <w:szCs w:val="24"/>
          <w:lang w:val="el-GR"/>
        </w:rPr>
        <w:t>)</w:t>
      </w:r>
      <w:r>
        <w:rPr>
          <w:sz w:val="24"/>
          <w:lang w:val="el-GR"/>
        </w:rPr>
        <w:t>, που αποτελείται από 5.000 επίλεκτους επιστήμονες και κλινικούς οι οποίοι οργανώνουν και κρίνουν τις βάσεις δεδομένων της παγκόσμιας βιβλιογραφίας στην βιολογία και ιατρική (2009-1</w:t>
      </w:r>
      <w:r w:rsidR="007405C0">
        <w:rPr>
          <w:sz w:val="24"/>
          <w:lang w:val="el-GR"/>
        </w:rPr>
        <w:t>1</w:t>
      </w:r>
      <w:r>
        <w:rPr>
          <w:sz w:val="24"/>
          <w:lang w:val="el-GR"/>
        </w:rPr>
        <w:t xml:space="preserve">) </w:t>
      </w:r>
    </w:p>
    <w:p w14:paraId="5A92B8A9" w14:textId="77777777" w:rsidR="007B66EF" w:rsidRPr="004C3520" w:rsidRDefault="00F56D22" w:rsidP="00D2486C">
      <w:pPr>
        <w:numPr>
          <w:ilvl w:val="0"/>
          <w:numId w:val="47"/>
        </w:numPr>
        <w:jc w:val="both"/>
        <w:rPr>
          <w:sz w:val="24"/>
        </w:rPr>
      </w:pPr>
      <w:r>
        <w:rPr>
          <w:sz w:val="24"/>
          <w:lang w:val="el-GR"/>
        </w:rPr>
        <w:t>Μέλος</w:t>
      </w:r>
      <w:r w:rsidRPr="00F56D22">
        <w:rPr>
          <w:sz w:val="24"/>
        </w:rPr>
        <w:t xml:space="preserve"> </w:t>
      </w:r>
      <w:r>
        <w:rPr>
          <w:sz w:val="24"/>
          <w:lang w:val="el-GR"/>
        </w:rPr>
        <w:t>της</w:t>
      </w:r>
      <w:r w:rsidRPr="00F56D22">
        <w:rPr>
          <w:sz w:val="24"/>
        </w:rPr>
        <w:t xml:space="preserve"> </w:t>
      </w:r>
      <w:r>
        <w:rPr>
          <w:sz w:val="24"/>
          <w:lang w:val="en-GB"/>
        </w:rPr>
        <w:t xml:space="preserve">International Consultation on Incontinence Research </w:t>
      </w:r>
      <w:r w:rsidR="00F57FC0">
        <w:rPr>
          <w:sz w:val="24"/>
          <w:lang w:val="en-GB"/>
        </w:rPr>
        <w:t>Socie</w:t>
      </w:r>
      <w:r>
        <w:rPr>
          <w:sz w:val="24"/>
          <w:lang w:val="en-GB"/>
        </w:rPr>
        <w:t>ty 2010</w:t>
      </w:r>
      <w:r w:rsidR="006E2810" w:rsidRPr="006E2810">
        <w:rPr>
          <w:sz w:val="24"/>
        </w:rPr>
        <w:t>-</w:t>
      </w:r>
      <w:r w:rsidR="006E2810">
        <w:rPr>
          <w:sz w:val="24"/>
        </w:rPr>
        <w:t>201</w:t>
      </w:r>
      <w:r w:rsidR="00F57FC0">
        <w:rPr>
          <w:sz w:val="24"/>
        </w:rPr>
        <w:t>9</w:t>
      </w:r>
      <w:r>
        <w:rPr>
          <w:sz w:val="24"/>
          <w:lang w:val="en-GB"/>
        </w:rPr>
        <w:t xml:space="preserve"> </w:t>
      </w:r>
      <w:r w:rsidR="007B66EF" w:rsidRPr="00F56D22">
        <w:rPr>
          <w:sz w:val="24"/>
        </w:rPr>
        <w:t xml:space="preserve"> </w:t>
      </w:r>
    </w:p>
    <w:p w14:paraId="49C3047C" w14:textId="77777777" w:rsidR="00F05C25" w:rsidRPr="00F05C25" w:rsidRDefault="00F05C25" w:rsidP="00F05C25">
      <w:pPr>
        <w:numPr>
          <w:ilvl w:val="0"/>
          <w:numId w:val="47"/>
        </w:numPr>
        <w:jc w:val="both"/>
        <w:rPr>
          <w:sz w:val="24"/>
        </w:rPr>
      </w:pPr>
      <w:r w:rsidRPr="00A87152">
        <w:rPr>
          <w:b/>
          <w:sz w:val="24"/>
          <w:lang w:val="el-GR"/>
        </w:rPr>
        <w:t>Προσκεκλημένος</w:t>
      </w:r>
      <w:r w:rsidRPr="00F05C25">
        <w:rPr>
          <w:b/>
          <w:sz w:val="24"/>
        </w:rPr>
        <w:t xml:space="preserve"> </w:t>
      </w:r>
      <w:r w:rsidRPr="00A87152">
        <w:rPr>
          <w:b/>
          <w:sz w:val="24"/>
          <w:lang w:val="el-GR"/>
        </w:rPr>
        <w:t>συγγραφέας</w:t>
      </w:r>
      <w:r w:rsidRPr="00F05C25">
        <w:rPr>
          <w:b/>
          <w:sz w:val="24"/>
        </w:rPr>
        <w:t xml:space="preserve"> </w:t>
      </w:r>
      <w:r w:rsidRPr="00A87152">
        <w:rPr>
          <w:b/>
          <w:sz w:val="24"/>
          <w:lang w:val="en-GB"/>
        </w:rPr>
        <w:t>editorial</w:t>
      </w:r>
      <w:r w:rsidRPr="00F05C25">
        <w:rPr>
          <w:b/>
          <w:sz w:val="24"/>
        </w:rPr>
        <w:t xml:space="preserve"> </w:t>
      </w:r>
      <w:r w:rsidRPr="00A87152">
        <w:rPr>
          <w:b/>
          <w:sz w:val="24"/>
          <w:lang w:val="el-GR"/>
        </w:rPr>
        <w:t>άρθρων</w:t>
      </w:r>
      <w:r w:rsidRPr="00F05C25">
        <w:rPr>
          <w:b/>
          <w:sz w:val="24"/>
        </w:rPr>
        <w:t xml:space="preserve"> </w:t>
      </w:r>
      <w:r w:rsidRPr="00A87152">
        <w:rPr>
          <w:b/>
          <w:sz w:val="24"/>
          <w:lang w:val="el-GR"/>
        </w:rPr>
        <w:t>στα</w:t>
      </w:r>
      <w:r w:rsidRPr="00F05C25">
        <w:rPr>
          <w:b/>
          <w:sz w:val="24"/>
        </w:rPr>
        <w:t xml:space="preserve"> </w:t>
      </w:r>
      <w:r w:rsidRPr="00A87152">
        <w:rPr>
          <w:b/>
          <w:sz w:val="24"/>
          <w:lang w:val="el-GR"/>
        </w:rPr>
        <w:t>περιοδικά</w:t>
      </w:r>
      <w:r w:rsidRPr="00F05C25">
        <w:rPr>
          <w:sz w:val="24"/>
        </w:rPr>
        <w:t xml:space="preserve"> </w:t>
      </w:r>
      <w:r w:rsidRPr="00896E71">
        <w:rPr>
          <w:b/>
          <w:sz w:val="24"/>
          <w:lang w:val="en-GB"/>
        </w:rPr>
        <w:t>European</w:t>
      </w:r>
      <w:r w:rsidRPr="00F05C25">
        <w:rPr>
          <w:b/>
          <w:sz w:val="24"/>
        </w:rPr>
        <w:t xml:space="preserve"> </w:t>
      </w:r>
      <w:r w:rsidRPr="00896E71">
        <w:rPr>
          <w:b/>
          <w:sz w:val="24"/>
          <w:lang w:val="en-GB"/>
        </w:rPr>
        <w:t>Urology</w:t>
      </w:r>
      <w:r w:rsidRPr="00F05C25">
        <w:rPr>
          <w:b/>
          <w:sz w:val="24"/>
        </w:rPr>
        <w:t xml:space="preserve">, </w:t>
      </w:r>
      <w:r w:rsidRPr="00896E71">
        <w:rPr>
          <w:b/>
          <w:sz w:val="24"/>
          <w:lang w:val="en-GB"/>
        </w:rPr>
        <w:t>Journal</w:t>
      </w:r>
      <w:r w:rsidRPr="00F05C25">
        <w:rPr>
          <w:b/>
          <w:sz w:val="24"/>
        </w:rPr>
        <w:t xml:space="preserve"> </w:t>
      </w:r>
      <w:r w:rsidRPr="00896E71">
        <w:rPr>
          <w:b/>
          <w:sz w:val="24"/>
          <w:lang w:val="en-GB"/>
        </w:rPr>
        <w:t>of</w:t>
      </w:r>
      <w:r w:rsidRPr="00F05C25">
        <w:rPr>
          <w:b/>
          <w:sz w:val="24"/>
        </w:rPr>
        <w:t xml:space="preserve"> </w:t>
      </w:r>
      <w:r w:rsidRPr="00896E71">
        <w:rPr>
          <w:b/>
          <w:sz w:val="24"/>
          <w:lang w:val="en-GB"/>
        </w:rPr>
        <w:t>Urology</w:t>
      </w:r>
      <w:r w:rsidRPr="00F05C25">
        <w:rPr>
          <w:b/>
          <w:sz w:val="24"/>
        </w:rPr>
        <w:t xml:space="preserve"> </w:t>
      </w:r>
      <w:r>
        <w:rPr>
          <w:b/>
          <w:sz w:val="24"/>
          <w:lang w:val="el-GR"/>
        </w:rPr>
        <w:t>και</w:t>
      </w:r>
      <w:r w:rsidRPr="00F05C25">
        <w:rPr>
          <w:b/>
          <w:sz w:val="24"/>
        </w:rPr>
        <w:t xml:space="preserve"> </w:t>
      </w:r>
      <w:r w:rsidRPr="00896E71">
        <w:rPr>
          <w:b/>
          <w:sz w:val="24"/>
          <w:lang w:val="en-GB"/>
        </w:rPr>
        <w:t>Urology</w:t>
      </w:r>
    </w:p>
    <w:p w14:paraId="598FE1C3" w14:textId="77777777" w:rsidR="000267A1" w:rsidRDefault="004C3520" w:rsidP="000267A1">
      <w:pPr>
        <w:numPr>
          <w:ilvl w:val="0"/>
          <w:numId w:val="47"/>
        </w:numPr>
        <w:jc w:val="both"/>
        <w:rPr>
          <w:sz w:val="24"/>
          <w:szCs w:val="24"/>
          <w:lang w:val="el-GR"/>
        </w:rPr>
      </w:pPr>
      <w:r>
        <w:rPr>
          <w:sz w:val="24"/>
          <w:lang w:val="el-GR"/>
        </w:rPr>
        <w:t xml:space="preserve">Μέλος </w:t>
      </w:r>
      <w:r w:rsidR="00F05C25">
        <w:rPr>
          <w:sz w:val="24"/>
          <w:lang w:val="el-GR"/>
        </w:rPr>
        <w:t xml:space="preserve">διεθνούς </w:t>
      </w:r>
      <w:r w:rsidR="00E61BE6">
        <w:rPr>
          <w:sz w:val="24"/>
          <w:lang w:val="el-GR"/>
        </w:rPr>
        <w:t>ε</w:t>
      </w:r>
      <w:r>
        <w:rPr>
          <w:sz w:val="24"/>
          <w:lang w:val="el-GR"/>
        </w:rPr>
        <w:t xml:space="preserve">πιτροπής </w:t>
      </w:r>
      <w:r w:rsidR="00E61BE6">
        <w:rPr>
          <w:sz w:val="24"/>
          <w:lang w:val="el-GR"/>
        </w:rPr>
        <w:t xml:space="preserve">αξιολόγησης </w:t>
      </w:r>
      <w:r w:rsidR="00AE5A01">
        <w:rPr>
          <w:sz w:val="24"/>
          <w:lang w:val="el-GR"/>
        </w:rPr>
        <w:t xml:space="preserve">Διδακτορικής διατριβής </w:t>
      </w:r>
      <w:r w:rsidR="00912E4B">
        <w:rPr>
          <w:sz w:val="24"/>
          <w:lang w:val="el-GR"/>
        </w:rPr>
        <w:t xml:space="preserve">στο Πανεπιστήμιο της </w:t>
      </w:r>
      <w:r w:rsidR="00912E4B" w:rsidRPr="000267A1">
        <w:rPr>
          <w:sz w:val="24"/>
          <w:szCs w:val="24"/>
          <w:lang w:val="el-GR"/>
        </w:rPr>
        <w:t>Αμβέρσας, Βέλγιο 2011</w:t>
      </w:r>
    </w:p>
    <w:p w14:paraId="7FD4D213" w14:textId="77777777" w:rsidR="000267A1" w:rsidRPr="00F05C25" w:rsidRDefault="00B054A3" w:rsidP="00D2486C">
      <w:pPr>
        <w:numPr>
          <w:ilvl w:val="0"/>
          <w:numId w:val="47"/>
        </w:numPr>
        <w:jc w:val="both"/>
        <w:rPr>
          <w:b/>
          <w:sz w:val="24"/>
        </w:rPr>
      </w:pPr>
      <w:r w:rsidRPr="00F05C25">
        <w:rPr>
          <w:b/>
          <w:sz w:val="24"/>
          <w:lang w:val="el-GR"/>
        </w:rPr>
        <w:t>Διάκριση</w:t>
      </w:r>
      <w:r w:rsidRPr="00F05C25">
        <w:rPr>
          <w:b/>
          <w:sz w:val="24"/>
        </w:rPr>
        <w:t xml:space="preserve"> </w:t>
      </w:r>
      <w:r w:rsidR="006D72B2" w:rsidRPr="00F05C25">
        <w:rPr>
          <w:b/>
          <w:sz w:val="24"/>
        </w:rPr>
        <w:t>‘</w:t>
      </w:r>
      <w:r w:rsidRPr="00F05C25">
        <w:rPr>
          <w:b/>
          <w:sz w:val="24"/>
          <w:lang w:val="en-GB"/>
        </w:rPr>
        <w:t>Best reviewer in basic science</w:t>
      </w:r>
      <w:r w:rsidR="006D72B2" w:rsidRPr="00F05C25">
        <w:rPr>
          <w:b/>
          <w:sz w:val="24"/>
        </w:rPr>
        <w:t>’</w:t>
      </w:r>
      <w:r w:rsidRPr="00F05C25">
        <w:rPr>
          <w:b/>
          <w:sz w:val="24"/>
          <w:lang w:val="en-GB"/>
        </w:rPr>
        <w:t xml:space="preserve"> </w:t>
      </w:r>
      <w:r w:rsidRPr="00F05C25">
        <w:rPr>
          <w:b/>
          <w:sz w:val="24"/>
          <w:lang w:val="el-GR"/>
        </w:rPr>
        <w:t>για</w:t>
      </w:r>
      <w:r w:rsidRPr="00F05C25">
        <w:rPr>
          <w:b/>
          <w:sz w:val="24"/>
        </w:rPr>
        <w:t xml:space="preserve"> </w:t>
      </w:r>
      <w:r w:rsidRPr="00F05C25">
        <w:rPr>
          <w:b/>
          <w:sz w:val="24"/>
          <w:lang w:val="el-GR"/>
        </w:rPr>
        <w:t>το</w:t>
      </w:r>
      <w:r w:rsidRPr="00F05C25">
        <w:rPr>
          <w:b/>
          <w:sz w:val="24"/>
        </w:rPr>
        <w:t xml:space="preserve"> </w:t>
      </w:r>
      <w:r w:rsidRPr="00F05C25">
        <w:rPr>
          <w:b/>
          <w:sz w:val="24"/>
          <w:lang w:val="el-GR"/>
        </w:rPr>
        <w:t>περιοδικό</w:t>
      </w:r>
      <w:r w:rsidRPr="00F05C25">
        <w:rPr>
          <w:b/>
          <w:sz w:val="24"/>
        </w:rPr>
        <w:t xml:space="preserve"> </w:t>
      </w:r>
      <w:r w:rsidRPr="00F05C25">
        <w:rPr>
          <w:b/>
          <w:sz w:val="24"/>
          <w:lang w:val="en-GB"/>
        </w:rPr>
        <w:t xml:space="preserve">Journal of Urology </w:t>
      </w:r>
      <w:r w:rsidRPr="00F05C25">
        <w:rPr>
          <w:b/>
          <w:sz w:val="24"/>
          <w:lang w:val="el-GR"/>
        </w:rPr>
        <w:t>για</w:t>
      </w:r>
      <w:r w:rsidRPr="00F05C25">
        <w:rPr>
          <w:b/>
          <w:sz w:val="24"/>
        </w:rPr>
        <w:t xml:space="preserve"> </w:t>
      </w:r>
      <w:r w:rsidRPr="00F05C25">
        <w:rPr>
          <w:b/>
          <w:sz w:val="24"/>
          <w:lang w:val="el-GR"/>
        </w:rPr>
        <w:t>το</w:t>
      </w:r>
      <w:r w:rsidRPr="00F05C25">
        <w:rPr>
          <w:b/>
          <w:sz w:val="24"/>
        </w:rPr>
        <w:t xml:space="preserve"> </w:t>
      </w:r>
      <w:r w:rsidRPr="00F05C25">
        <w:rPr>
          <w:b/>
          <w:sz w:val="24"/>
          <w:lang w:val="el-GR"/>
        </w:rPr>
        <w:t>έτος</w:t>
      </w:r>
      <w:r w:rsidRPr="00F05C25">
        <w:rPr>
          <w:b/>
          <w:sz w:val="24"/>
        </w:rPr>
        <w:t xml:space="preserve"> 2011</w:t>
      </w:r>
    </w:p>
    <w:p w14:paraId="228C13BF" w14:textId="77777777" w:rsidR="004C3520" w:rsidRPr="00F05C25" w:rsidRDefault="00912E4B" w:rsidP="00D2486C">
      <w:pPr>
        <w:numPr>
          <w:ilvl w:val="0"/>
          <w:numId w:val="47"/>
        </w:numPr>
        <w:jc w:val="both"/>
        <w:rPr>
          <w:b/>
          <w:sz w:val="24"/>
          <w:lang w:val="el-GR"/>
        </w:rPr>
      </w:pPr>
      <w:r w:rsidRPr="00F05C25">
        <w:rPr>
          <w:b/>
          <w:sz w:val="24"/>
          <w:lang w:val="el-GR"/>
        </w:rPr>
        <w:t>Μέλος της Επιτροπής Νευρογενούς ακράτειας ούρων και κοπράνων στο 5</w:t>
      </w:r>
      <w:r w:rsidRPr="00F05C25">
        <w:rPr>
          <w:b/>
          <w:sz w:val="24"/>
          <w:vertAlign w:val="superscript"/>
          <w:lang w:val="el-GR"/>
        </w:rPr>
        <w:t>ο</w:t>
      </w:r>
      <w:r w:rsidRPr="00F05C25">
        <w:rPr>
          <w:b/>
          <w:sz w:val="24"/>
          <w:lang w:val="el-GR"/>
        </w:rPr>
        <w:t xml:space="preserve"> </w:t>
      </w:r>
      <w:r w:rsidRPr="00F05C25">
        <w:rPr>
          <w:b/>
          <w:sz w:val="24"/>
          <w:lang w:val="en-GB"/>
        </w:rPr>
        <w:t>International</w:t>
      </w:r>
      <w:r w:rsidRPr="00F05C25">
        <w:rPr>
          <w:b/>
          <w:sz w:val="24"/>
          <w:lang w:val="el-GR"/>
        </w:rPr>
        <w:t xml:space="preserve"> </w:t>
      </w:r>
      <w:r w:rsidRPr="00F05C25">
        <w:rPr>
          <w:b/>
          <w:sz w:val="24"/>
          <w:lang w:val="en-GB"/>
        </w:rPr>
        <w:t>Consultation</w:t>
      </w:r>
      <w:r w:rsidRPr="00F05C25">
        <w:rPr>
          <w:b/>
          <w:sz w:val="24"/>
          <w:lang w:val="el-GR"/>
        </w:rPr>
        <w:t xml:space="preserve"> </w:t>
      </w:r>
      <w:r w:rsidRPr="00F05C25">
        <w:rPr>
          <w:b/>
          <w:sz w:val="24"/>
          <w:lang w:val="en-GB"/>
        </w:rPr>
        <w:t>on</w:t>
      </w:r>
      <w:r w:rsidRPr="00F05C25">
        <w:rPr>
          <w:b/>
          <w:sz w:val="24"/>
          <w:lang w:val="el-GR"/>
        </w:rPr>
        <w:t xml:space="preserve"> </w:t>
      </w:r>
      <w:r w:rsidRPr="00F05C25">
        <w:rPr>
          <w:b/>
          <w:sz w:val="24"/>
          <w:lang w:val="en-GB"/>
        </w:rPr>
        <w:t>Incontinence</w:t>
      </w:r>
      <w:r w:rsidRPr="00F05C25">
        <w:rPr>
          <w:b/>
          <w:sz w:val="24"/>
          <w:lang w:val="el-GR"/>
        </w:rPr>
        <w:t xml:space="preserve">, </w:t>
      </w:r>
      <w:r w:rsidRPr="00F05C25">
        <w:rPr>
          <w:b/>
          <w:sz w:val="24"/>
          <w:lang w:val="en-GB"/>
        </w:rPr>
        <w:t>Paris</w:t>
      </w:r>
      <w:r w:rsidRPr="00F05C25">
        <w:rPr>
          <w:b/>
          <w:sz w:val="24"/>
          <w:lang w:val="el-GR"/>
        </w:rPr>
        <w:t xml:space="preserve"> 2012 </w:t>
      </w:r>
      <w:r w:rsidR="004C3520" w:rsidRPr="00F05C25">
        <w:rPr>
          <w:b/>
          <w:sz w:val="24"/>
          <w:lang w:val="el-GR"/>
        </w:rPr>
        <w:t xml:space="preserve"> </w:t>
      </w:r>
    </w:p>
    <w:p w14:paraId="72DE4F24" w14:textId="77777777" w:rsidR="008132CF" w:rsidRPr="00F05C25" w:rsidRDefault="008132CF" w:rsidP="00D2486C">
      <w:pPr>
        <w:numPr>
          <w:ilvl w:val="0"/>
          <w:numId w:val="47"/>
        </w:numPr>
        <w:jc w:val="both"/>
        <w:rPr>
          <w:b/>
          <w:sz w:val="24"/>
          <w:lang w:val="el-GR"/>
        </w:rPr>
      </w:pPr>
      <w:r w:rsidRPr="00F05C25">
        <w:rPr>
          <w:b/>
          <w:sz w:val="24"/>
          <w:lang w:val="el-GR"/>
        </w:rPr>
        <w:t>1</w:t>
      </w:r>
      <w:r w:rsidRPr="00F05C25">
        <w:rPr>
          <w:b/>
          <w:sz w:val="24"/>
          <w:vertAlign w:val="superscript"/>
          <w:lang w:val="el-GR"/>
        </w:rPr>
        <w:t>ο</w:t>
      </w:r>
      <w:r w:rsidRPr="00F05C25">
        <w:rPr>
          <w:b/>
          <w:sz w:val="24"/>
          <w:lang w:val="el-GR"/>
        </w:rPr>
        <w:t xml:space="preserve"> Βραβείο καλύτερης ανηρτημένης ανακοίνωσης, 21</w:t>
      </w:r>
      <w:r w:rsidRPr="00F05C25">
        <w:rPr>
          <w:b/>
          <w:sz w:val="24"/>
          <w:vertAlign w:val="superscript"/>
          <w:lang w:val="el-GR"/>
        </w:rPr>
        <w:t>ο</w:t>
      </w:r>
      <w:r w:rsidRPr="00F05C25">
        <w:rPr>
          <w:b/>
          <w:sz w:val="24"/>
          <w:lang w:val="el-GR"/>
        </w:rPr>
        <w:t xml:space="preserve"> Πανελλήνιο Ουρολογικό Συνέδριο, 2012</w:t>
      </w:r>
    </w:p>
    <w:p w14:paraId="558F003A" w14:textId="77777777" w:rsidR="00F05C25" w:rsidRDefault="008132CF" w:rsidP="00F05C25">
      <w:pPr>
        <w:numPr>
          <w:ilvl w:val="0"/>
          <w:numId w:val="47"/>
        </w:numPr>
        <w:jc w:val="both"/>
        <w:rPr>
          <w:b/>
          <w:sz w:val="24"/>
          <w:lang w:val="el-GR"/>
        </w:rPr>
      </w:pPr>
      <w:r w:rsidRPr="00F05C25">
        <w:rPr>
          <w:b/>
          <w:sz w:val="24"/>
          <w:lang w:val="el-GR"/>
        </w:rPr>
        <w:t>2</w:t>
      </w:r>
      <w:r w:rsidRPr="00F05C25">
        <w:rPr>
          <w:b/>
          <w:sz w:val="24"/>
          <w:vertAlign w:val="superscript"/>
          <w:lang w:val="el-GR"/>
        </w:rPr>
        <w:t>ο</w:t>
      </w:r>
      <w:r w:rsidRPr="00F05C25">
        <w:rPr>
          <w:b/>
          <w:sz w:val="24"/>
          <w:lang w:val="el-GR"/>
        </w:rPr>
        <w:t xml:space="preserve"> Βραβείο καλύτερης ελεύθερης (προφορικής) ανακοίνωσης, 21</w:t>
      </w:r>
      <w:r w:rsidRPr="00F05C25">
        <w:rPr>
          <w:b/>
          <w:sz w:val="24"/>
          <w:vertAlign w:val="superscript"/>
          <w:lang w:val="el-GR"/>
        </w:rPr>
        <w:t>ο</w:t>
      </w:r>
      <w:r w:rsidRPr="00F05C25">
        <w:rPr>
          <w:b/>
          <w:sz w:val="24"/>
          <w:lang w:val="el-GR"/>
        </w:rPr>
        <w:t xml:space="preserve"> Πανελλήνιο Ουρολογικό Συνέδριο, 2012</w:t>
      </w:r>
    </w:p>
    <w:p w14:paraId="6A089D7D" w14:textId="77777777" w:rsidR="00F05C25" w:rsidRDefault="00131511" w:rsidP="00F05C25">
      <w:pPr>
        <w:numPr>
          <w:ilvl w:val="0"/>
          <w:numId w:val="47"/>
        </w:numPr>
        <w:jc w:val="both"/>
        <w:rPr>
          <w:b/>
          <w:sz w:val="24"/>
          <w:lang w:val="el-GR"/>
        </w:rPr>
      </w:pPr>
      <w:r w:rsidRPr="00F05C25">
        <w:rPr>
          <w:sz w:val="24"/>
          <w:lang w:val="el-GR"/>
        </w:rPr>
        <w:t>Διοργάνωση και προεδρία του 1</w:t>
      </w:r>
      <w:r w:rsidRPr="00F05C25">
        <w:rPr>
          <w:sz w:val="24"/>
          <w:vertAlign w:val="superscript"/>
          <w:lang w:val="el-GR"/>
        </w:rPr>
        <w:t>ου</w:t>
      </w:r>
      <w:r w:rsidRPr="00F05C25">
        <w:rPr>
          <w:sz w:val="24"/>
          <w:lang w:val="el-GR"/>
        </w:rPr>
        <w:t>, 2</w:t>
      </w:r>
      <w:r w:rsidRPr="00F05C25">
        <w:rPr>
          <w:sz w:val="24"/>
          <w:vertAlign w:val="superscript"/>
          <w:lang w:val="el-GR"/>
        </w:rPr>
        <w:t>ου</w:t>
      </w:r>
      <w:r w:rsidR="00040F08">
        <w:rPr>
          <w:sz w:val="24"/>
          <w:lang w:val="el-GR"/>
        </w:rPr>
        <w:t xml:space="preserve">, </w:t>
      </w:r>
      <w:r w:rsidRPr="00F05C25">
        <w:rPr>
          <w:sz w:val="24"/>
          <w:lang w:val="el-GR"/>
        </w:rPr>
        <w:t>3</w:t>
      </w:r>
      <w:r w:rsidRPr="00F05C25">
        <w:rPr>
          <w:sz w:val="24"/>
          <w:vertAlign w:val="superscript"/>
          <w:lang w:val="el-GR"/>
        </w:rPr>
        <w:t>ου</w:t>
      </w:r>
      <w:r w:rsidRPr="00F05C25">
        <w:rPr>
          <w:sz w:val="24"/>
          <w:lang w:val="el-GR"/>
        </w:rPr>
        <w:t xml:space="preserve"> </w:t>
      </w:r>
      <w:r w:rsidR="00040F08" w:rsidRPr="00F05C25">
        <w:rPr>
          <w:sz w:val="24"/>
          <w:lang w:val="el-GR"/>
        </w:rPr>
        <w:t xml:space="preserve">και </w:t>
      </w:r>
      <w:r w:rsidR="00040F08">
        <w:rPr>
          <w:sz w:val="24"/>
          <w:lang w:val="el-GR"/>
        </w:rPr>
        <w:t>4</w:t>
      </w:r>
      <w:r w:rsidR="00040F08" w:rsidRPr="00040F08">
        <w:rPr>
          <w:sz w:val="24"/>
          <w:vertAlign w:val="superscript"/>
          <w:lang w:val="el-GR"/>
        </w:rPr>
        <w:t>ου</w:t>
      </w:r>
      <w:r w:rsidR="00040F08">
        <w:rPr>
          <w:sz w:val="24"/>
          <w:lang w:val="el-GR"/>
        </w:rPr>
        <w:t xml:space="preserve"> </w:t>
      </w:r>
      <w:r w:rsidRPr="00F05C25">
        <w:rPr>
          <w:sz w:val="24"/>
          <w:lang w:val="el-GR"/>
        </w:rPr>
        <w:t>Κλινικού Φροντιστηρίου Λειτουργικής και Επανορθωτικής Ουρολογίας (Θεσσαλονίκη και Πάτρα, Απρ.</w:t>
      </w:r>
      <w:r w:rsidR="00040F08">
        <w:rPr>
          <w:sz w:val="24"/>
          <w:lang w:val="el-GR"/>
        </w:rPr>
        <w:t xml:space="preserve"> &amp; Οκτ. 2011 – Αγριά Βόλου</w:t>
      </w:r>
      <w:r w:rsidRPr="00F05C25">
        <w:rPr>
          <w:sz w:val="24"/>
          <w:lang w:val="el-GR"/>
        </w:rPr>
        <w:t xml:space="preserve"> 2012</w:t>
      </w:r>
      <w:r w:rsidR="00040F08">
        <w:rPr>
          <w:sz w:val="24"/>
          <w:lang w:val="el-GR"/>
        </w:rPr>
        <w:t xml:space="preserve">, </w:t>
      </w:r>
      <w:r w:rsidRPr="00F05C25">
        <w:rPr>
          <w:sz w:val="24"/>
          <w:lang w:val="el-GR"/>
        </w:rPr>
        <w:t>2013</w:t>
      </w:r>
      <w:r w:rsidR="00040F08">
        <w:rPr>
          <w:sz w:val="24"/>
          <w:lang w:val="el-GR"/>
        </w:rPr>
        <w:t xml:space="preserve"> και 2014</w:t>
      </w:r>
      <w:r w:rsidRPr="00F05C25">
        <w:rPr>
          <w:sz w:val="24"/>
          <w:lang w:val="el-GR"/>
        </w:rPr>
        <w:t>)</w:t>
      </w:r>
    </w:p>
    <w:p w14:paraId="678EBE3E" w14:textId="77777777" w:rsidR="00C80E64" w:rsidRPr="00C80E64" w:rsidRDefault="00131511" w:rsidP="00F05C25">
      <w:pPr>
        <w:numPr>
          <w:ilvl w:val="0"/>
          <w:numId w:val="47"/>
        </w:numPr>
        <w:jc w:val="both"/>
        <w:rPr>
          <w:b/>
          <w:sz w:val="24"/>
          <w:lang w:val="el-GR"/>
        </w:rPr>
      </w:pPr>
      <w:r w:rsidRPr="00F05C25">
        <w:rPr>
          <w:b/>
          <w:sz w:val="24"/>
          <w:lang w:val="en-GB"/>
        </w:rPr>
        <w:t>Visiting</w:t>
      </w:r>
      <w:r w:rsidRPr="00F05C25">
        <w:rPr>
          <w:b/>
          <w:sz w:val="24"/>
          <w:lang w:val="el-GR"/>
        </w:rPr>
        <w:t xml:space="preserve"> </w:t>
      </w:r>
      <w:r w:rsidRPr="00F05C25">
        <w:rPr>
          <w:b/>
          <w:sz w:val="24"/>
          <w:lang w:val="en-GB"/>
        </w:rPr>
        <w:t>Professor</w:t>
      </w:r>
      <w:r w:rsidRPr="00F05C25">
        <w:rPr>
          <w:b/>
          <w:sz w:val="24"/>
          <w:lang w:val="el-GR"/>
        </w:rPr>
        <w:t xml:space="preserve"> στο πολυκεντρικό ερευνητικό πρόγραμμα </w:t>
      </w:r>
      <w:r w:rsidRPr="00F05C25">
        <w:rPr>
          <w:b/>
          <w:sz w:val="24"/>
          <w:lang w:val="en-GB"/>
        </w:rPr>
        <w:t>TRUST</w:t>
      </w:r>
      <w:r w:rsidRPr="00F05C25">
        <w:rPr>
          <w:b/>
          <w:sz w:val="24"/>
          <w:lang w:val="el-GR"/>
        </w:rPr>
        <w:t xml:space="preserve"> ΙΤΝ </w:t>
      </w:r>
      <w:r w:rsidR="006277BB" w:rsidRPr="006277BB">
        <w:rPr>
          <w:b/>
          <w:sz w:val="24"/>
          <w:lang w:val="el-GR"/>
        </w:rPr>
        <w:t>(</w:t>
      </w:r>
      <w:r w:rsidR="006277BB">
        <w:rPr>
          <w:b/>
          <w:sz w:val="24"/>
          <w:lang w:val="en-GB"/>
        </w:rPr>
        <w:t>Training</w:t>
      </w:r>
      <w:r w:rsidR="006277BB" w:rsidRPr="006277BB">
        <w:rPr>
          <w:b/>
          <w:sz w:val="24"/>
          <w:lang w:val="el-GR"/>
        </w:rPr>
        <w:t xml:space="preserve"> </w:t>
      </w:r>
      <w:r w:rsidR="006277BB">
        <w:rPr>
          <w:b/>
          <w:sz w:val="24"/>
          <w:lang w:val="en-GB"/>
        </w:rPr>
        <w:t>Urology</w:t>
      </w:r>
      <w:r w:rsidR="006277BB" w:rsidRPr="006277BB">
        <w:rPr>
          <w:b/>
          <w:sz w:val="24"/>
          <w:lang w:val="el-GR"/>
        </w:rPr>
        <w:t xml:space="preserve"> </w:t>
      </w:r>
      <w:r w:rsidR="006277BB">
        <w:rPr>
          <w:b/>
          <w:sz w:val="24"/>
          <w:lang w:val="en-GB"/>
        </w:rPr>
        <w:t>Scientists</w:t>
      </w:r>
      <w:r w:rsidR="006277BB" w:rsidRPr="006277BB">
        <w:rPr>
          <w:b/>
          <w:sz w:val="24"/>
          <w:lang w:val="el-GR"/>
        </w:rPr>
        <w:t xml:space="preserve"> </w:t>
      </w:r>
      <w:r w:rsidR="006277BB">
        <w:rPr>
          <w:b/>
          <w:sz w:val="24"/>
          <w:lang w:val="en-GB"/>
        </w:rPr>
        <w:t>to</w:t>
      </w:r>
      <w:r w:rsidR="006277BB" w:rsidRPr="006277BB">
        <w:rPr>
          <w:b/>
          <w:sz w:val="24"/>
          <w:lang w:val="el-GR"/>
        </w:rPr>
        <w:t xml:space="preserve"> </w:t>
      </w:r>
      <w:r w:rsidR="006277BB">
        <w:rPr>
          <w:b/>
          <w:sz w:val="24"/>
          <w:lang w:val="en-GB"/>
        </w:rPr>
        <w:t>develop</w:t>
      </w:r>
      <w:r w:rsidR="006277BB" w:rsidRPr="006277BB">
        <w:rPr>
          <w:b/>
          <w:sz w:val="24"/>
          <w:lang w:val="el-GR"/>
        </w:rPr>
        <w:t xml:space="preserve"> </w:t>
      </w:r>
      <w:r w:rsidR="006277BB">
        <w:rPr>
          <w:b/>
          <w:sz w:val="24"/>
          <w:lang w:val="en-GB"/>
        </w:rPr>
        <w:t>Treatments</w:t>
      </w:r>
      <w:r w:rsidR="006277BB" w:rsidRPr="006277BB">
        <w:rPr>
          <w:b/>
          <w:sz w:val="24"/>
          <w:lang w:val="el-GR"/>
        </w:rPr>
        <w:t xml:space="preserve">) </w:t>
      </w:r>
      <w:r w:rsidRPr="00F05C25">
        <w:rPr>
          <w:sz w:val="24"/>
          <w:lang w:val="el-GR"/>
        </w:rPr>
        <w:t>στο οποίο συμμετέχουν 8 Ευρωπαϊκά Πανεπιστήμια και 3 Επιχειρήσεις, με στόχο την εκπαίδευση νεαρών ερευνητών πάνω σε θέματα Λειτουργικής Ουρολογίας και την προώθηση της ερευνητικής τους δραστηριότητας</w:t>
      </w:r>
      <w:r w:rsidRPr="00F05C25">
        <w:rPr>
          <w:b/>
          <w:sz w:val="24"/>
          <w:lang w:val="el-GR"/>
        </w:rPr>
        <w:t xml:space="preserve"> (2013-14)</w:t>
      </w:r>
    </w:p>
    <w:p w14:paraId="6A2537B3" w14:textId="77777777" w:rsidR="00040F08" w:rsidRPr="00040F08" w:rsidRDefault="00040F08" w:rsidP="00C80E64">
      <w:pPr>
        <w:numPr>
          <w:ilvl w:val="0"/>
          <w:numId w:val="47"/>
        </w:numPr>
        <w:jc w:val="both"/>
        <w:rPr>
          <w:sz w:val="24"/>
          <w:lang w:val="el-GR"/>
        </w:rPr>
      </w:pPr>
      <w:r w:rsidRPr="00040F08">
        <w:rPr>
          <w:sz w:val="24"/>
          <w:lang w:val="el-GR"/>
        </w:rPr>
        <w:t>Προεδρείο συνεδρίας ελεύθερων ανακοινώσεων (Νευροουρολογία-Ουροδυναμική-Ακράτεια</w:t>
      </w:r>
      <w:r w:rsidR="003C5D09" w:rsidRPr="003C5D09">
        <w:rPr>
          <w:sz w:val="24"/>
          <w:lang w:val="el-GR"/>
        </w:rPr>
        <w:t xml:space="preserve"> </w:t>
      </w:r>
      <w:r w:rsidR="003C5D09" w:rsidRPr="00040F08">
        <w:rPr>
          <w:sz w:val="24"/>
          <w:lang w:val="el-GR"/>
        </w:rPr>
        <w:t>1</w:t>
      </w:r>
      <w:r w:rsidRPr="00040F08">
        <w:rPr>
          <w:sz w:val="24"/>
          <w:lang w:val="el-GR"/>
        </w:rPr>
        <w:t>) στο 22</w:t>
      </w:r>
      <w:r w:rsidRPr="00040F08">
        <w:rPr>
          <w:sz w:val="24"/>
          <w:vertAlign w:val="superscript"/>
          <w:lang w:val="el-GR"/>
        </w:rPr>
        <w:t>ο</w:t>
      </w:r>
      <w:r w:rsidRPr="00040F08">
        <w:rPr>
          <w:sz w:val="24"/>
          <w:lang w:val="el-GR"/>
        </w:rPr>
        <w:t xml:space="preserve"> Πανελλήνιο Ουρολογικό Συνέδριο, 2014</w:t>
      </w:r>
    </w:p>
    <w:p w14:paraId="30D6AC70" w14:textId="77777777" w:rsidR="00C80E64" w:rsidRDefault="00C80E64" w:rsidP="00C80E64">
      <w:pPr>
        <w:numPr>
          <w:ilvl w:val="0"/>
          <w:numId w:val="47"/>
        </w:numPr>
        <w:jc w:val="both"/>
        <w:rPr>
          <w:b/>
          <w:sz w:val="24"/>
          <w:lang w:val="el-GR"/>
        </w:rPr>
      </w:pPr>
      <w:r w:rsidRPr="00F05C25">
        <w:rPr>
          <w:b/>
          <w:sz w:val="24"/>
          <w:lang w:val="el-GR"/>
        </w:rPr>
        <w:t>2</w:t>
      </w:r>
      <w:r w:rsidRPr="00F05C25">
        <w:rPr>
          <w:b/>
          <w:sz w:val="24"/>
          <w:vertAlign w:val="superscript"/>
          <w:lang w:val="el-GR"/>
        </w:rPr>
        <w:t>ο</w:t>
      </w:r>
      <w:r w:rsidRPr="00F05C25">
        <w:rPr>
          <w:b/>
          <w:sz w:val="24"/>
          <w:lang w:val="el-GR"/>
        </w:rPr>
        <w:t xml:space="preserve"> Βραβείο καλύτερης</w:t>
      </w:r>
      <w:r>
        <w:rPr>
          <w:b/>
          <w:sz w:val="24"/>
          <w:lang w:val="el-GR"/>
        </w:rPr>
        <w:t xml:space="preserve"> ανηρτημένης</w:t>
      </w:r>
      <w:r w:rsidRPr="00F05C25">
        <w:rPr>
          <w:b/>
          <w:sz w:val="24"/>
          <w:lang w:val="el-GR"/>
        </w:rPr>
        <w:t xml:space="preserve"> ανακοίνωσης, 2</w:t>
      </w:r>
      <w:r>
        <w:rPr>
          <w:b/>
          <w:sz w:val="24"/>
          <w:lang w:val="el-GR"/>
        </w:rPr>
        <w:t>2</w:t>
      </w:r>
      <w:r w:rsidRPr="00F05C25">
        <w:rPr>
          <w:b/>
          <w:sz w:val="24"/>
          <w:vertAlign w:val="superscript"/>
          <w:lang w:val="el-GR"/>
        </w:rPr>
        <w:t>ο</w:t>
      </w:r>
      <w:r w:rsidRPr="00F05C25">
        <w:rPr>
          <w:b/>
          <w:sz w:val="24"/>
          <w:lang w:val="el-GR"/>
        </w:rPr>
        <w:t xml:space="preserve"> Πανελλήνιο Ουρολογικό Συνέδριο, 201</w:t>
      </w:r>
      <w:r>
        <w:rPr>
          <w:b/>
          <w:sz w:val="24"/>
          <w:lang w:val="el-GR"/>
        </w:rPr>
        <w:t>4</w:t>
      </w:r>
    </w:p>
    <w:p w14:paraId="36A2196F" w14:textId="77777777" w:rsidR="00131511" w:rsidRDefault="00C80E64" w:rsidP="00F05C25">
      <w:pPr>
        <w:numPr>
          <w:ilvl w:val="0"/>
          <w:numId w:val="47"/>
        </w:numPr>
        <w:jc w:val="both"/>
        <w:rPr>
          <w:b/>
          <w:sz w:val="24"/>
          <w:lang w:val="el-GR"/>
        </w:rPr>
      </w:pPr>
      <w:r>
        <w:rPr>
          <w:b/>
          <w:sz w:val="24"/>
          <w:lang w:val="el-GR"/>
        </w:rPr>
        <w:t>1</w:t>
      </w:r>
      <w:r w:rsidRPr="00C80E64">
        <w:rPr>
          <w:b/>
          <w:sz w:val="24"/>
          <w:vertAlign w:val="superscript"/>
          <w:lang w:val="el-GR"/>
        </w:rPr>
        <w:t>ο</w:t>
      </w:r>
      <w:r>
        <w:rPr>
          <w:b/>
          <w:sz w:val="24"/>
          <w:lang w:val="el-GR"/>
        </w:rPr>
        <w:t xml:space="preserve"> </w:t>
      </w:r>
      <w:r w:rsidR="00131511" w:rsidRPr="00F05C25">
        <w:rPr>
          <w:b/>
          <w:sz w:val="24"/>
          <w:lang w:val="el-GR"/>
        </w:rPr>
        <w:t xml:space="preserve">  </w:t>
      </w:r>
      <w:r>
        <w:rPr>
          <w:b/>
          <w:sz w:val="24"/>
          <w:lang w:val="el-GR"/>
        </w:rPr>
        <w:t xml:space="preserve">Βραβείο καλύτερης ανακοίνωσης (συγγραφέας αλληλογραφίας) στο </w:t>
      </w:r>
      <w:r w:rsidR="006277BB">
        <w:rPr>
          <w:b/>
          <w:sz w:val="24"/>
          <w:lang w:val="el-GR"/>
        </w:rPr>
        <w:t>10</w:t>
      </w:r>
      <w:r w:rsidR="006277BB" w:rsidRPr="006277BB">
        <w:rPr>
          <w:b/>
          <w:sz w:val="24"/>
          <w:vertAlign w:val="superscript"/>
          <w:lang w:val="el-GR"/>
        </w:rPr>
        <w:t>ο</w:t>
      </w:r>
      <w:r w:rsidR="006277BB">
        <w:rPr>
          <w:b/>
          <w:sz w:val="24"/>
          <w:lang w:val="el-GR"/>
        </w:rPr>
        <w:t xml:space="preserve"> Συνέδριο Νοτιοανατολικής Ευρώπης της Ευρωπαϊκής Ουρολογικής Εταιρείας 2014 (</w:t>
      </w:r>
      <w:r w:rsidR="006277BB">
        <w:rPr>
          <w:b/>
          <w:sz w:val="24"/>
          <w:lang w:val="en-GB"/>
        </w:rPr>
        <w:t>EAU</w:t>
      </w:r>
      <w:r w:rsidR="006277BB" w:rsidRPr="006277BB">
        <w:rPr>
          <w:b/>
          <w:sz w:val="24"/>
          <w:lang w:val="el-GR"/>
        </w:rPr>
        <w:t xml:space="preserve"> 10</w:t>
      </w:r>
      <w:r w:rsidR="006277BB" w:rsidRPr="006277BB">
        <w:rPr>
          <w:b/>
          <w:sz w:val="24"/>
          <w:vertAlign w:val="superscript"/>
          <w:lang w:val="en-GB"/>
        </w:rPr>
        <w:t>th</w:t>
      </w:r>
      <w:r w:rsidR="006277BB" w:rsidRPr="006277BB">
        <w:rPr>
          <w:b/>
          <w:sz w:val="24"/>
          <w:lang w:val="el-GR"/>
        </w:rPr>
        <w:t xml:space="preserve"> </w:t>
      </w:r>
      <w:r w:rsidR="006277BB">
        <w:rPr>
          <w:b/>
          <w:sz w:val="24"/>
          <w:lang w:val="en-GB"/>
        </w:rPr>
        <w:t>Southeastern</w:t>
      </w:r>
      <w:r w:rsidR="006277BB" w:rsidRPr="006277BB">
        <w:rPr>
          <w:b/>
          <w:sz w:val="24"/>
          <w:lang w:val="el-GR"/>
        </w:rPr>
        <w:t xml:space="preserve"> </w:t>
      </w:r>
      <w:r w:rsidR="00242C91">
        <w:rPr>
          <w:b/>
          <w:sz w:val="24"/>
          <w:lang w:val="en-GB"/>
        </w:rPr>
        <w:t>Europe</w:t>
      </w:r>
      <w:r w:rsidR="006277BB">
        <w:rPr>
          <w:b/>
          <w:sz w:val="24"/>
          <w:lang w:val="en-GB"/>
        </w:rPr>
        <w:t>a</w:t>
      </w:r>
      <w:r w:rsidR="00242C91">
        <w:rPr>
          <w:b/>
          <w:sz w:val="24"/>
          <w:lang w:val="en-GB"/>
        </w:rPr>
        <w:t>n</w:t>
      </w:r>
      <w:r w:rsidR="006277BB" w:rsidRPr="006277BB">
        <w:rPr>
          <w:b/>
          <w:sz w:val="24"/>
          <w:lang w:val="el-GR"/>
        </w:rPr>
        <w:t xml:space="preserve"> </w:t>
      </w:r>
      <w:r w:rsidR="006277BB">
        <w:rPr>
          <w:b/>
          <w:sz w:val="24"/>
          <w:lang w:val="en-GB"/>
        </w:rPr>
        <w:t>Meeting</w:t>
      </w:r>
      <w:r w:rsidR="006277BB" w:rsidRPr="006277BB">
        <w:rPr>
          <w:b/>
          <w:sz w:val="24"/>
          <w:lang w:val="el-GR"/>
        </w:rPr>
        <w:t xml:space="preserve"> – </w:t>
      </w:r>
      <w:r w:rsidR="006277BB">
        <w:rPr>
          <w:b/>
          <w:sz w:val="24"/>
          <w:lang w:val="en-GB"/>
        </w:rPr>
        <w:t>SEEM</w:t>
      </w:r>
      <w:r w:rsidR="006277BB" w:rsidRPr="006277BB">
        <w:rPr>
          <w:b/>
          <w:sz w:val="24"/>
          <w:lang w:val="el-GR"/>
        </w:rPr>
        <w:t xml:space="preserve">, </w:t>
      </w:r>
      <w:r w:rsidR="006277BB">
        <w:rPr>
          <w:b/>
          <w:sz w:val="24"/>
          <w:lang w:val="en-GB"/>
        </w:rPr>
        <w:t>Belgrade</w:t>
      </w:r>
      <w:r w:rsidR="006277BB" w:rsidRPr="006277BB">
        <w:rPr>
          <w:b/>
          <w:sz w:val="24"/>
          <w:lang w:val="el-GR"/>
        </w:rPr>
        <w:t xml:space="preserve"> 2014)</w:t>
      </w:r>
    </w:p>
    <w:p w14:paraId="03B67B83" w14:textId="77777777" w:rsidR="003C5D09" w:rsidRDefault="003C5D09" w:rsidP="003C5D09">
      <w:pPr>
        <w:numPr>
          <w:ilvl w:val="0"/>
          <w:numId w:val="47"/>
        </w:numPr>
        <w:jc w:val="both"/>
        <w:rPr>
          <w:sz w:val="24"/>
          <w:szCs w:val="24"/>
          <w:lang w:val="el-GR"/>
        </w:rPr>
      </w:pPr>
      <w:r>
        <w:rPr>
          <w:sz w:val="24"/>
          <w:szCs w:val="24"/>
          <w:lang w:val="el-GR"/>
        </w:rPr>
        <w:t>Διάκριση</w:t>
      </w:r>
      <w:r w:rsidRPr="000C52C8">
        <w:rPr>
          <w:sz w:val="24"/>
          <w:szCs w:val="24"/>
          <w:lang w:val="el-GR"/>
        </w:rPr>
        <w:t xml:space="preserve"> </w:t>
      </w:r>
      <w:r w:rsidRPr="00A337C5">
        <w:rPr>
          <w:sz w:val="24"/>
          <w:szCs w:val="24"/>
          <w:lang w:val="el-GR"/>
        </w:rPr>
        <w:t>καλύτερης</w:t>
      </w:r>
      <w:r w:rsidRPr="000C52C8">
        <w:rPr>
          <w:sz w:val="24"/>
          <w:szCs w:val="24"/>
          <w:lang w:val="el-GR"/>
        </w:rPr>
        <w:t xml:space="preserve"> </w:t>
      </w:r>
      <w:r w:rsidRPr="00A337C5">
        <w:rPr>
          <w:sz w:val="24"/>
          <w:szCs w:val="24"/>
          <w:lang w:val="el-GR"/>
        </w:rPr>
        <w:t>παρουσίασης</w:t>
      </w:r>
      <w:r w:rsidRPr="000C52C8">
        <w:rPr>
          <w:sz w:val="24"/>
          <w:szCs w:val="24"/>
          <w:lang w:val="el-GR"/>
        </w:rPr>
        <w:t xml:space="preserve"> </w:t>
      </w:r>
      <w:r w:rsidRPr="00A337C5">
        <w:rPr>
          <w:sz w:val="24"/>
          <w:szCs w:val="24"/>
          <w:lang w:val="el-GR"/>
        </w:rPr>
        <w:t>ανηρτημένης</w:t>
      </w:r>
      <w:r w:rsidRPr="000C52C8">
        <w:rPr>
          <w:sz w:val="24"/>
          <w:szCs w:val="24"/>
          <w:lang w:val="el-GR"/>
        </w:rPr>
        <w:t xml:space="preserve"> </w:t>
      </w:r>
      <w:r w:rsidRPr="00A337C5">
        <w:rPr>
          <w:sz w:val="24"/>
          <w:szCs w:val="24"/>
          <w:lang w:val="el-GR"/>
        </w:rPr>
        <w:t>ανακοίνωσης</w:t>
      </w:r>
      <w:r w:rsidRPr="000C52C8">
        <w:rPr>
          <w:sz w:val="24"/>
          <w:szCs w:val="24"/>
          <w:lang w:val="el-GR"/>
        </w:rPr>
        <w:t xml:space="preserve"> (</w:t>
      </w:r>
      <w:r w:rsidRPr="00A337C5">
        <w:rPr>
          <w:sz w:val="24"/>
          <w:szCs w:val="24"/>
          <w:lang w:val="el-GR"/>
        </w:rPr>
        <w:t>συγγραφέας</w:t>
      </w:r>
      <w:r w:rsidRPr="000C52C8">
        <w:rPr>
          <w:sz w:val="24"/>
          <w:szCs w:val="24"/>
          <w:lang w:val="el-GR"/>
        </w:rPr>
        <w:t xml:space="preserve"> </w:t>
      </w:r>
      <w:r>
        <w:rPr>
          <w:sz w:val="24"/>
          <w:szCs w:val="24"/>
          <w:lang w:val="el-GR"/>
        </w:rPr>
        <w:t>αλληλογραφίας</w:t>
      </w:r>
      <w:r w:rsidRPr="000C52C8">
        <w:rPr>
          <w:sz w:val="24"/>
          <w:szCs w:val="24"/>
          <w:lang w:val="el-GR"/>
        </w:rPr>
        <w:t xml:space="preserve">) </w:t>
      </w:r>
      <w:r w:rsidRPr="00A337C5">
        <w:rPr>
          <w:sz w:val="24"/>
          <w:szCs w:val="24"/>
          <w:lang w:val="el-GR"/>
        </w:rPr>
        <w:t>στη</w:t>
      </w:r>
      <w:r w:rsidRPr="000C52C8">
        <w:rPr>
          <w:sz w:val="24"/>
          <w:szCs w:val="24"/>
          <w:lang w:val="el-GR"/>
        </w:rPr>
        <w:t xml:space="preserve"> </w:t>
      </w:r>
      <w:r w:rsidRPr="00A337C5">
        <w:rPr>
          <w:sz w:val="24"/>
          <w:szCs w:val="24"/>
          <w:lang w:val="el-GR"/>
        </w:rPr>
        <w:t>συνεδρία</w:t>
      </w:r>
      <w:r w:rsidRPr="000C52C8">
        <w:rPr>
          <w:sz w:val="24"/>
          <w:szCs w:val="24"/>
          <w:lang w:val="el-GR"/>
        </w:rPr>
        <w:t xml:space="preserve"> “</w:t>
      </w:r>
      <w:r>
        <w:rPr>
          <w:sz w:val="24"/>
          <w:szCs w:val="24"/>
          <w:lang w:val="en-GB"/>
        </w:rPr>
        <w:t>Male</w:t>
      </w:r>
      <w:r w:rsidRPr="000C52C8">
        <w:rPr>
          <w:sz w:val="24"/>
          <w:szCs w:val="24"/>
          <w:lang w:val="el-GR"/>
        </w:rPr>
        <w:t xml:space="preserve"> </w:t>
      </w:r>
      <w:r>
        <w:rPr>
          <w:sz w:val="24"/>
          <w:szCs w:val="24"/>
          <w:lang w:val="en-GB"/>
        </w:rPr>
        <w:t>LUTS</w:t>
      </w:r>
      <w:r w:rsidRPr="000C52C8">
        <w:rPr>
          <w:sz w:val="24"/>
          <w:szCs w:val="24"/>
          <w:lang w:val="el-GR"/>
        </w:rPr>
        <w:t>”, 30</w:t>
      </w:r>
      <w:r w:rsidRPr="003C5D09">
        <w:rPr>
          <w:sz w:val="24"/>
          <w:szCs w:val="24"/>
          <w:vertAlign w:val="superscript"/>
        </w:rPr>
        <w:t>th</w:t>
      </w:r>
      <w:r w:rsidRPr="000C52C8">
        <w:rPr>
          <w:sz w:val="24"/>
          <w:szCs w:val="24"/>
          <w:lang w:val="el-GR"/>
        </w:rPr>
        <w:t xml:space="preserve"> </w:t>
      </w:r>
      <w:r>
        <w:rPr>
          <w:sz w:val="24"/>
          <w:lang w:val="en-GB"/>
        </w:rPr>
        <w:t>Anniversary</w:t>
      </w:r>
      <w:r w:rsidRPr="000C52C8">
        <w:rPr>
          <w:sz w:val="24"/>
          <w:lang w:val="el-GR"/>
        </w:rPr>
        <w:t xml:space="preserve"> </w:t>
      </w:r>
      <w:r>
        <w:rPr>
          <w:sz w:val="24"/>
          <w:lang w:val="en-GB"/>
        </w:rPr>
        <w:t>Meeting</w:t>
      </w:r>
      <w:r w:rsidRPr="000C52C8">
        <w:rPr>
          <w:sz w:val="24"/>
          <w:szCs w:val="24"/>
          <w:lang w:val="el-GR"/>
        </w:rPr>
        <w:t xml:space="preserve"> </w:t>
      </w:r>
      <w:r w:rsidRPr="00A337C5">
        <w:rPr>
          <w:sz w:val="24"/>
          <w:szCs w:val="24"/>
        </w:rPr>
        <w:t>of</w:t>
      </w:r>
      <w:r w:rsidRPr="000C52C8">
        <w:rPr>
          <w:sz w:val="24"/>
          <w:szCs w:val="24"/>
          <w:lang w:val="el-GR"/>
        </w:rPr>
        <w:t xml:space="preserve"> </w:t>
      </w:r>
      <w:r w:rsidRPr="00A337C5">
        <w:rPr>
          <w:sz w:val="24"/>
          <w:szCs w:val="24"/>
        </w:rPr>
        <w:t>the</w:t>
      </w:r>
      <w:r w:rsidRPr="000C52C8">
        <w:rPr>
          <w:sz w:val="24"/>
          <w:szCs w:val="24"/>
          <w:lang w:val="el-GR"/>
        </w:rPr>
        <w:t xml:space="preserve"> </w:t>
      </w:r>
      <w:r w:rsidRPr="00A337C5">
        <w:rPr>
          <w:sz w:val="24"/>
          <w:szCs w:val="24"/>
        </w:rPr>
        <w:t>European</w:t>
      </w:r>
      <w:r w:rsidRPr="000C52C8">
        <w:rPr>
          <w:sz w:val="24"/>
          <w:szCs w:val="24"/>
          <w:lang w:val="el-GR"/>
        </w:rPr>
        <w:t xml:space="preserve"> </w:t>
      </w:r>
      <w:r w:rsidRPr="00A337C5">
        <w:rPr>
          <w:sz w:val="24"/>
          <w:szCs w:val="24"/>
        </w:rPr>
        <w:t>Association</w:t>
      </w:r>
      <w:r w:rsidRPr="000C52C8">
        <w:rPr>
          <w:sz w:val="24"/>
          <w:szCs w:val="24"/>
          <w:lang w:val="el-GR"/>
        </w:rPr>
        <w:t xml:space="preserve"> </w:t>
      </w:r>
      <w:r w:rsidRPr="00A337C5">
        <w:rPr>
          <w:sz w:val="24"/>
          <w:szCs w:val="24"/>
        </w:rPr>
        <w:t>of</w:t>
      </w:r>
      <w:r w:rsidRPr="000C52C8">
        <w:rPr>
          <w:sz w:val="24"/>
          <w:szCs w:val="24"/>
          <w:lang w:val="el-GR"/>
        </w:rPr>
        <w:t xml:space="preserve"> </w:t>
      </w:r>
      <w:r w:rsidRPr="00A337C5">
        <w:rPr>
          <w:sz w:val="24"/>
          <w:szCs w:val="24"/>
        </w:rPr>
        <w:t>Urology</w:t>
      </w:r>
      <w:r w:rsidRPr="000C52C8">
        <w:rPr>
          <w:sz w:val="24"/>
          <w:szCs w:val="24"/>
          <w:lang w:val="el-GR"/>
        </w:rPr>
        <w:t xml:space="preserve">, </w:t>
      </w:r>
      <w:r>
        <w:rPr>
          <w:sz w:val="24"/>
          <w:szCs w:val="24"/>
          <w:lang w:val="en-GB"/>
        </w:rPr>
        <w:t>Madrid</w:t>
      </w:r>
      <w:r w:rsidRPr="000C52C8">
        <w:rPr>
          <w:sz w:val="24"/>
          <w:szCs w:val="24"/>
          <w:lang w:val="el-GR"/>
        </w:rPr>
        <w:t xml:space="preserve"> 2015</w:t>
      </w:r>
    </w:p>
    <w:p w14:paraId="0AAD0F4F" w14:textId="77777777" w:rsidR="004F0AB2" w:rsidRPr="004F0AB2" w:rsidRDefault="004F0AB2" w:rsidP="004F0AB2">
      <w:pPr>
        <w:numPr>
          <w:ilvl w:val="0"/>
          <w:numId w:val="47"/>
        </w:numPr>
        <w:jc w:val="both"/>
        <w:rPr>
          <w:b/>
          <w:sz w:val="24"/>
          <w:lang w:val="el-GR"/>
        </w:rPr>
      </w:pPr>
      <w:r w:rsidRPr="004F0AB2">
        <w:rPr>
          <w:b/>
          <w:sz w:val="24"/>
          <w:lang w:val="el-GR"/>
        </w:rPr>
        <w:t>1</w:t>
      </w:r>
      <w:r w:rsidRPr="00C80E64">
        <w:rPr>
          <w:b/>
          <w:sz w:val="24"/>
          <w:vertAlign w:val="superscript"/>
          <w:lang w:val="el-GR"/>
        </w:rPr>
        <w:t>ο</w:t>
      </w:r>
      <w:r w:rsidRPr="004F0AB2">
        <w:rPr>
          <w:b/>
          <w:sz w:val="24"/>
          <w:lang w:val="el-GR"/>
        </w:rPr>
        <w:t xml:space="preserve"> </w:t>
      </w:r>
      <w:r>
        <w:rPr>
          <w:b/>
          <w:sz w:val="24"/>
          <w:lang w:val="el-GR"/>
        </w:rPr>
        <w:t>Βραβείο</w:t>
      </w:r>
      <w:r w:rsidRPr="004F0AB2">
        <w:rPr>
          <w:b/>
          <w:sz w:val="24"/>
          <w:lang w:val="el-GR"/>
        </w:rPr>
        <w:t xml:space="preserve"> </w:t>
      </w:r>
      <w:r>
        <w:rPr>
          <w:b/>
          <w:sz w:val="24"/>
          <w:lang w:val="el-GR"/>
        </w:rPr>
        <w:t>καλύτερης</w:t>
      </w:r>
      <w:r w:rsidRPr="004F0AB2">
        <w:rPr>
          <w:b/>
          <w:sz w:val="24"/>
          <w:lang w:val="el-GR"/>
        </w:rPr>
        <w:t xml:space="preserve"> </w:t>
      </w:r>
      <w:r>
        <w:rPr>
          <w:b/>
          <w:sz w:val="24"/>
          <w:lang w:val="el-GR"/>
        </w:rPr>
        <w:t>ανηρτημένης</w:t>
      </w:r>
      <w:r w:rsidRPr="004F0AB2">
        <w:rPr>
          <w:b/>
          <w:sz w:val="24"/>
          <w:lang w:val="el-GR"/>
        </w:rPr>
        <w:t xml:space="preserve"> </w:t>
      </w:r>
      <w:r>
        <w:rPr>
          <w:b/>
          <w:sz w:val="24"/>
          <w:lang w:val="el-GR"/>
        </w:rPr>
        <w:t>ανακοίνωσης</w:t>
      </w:r>
      <w:r w:rsidRPr="004F0AB2">
        <w:rPr>
          <w:b/>
          <w:sz w:val="24"/>
          <w:lang w:val="el-GR"/>
        </w:rPr>
        <w:t xml:space="preserve"> (</w:t>
      </w:r>
      <w:r>
        <w:rPr>
          <w:b/>
          <w:sz w:val="24"/>
          <w:lang w:val="el-GR"/>
        </w:rPr>
        <w:t>συγγραφέας</w:t>
      </w:r>
      <w:r w:rsidRPr="004F0AB2">
        <w:rPr>
          <w:b/>
          <w:sz w:val="24"/>
          <w:lang w:val="el-GR"/>
        </w:rPr>
        <w:t xml:space="preserve"> </w:t>
      </w:r>
      <w:r>
        <w:rPr>
          <w:b/>
          <w:sz w:val="24"/>
          <w:lang w:val="el-GR"/>
        </w:rPr>
        <w:t>αλληλογραφίας</w:t>
      </w:r>
      <w:r w:rsidRPr="004F0AB2">
        <w:rPr>
          <w:b/>
          <w:sz w:val="24"/>
          <w:lang w:val="el-GR"/>
        </w:rPr>
        <w:t>)</w:t>
      </w:r>
      <w:r w:rsidRPr="004F0AB2">
        <w:rPr>
          <w:rFonts w:ascii="Arial" w:hAnsi="Arial" w:cs="Arial"/>
          <w:color w:val="000000"/>
          <w:sz w:val="24"/>
          <w:szCs w:val="24"/>
          <w:shd w:val="clear" w:color="auto" w:fill="FFFFFF"/>
          <w:lang w:val="el-GR"/>
        </w:rPr>
        <w:t xml:space="preserve"> (</w:t>
      </w:r>
      <w:r w:rsidRPr="00662209">
        <w:rPr>
          <w:rStyle w:val="ad"/>
          <w:color w:val="000000"/>
          <w:sz w:val="24"/>
          <w:szCs w:val="24"/>
          <w:shd w:val="clear" w:color="auto" w:fill="FFFFFF"/>
        </w:rPr>
        <w:t>Berlin</w:t>
      </w:r>
      <w:r w:rsidRPr="004F0AB2">
        <w:rPr>
          <w:rStyle w:val="ad"/>
          <w:color w:val="000000"/>
          <w:sz w:val="24"/>
          <w:szCs w:val="24"/>
          <w:shd w:val="clear" w:color="auto" w:fill="FFFFFF"/>
          <w:lang w:val="el-GR"/>
        </w:rPr>
        <w:t>-</w:t>
      </w:r>
      <w:r w:rsidRPr="00662209">
        <w:rPr>
          <w:rStyle w:val="ad"/>
          <w:color w:val="000000"/>
          <w:sz w:val="24"/>
          <w:szCs w:val="24"/>
          <w:shd w:val="clear" w:color="auto" w:fill="FFFFFF"/>
        </w:rPr>
        <w:t>Chemie</w:t>
      </w:r>
      <w:r w:rsidRPr="004F0AB2">
        <w:rPr>
          <w:rStyle w:val="ad"/>
          <w:color w:val="000000"/>
          <w:sz w:val="24"/>
          <w:szCs w:val="24"/>
          <w:shd w:val="clear" w:color="auto" w:fill="FFFFFF"/>
          <w:lang w:val="el-GR"/>
        </w:rPr>
        <w:t xml:space="preserve"> </w:t>
      </w:r>
      <w:r w:rsidRPr="00662209">
        <w:rPr>
          <w:rStyle w:val="ad"/>
          <w:color w:val="000000"/>
          <w:sz w:val="24"/>
          <w:szCs w:val="24"/>
          <w:shd w:val="clear" w:color="auto" w:fill="FFFFFF"/>
        </w:rPr>
        <w:t>Best</w:t>
      </w:r>
      <w:r w:rsidRPr="004F0AB2">
        <w:rPr>
          <w:rStyle w:val="ad"/>
          <w:color w:val="000000"/>
          <w:sz w:val="24"/>
          <w:szCs w:val="24"/>
          <w:shd w:val="clear" w:color="auto" w:fill="FFFFFF"/>
          <w:lang w:val="el-GR"/>
        </w:rPr>
        <w:t xml:space="preserve"> </w:t>
      </w:r>
      <w:r w:rsidRPr="00662209">
        <w:rPr>
          <w:rStyle w:val="ad"/>
          <w:color w:val="000000"/>
          <w:sz w:val="24"/>
          <w:szCs w:val="24"/>
          <w:shd w:val="clear" w:color="auto" w:fill="FFFFFF"/>
        </w:rPr>
        <w:t>Poster</w:t>
      </w:r>
      <w:r w:rsidRPr="004F0AB2">
        <w:rPr>
          <w:rStyle w:val="ad"/>
          <w:color w:val="000000"/>
          <w:sz w:val="24"/>
          <w:szCs w:val="24"/>
          <w:shd w:val="clear" w:color="auto" w:fill="FFFFFF"/>
          <w:lang w:val="el-GR"/>
        </w:rPr>
        <w:t xml:space="preserve"> </w:t>
      </w:r>
      <w:r w:rsidRPr="00662209">
        <w:rPr>
          <w:rStyle w:val="ad"/>
          <w:color w:val="000000"/>
          <w:sz w:val="24"/>
          <w:szCs w:val="24"/>
          <w:shd w:val="clear" w:color="auto" w:fill="FFFFFF"/>
        </w:rPr>
        <w:t>Award</w:t>
      </w:r>
      <w:r w:rsidRPr="004F0AB2">
        <w:rPr>
          <w:rStyle w:val="ad"/>
          <w:color w:val="000000"/>
          <w:sz w:val="24"/>
          <w:szCs w:val="24"/>
          <w:shd w:val="clear" w:color="auto" w:fill="FFFFFF"/>
          <w:lang w:val="el-GR"/>
        </w:rPr>
        <w:t>)</w:t>
      </w:r>
      <w:r w:rsidRPr="004F0AB2">
        <w:rPr>
          <w:b/>
          <w:sz w:val="24"/>
          <w:szCs w:val="24"/>
          <w:lang w:val="el-GR"/>
        </w:rPr>
        <w:t xml:space="preserve"> </w:t>
      </w:r>
      <w:r>
        <w:rPr>
          <w:b/>
          <w:sz w:val="24"/>
          <w:lang w:val="el-GR"/>
        </w:rPr>
        <w:t>στο</w:t>
      </w:r>
      <w:r w:rsidRPr="004F0AB2">
        <w:rPr>
          <w:b/>
          <w:sz w:val="24"/>
          <w:lang w:val="el-GR"/>
        </w:rPr>
        <w:t xml:space="preserve"> 11</w:t>
      </w:r>
      <w:r w:rsidRPr="006277BB">
        <w:rPr>
          <w:b/>
          <w:sz w:val="24"/>
          <w:vertAlign w:val="superscript"/>
          <w:lang w:val="el-GR"/>
        </w:rPr>
        <w:t>ο</w:t>
      </w:r>
      <w:r w:rsidRPr="004F0AB2">
        <w:rPr>
          <w:b/>
          <w:sz w:val="24"/>
          <w:lang w:val="el-GR"/>
        </w:rPr>
        <w:t xml:space="preserve"> </w:t>
      </w:r>
      <w:r>
        <w:rPr>
          <w:b/>
          <w:sz w:val="24"/>
          <w:lang w:val="el-GR"/>
        </w:rPr>
        <w:t>Συνέδριο</w:t>
      </w:r>
      <w:r w:rsidRPr="004F0AB2">
        <w:rPr>
          <w:b/>
          <w:sz w:val="24"/>
          <w:lang w:val="el-GR"/>
        </w:rPr>
        <w:t xml:space="preserve"> </w:t>
      </w:r>
      <w:r>
        <w:rPr>
          <w:b/>
          <w:sz w:val="24"/>
          <w:lang w:val="el-GR"/>
        </w:rPr>
        <w:t>Νοτιοανατολικής</w:t>
      </w:r>
      <w:r w:rsidRPr="004F0AB2">
        <w:rPr>
          <w:b/>
          <w:sz w:val="24"/>
          <w:lang w:val="el-GR"/>
        </w:rPr>
        <w:t xml:space="preserve"> </w:t>
      </w:r>
      <w:r>
        <w:rPr>
          <w:b/>
          <w:sz w:val="24"/>
          <w:lang w:val="el-GR"/>
        </w:rPr>
        <w:t>Ευρώπης</w:t>
      </w:r>
      <w:r w:rsidRPr="004F0AB2">
        <w:rPr>
          <w:b/>
          <w:sz w:val="24"/>
          <w:lang w:val="el-GR"/>
        </w:rPr>
        <w:t xml:space="preserve"> </w:t>
      </w:r>
      <w:r>
        <w:rPr>
          <w:b/>
          <w:sz w:val="24"/>
          <w:lang w:val="el-GR"/>
        </w:rPr>
        <w:t>της</w:t>
      </w:r>
      <w:r w:rsidRPr="004F0AB2">
        <w:rPr>
          <w:b/>
          <w:sz w:val="24"/>
          <w:lang w:val="el-GR"/>
        </w:rPr>
        <w:t xml:space="preserve"> </w:t>
      </w:r>
      <w:r>
        <w:rPr>
          <w:b/>
          <w:sz w:val="24"/>
          <w:lang w:val="el-GR"/>
        </w:rPr>
        <w:t>Ευρωπαϊκής</w:t>
      </w:r>
      <w:r w:rsidRPr="004F0AB2">
        <w:rPr>
          <w:b/>
          <w:sz w:val="24"/>
          <w:lang w:val="el-GR"/>
        </w:rPr>
        <w:t xml:space="preserve"> </w:t>
      </w:r>
      <w:r>
        <w:rPr>
          <w:b/>
          <w:sz w:val="24"/>
          <w:lang w:val="el-GR"/>
        </w:rPr>
        <w:t>Ουρολογικής</w:t>
      </w:r>
      <w:r w:rsidRPr="004F0AB2">
        <w:rPr>
          <w:b/>
          <w:sz w:val="24"/>
          <w:lang w:val="el-GR"/>
        </w:rPr>
        <w:t xml:space="preserve"> </w:t>
      </w:r>
      <w:r>
        <w:rPr>
          <w:b/>
          <w:sz w:val="24"/>
          <w:lang w:val="el-GR"/>
        </w:rPr>
        <w:t>Εταιρείας</w:t>
      </w:r>
      <w:r w:rsidRPr="004F0AB2">
        <w:rPr>
          <w:b/>
          <w:sz w:val="24"/>
          <w:lang w:val="el-GR"/>
        </w:rPr>
        <w:t xml:space="preserve"> 2015 (</w:t>
      </w:r>
      <w:r>
        <w:rPr>
          <w:b/>
          <w:sz w:val="24"/>
          <w:lang w:val="en-GB"/>
        </w:rPr>
        <w:t>EAU</w:t>
      </w:r>
      <w:r w:rsidRPr="004F0AB2">
        <w:rPr>
          <w:b/>
          <w:sz w:val="24"/>
          <w:lang w:val="el-GR"/>
        </w:rPr>
        <w:t xml:space="preserve"> 11</w:t>
      </w:r>
      <w:r w:rsidRPr="006277BB">
        <w:rPr>
          <w:b/>
          <w:sz w:val="24"/>
          <w:vertAlign w:val="superscript"/>
          <w:lang w:val="en-GB"/>
        </w:rPr>
        <w:t>th</w:t>
      </w:r>
      <w:r w:rsidRPr="004F0AB2">
        <w:rPr>
          <w:b/>
          <w:sz w:val="24"/>
          <w:lang w:val="el-GR"/>
        </w:rPr>
        <w:t xml:space="preserve"> </w:t>
      </w:r>
      <w:r>
        <w:rPr>
          <w:b/>
          <w:sz w:val="24"/>
          <w:lang w:val="en-GB"/>
        </w:rPr>
        <w:t>Southeastern</w:t>
      </w:r>
      <w:r w:rsidRPr="004F0AB2">
        <w:rPr>
          <w:b/>
          <w:sz w:val="24"/>
          <w:lang w:val="el-GR"/>
        </w:rPr>
        <w:t xml:space="preserve"> </w:t>
      </w:r>
      <w:r>
        <w:rPr>
          <w:b/>
          <w:sz w:val="24"/>
          <w:lang w:val="en-GB"/>
        </w:rPr>
        <w:t>European</w:t>
      </w:r>
      <w:r w:rsidRPr="004F0AB2">
        <w:rPr>
          <w:b/>
          <w:sz w:val="24"/>
          <w:lang w:val="el-GR"/>
        </w:rPr>
        <w:t xml:space="preserve"> </w:t>
      </w:r>
      <w:r>
        <w:rPr>
          <w:b/>
          <w:sz w:val="24"/>
          <w:lang w:val="en-GB"/>
        </w:rPr>
        <w:t>Meeting</w:t>
      </w:r>
      <w:r w:rsidRPr="004F0AB2">
        <w:rPr>
          <w:b/>
          <w:sz w:val="24"/>
          <w:lang w:val="el-GR"/>
        </w:rPr>
        <w:t xml:space="preserve"> – </w:t>
      </w:r>
      <w:r>
        <w:rPr>
          <w:b/>
          <w:sz w:val="24"/>
          <w:lang w:val="en-GB"/>
        </w:rPr>
        <w:t>SEEM</w:t>
      </w:r>
      <w:r w:rsidRPr="004F0AB2">
        <w:rPr>
          <w:b/>
          <w:sz w:val="24"/>
          <w:lang w:val="el-GR"/>
        </w:rPr>
        <w:t xml:space="preserve">, </w:t>
      </w:r>
      <w:r>
        <w:rPr>
          <w:b/>
          <w:sz w:val="24"/>
          <w:lang w:val="en-GB"/>
        </w:rPr>
        <w:t>Antalya</w:t>
      </w:r>
      <w:r w:rsidRPr="004F0AB2">
        <w:rPr>
          <w:b/>
          <w:sz w:val="24"/>
          <w:lang w:val="el-GR"/>
        </w:rPr>
        <w:t xml:space="preserve"> 2015)</w:t>
      </w:r>
    </w:p>
    <w:p w14:paraId="2C30FE73" w14:textId="77777777" w:rsidR="00DF2222" w:rsidRDefault="000C52C8" w:rsidP="00F05C25">
      <w:pPr>
        <w:numPr>
          <w:ilvl w:val="0"/>
          <w:numId w:val="47"/>
        </w:numPr>
        <w:jc w:val="both"/>
        <w:rPr>
          <w:b/>
          <w:sz w:val="24"/>
          <w:lang w:val="el-GR"/>
        </w:rPr>
      </w:pPr>
      <w:r>
        <w:rPr>
          <w:b/>
          <w:sz w:val="24"/>
          <w:lang w:val="el-GR"/>
        </w:rPr>
        <w:t>Πρ</w:t>
      </w:r>
      <w:r w:rsidR="00E55FFC">
        <w:rPr>
          <w:b/>
          <w:sz w:val="24"/>
          <w:lang w:val="el-GR"/>
        </w:rPr>
        <w:t>ό</w:t>
      </w:r>
      <w:r>
        <w:rPr>
          <w:b/>
          <w:sz w:val="24"/>
          <w:lang w:val="el-GR"/>
        </w:rPr>
        <w:t>εδρ</w:t>
      </w:r>
      <w:r w:rsidR="00E55FFC">
        <w:rPr>
          <w:b/>
          <w:sz w:val="24"/>
          <w:lang w:val="el-GR"/>
        </w:rPr>
        <w:t>ο</w:t>
      </w:r>
      <w:r>
        <w:rPr>
          <w:b/>
          <w:sz w:val="24"/>
          <w:lang w:val="el-GR"/>
        </w:rPr>
        <w:t xml:space="preserve">ς </w:t>
      </w:r>
      <w:r w:rsidRPr="00F05C25">
        <w:rPr>
          <w:b/>
          <w:sz w:val="24"/>
          <w:lang w:val="el-GR"/>
        </w:rPr>
        <w:t xml:space="preserve">της Επιτροπής Νευρογενούς ακράτειας ούρων και κοπράνων </w:t>
      </w:r>
      <w:r w:rsidR="00E55FFC">
        <w:rPr>
          <w:b/>
          <w:sz w:val="24"/>
          <w:lang w:val="el-GR"/>
        </w:rPr>
        <w:t>σ</w:t>
      </w:r>
      <w:r w:rsidRPr="00F05C25">
        <w:rPr>
          <w:b/>
          <w:sz w:val="24"/>
          <w:lang w:val="el-GR"/>
        </w:rPr>
        <w:t xml:space="preserve">το </w:t>
      </w:r>
      <w:r>
        <w:rPr>
          <w:b/>
          <w:sz w:val="24"/>
          <w:lang w:val="el-GR"/>
        </w:rPr>
        <w:t>6</w:t>
      </w:r>
      <w:r w:rsidRPr="00F05C25">
        <w:rPr>
          <w:b/>
          <w:sz w:val="24"/>
          <w:vertAlign w:val="superscript"/>
          <w:lang w:val="el-GR"/>
        </w:rPr>
        <w:t>ο</w:t>
      </w:r>
      <w:r w:rsidRPr="00F05C25">
        <w:rPr>
          <w:b/>
          <w:sz w:val="24"/>
          <w:lang w:val="el-GR"/>
        </w:rPr>
        <w:t xml:space="preserve"> </w:t>
      </w:r>
      <w:r w:rsidRPr="00F05C25">
        <w:rPr>
          <w:b/>
          <w:sz w:val="24"/>
          <w:lang w:val="en-GB"/>
        </w:rPr>
        <w:t>International</w:t>
      </w:r>
      <w:r w:rsidRPr="00F05C25">
        <w:rPr>
          <w:b/>
          <w:sz w:val="24"/>
          <w:lang w:val="el-GR"/>
        </w:rPr>
        <w:t xml:space="preserve"> </w:t>
      </w:r>
      <w:r w:rsidRPr="00F05C25">
        <w:rPr>
          <w:b/>
          <w:sz w:val="24"/>
          <w:lang w:val="en-GB"/>
        </w:rPr>
        <w:t>Consultation</w:t>
      </w:r>
      <w:r w:rsidRPr="00F05C25">
        <w:rPr>
          <w:b/>
          <w:sz w:val="24"/>
          <w:lang w:val="el-GR"/>
        </w:rPr>
        <w:t xml:space="preserve"> </w:t>
      </w:r>
      <w:r w:rsidRPr="00F05C25">
        <w:rPr>
          <w:b/>
          <w:sz w:val="24"/>
          <w:lang w:val="en-GB"/>
        </w:rPr>
        <w:t>on</w:t>
      </w:r>
      <w:r w:rsidRPr="00F05C25">
        <w:rPr>
          <w:b/>
          <w:sz w:val="24"/>
          <w:lang w:val="el-GR"/>
        </w:rPr>
        <w:t xml:space="preserve"> </w:t>
      </w:r>
      <w:r w:rsidRPr="00F05C25">
        <w:rPr>
          <w:b/>
          <w:sz w:val="24"/>
          <w:lang w:val="en-GB"/>
        </w:rPr>
        <w:t>Incontinence</w:t>
      </w:r>
      <w:r w:rsidRPr="00F05C25">
        <w:rPr>
          <w:b/>
          <w:sz w:val="24"/>
          <w:lang w:val="el-GR"/>
        </w:rPr>
        <w:t xml:space="preserve">, </w:t>
      </w:r>
      <w:r>
        <w:rPr>
          <w:b/>
          <w:sz w:val="24"/>
          <w:lang w:val="el-GR"/>
        </w:rPr>
        <w:t>Τόκυο 2016</w:t>
      </w:r>
      <w:r w:rsidRPr="00F05C25">
        <w:rPr>
          <w:b/>
          <w:sz w:val="24"/>
          <w:lang w:val="el-GR"/>
        </w:rPr>
        <w:t xml:space="preserve"> </w:t>
      </w:r>
    </w:p>
    <w:p w14:paraId="6E9E56D2" w14:textId="77777777" w:rsidR="00DF2222" w:rsidRPr="00981B40" w:rsidRDefault="00DF2222" w:rsidP="00DF2222">
      <w:pPr>
        <w:numPr>
          <w:ilvl w:val="0"/>
          <w:numId w:val="47"/>
        </w:numPr>
        <w:jc w:val="both"/>
        <w:rPr>
          <w:b/>
          <w:sz w:val="24"/>
          <w:lang w:val="el-GR"/>
        </w:rPr>
      </w:pPr>
      <w:r>
        <w:rPr>
          <w:b/>
          <w:sz w:val="24"/>
          <w:lang w:val="el-GR"/>
        </w:rPr>
        <w:t>1</w:t>
      </w:r>
      <w:r w:rsidRPr="00981B40">
        <w:rPr>
          <w:b/>
          <w:sz w:val="24"/>
          <w:vertAlign w:val="superscript"/>
          <w:lang w:val="el-GR"/>
        </w:rPr>
        <w:t>ο</w:t>
      </w:r>
      <w:r>
        <w:rPr>
          <w:b/>
          <w:sz w:val="24"/>
          <w:lang w:val="el-GR"/>
        </w:rPr>
        <w:t xml:space="preserve"> και </w:t>
      </w:r>
      <w:r w:rsidRPr="00F05C25">
        <w:rPr>
          <w:b/>
          <w:sz w:val="24"/>
          <w:lang w:val="el-GR"/>
        </w:rPr>
        <w:t>2</w:t>
      </w:r>
      <w:r w:rsidRPr="00F05C25">
        <w:rPr>
          <w:b/>
          <w:sz w:val="24"/>
          <w:vertAlign w:val="superscript"/>
          <w:lang w:val="el-GR"/>
        </w:rPr>
        <w:t>ο</w:t>
      </w:r>
      <w:r w:rsidRPr="00F05C25">
        <w:rPr>
          <w:b/>
          <w:sz w:val="24"/>
          <w:lang w:val="el-GR"/>
        </w:rPr>
        <w:t xml:space="preserve"> Βραβείο καλύτερης</w:t>
      </w:r>
      <w:r>
        <w:rPr>
          <w:b/>
          <w:sz w:val="24"/>
          <w:lang w:val="el-GR"/>
        </w:rPr>
        <w:t xml:space="preserve"> ανηρτημένης</w:t>
      </w:r>
      <w:r w:rsidRPr="00F05C25">
        <w:rPr>
          <w:b/>
          <w:sz w:val="24"/>
          <w:lang w:val="el-GR"/>
        </w:rPr>
        <w:t xml:space="preserve"> ανακοίνωσης, 2</w:t>
      </w:r>
      <w:r>
        <w:rPr>
          <w:b/>
          <w:sz w:val="24"/>
          <w:lang w:val="el-GR"/>
        </w:rPr>
        <w:t>3</w:t>
      </w:r>
      <w:r w:rsidRPr="00F05C25">
        <w:rPr>
          <w:b/>
          <w:sz w:val="24"/>
          <w:vertAlign w:val="superscript"/>
          <w:lang w:val="el-GR"/>
        </w:rPr>
        <w:t>ο</w:t>
      </w:r>
      <w:r w:rsidRPr="00F05C25">
        <w:rPr>
          <w:b/>
          <w:sz w:val="24"/>
          <w:lang w:val="el-GR"/>
        </w:rPr>
        <w:t xml:space="preserve"> Πανελλήνιο Ουρολογικό Συνέδριο, 201</w:t>
      </w:r>
      <w:r>
        <w:rPr>
          <w:b/>
          <w:sz w:val="24"/>
          <w:lang w:val="el-GR"/>
        </w:rPr>
        <w:t>6</w:t>
      </w:r>
    </w:p>
    <w:p w14:paraId="4B759659" w14:textId="77777777" w:rsidR="00DF2222" w:rsidRDefault="00DF2222" w:rsidP="00DF2222">
      <w:pPr>
        <w:numPr>
          <w:ilvl w:val="0"/>
          <w:numId w:val="47"/>
        </w:numPr>
        <w:jc w:val="both"/>
        <w:rPr>
          <w:b/>
          <w:sz w:val="24"/>
          <w:lang w:val="el-GR"/>
        </w:rPr>
      </w:pPr>
      <w:r w:rsidRPr="00981B40">
        <w:rPr>
          <w:b/>
          <w:sz w:val="24"/>
          <w:lang w:val="el-GR"/>
        </w:rPr>
        <w:t>1</w:t>
      </w:r>
      <w:r w:rsidRPr="00C80E64">
        <w:rPr>
          <w:b/>
          <w:sz w:val="24"/>
          <w:vertAlign w:val="superscript"/>
          <w:lang w:val="el-GR"/>
        </w:rPr>
        <w:t>ο</w:t>
      </w:r>
      <w:r w:rsidRPr="00981B40">
        <w:rPr>
          <w:b/>
          <w:sz w:val="24"/>
          <w:lang w:val="el-GR"/>
        </w:rPr>
        <w:t xml:space="preserve"> </w:t>
      </w:r>
      <w:r>
        <w:rPr>
          <w:b/>
          <w:sz w:val="24"/>
          <w:lang w:val="el-GR"/>
        </w:rPr>
        <w:t>Βραβείο</w:t>
      </w:r>
      <w:r w:rsidRPr="00981B40">
        <w:rPr>
          <w:b/>
          <w:sz w:val="24"/>
          <w:lang w:val="el-GR"/>
        </w:rPr>
        <w:t xml:space="preserve"> </w:t>
      </w:r>
      <w:r>
        <w:rPr>
          <w:b/>
          <w:sz w:val="24"/>
          <w:lang w:val="el-GR"/>
        </w:rPr>
        <w:t>καλύτερης</w:t>
      </w:r>
      <w:r w:rsidRPr="00981B40">
        <w:rPr>
          <w:b/>
          <w:sz w:val="24"/>
          <w:lang w:val="el-GR"/>
        </w:rPr>
        <w:t xml:space="preserve"> </w:t>
      </w:r>
      <w:r>
        <w:rPr>
          <w:b/>
          <w:sz w:val="24"/>
          <w:lang w:val="el-GR"/>
        </w:rPr>
        <w:t>ανηρτημένης</w:t>
      </w:r>
      <w:r w:rsidRPr="00981B40">
        <w:rPr>
          <w:b/>
          <w:sz w:val="24"/>
          <w:lang w:val="el-GR"/>
        </w:rPr>
        <w:t xml:space="preserve"> </w:t>
      </w:r>
      <w:r>
        <w:rPr>
          <w:b/>
          <w:sz w:val="24"/>
          <w:lang w:val="el-GR"/>
        </w:rPr>
        <w:t>ανακοίνωσης</w:t>
      </w:r>
      <w:r w:rsidRPr="00981B40">
        <w:rPr>
          <w:b/>
          <w:sz w:val="24"/>
          <w:lang w:val="el-GR"/>
        </w:rPr>
        <w:t xml:space="preserve"> (</w:t>
      </w:r>
      <w:r>
        <w:rPr>
          <w:b/>
          <w:sz w:val="24"/>
          <w:lang w:val="el-GR"/>
        </w:rPr>
        <w:t>συγγραφέας</w:t>
      </w:r>
      <w:r w:rsidRPr="00981B40">
        <w:rPr>
          <w:b/>
          <w:sz w:val="24"/>
          <w:lang w:val="el-GR"/>
        </w:rPr>
        <w:t xml:space="preserve"> </w:t>
      </w:r>
      <w:r>
        <w:rPr>
          <w:b/>
          <w:sz w:val="24"/>
          <w:lang w:val="el-GR"/>
        </w:rPr>
        <w:t>αλληλογραφίας</w:t>
      </w:r>
      <w:r w:rsidRPr="00981B40">
        <w:rPr>
          <w:b/>
          <w:sz w:val="24"/>
          <w:lang w:val="el-GR"/>
        </w:rPr>
        <w:t>)</w:t>
      </w:r>
      <w:r w:rsidRPr="00981B40">
        <w:rPr>
          <w:rFonts w:ascii="Arial" w:hAnsi="Arial" w:cs="Arial"/>
          <w:color w:val="000000"/>
          <w:sz w:val="24"/>
          <w:szCs w:val="24"/>
          <w:shd w:val="clear" w:color="auto" w:fill="FFFFFF"/>
          <w:lang w:val="el-GR"/>
        </w:rPr>
        <w:t xml:space="preserve"> (</w:t>
      </w:r>
      <w:r w:rsidRPr="00662209">
        <w:rPr>
          <w:rStyle w:val="ad"/>
          <w:color w:val="000000"/>
          <w:sz w:val="24"/>
          <w:szCs w:val="24"/>
          <w:shd w:val="clear" w:color="auto" w:fill="FFFFFF"/>
        </w:rPr>
        <w:t>Berlin</w:t>
      </w:r>
      <w:r w:rsidRPr="00981B40">
        <w:rPr>
          <w:rStyle w:val="ad"/>
          <w:color w:val="000000"/>
          <w:sz w:val="24"/>
          <w:szCs w:val="24"/>
          <w:shd w:val="clear" w:color="auto" w:fill="FFFFFF"/>
          <w:lang w:val="el-GR"/>
        </w:rPr>
        <w:t>-</w:t>
      </w:r>
      <w:r w:rsidRPr="00662209">
        <w:rPr>
          <w:rStyle w:val="ad"/>
          <w:color w:val="000000"/>
          <w:sz w:val="24"/>
          <w:szCs w:val="24"/>
          <w:shd w:val="clear" w:color="auto" w:fill="FFFFFF"/>
        </w:rPr>
        <w:t>Chemie</w:t>
      </w:r>
      <w:r w:rsidRPr="00981B40">
        <w:rPr>
          <w:rStyle w:val="ad"/>
          <w:color w:val="000000"/>
          <w:sz w:val="24"/>
          <w:szCs w:val="24"/>
          <w:shd w:val="clear" w:color="auto" w:fill="FFFFFF"/>
          <w:lang w:val="el-GR"/>
        </w:rPr>
        <w:t xml:space="preserve"> </w:t>
      </w:r>
      <w:r w:rsidRPr="00662209">
        <w:rPr>
          <w:rStyle w:val="ad"/>
          <w:color w:val="000000"/>
          <w:sz w:val="24"/>
          <w:szCs w:val="24"/>
          <w:shd w:val="clear" w:color="auto" w:fill="FFFFFF"/>
        </w:rPr>
        <w:t>Best</w:t>
      </w:r>
      <w:r w:rsidRPr="00981B40">
        <w:rPr>
          <w:rStyle w:val="ad"/>
          <w:color w:val="000000"/>
          <w:sz w:val="24"/>
          <w:szCs w:val="24"/>
          <w:shd w:val="clear" w:color="auto" w:fill="FFFFFF"/>
          <w:lang w:val="el-GR"/>
        </w:rPr>
        <w:t xml:space="preserve"> </w:t>
      </w:r>
      <w:r w:rsidRPr="00662209">
        <w:rPr>
          <w:rStyle w:val="ad"/>
          <w:color w:val="000000"/>
          <w:sz w:val="24"/>
          <w:szCs w:val="24"/>
          <w:shd w:val="clear" w:color="auto" w:fill="FFFFFF"/>
        </w:rPr>
        <w:t>Poster</w:t>
      </w:r>
      <w:r w:rsidRPr="00981B40">
        <w:rPr>
          <w:rStyle w:val="ad"/>
          <w:color w:val="000000"/>
          <w:sz w:val="24"/>
          <w:szCs w:val="24"/>
          <w:shd w:val="clear" w:color="auto" w:fill="FFFFFF"/>
          <w:lang w:val="el-GR"/>
        </w:rPr>
        <w:t xml:space="preserve"> </w:t>
      </w:r>
      <w:r w:rsidRPr="00662209">
        <w:rPr>
          <w:rStyle w:val="ad"/>
          <w:color w:val="000000"/>
          <w:sz w:val="24"/>
          <w:szCs w:val="24"/>
          <w:shd w:val="clear" w:color="auto" w:fill="FFFFFF"/>
        </w:rPr>
        <w:t>Award</w:t>
      </w:r>
      <w:r w:rsidRPr="00981B40">
        <w:rPr>
          <w:rStyle w:val="ad"/>
          <w:color w:val="000000"/>
          <w:sz w:val="24"/>
          <w:szCs w:val="24"/>
          <w:shd w:val="clear" w:color="auto" w:fill="FFFFFF"/>
          <w:lang w:val="el-GR"/>
        </w:rPr>
        <w:t>)</w:t>
      </w:r>
      <w:r w:rsidRPr="00981B40">
        <w:rPr>
          <w:b/>
          <w:sz w:val="24"/>
          <w:szCs w:val="24"/>
          <w:lang w:val="el-GR"/>
        </w:rPr>
        <w:t xml:space="preserve"> </w:t>
      </w:r>
      <w:r>
        <w:rPr>
          <w:b/>
          <w:sz w:val="24"/>
          <w:lang w:val="el-GR"/>
        </w:rPr>
        <w:t>στο</w:t>
      </w:r>
      <w:r w:rsidRPr="00981B40">
        <w:rPr>
          <w:b/>
          <w:sz w:val="24"/>
          <w:lang w:val="el-GR"/>
        </w:rPr>
        <w:t xml:space="preserve"> 1</w:t>
      </w:r>
      <w:r>
        <w:rPr>
          <w:b/>
          <w:sz w:val="24"/>
          <w:lang w:val="el-GR"/>
        </w:rPr>
        <w:t>2</w:t>
      </w:r>
      <w:r w:rsidRPr="006277BB">
        <w:rPr>
          <w:b/>
          <w:sz w:val="24"/>
          <w:vertAlign w:val="superscript"/>
          <w:lang w:val="el-GR"/>
        </w:rPr>
        <w:t>ο</w:t>
      </w:r>
      <w:r w:rsidRPr="00981B40">
        <w:rPr>
          <w:b/>
          <w:sz w:val="24"/>
          <w:lang w:val="el-GR"/>
        </w:rPr>
        <w:t xml:space="preserve"> </w:t>
      </w:r>
      <w:r>
        <w:rPr>
          <w:b/>
          <w:sz w:val="24"/>
          <w:lang w:val="el-GR"/>
        </w:rPr>
        <w:t>Συνέδριο</w:t>
      </w:r>
      <w:r w:rsidRPr="00981B40">
        <w:rPr>
          <w:b/>
          <w:sz w:val="24"/>
          <w:lang w:val="el-GR"/>
        </w:rPr>
        <w:t xml:space="preserve"> </w:t>
      </w:r>
      <w:r>
        <w:rPr>
          <w:b/>
          <w:sz w:val="24"/>
          <w:lang w:val="el-GR"/>
        </w:rPr>
        <w:t>Νοτιοανατολικής</w:t>
      </w:r>
      <w:r w:rsidRPr="00981B40">
        <w:rPr>
          <w:b/>
          <w:sz w:val="24"/>
          <w:lang w:val="el-GR"/>
        </w:rPr>
        <w:t xml:space="preserve"> </w:t>
      </w:r>
      <w:r>
        <w:rPr>
          <w:b/>
          <w:sz w:val="24"/>
          <w:lang w:val="el-GR"/>
        </w:rPr>
        <w:t>Ευρώπης</w:t>
      </w:r>
      <w:r w:rsidRPr="00981B40">
        <w:rPr>
          <w:b/>
          <w:sz w:val="24"/>
          <w:lang w:val="el-GR"/>
        </w:rPr>
        <w:t xml:space="preserve"> </w:t>
      </w:r>
      <w:r>
        <w:rPr>
          <w:b/>
          <w:sz w:val="24"/>
          <w:lang w:val="el-GR"/>
        </w:rPr>
        <w:t>της</w:t>
      </w:r>
      <w:r w:rsidRPr="00981B40">
        <w:rPr>
          <w:b/>
          <w:sz w:val="24"/>
          <w:lang w:val="el-GR"/>
        </w:rPr>
        <w:t xml:space="preserve"> </w:t>
      </w:r>
      <w:r>
        <w:rPr>
          <w:b/>
          <w:sz w:val="24"/>
          <w:lang w:val="el-GR"/>
        </w:rPr>
        <w:t>Ευρωπαϊκής</w:t>
      </w:r>
      <w:r w:rsidRPr="00981B40">
        <w:rPr>
          <w:b/>
          <w:sz w:val="24"/>
          <w:lang w:val="el-GR"/>
        </w:rPr>
        <w:t xml:space="preserve"> </w:t>
      </w:r>
      <w:r>
        <w:rPr>
          <w:b/>
          <w:sz w:val="24"/>
          <w:lang w:val="el-GR"/>
        </w:rPr>
        <w:t>Ουρολογικής</w:t>
      </w:r>
      <w:r w:rsidRPr="00981B40">
        <w:rPr>
          <w:b/>
          <w:sz w:val="24"/>
          <w:lang w:val="el-GR"/>
        </w:rPr>
        <w:t xml:space="preserve"> </w:t>
      </w:r>
      <w:r>
        <w:rPr>
          <w:b/>
          <w:sz w:val="24"/>
          <w:lang w:val="el-GR"/>
        </w:rPr>
        <w:t>Εταιρείας</w:t>
      </w:r>
      <w:r w:rsidRPr="00981B40">
        <w:rPr>
          <w:b/>
          <w:sz w:val="24"/>
          <w:lang w:val="el-GR"/>
        </w:rPr>
        <w:t xml:space="preserve"> 201</w:t>
      </w:r>
      <w:r w:rsidRPr="005A2EB5">
        <w:rPr>
          <w:b/>
          <w:sz w:val="24"/>
          <w:lang w:val="el-GR"/>
        </w:rPr>
        <w:t>6</w:t>
      </w:r>
      <w:r w:rsidRPr="00981B40">
        <w:rPr>
          <w:b/>
          <w:sz w:val="24"/>
          <w:lang w:val="el-GR"/>
        </w:rPr>
        <w:t xml:space="preserve"> (</w:t>
      </w:r>
      <w:r>
        <w:rPr>
          <w:b/>
          <w:sz w:val="24"/>
          <w:lang w:val="en-GB"/>
        </w:rPr>
        <w:t>EAU</w:t>
      </w:r>
      <w:r w:rsidRPr="00981B40">
        <w:rPr>
          <w:b/>
          <w:sz w:val="24"/>
          <w:lang w:val="el-GR"/>
        </w:rPr>
        <w:t xml:space="preserve"> 1</w:t>
      </w:r>
      <w:r w:rsidR="004F0AB2">
        <w:rPr>
          <w:b/>
          <w:sz w:val="24"/>
          <w:lang w:val="el-GR"/>
        </w:rPr>
        <w:t>2</w:t>
      </w:r>
      <w:r w:rsidRPr="006277BB">
        <w:rPr>
          <w:b/>
          <w:sz w:val="24"/>
          <w:vertAlign w:val="superscript"/>
          <w:lang w:val="en-GB"/>
        </w:rPr>
        <w:t>th</w:t>
      </w:r>
      <w:r w:rsidRPr="00981B40">
        <w:rPr>
          <w:b/>
          <w:sz w:val="24"/>
          <w:lang w:val="el-GR"/>
        </w:rPr>
        <w:t xml:space="preserve"> </w:t>
      </w:r>
      <w:r>
        <w:rPr>
          <w:b/>
          <w:sz w:val="24"/>
          <w:lang w:val="en-GB"/>
        </w:rPr>
        <w:t>Southeastern</w:t>
      </w:r>
      <w:r w:rsidRPr="00981B40">
        <w:rPr>
          <w:b/>
          <w:sz w:val="24"/>
          <w:lang w:val="el-GR"/>
        </w:rPr>
        <w:t xml:space="preserve"> </w:t>
      </w:r>
      <w:r>
        <w:rPr>
          <w:b/>
          <w:sz w:val="24"/>
          <w:lang w:val="en-GB"/>
        </w:rPr>
        <w:t>European</w:t>
      </w:r>
      <w:r w:rsidRPr="00981B40">
        <w:rPr>
          <w:b/>
          <w:sz w:val="24"/>
          <w:lang w:val="el-GR"/>
        </w:rPr>
        <w:t xml:space="preserve"> </w:t>
      </w:r>
      <w:r>
        <w:rPr>
          <w:b/>
          <w:sz w:val="24"/>
          <w:lang w:val="en-GB"/>
        </w:rPr>
        <w:t>Meeting</w:t>
      </w:r>
      <w:r w:rsidRPr="00981B40">
        <w:rPr>
          <w:b/>
          <w:sz w:val="24"/>
          <w:lang w:val="el-GR"/>
        </w:rPr>
        <w:t xml:space="preserve"> – </w:t>
      </w:r>
      <w:r>
        <w:rPr>
          <w:b/>
          <w:sz w:val="24"/>
          <w:lang w:val="en-GB"/>
        </w:rPr>
        <w:t>SEEM</w:t>
      </w:r>
      <w:r w:rsidRPr="00981B40">
        <w:rPr>
          <w:b/>
          <w:sz w:val="24"/>
          <w:lang w:val="el-GR"/>
        </w:rPr>
        <w:t xml:space="preserve">, </w:t>
      </w:r>
      <w:r>
        <w:rPr>
          <w:b/>
          <w:sz w:val="24"/>
          <w:lang w:val="el-GR"/>
        </w:rPr>
        <w:t>Σεράγεβο</w:t>
      </w:r>
      <w:r w:rsidRPr="00981B40">
        <w:rPr>
          <w:b/>
          <w:sz w:val="24"/>
          <w:lang w:val="el-GR"/>
        </w:rPr>
        <w:t xml:space="preserve"> 201</w:t>
      </w:r>
      <w:r>
        <w:rPr>
          <w:b/>
          <w:sz w:val="24"/>
          <w:lang w:val="el-GR"/>
        </w:rPr>
        <w:t>6</w:t>
      </w:r>
      <w:r w:rsidRPr="00981B40">
        <w:rPr>
          <w:b/>
          <w:sz w:val="24"/>
          <w:lang w:val="el-GR"/>
        </w:rPr>
        <w:t>)</w:t>
      </w:r>
    </w:p>
    <w:p w14:paraId="7915A913" w14:textId="77777777" w:rsidR="00DF2222" w:rsidRDefault="00DF2222" w:rsidP="00DF2222">
      <w:pPr>
        <w:numPr>
          <w:ilvl w:val="0"/>
          <w:numId w:val="47"/>
        </w:numPr>
        <w:jc w:val="both"/>
        <w:rPr>
          <w:b/>
          <w:sz w:val="24"/>
          <w:lang w:val="el-GR"/>
        </w:rPr>
      </w:pPr>
      <w:r>
        <w:rPr>
          <w:b/>
          <w:sz w:val="24"/>
          <w:lang w:val="el-GR"/>
        </w:rPr>
        <w:t>3</w:t>
      </w:r>
      <w:r w:rsidRPr="0097378A">
        <w:rPr>
          <w:b/>
          <w:sz w:val="24"/>
          <w:vertAlign w:val="superscript"/>
          <w:lang w:val="el-GR"/>
        </w:rPr>
        <w:t>ο</w:t>
      </w:r>
      <w:r>
        <w:rPr>
          <w:b/>
          <w:sz w:val="24"/>
          <w:lang w:val="el-GR"/>
        </w:rPr>
        <w:t xml:space="preserve"> </w:t>
      </w:r>
      <w:r w:rsidRPr="00F05C25">
        <w:rPr>
          <w:b/>
          <w:sz w:val="24"/>
          <w:lang w:val="el-GR"/>
        </w:rPr>
        <w:t>Βραβείο καλύτερης</w:t>
      </w:r>
      <w:r>
        <w:rPr>
          <w:b/>
          <w:sz w:val="24"/>
          <w:lang w:val="el-GR"/>
        </w:rPr>
        <w:t xml:space="preserve"> </w:t>
      </w:r>
      <w:r w:rsidR="00EC2B63">
        <w:rPr>
          <w:b/>
          <w:sz w:val="24"/>
          <w:lang w:val="el-GR"/>
        </w:rPr>
        <w:t>προφορικής</w:t>
      </w:r>
      <w:r w:rsidRPr="00F05C25">
        <w:rPr>
          <w:b/>
          <w:sz w:val="24"/>
          <w:lang w:val="el-GR"/>
        </w:rPr>
        <w:t xml:space="preserve"> ανακοίνωσης, 2</w:t>
      </w:r>
      <w:r>
        <w:rPr>
          <w:b/>
          <w:sz w:val="24"/>
          <w:lang w:val="el-GR"/>
        </w:rPr>
        <w:t>4</w:t>
      </w:r>
      <w:r w:rsidRPr="00F05C25">
        <w:rPr>
          <w:b/>
          <w:sz w:val="24"/>
          <w:vertAlign w:val="superscript"/>
          <w:lang w:val="el-GR"/>
        </w:rPr>
        <w:t>ο</w:t>
      </w:r>
      <w:r w:rsidRPr="00F05C25">
        <w:rPr>
          <w:b/>
          <w:sz w:val="24"/>
          <w:lang w:val="el-GR"/>
        </w:rPr>
        <w:t xml:space="preserve"> Πανελλήνιο Ουρολογικό Συνέδριο, 201</w:t>
      </w:r>
      <w:r>
        <w:rPr>
          <w:b/>
          <w:sz w:val="24"/>
          <w:lang w:val="el-GR"/>
        </w:rPr>
        <w:t>8</w:t>
      </w:r>
    </w:p>
    <w:p w14:paraId="4F042873" w14:textId="77777777" w:rsidR="00DF2222" w:rsidRDefault="00DF2222" w:rsidP="00DF2222">
      <w:pPr>
        <w:pStyle w:val="ae"/>
        <w:numPr>
          <w:ilvl w:val="0"/>
          <w:numId w:val="47"/>
        </w:numPr>
        <w:spacing w:line="288" w:lineRule="atLeast"/>
        <w:rPr>
          <w:color w:val="000000"/>
          <w:sz w:val="24"/>
          <w:szCs w:val="24"/>
        </w:rPr>
      </w:pPr>
      <w:r>
        <w:rPr>
          <w:b/>
          <w:bCs/>
          <w:color w:val="000000"/>
          <w:sz w:val="24"/>
          <w:szCs w:val="24"/>
          <w:lang w:val="el-GR"/>
        </w:rPr>
        <w:t>Βραβείο</w:t>
      </w:r>
      <w:r w:rsidRPr="003F10DA">
        <w:rPr>
          <w:b/>
          <w:bCs/>
          <w:color w:val="000000"/>
          <w:sz w:val="24"/>
          <w:szCs w:val="24"/>
        </w:rPr>
        <w:t xml:space="preserve"> </w:t>
      </w:r>
      <w:r>
        <w:rPr>
          <w:b/>
          <w:bCs/>
          <w:color w:val="000000"/>
          <w:sz w:val="24"/>
          <w:szCs w:val="24"/>
          <w:lang w:val="el-GR"/>
        </w:rPr>
        <w:t>καλύτερης</w:t>
      </w:r>
      <w:r w:rsidRPr="003F10DA">
        <w:rPr>
          <w:b/>
          <w:bCs/>
          <w:color w:val="000000"/>
          <w:sz w:val="24"/>
          <w:szCs w:val="24"/>
        </w:rPr>
        <w:t xml:space="preserve"> </w:t>
      </w:r>
      <w:r w:rsidR="003F10DA">
        <w:rPr>
          <w:b/>
          <w:bCs/>
          <w:color w:val="000000"/>
          <w:sz w:val="24"/>
          <w:szCs w:val="24"/>
          <w:lang w:val="el-GR"/>
        </w:rPr>
        <w:t>ανακοίνωσ</w:t>
      </w:r>
      <w:r>
        <w:rPr>
          <w:b/>
          <w:bCs/>
          <w:color w:val="000000"/>
          <w:sz w:val="24"/>
          <w:szCs w:val="24"/>
          <w:lang w:val="el-GR"/>
        </w:rPr>
        <w:t>ης</w:t>
      </w:r>
      <w:r w:rsidRPr="003F10DA">
        <w:rPr>
          <w:b/>
          <w:bCs/>
          <w:color w:val="000000"/>
          <w:sz w:val="24"/>
          <w:szCs w:val="24"/>
        </w:rPr>
        <w:t xml:space="preserve"> </w:t>
      </w:r>
      <w:r>
        <w:rPr>
          <w:b/>
          <w:bCs/>
          <w:color w:val="000000"/>
          <w:sz w:val="24"/>
          <w:szCs w:val="24"/>
          <w:lang w:val="el-GR"/>
        </w:rPr>
        <w:t>στην</w:t>
      </w:r>
      <w:r w:rsidRPr="003F10DA">
        <w:rPr>
          <w:b/>
          <w:bCs/>
          <w:color w:val="000000"/>
          <w:sz w:val="24"/>
          <w:szCs w:val="24"/>
        </w:rPr>
        <w:t xml:space="preserve"> </w:t>
      </w:r>
      <w:r>
        <w:rPr>
          <w:b/>
          <w:bCs/>
          <w:color w:val="000000"/>
          <w:sz w:val="24"/>
          <w:szCs w:val="24"/>
          <w:lang w:val="el-GR"/>
        </w:rPr>
        <w:t>κατηγορία</w:t>
      </w:r>
      <w:r w:rsidRPr="003F10DA">
        <w:rPr>
          <w:b/>
          <w:bCs/>
          <w:color w:val="000000"/>
          <w:sz w:val="24"/>
          <w:szCs w:val="24"/>
        </w:rPr>
        <w:t xml:space="preserve"> “</w:t>
      </w:r>
      <w:r w:rsidRPr="001F01F3">
        <w:rPr>
          <w:b/>
          <w:bCs/>
          <w:color w:val="000000"/>
          <w:sz w:val="24"/>
          <w:szCs w:val="24"/>
        </w:rPr>
        <w:t>Quality</w:t>
      </w:r>
      <w:r w:rsidRPr="003F10DA">
        <w:rPr>
          <w:b/>
          <w:bCs/>
          <w:color w:val="000000"/>
          <w:sz w:val="24"/>
          <w:szCs w:val="24"/>
        </w:rPr>
        <w:t xml:space="preserve"> </w:t>
      </w:r>
      <w:r w:rsidRPr="001F01F3">
        <w:rPr>
          <w:b/>
          <w:bCs/>
          <w:color w:val="000000"/>
          <w:sz w:val="24"/>
          <w:szCs w:val="24"/>
        </w:rPr>
        <w:t>of</w:t>
      </w:r>
      <w:r w:rsidRPr="003F10DA">
        <w:rPr>
          <w:b/>
          <w:bCs/>
          <w:color w:val="000000"/>
          <w:sz w:val="24"/>
          <w:szCs w:val="24"/>
        </w:rPr>
        <w:t xml:space="preserve"> </w:t>
      </w:r>
      <w:r w:rsidRPr="001F01F3">
        <w:rPr>
          <w:b/>
          <w:bCs/>
          <w:color w:val="000000"/>
          <w:sz w:val="24"/>
          <w:szCs w:val="24"/>
        </w:rPr>
        <w:t>Life</w:t>
      </w:r>
      <w:r w:rsidRPr="003F10DA">
        <w:rPr>
          <w:b/>
          <w:bCs/>
          <w:color w:val="000000"/>
          <w:sz w:val="24"/>
          <w:szCs w:val="24"/>
        </w:rPr>
        <w:t xml:space="preserve"> / </w:t>
      </w:r>
      <w:r w:rsidRPr="001F01F3">
        <w:rPr>
          <w:b/>
          <w:bCs/>
          <w:color w:val="000000"/>
          <w:sz w:val="24"/>
          <w:szCs w:val="24"/>
        </w:rPr>
        <w:t>Patient</w:t>
      </w:r>
      <w:r w:rsidRPr="003F10DA">
        <w:rPr>
          <w:b/>
          <w:bCs/>
          <w:color w:val="000000"/>
          <w:sz w:val="24"/>
          <w:szCs w:val="24"/>
        </w:rPr>
        <w:t xml:space="preserve"> </w:t>
      </w:r>
      <w:r w:rsidRPr="001F01F3">
        <w:rPr>
          <w:b/>
          <w:bCs/>
          <w:color w:val="000000"/>
          <w:sz w:val="24"/>
          <w:szCs w:val="24"/>
        </w:rPr>
        <w:t>and</w:t>
      </w:r>
      <w:r w:rsidRPr="003F10DA">
        <w:rPr>
          <w:b/>
          <w:bCs/>
          <w:color w:val="000000"/>
          <w:sz w:val="24"/>
          <w:szCs w:val="24"/>
        </w:rPr>
        <w:t xml:space="preserve"> </w:t>
      </w:r>
      <w:r w:rsidRPr="001F01F3">
        <w:rPr>
          <w:b/>
          <w:bCs/>
          <w:color w:val="000000"/>
          <w:sz w:val="24"/>
          <w:szCs w:val="24"/>
        </w:rPr>
        <w:t>Caregiver</w:t>
      </w:r>
      <w:r w:rsidRPr="003F10DA">
        <w:rPr>
          <w:b/>
          <w:bCs/>
          <w:color w:val="000000"/>
          <w:sz w:val="24"/>
          <w:szCs w:val="24"/>
        </w:rPr>
        <w:t xml:space="preserve"> </w:t>
      </w:r>
      <w:r w:rsidRPr="001F01F3">
        <w:rPr>
          <w:b/>
          <w:bCs/>
          <w:color w:val="000000"/>
          <w:sz w:val="24"/>
          <w:szCs w:val="24"/>
        </w:rPr>
        <w:t>Experiences</w:t>
      </w:r>
      <w:r w:rsidRPr="003F10DA">
        <w:rPr>
          <w:b/>
          <w:bCs/>
          <w:color w:val="000000"/>
          <w:sz w:val="24"/>
          <w:szCs w:val="24"/>
        </w:rPr>
        <w:t>”</w:t>
      </w:r>
      <w:r w:rsidRPr="001F01F3">
        <w:rPr>
          <w:color w:val="000000"/>
          <w:sz w:val="24"/>
          <w:szCs w:val="24"/>
        </w:rPr>
        <w:t> </w:t>
      </w:r>
      <w:r>
        <w:rPr>
          <w:color w:val="000000"/>
          <w:sz w:val="24"/>
          <w:szCs w:val="24"/>
          <w:lang w:val="el-GR"/>
        </w:rPr>
        <w:t>στο</w:t>
      </w:r>
      <w:r w:rsidRPr="003F10DA">
        <w:rPr>
          <w:color w:val="000000"/>
          <w:sz w:val="24"/>
          <w:szCs w:val="24"/>
        </w:rPr>
        <w:t xml:space="preserve"> </w:t>
      </w:r>
      <w:r w:rsidR="003F10DA">
        <w:rPr>
          <w:color w:val="000000"/>
          <w:sz w:val="24"/>
          <w:szCs w:val="24"/>
          <w:lang w:val="el-GR"/>
        </w:rPr>
        <w:t>Ετήσιο</w:t>
      </w:r>
      <w:r w:rsidR="003F10DA" w:rsidRPr="003F10DA">
        <w:rPr>
          <w:color w:val="000000"/>
          <w:sz w:val="24"/>
          <w:szCs w:val="24"/>
        </w:rPr>
        <w:t xml:space="preserve"> </w:t>
      </w:r>
      <w:r>
        <w:rPr>
          <w:color w:val="000000"/>
          <w:sz w:val="24"/>
          <w:szCs w:val="24"/>
          <w:lang w:val="el-GR"/>
        </w:rPr>
        <w:t>Συνέδριο</w:t>
      </w:r>
      <w:r w:rsidRPr="003F10DA">
        <w:rPr>
          <w:color w:val="000000"/>
          <w:sz w:val="24"/>
          <w:szCs w:val="24"/>
        </w:rPr>
        <w:t xml:space="preserve"> </w:t>
      </w:r>
      <w:r>
        <w:rPr>
          <w:color w:val="000000"/>
          <w:sz w:val="24"/>
          <w:szCs w:val="24"/>
          <w:lang w:val="el-GR"/>
        </w:rPr>
        <w:t>της</w:t>
      </w:r>
      <w:r w:rsidRPr="003F10DA">
        <w:rPr>
          <w:color w:val="000000"/>
          <w:sz w:val="24"/>
          <w:szCs w:val="24"/>
        </w:rPr>
        <w:t xml:space="preserve"> </w:t>
      </w:r>
      <w:r w:rsidR="003F10DA">
        <w:rPr>
          <w:color w:val="000000"/>
          <w:sz w:val="24"/>
          <w:szCs w:val="24"/>
        </w:rPr>
        <w:t>International</w:t>
      </w:r>
      <w:r w:rsidR="003F10DA" w:rsidRPr="003F10DA">
        <w:rPr>
          <w:color w:val="000000"/>
          <w:sz w:val="24"/>
          <w:szCs w:val="24"/>
        </w:rPr>
        <w:t xml:space="preserve"> </w:t>
      </w:r>
      <w:r w:rsidR="003F10DA">
        <w:rPr>
          <w:color w:val="000000"/>
          <w:sz w:val="24"/>
          <w:szCs w:val="24"/>
        </w:rPr>
        <w:t>Continence Society (</w:t>
      </w:r>
      <w:r w:rsidRPr="001F01F3">
        <w:rPr>
          <w:color w:val="000000"/>
          <w:sz w:val="24"/>
          <w:szCs w:val="24"/>
        </w:rPr>
        <w:t>ICS</w:t>
      </w:r>
      <w:r w:rsidR="003F10DA">
        <w:rPr>
          <w:color w:val="000000"/>
          <w:sz w:val="24"/>
          <w:szCs w:val="24"/>
        </w:rPr>
        <w:t>),</w:t>
      </w:r>
      <w:r w:rsidRPr="003F10DA">
        <w:rPr>
          <w:color w:val="000000"/>
          <w:sz w:val="24"/>
          <w:szCs w:val="24"/>
        </w:rPr>
        <w:t xml:space="preserve"> 2019.</w:t>
      </w:r>
    </w:p>
    <w:p w14:paraId="6D90A901" w14:textId="77777777" w:rsidR="00396CFA" w:rsidRPr="00B10E36" w:rsidRDefault="00396CFA" w:rsidP="00DF2222">
      <w:pPr>
        <w:pStyle w:val="ae"/>
        <w:numPr>
          <w:ilvl w:val="0"/>
          <w:numId w:val="47"/>
        </w:numPr>
        <w:spacing w:line="288" w:lineRule="atLeast"/>
        <w:rPr>
          <w:color w:val="000000"/>
          <w:sz w:val="24"/>
          <w:szCs w:val="24"/>
          <w:lang w:val="el-GR"/>
        </w:rPr>
      </w:pPr>
      <w:r w:rsidRPr="00B50B7D">
        <w:rPr>
          <w:color w:val="1D2228"/>
          <w:sz w:val="24"/>
          <w:szCs w:val="24"/>
        </w:rPr>
        <w:t>Christian</w:t>
      </w:r>
      <w:r w:rsidRPr="00B50B7D">
        <w:rPr>
          <w:color w:val="1D2228"/>
          <w:sz w:val="24"/>
          <w:szCs w:val="24"/>
          <w:lang w:val="el-GR"/>
        </w:rPr>
        <w:t xml:space="preserve"> </w:t>
      </w:r>
      <w:r w:rsidRPr="00B50B7D">
        <w:rPr>
          <w:color w:val="1D2228"/>
          <w:sz w:val="24"/>
          <w:szCs w:val="24"/>
        </w:rPr>
        <w:t>Chaussy</w:t>
      </w:r>
      <w:r w:rsidRPr="00B50B7D">
        <w:rPr>
          <w:color w:val="1D2228"/>
          <w:sz w:val="24"/>
          <w:szCs w:val="24"/>
          <w:lang w:val="el-GR"/>
        </w:rPr>
        <w:t xml:space="preserve"> </w:t>
      </w:r>
      <w:r w:rsidRPr="00B50B7D">
        <w:rPr>
          <w:color w:val="1D2228"/>
          <w:sz w:val="24"/>
          <w:szCs w:val="24"/>
        </w:rPr>
        <w:t>Award</w:t>
      </w:r>
      <w:r w:rsidRPr="00B50B7D">
        <w:rPr>
          <w:color w:val="1D2228"/>
          <w:sz w:val="24"/>
          <w:szCs w:val="24"/>
          <w:lang w:val="el-GR"/>
        </w:rPr>
        <w:t xml:space="preserve"> της </w:t>
      </w:r>
      <w:r w:rsidRPr="00B50B7D">
        <w:rPr>
          <w:color w:val="1D2228"/>
          <w:sz w:val="24"/>
          <w:szCs w:val="24"/>
        </w:rPr>
        <w:t>DGSWL</w:t>
      </w:r>
      <w:r w:rsidRPr="00B50B7D">
        <w:rPr>
          <w:color w:val="1D2228"/>
          <w:sz w:val="24"/>
          <w:szCs w:val="24"/>
          <w:lang w:val="el-GR"/>
        </w:rPr>
        <w:t xml:space="preserve"> στα πλ</w:t>
      </w:r>
      <w:r>
        <w:rPr>
          <w:color w:val="1D2228"/>
          <w:sz w:val="24"/>
          <w:szCs w:val="24"/>
          <w:lang w:val="el-GR"/>
        </w:rPr>
        <w:t>αί</w:t>
      </w:r>
      <w:r w:rsidRPr="00B50B7D">
        <w:rPr>
          <w:color w:val="1D2228"/>
          <w:sz w:val="24"/>
          <w:szCs w:val="24"/>
          <w:lang w:val="el-GR"/>
        </w:rPr>
        <w:t>σια του 71</w:t>
      </w:r>
      <w:r w:rsidRPr="00B50B7D">
        <w:rPr>
          <w:color w:val="1D2228"/>
          <w:sz w:val="24"/>
          <w:szCs w:val="24"/>
          <w:vertAlign w:val="superscript"/>
          <w:lang w:val="el-GR"/>
        </w:rPr>
        <w:t>ου</w:t>
      </w:r>
      <w:r w:rsidRPr="00B50B7D">
        <w:rPr>
          <w:color w:val="1D2228"/>
          <w:sz w:val="24"/>
          <w:szCs w:val="24"/>
          <w:lang w:val="el-GR"/>
        </w:rPr>
        <w:t xml:space="preserve"> </w:t>
      </w:r>
      <w:r>
        <w:rPr>
          <w:color w:val="1D2228"/>
          <w:sz w:val="24"/>
          <w:szCs w:val="24"/>
          <w:lang w:val="el-GR"/>
        </w:rPr>
        <w:t>Συνεδρίου της Γερμανικής Ουρολογικής Εταιρείας (</w:t>
      </w:r>
      <w:r w:rsidRPr="00B50B7D">
        <w:rPr>
          <w:color w:val="1D2228"/>
          <w:sz w:val="24"/>
          <w:szCs w:val="24"/>
        </w:rPr>
        <w:t>DGU</w:t>
      </w:r>
      <w:r w:rsidRPr="00B50B7D">
        <w:rPr>
          <w:color w:val="1D2228"/>
          <w:sz w:val="24"/>
          <w:szCs w:val="24"/>
          <w:lang w:val="el-GR"/>
        </w:rPr>
        <w:t>-</w:t>
      </w:r>
      <w:r w:rsidRPr="00B50B7D">
        <w:rPr>
          <w:color w:val="1D2228"/>
          <w:sz w:val="24"/>
          <w:szCs w:val="24"/>
        </w:rPr>
        <w:t>Kongress</w:t>
      </w:r>
      <w:r w:rsidRPr="00B50B7D">
        <w:rPr>
          <w:color w:val="1D2228"/>
          <w:sz w:val="24"/>
          <w:szCs w:val="24"/>
          <w:lang w:val="el-GR"/>
        </w:rPr>
        <w:t xml:space="preserve"> 2019</w:t>
      </w:r>
      <w:r>
        <w:rPr>
          <w:color w:val="1D2228"/>
          <w:sz w:val="24"/>
          <w:szCs w:val="24"/>
          <w:lang w:val="el-GR"/>
        </w:rPr>
        <w:t>)</w:t>
      </w:r>
      <w:r w:rsidRPr="00B50B7D">
        <w:rPr>
          <w:color w:val="1D2228"/>
          <w:sz w:val="24"/>
          <w:szCs w:val="24"/>
          <w:lang w:val="el-GR"/>
        </w:rPr>
        <w:t>.</w:t>
      </w:r>
    </w:p>
    <w:p w14:paraId="61B07469" w14:textId="77777777" w:rsidR="00B10E36" w:rsidRPr="00396CFA" w:rsidRDefault="00B10E36" w:rsidP="00DF2222">
      <w:pPr>
        <w:pStyle w:val="ae"/>
        <w:numPr>
          <w:ilvl w:val="0"/>
          <w:numId w:val="47"/>
        </w:numPr>
        <w:spacing w:line="288" w:lineRule="atLeast"/>
        <w:rPr>
          <w:color w:val="000000"/>
          <w:sz w:val="24"/>
          <w:szCs w:val="24"/>
          <w:lang w:val="el-GR"/>
        </w:rPr>
      </w:pPr>
      <w:r>
        <w:rPr>
          <w:color w:val="1D2228"/>
          <w:sz w:val="24"/>
          <w:szCs w:val="24"/>
          <w:lang w:val="el-GR"/>
        </w:rPr>
        <w:t xml:space="preserve">Προεδρείο συνεδρίας στο Συνέδριο της </w:t>
      </w:r>
      <w:r>
        <w:rPr>
          <w:color w:val="1D2228"/>
          <w:sz w:val="24"/>
          <w:szCs w:val="24"/>
        </w:rPr>
        <w:t>Societe</w:t>
      </w:r>
      <w:r w:rsidRPr="00B10E36">
        <w:rPr>
          <w:color w:val="1D2228"/>
          <w:sz w:val="24"/>
          <w:szCs w:val="24"/>
          <w:lang w:val="el-GR"/>
        </w:rPr>
        <w:t xml:space="preserve"> </w:t>
      </w:r>
      <w:r>
        <w:rPr>
          <w:color w:val="1D2228"/>
          <w:sz w:val="24"/>
          <w:szCs w:val="24"/>
        </w:rPr>
        <w:t>International</w:t>
      </w:r>
      <w:r w:rsidRPr="00B10E36">
        <w:rPr>
          <w:color w:val="1D2228"/>
          <w:sz w:val="24"/>
          <w:szCs w:val="24"/>
          <w:lang w:val="el-GR"/>
        </w:rPr>
        <w:t xml:space="preserve"> </w:t>
      </w:r>
      <w:r>
        <w:rPr>
          <w:color w:val="1D2228"/>
          <w:sz w:val="24"/>
          <w:szCs w:val="24"/>
        </w:rPr>
        <w:t>d</w:t>
      </w:r>
      <w:r w:rsidRPr="00B10E36">
        <w:rPr>
          <w:color w:val="1D2228"/>
          <w:sz w:val="24"/>
          <w:szCs w:val="24"/>
          <w:lang w:val="el-GR"/>
        </w:rPr>
        <w:t xml:space="preserve">’ </w:t>
      </w:r>
      <w:r>
        <w:rPr>
          <w:color w:val="1D2228"/>
          <w:sz w:val="24"/>
          <w:szCs w:val="24"/>
        </w:rPr>
        <w:t>Urologie</w:t>
      </w:r>
      <w:r w:rsidR="00F57FC0" w:rsidRPr="00F57FC0">
        <w:rPr>
          <w:color w:val="1D2228"/>
          <w:sz w:val="24"/>
          <w:szCs w:val="24"/>
          <w:lang w:val="el-GR"/>
        </w:rPr>
        <w:t>,</w:t>
      </w:r>
      <w:r w:rsidR="00F57FC0">
        <w:rPr>
          <w:color w:val="1D2228"/>
          <w:sz w:val="24"/>
          <w:szCs w:val="24"/>
          <w:lang w:val="el-GR"/>
        </w:rPr>
        <w:t xml:space="preserve"> Αθήνα 2019</w:t>
      </w:r>
      <w:r w:rsidR="00F57FC0" w:rsidRPr="00F57FC0">
        <w:rPr>
          <w:color w:val="1D2228"/>
          <w:sz w:val="24"/>
          <w:szCs w:val="24"/>
          <w:lang w:val="el-GR"/>
        </w:rPr>
        <w:t xml:space="preserve"> </w:t>
      </w:r>
    </w:p>
    <w:p w14:paraId="496ED375" w14:textId="77777777" w:rsidR="003C5D09" w:rsidRPr="00DF2222" w:rsidRDefault="00DF2222" w:rsidP="00DF2222">
      <w:pPr>
        <w:numPr>
          <w:ilvl w:val="0"/>
          <w:numId w:val="47"/>
        </w:numPr>
        <w:jc w:val="both"/>
        <w:rPr>
          <w:b/>
          <w:sz w:val="24"/>
          <w:lang w:val="el-GR"/>
        </w:rPr>
      </w:pPr>
      <w:r>
        <w:rPr>
          <w:b/>
          <w:sz w:val="24"/>
          <w:lang w:val="el-GR"/>
        </w:rPr>
        <w:t xml:space="preserve">Προσκεκλημένο </w:t>
      </w:r>
      <w:r w:rsidRPr="00896E71">
        <w:rPr>
          <w:b/>
          <w:sz w:val="24"/>
          <w:lang w:val="el-GR"/>
        </w:rPr>
        <w:t xml:space="preserve">Μέλος της Επιτροπής για τη </w:t>
      </w:r>
      <w:r>
        <w:rPr>
          <w:b/>
          <w:sz w:val="24"/>
          <w:lang w:val="el-GR"/>
        </w:rPr>
        <w:t xml:space="preserve">Χειρουργική αντιμετώπιση της </w:t>
      </w:r>
      <w:r w:rsidRPr="00896E71">
        <w:rPr>
          <w:b/>
          <w:sz w:val="24"/>
          <w:lang w:val="el-GR"/>
        </w:rPr>
        <w:t>Νευρογεν</w:t>
      </w:r>
      <w:r>
        <w:rPr>
          <w:b/>
          <w:sz w:val="24"/>
          <w:lang w:val="el-GR"/>
        </w:rPr>
        <w:t>ούς</w:t>
      </w:r>
      <w:r w:rsidRPr="00896E71">
        <w:rPr>
          <w:b/>
          <w:sz w:val="24"/>
          <w:lang w:val="el-GR"/>
        </w:rPr>
        <w:t xml:space="preserve"> ακράτεια</w:t>
      </w:r>
      <w:r>
        <w:rPr>
          <w:b/>
          <w:sz w:val="24"/>
          <w:lang w:val="el-GR"/>
        </w:rPr>
        <w:t>ς</w:t>
      </w:r>
      <w:r w:rsidRPr="00896E71">
        <w:rPr>
          <w:b/>
          <w:sz w:val="24"/>
          <w:lang w:val="el-GR"/>
        </w:rPr>
        <w:t xml:space="preserve"> ούρων </w:t>
      </w:r>
      <w:r>
        <w:rPr>
          <w:b/>
          <w:sz w:val="24"/>
          <w:lang w:val="el-GR"/>
        </w:rPr>
        <w:t>σ</w:t>
      </w:r>
      <w:r w:rsidRPr="00896E71">
        <w:rPr>
          <w:b/>
          <w:sz w:val="24"/>
          <w:lang w:val="el-GR"/>
        </w:rPr>
        <w:t xml:space="preserve">την </w:t>
      </w:r>
      <w:r w:rsidRPr="00896E71">
        <w:rPr>
          <w:b/>
          <w:sz w:val="24"/>
          <w:lang w:val="en-GB"/>
        </w:rPr>
        <w:t>International</w:t>
      </w:r>
      <w:r w:rsidRPr="00896E71">
        <w:rPr>
          <w:b/>
          <w:sz w:val="24"/>
          <w:lang w:val="el-GR"/>
        </w:rPr>
        <w:t xml:space="preserve"> </w:t>
      </w:r>
      <w:r w:rsidRPr="00896E71">
        <w:rPr>
          <w:b/>
          <w:sz w:val="24"/>
          <w:lang w:val="en-GB"/>
        </w:rPr>
        <w:t>Consultation</w:t>
      </w:r>
      <w:r w:rsidRPr="00896E71">
        <w:rPr>
          <w:b/>
          <w:sz w:val="24"/>
          <w:lang w:val="el-GR"/>
        </w:rPr>
        <w:t xml:space="preserve"> </w:t>
      </w:r>
      <w:r w:rsidRPr="00896E71">
        <w:rPr>
          <w:b/>
          <w:sz w:val="24"/>
          <w:lang w:val="en-GB"/>
        </w:rPr>
        <w:t>on</w:t>
      </w:r>
      <w:r w:rsidRPr="00896E71">
        <w:rPr>
          <w:b/>
          <w:sz w:val="24"/>
          <w:lang w:val="el-GR"/>
        </w:rPr>
        <w:t xml:space="preserve"> </w:t>
      </w:r>
      <w:r w:rsidRPr="00896E71">
        <w:rPr>
          <w:b/>
          <w:sz w:val="24"/>
          <w:lang w:val="en-GB"/>
        </w:rPr>
        <w:t>Incontinence</w:t>
      </w:r>
      <w:r w:rsidRPr="00896E71">
        <w:rPr>
          <w:b/>
          <w:sz w:val="24"/>
          <w:lang w:val="el-GR"/>
        </w:rPr>
        <w:t xml:space="preserve"> 20</w:t>
      </w:r>
      <w:r>
        <w:rPr>
          <w:b/>
          <w:sz w:val="24"/>
          <w:lang w:val="el-GR"/>
        </w:rPr>
        <w:t>20</w:t>
      </w:r>
      <w:r w:rsidR="000C52C8" w:rsidRPr="00DF2222">
        <w:rPr>
          <w:b/>
          <w:sz w:val="24"/>
          <w:lang w:val="el-GR"/>
        </w:rPr>
        <w:t xml:space="preserve"> </w:t>
      </w:r>
    </w:p>
    <w:p w14:paraId="3BB31E40" w14:textId="77777777" w:rsidR="00DB065A" w:rsidRPr="000C52C8" w:rsidRDefault="00DB065A">
      <w:pPr>
        <w:ind w:left="360"/>
        <w:rPr>
          <w:b/>
          <w:bCs/>
          <w:lang w:val="el-GR"/>
        </w:rPr>
      </w:pPr>
    </w:p>
    <w:p w14:paraId="619C428F" w14:textId="77777777" w:rsidR="00580499" w:rsidRDefault="00580499" w:rsidP="006F370C">
      <w:pPr>
        <w:ind w:right="567"/>
        <w:jc w:val="center"/>
        <w:rPr>
          <w:sz w:val="24"/>
          <w:lang w:val="el-GR"/>
        </w:rPr>
      </w:pPr>
    </w:p>
    <w:p w14:paraId="42B24276" w14:textId="77777777" w:rsidR="00580499" w:rsidRDefault="00580499" w:rsidP="006F370C">
      <w:pPr>
        <w:ind w:right="567"/>
        <w:jc w:val="center"/>
        <w:rPr>
          <w:sz w:val="24"/>
          <w:lang w:val="el-GR"/>
        </w:rPr>
      </w:pPr>
    </w:p>
    <w:p w14:paraId="4BAC92E4" w14:textId="77777777" w:rsidR="004F0AB2" w:rsidRPr="001F01F3" w:rsidRDefault="004F0AB2" w:rsidP="004F0AB2">
      <w:pPr>
        <w:ind w:left="720"/>
        <w:jc w:val="both"/>
        <w:rPr>
          <w:b/>
          <w:bCs/>
          <w:lang w:val="el-GR"/>
        </w:rPr>
      </w:pPr>
    </w:p>
    <w:p w14:paraId="368C0F7E" w14:textId="77777777" w:rsidR="004F0AB2" w:rsidRDefault="004F0AB2" w:rsidP="006F370C">
      <w:pPr>
        <w:ind w:right="567"/>
        <w:jc w:val="center"/>
        <w:rPr>
          <w:sz w:val="24"/>
          <w:lang w:val="el-GR"/>
        </w:rPr>
      </w:pPr>
    </w:p>
    <w:p w14:paraId="363B265F" w14:textId="77777777" w:rsidR="00DB065A" w:rsidRDefault="00C96C40" w:rsidP="006F370C">
      <w:pPr>
        <w:ind w:right="567"/>
        <w:jc w:val="center"/>
        <w:rPr>
          <w:sz w:val="24"/>
          <w:lang w:val="el-GR"/>
        </w:rPr>
      </w:pPr>
      <w:r>
        <w:rPr>
          <w:sz w:val="24"/>
          <w:lang w:val="el-GR"/>
        </w:rPr>
        <w:t xml:space="preserve">Θεσσαλονίκη, </w:t>
      </w:r>
      <w:r w:rsidR="00E55FFC">
        <w:rPr>
          <w:sz w:val="24"/>
          <w:lang w:val="el-GR"/>
        </w:rPr>
        <w:t>1</w:t>
      </w:r>
      <w:r w:rsidR="00396CFA">
        <w:rPr>
          <w:sz w:val="24"/>
          <w:lang w:val="el-GR"/>
        </w:rPr>
        <w:t>2</w:t>
      </w:r>
      <w:r w:rsidR="00580499">
        <w:rPr>
          <w:sz w:val="24"/>
          <w:lang w:val="el-GR"/>
        </w:rPr>
        <w:t xml:space="preserve"> </w:t>
      </w:r>
      <w:r w:rsidR="00396CFA">
        <w:rPr>
          <w:sz w:val="24"/>
          <w:lang w:val="el-GR"/>
        </w:rPr>
        <w:t>Σεπτεμβρί</w:t>
      </w:r>
      <w:r w:rsidR="009F5FF0">
        <w:rPr>
          <w:sz w:val="24"/>
          <w:lang w:val="el-GR"/>
        </w:rPr>
        <w:t>ο</w:t>
      </w:r>
      <w:r w:rsidR="007405C0">
        <w:rPr>
          <w:sz w:val="24"/>
          <w:lang w:val="el-GR"/>
        </w:rPr>
        <w:t>υ</w:t>
      </w:r>
      <w:r w:rsidR="00F27F09">
        <w:rPr>
          <w:sz w:val="24"/>
          <w:lang w:val="el-GR"/>
        </w:rPr>
        <w:t xml:space="preserve"> </w:t>
      </w:r>
      <w:r w:rsidR="007B05CF">
        <w:rPr>
          <w:sz w:val="24"/>
          <w:lang w:val="el-GR"/>
        </w:rPr>
        <w:t>2</w:t>
      </w:r>
      <w:r w:rsidR="006F370C">
        <w:rPr>
          <w:sz w:val="24"/>
          <w:lang w:val="el-GR"/>
        </w:rPr>
        <w:t>0</w:t>
      </w:r>
      <w:r w:rsidR="007405C0">
        <w:rPr>
          <w:sz w:val="24"/>
          <w:lang w:val="el-GR"/>
        </w:rPr>
        <w:t>1</w:t>
      </w:r>
      <w:r w:rsidR="009F5FF0">
        <w:rPr>
          <w:sz w:val="24"/>
          <w:lang w:val="el-GR"/>
        </w:rPr>
        <w:t>9</w:t>
      </w:r>
    </w:p>
    <w:p w14:paraId="163BDCF0" w14:textId="77777777" w:rsidR="00EC75B9" w:rsidRDefault="00EC75B9" w:rsidP="006F370C">
      <w:pPr>
        <w:ind w:right="567"/>
        <w:jc w:val="center"/>
        <w:rPr>
          <w:sz w:val="24"/>
          <w:lang w:val="el-GR"/>
        </w:rPr>
      </w:pPr>
    </w:p>
    <w:p w14:paraId="11978F2C" w14:textId="77777777" w:rsidR="007B05CF" w:rsidRPr="007B05CF" w:rsidRDefault="007B05CF" w:rsidP="006F370C">
      <w:pPr>
        <w:ind w:right="567"/>
        <w:jc w:val="center"/>
        <w:rPr>
          <w:sz w:val="24"/>
          <w:lang w:val="el-GR"/>
        </w:rPr>
      </w:pPr>
      <w:r>
        <w:rPr>
          <w:sz w:val="24"/>
          <w:lang w:val="el-GR"/>
        </w:rPr>
        <w:t>Με τιμή</w:t>
      </w:r>
    </w:p>
    <w:p w14:paraId="7E5C565C" w14:textId="77777777" w:rsidR="00EC75B9" w:rsidRDefault="00EC75B9" w:rsidP="00C96C40">
      <w:pPr>
        <w:ind w:right="567"/>
        <w:jc w:val="center"/>
        <w:rPr>
          <w:sz w:val="24"/>
          <w:lang w:val="el-GR"/>
        </w:rPr>
      </w:pPr>
    </w:p>
    <w:p w14:paraId="3769FD49" w14:textId="77777777" w:rsidR="00DB065A" w:rsidRDefault="006F370C" w:rsidP="00C96C40">
      <w:pPr>
        <w:ind w:right="567"/>
        <w:jc w:val="center"/>
        <w:rPr>
          <w:sz w:val="24"/>
          <w:lang w:val="el-GR"/>
        </w:rPr>
      </w:pPr>
      <w:r>
        <w:rPr>
          <w:sz w:val="24"/>
          <w:lang w:val="el-GR"/>
        </w:rPr>
        <w:t>Απόστολος Αποστολίδης</w:t>
      </w:r>
    </w:p>
    <w:p w14:paraId="7826A8B7" w14:textId="77777777" w:rsidR="00D02E47" w:rsidRPr="00101592" w:rsidRDefault="009F5FF0" w:rsidP="00C96C40">
      <w:pPr>
        <w:ind w:right="567"/>
        <w:jc w:val="center"/>
        <w:rPr>
          <w:sz w:val="24"/>
          <w:lang w:val="el-GR"/>
        </w:rPr>
      </w:pPr>
      <w:r>
        <w:rPr>
          <w:sz w:val="24"/>
          <w:lang w:val="el-GR"/>
        </w:rPr>
        <w:t>Αναπληρωτής</w:t>
      </w:r>
      <w:r w:rsidR="00D02E47">
        <w:rPr>
          <w:sz w:val="24"/>
          <w:lang w:val="el-GR"/>
        </w:rPr>
        <w:t xml:space="preserve"> Καθ. Ουρολογίας-Νευροουρολογίας ΑΠΘ</w:t>
      </w:r>
    </w:p>
    <w:p w14:paraId="7E237474" w14:textId="77777777" w:rsidR="00101592" w:rsidRPr="00101592" w:rsidRDefault="00101592" w:rsidP="00C96C40">
      <w:pPr>
        <w:ind w:right="567"/>
        <w:jc w:val="center"/>
        <w:rPr>
          <w:sz w:val="24"/>
          <w:lang w:val="el-GR"/>
        </w:rPr>
      </w:pPr>
    </w:p>
    <w:p w14:paraId="31378FA3" w14:textId="77777777" w:rsidR="00101592" w:rsidRPr="00101592" w:rsidRDefault="00101592" w:rsidP="00C96C40">
      <w:pPr>
        <w:ind w:right="567"/>
        <w:jc w:val="center"/>
        <w:rPr>
          <w:sz w:val="24"/>
          <w:lang w:val="el-GR"/>
        </w:rPr>
      </w:pPr>
    </w:p>
    <w:p w14:paraId="3B8E1FAE" w14:textId="77777777" w:rsidR="00101592" w:rsidRPr="00101592" w:rsidRDefault="00101592" w:rsidP="00C96C40">
      <w:pPr>
        <w:ind w:right="567"/>
        <w:jc w:val="center"/>
        <w:rPr>
          <w:sz w:val="24"/>
          <w:lang w:val="el-GR"/>
        </w:rPr>
      </w:pPr>
    </w:p>
    <w:p w14:paraId="56622A48" w14:textId="77777777" w:rsidR="00101592" w:rsidRDefault="00101592">
      <w:pPr>
        <w:rPr>
          <w:sz w:val="24"/>
          <w:lang w:val="el-GR"/>
        </w:rPr>
      </w:pPr>
      <w:r>
        <w:rPr>
          <w:sz w:val="24"/>
          <w:lang w:val="el-GR"/>
        </w:rPr>
        <w:br w:type="page"/>
      </w:r>
    </w:p>
    <w:p w14:paraId="0EFCDE5B" w14:textId="77777777" w:rsidR="00101592" w:rsidRDefault="00101592" w:rsidP="00101592">
      <w:pPr>
        <w:ind w:right="567"/>
        <w:jc w:val="both"/>
        <w:rPr>
          <w:b/>
          <w:sz w:val="28"/>
        </w:rPr>
      </w:pPr>
    </w:p>
    <w:p w14:paraId="15EB0681" w14:textId="77777777" w:rsidR="00101592" w:rsidRDefault="00101592" w:rsidP="00101592">
      <w:pPr>
        <w:tabs>
          <w:tab w:val="left" w:pos="360"/>
        </w:tabs>
        <w:ind w:right="90"/>
        <w:jc w:val="both"/>
        <w:rPr>
          <w:sz w:val="24"/>
        </w:rPr>
      </w:pPr>
    </w:p>
    <w:p w14:paraId="7465343D" w14:textId="77777777" w:rsidR="00101592" w:rsidRPr="00101592" w:rsidRDefault="00101592" w:rsidP="00C96C40">
      <w:pPr>
        <w:ind w:right="567"/>
        <w:jc w:val="center"/>
        <w:rPr>
          <w:sz w:val="24"/>
          <w:lang w:val="el-GR"/>
        </w:rPr>
      </w:pPr>
    </w:p>
    <w:sectPr w:rsidR="00101592" w:rsidRPr="00101592" w:rsidSect="00777AFB">
      <w:headerReference w:type="even" r:id="rId32"/>
      <w:headerReference w:type="default" r:id="rId33"/>
      <w:pgSz w:w="11906" w:h="16838"/>
      <w:pgMar w:top="1440" w:right="170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CCD2" w14:textId="77777777" w:rsidR="00275B43" w:rsidRDefault="00275B43">
      <w:r>
        <w:separator/>
      </w:r>
    </w:p>
  </w:endnote>
  <w:endnote w:type="continuationSeparator" w:id="0">
    <w:p w14:paraId="37BBA4EA" w14:textId="77777777" w:rsidR="00275B43" w:rsidRDefault="0027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GothamGreek-Book">
    <w:altName w:val="MS Gothic"/>
    <w:panose1 w:val="00000000000000000000"/>
    <w:charset w:val="80"/>
    <w:family w:val="swiss"/>
    <w:notTrueType/>
    <w:pitch w:val="default"/>
    <w:sig w:usb0="00000001" w:usb1="08070000" w:usb2="00000010" w:usb3="00000000" w:csb0="0002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9579" w14:textId="77777777" w:rsidR="00275B43" w:rsidRDefault="00275B43">
      <w:r>
        <w:separator/>
      </w:r>
    </w:p>
  </w:footnote>
  <w:footnote w:type="continuationSeparator" w:id="0">
    <w:p w14:paraId="4864E4CA" w14:textId="77777777" w:rsidR="00275B43" w:rsidRDefault="0027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0CB9" w14:textId="77777777" w:rsidR="00894759" w:rsidRDefault="008947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510766" w14:textId="77777777" w:rsidR="00894759" w:rsidRDefault="008947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87C3" w14:textId="77777777" w:rsidR="00894759" w:rsidRDefault="008947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97</w:t>
    </w:r>
    <w:r>
      <w:rPr>
        <w:rStyle w:val="a6"/>
      </w:rPr>
      <w:fldChar w:fldCharType="end"/>
    </w:r>
  </w:p>
  <w:p w14:paraId="5B4918BB" w14:textId="77777777" w:rsidR="00894759" w:rsidRDefault="008947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80A4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3405CC"/>
    <w:multiLevelType w:val="hybridMultilevel"/>
    <w:tmpl w:val="38741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0B84152"/>
    <w:multiLevelType w:val="hybridMultilevel"/>
    <w:tmpl w:val="8694601E"/>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2100EB"/>
    <w:multiLevelType w:val="hybridMultilevel"/>
    <w:tmpl w:val="044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964DF"/>
    <w:multiLevelType w:val="hybridMultilevel"/>
    <w:tmpl w:val="C352A498"/>
    <w:lvl w:ilvl="0" w:tplc="FC26D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7F587A"/>
    <w:multiLevelType w:val="hybridMultilevel"/>
    <w:tmpl w:val="8A5ED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8120FE"/>
    <w:multiLevelType w:val="hybridMultilevel"/>
    <w:tmpl w:val="898058B8"/>
    <w:lvl w:ilvl="0" w:tplc="15BC4E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A1387"/>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05A650F0"/>
    <w:multiLevelType w:val="hybridMultilevel"/>
    <w:tmpl w:val="29B2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5B0119"/>
    <w:multiLevelType w:val="hybridMultilevel"/>
    <w:tmpl w:val="2B48C0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B7D13"/>
    <w:multiLevelType w:val="hybridMultilevel"/>
    <w:tmpl w:val="28B40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977BB2"/>
    <w:multiLevelType w:val="singleLevel"/>
    <w:tmpl w:val="61DA8724"/>
    <w:lvl w:ilvl="0">
      <w:start w:val="1"/>
      <w:numFmt w:val="decimal"/>
      <w:lvlText w:val="%1."/>
      <w:lvlJc w:val="left"/>
      <w:pPr>
        <w:tabs>
          <w:tab w:val="num" w:pos="360"/>
        </w:tabs>
        <w:ind w:left="360" w:hanging="360"/>
      </w:pPr>
      <w:rPr>
        <w:rFonts w:ascii="Times New Roman" w:hAnsi="Times New Roman" w:cs="Times New Roman" w:hint="default"/>
        <w:i w:val="0"/>
        <w:sz w:val="24"/>
      </w:rPr>
    </w:lvl>
  </w:abstractNum>
  <w:abstractNum w:abstractNumId="13" w15:restartNumberingAfterBreak="0">
    <w:nsid w:val="0AED60AF"/>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0AF03C8D"/>
    <w:multiLevelType w:val="singleLevel"/>
    <w:tmpl w:val="10EC6BD2"/>
    <w:lvl w:ilvl="0">
      <w:start w:val="1"/>
      <w:numFmt w:val="decimal"/>
      <w:lvlText w:val="%1."/>
      <w:legacy w:legacy="1" w:legacySpace="0" w:legacyIndent="360"/>
      <w:lvlJc w:val="left"/>
      <w:pPr>
        <w:ind w:left="360" w:hanging="360"/>
      </w:pPr>
    </w:lvl>
  </w:abstractNum>
  <w:abstractNum w:abstractNumId="15" w15:restartNumberingAfterBreak="0">
    <w:nsid w:val="100C4412"/>
    <w:multiLevelType w:val="hybridMultilevel"/>
    <w:tmpl w:val="D1F8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B24170"/>
    <w:multiLevelType w:val="hybridMultilevel"/>
    <w:tmpl w:val="3D486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0DB5915"/>
    <w:multiLevelType w:val="hybridMultilevel"/>
    <w:tmpl w:val="2AA08374"/>
    <w:lvl w:ilvl="0" w:tplc="68F8747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80688A"/>
    <w:multiLevelType w:val="hybridMultilevel"/>
    <w:tmpl w:val="71FE9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32C2291"/>
    <w:multiLevelType w:val="hybridMultilevel"/>
    <w:tmpl w:val="454016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1D3F44"/>
    <w:multiLevelType w:val="hybridMultilevel"/>
    <w:tmpl w:val="8E60785E"/>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644C66"/>
    <w:multiLevelType w:val="hybridMultilevel"/>
    <w:tmpl w:val="534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217E1F"/>
    <w:multiLevelType w:val="hybridMultilevel"/>
    <w:tmpl w:val="0FBE5640"/>
    <w:lvl w:ilvl="0" w:tplc="434ADE92">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485F88"/>
    <w:multiLevelType w:val="multilevel"/>
    <w:tmpl w:val="6580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EE2EBD"/>
    <w:multiLevelType w:val="hybridMultilevel"/>
    <w:tmpl w:val="3668B0A0"/>
    <w:lvl w:ilvl="0" w:tplc="23CA6EF6">
      <w:start w:val="1"/>
      <w:numFmt w:val="bullet"/>
      <w:lvlText w:val="-"/>
      <w:lvlJc w:val="left"/>
      <w:pPr>
        <w:ind w:left="780" w:hanging="360"/>
      </w:pPr>
      <w:rPr>
        <w:rFonts w:ascii="Times New Roman" w:eastAsia="Times New Roman" w:hAnsi="Times New Roman" w:cs="Times New Roman"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182440FB"/>
    <w:multiLevelType w:val="hybridMultilevel"/>
    <w:tmpl w:val="4D04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D0189F"/>
    <w:multiLevelType w:val="hybridMultilevel"/>
    <w:tmpl w:val="7C8A200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D5F7518"/>
    <w:multiLevelType w:val="hybridMultilevel"/>
    <w:tmpl w:val="CF5485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EA0263"/>
    <w:multiLevelType w:val="hybridMultilevel"/>
    <w:tmpl w:val="7FB4B4BE"/>
    <w:lvl w:ilvl="0" w:tplc="04080005">
      <w:start w:val="1"/>
      <w:numFmt w:val="bullet"/>
      <w:lvlText w:val=""/>
      <w:lvlJc w:val="left"/>
      <w:pPr>
        <w:ind w:left="720" w:hanging="360"/>
      </w:pPr>
      <w:rPr>
        <w:rFonts w:ascii="Wingdings" w:hAnsi="Wingdings" w:hint="default"/>
        <w:sz w:val="24"/>
        <w:szCs w:val="24"/>
      </w:rPr>
    </w:lvl>
    <w:lvl w:ilvl="1" w:tplc="3440F4A2">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494741"/>
    <w:multiLevelType w:val="hybridMultilevel"/>
    <w:tmpl w:val="4EDA6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0AC1A0E"/>
    <w:multiLevelType w:val="hybridMultilevel"/>
    <w:tmpl w:val="7D7A257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21377743"/>
    <w:multiLevelType w:val="hybridMultilevel"/>
    <w:tmpl w:val="B7920DB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3D37C48"/>
    <w:multiLevelType w:val="hybridMultilevel"/>
    <w:tmpl w:val="04C41F7A"/>
    <w:lvl w:ilvl="0" w:tplc="04090005">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247317FC"/>
    <w:multiLevelType w:val="hybridMultilevel"/>
    <w:tmpl w:val="79042E4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24B0224A"/>
    <w:multiLevelType w:val="hybridMultilevel"/>
    <w:tmpl w:val="8F2E3BC2"/>
    <w:lvl w:ilvl="0" w:tplc="7740501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B55D44"/>
    <w:multiLevelType w:val="hybridMultilevel"/>
    <w:tmpl w:val="A51C8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AC76D3"/>
    <w:multiLevelType w:val="hybridMultilevel"/>
    <w:tmpl w:val="18468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3B6EC5"/>
    <w:multiLevelType w:val="hybridMultilevel"/>
    <w:tmpl w:val="911EC9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5337D"/>
    <w:multiLevelType w:val="singleLevel"/>
    <w:tmpl w:val="737005EE"/>
    <w:lvl w:ilvl="0">
      <w:start w:val="1"/>
      <w:numFmt w:val="decimal"/>
      <w:lvlText w:val="%1."/>
      <w:legacy w:legacy="1" w:legacySpace="0" w:legacyIndent="360"/>
      <w:lvlJc w:val="left"/>
      <w:pPr>
        <w:ind w:left="360" w:hanging="360"/>
      </w:pPr>
      <w:rPr>
        <w:sz w:val="24"/>
      </w:rPr>
    </w:lvl>
  </w:abstractNum>
  <w:abstractNum w:abstractNumId="39" w15:restartNumberingAfterBreak="0">
    <w:nsid w:val="26A252AA"/>
    <w:multiLevelType w:val="singleLevel"/>
    <w:tmpl w:val="0408000F"/>
    <w:lvl w:ilvl="0">
      <w:start w:val="1"/>
      <w:numFmt w:val="decimal"/>
      <w:lvlText w:val="%1."/>
      <w:legacy w:legacy="1" w:legacySpace="0" w:legacyIndent="360"/>
      <w:lvlJc w:val="left"/>
      <w:pPr>
        <w:ind w:left="360" w:hanging="360"/>
      </w:pPr>
    </w:lvl>
  </w:abstractNum>
  <w:abstractNum w:abstractNumId="40" w15:restartNumberingAfterBreak="0">
    <w:nsid w:val="27580298"/>
    <w:multiLevelType w:val="hybridMultilevel"/>
    <w:tmpl w:val="D232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A92561"/>
    <w:multiLevelType w:val="hybridMultilevel"/>
    <w:tmpl w:val="656C5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2A2E5017"/>
    <w:multiLevelType w:val="hybridMultilevel"/>
    <w:tmpl w:val="2762647A"/>
    <w:lvl w:ilvl="0" w:tplc="F44ED75E">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A94238D"/>
    <w:multiLevelType w:val="hybridMultilevel"/>
    <w:tmpl w:val="12CA2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F6F7AC8"/>
    <w:multiLevelType w:val="hybridMultilevel"/>
    <w:tmpl w:val="32344952"/>
    <w:lvl w:ilvl="0" w:tplc="316ED826">
      <w:start w:val="1"/>
      <w:numFmt w:val="bullet"/>
      <w:lvlText w:val=""/>
      <w:lvlJc w:val="left"/>
      <w:pPr>
        <w:ind w:left="720" w:hanging="360"/>
      </w:pPr>
      <w:rPr>
        <w:rFonts w:ascii="Wingdings" w:hAnsi="Wingdings" w:hint="default"/>
      </w:rPr>
    </w:lvl>
    <w:lvl w:ilvl="1" w:tplc="A2D69B40" w:tentative="1">
      <w:start w:val="1"/>
      <w:numFmt w:val="bullet"/>
      <w:lvlText w:val="o"/>
      <w:lvlJc w:val="left"/>
      <w:pPr>
        <w:ind w:left="1440" w:hanging="360"/>
      </w:pPr>
      <w:rPr>
        <w:rFonts w:ascii="Courier New" w:hAnsi="Courier New" w:cs="Courier New" w:hint="default"/>
      </w:rPr>
    </w:lvl>
    <w:lvl w:ilvl="2" w:tplc="61D0CB64" w:tentative="1">
      <w:start w:val="1"/>
      <w:numFmt w:val="bullet"/>
      <w:lvlText w:val=""/>
      <w:lvlJc w:val="left"/>
      <w:pPr>
        <w:ind w:left="2160" w:hanging="360"/>
      </w:pPr>
      <w:rPr>
        <w:rFonts w:ascii="Wingdings" w:hAnsi="Wingdings" w:hint="default"/>
      </w:rPr>
    </w:lvl>
    <w:lvl w:ilvl="3" w:tplc="3708AEB8" w:tentative="1">
      <w:start w:val="1"/>
      <w:numFmt w:val="bullet"/>
      <w:lvlText w:val=""/>
      <w:lvlJc w:val="left"/>
      <w:pPr>
        <w:ind w:left="2880" w:hanging="360"/>
      </w:pPr>
      <w:rPr>
        <w:rFonts w:ascii="Symbol" w:hAnsi="Symbol" w:hint="default"/>
      </w:rPr>
    </w:lvl>
    <w:lvl w:ilvl="4" w:tplc="45227996" w:tentative="1">
      <w:start w:val="1"/>
      <w:numFmt w:val="bullet"/>
      <w:lvlText w:val="o"/>
      <w:lvlJc w:val="left"/>
      <w:pPr>
        <w:ind w:left="3600" w:hanging="360"/>
      </w:pPr>
      <w:rPr>
        <w:rFonts w:ascii="Courier New" w:hAnsi="Courier New" w:cs="Courier New" w:hint="default"/>
      </w:rPr>
    </w:lvl>
    <w:lvl w:ilvl="5" w:tplc="09F0A43E" w:tentative="1">
      <w:start w:val="1"/>
      <w:numFmt w:val="bullet"/>
      <w:lvlText w:val=""/>
      <w:lvlJc w:val="left"/>
      <w:pPr>
        <w:ind w:left="4320" w:hanging="360"/>
      </w:pPr>
      <w:rPr>
        <w:rFonts w:ascii="Wingdings" w:hAnsi="Wingdings" w:hint="default"/>
      </w:rPr>
    </w:lvl>
    <w:lvl w:ilvl="6" w:tplc="6F2A25D6" w:tentative="1">
      <w:start w:val="1"/>
      <w:numFmt w:val="bullet"/>
      <w:lvlText w:val=""/>
      <w:lvlJc w:val="left"/>
      <w:pPr>
        <w:ind w:left="5040" w:hanging="360"/>
      </w:pPr>
      <w:rPr>
        <w:rFonts w:ascii="Symbol" w:hAnsi="Symbol" w:hint="default"/>
      </w:rPr>
    </w:lvl>
    <w:lvl w:ilvl="7" w:tplc="D354B5BC" w:tentative="1">
      <w:start w:val="1"/>
      <w:numFmt w:val="bullet"/>
      <w:lvlText w:val="o"/>
      <w:lvlJc w:val="left"/>
      <w:pPr>
        <w:ind w:left="5760" w:hanging="360"/>
      </w:pPr>
      <w:rPr>
        <w:rFonts w:ascii="Courier New" w:hAnsi="Courier New" w:cs="Courier New" w:hint="default"/>
      </w:rPr>
    </w:lvl>
    <w:lvl w:ilvl="8" w:tplc="66A08B1A" w:tentative="1">
      <w:start w:val="1"/>
      <w:numFmt w:val="bullet"/>
      <w:lvlText w:val=""/>
      <w:lvlJc w:val="left"/>
      <w:pPr>
        <w:ind w:left="6480" w:hanging="360"/>
      </w:pPr>
      <w:rPr>
        <w:rFonts w:ascii="Wingdings" w:hAnsi="Wingdings" w:hint="default"/>
      </w:rPr>
    </w:lvl>
  </w:abstractNum>
  <w:abstractNum w:abstractNumId="45" w15:restartNumberingAfterBreak="0">
    <w:nsid w:val="2FA91D61"/>
    <w:multiLevelType w:val="hybridMultilevel"/>
    <w:tmpl w:val="A726C978"/>
    <w:lvl w:ilvl="0" w:tplc="04090005">
      <w:start w:val="1"/>
      <w:numFmt w:val="decimal"/>
      <w:lvlText w:val="%1."/>
      <w:lvlJc w:val="left"/>
      <w:pPr>
        <w:ind w:left="720" w:hanging="360"/>
      </w:pPr>
      <w:rPr>
        <w:rFonts w:hint="default"/>
        <w:i w:val="0"/>
        <w:u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2FDA7EC2"/>
    <w:multiLevelType w:val="hybridMultilevel"/>
    <w:tmpl w:val="52EA5AD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2D84166"/>
    <w:multiLevelType w:val="hybridMultilevel"/>
    <w:tmpl w:val="4A983D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34501317"/>
    <w:multiLevelType w:val="hybridMultilevel"/>
    <w:tmpl w:val="064E3798"/>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34AD19DE"/>
    <w:multiLevelType w:val="hybridMultilevel"/>
    <w:tmpl w:val="0FBE6DDE"/>
    <w:lvl w:ilvl="0" w:tplc="899EF6D4">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354C5EDC"/>
    <w:multiLevelType w:val="hybridMultilevel"/>
    <w:tmpl w:val="C6D6AD06"/>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D448BD"/>
    <w:multiLevelType w:val="hybridMultilevel"/>
    <w:tmpl w:val="7E14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D3B3F81"/>
    <w:multiLevelType w:val="hybridMultilevel"/>
    <w:tmpl w:val="54C6A208"/>
    <w:lvl w:ilvl="0" w:tplc="C74E87FA">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F612E9"/>
    <w:multiLevelType w:val="hybridMultilevel"/>
    <w:tmpl w:val="1E343072"/>
    <w:lvl w:ilvl="0" w:tplc="0409000B">
      <w:start w:val="1"/>
      <w:numFmt w:val="decimal"/>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3F44671D"/>
    <w:multiLevelType w:val="hybridMultilevel"/>
    <w:tmpl w:val="2266EEF0"/>
    <w:lvl w:ilvl="0" w:tplc="E3164D22">
      <w:start w:val="1"/>
      <w:numFmt w:val="decimal"/>
      <w:lvlText w:val="%1."/>
      <w:lvlJc w:val="left"/>
      <w:pPr>
        <w:ind w:left="720" w:hanging="360"/>
      </w:pPr>
      <w:rPr>
        <w:rFonts w:ascii="Times New Roman" w:eastAsia="Times New Roman" w:hAnsi="Times New Roman" w:cs="Times New Roman"/>
        <w:b w:val="0"/>
        <w:sz w:val="24"/>
      </w:rPr>
    </w:lvl>
    <w:lvl w:ilvl="1" w:tplc="04090019">
      <w:start w:val="1"/>
      <w:numFmt w:val="lowerRoman"/>
      <w:lvlText w:val="%2."/>
      <w:lvlJc w:val="right"/>
      <w:pPr>
        <w:ind w:left="1440" w:hanging="360"/>
      </w:pPr>
      <w:rPr>
        <w:sz w:val="24"/>
      </w:rPr>
    </w:lvl>
    <w:lvl w:ilvl="2" w:tplc="0409001B">
      <w:start w:val="1"/>
      <w:numFmt w:val="bullet"/>
      <w:lvlText w:val=""/>
      <w:lvlJc w:val="left"/>
      <w:pPr>
        <w:ind w:left="2160" w:hanging="180"/>
      </w:pPr>
      <w:rPr>
        <w:rFonts w:ascii="Symbol" w:hAnsi="Symbol" w:hint="default"/>
      </w:rPr>
    </w:lvl>
    <w:lvl w:ilvl="3" w:tplc="F9D896C8">
      <w:start w:val="2"/>
      <w:numFmt w:val="decimal"/>
      <w:lvlText w:val="%4)"/>
      <w:lvlJc w:val="left"/>
      <w:pPr>
        <w:ind w:left="2880" w:hanging="360"/>
      </w:pPr>
      <w:rPr>
        <w:rFonts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793493"/>
    <w:multiLevelType w:val="hybridMultilevel"/>
    <w:tmpl w:val="6B227798"/>
    <w:lvl w:ilvl="0" w:tplc="DE76DE18">
      <w:start w:val="1"/>
      <w:numFmt w:val="decimal"/>
      <w:lvlText w:val="%1."/>
      <w:lvlJc w:val="left"/>
      <w:pPr>
        <w:ind w:left="720" w:hanging="360"/>
      </w:pPr>
      <w:rPr>
        <w:rFonts w:hint="default"/>
      </w:rPr>
    </w:lvl>
    <w:lvl w:ilvl="1" w:tplc="9BE42B24" w:tentative="1">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081BBA"/>
    <w:multiLevelType w:val="hybridMultilevel"/>
    <w:tmpl w:val="6166ECD8"/>
    <w:lvl w:ilvl="0" w:tplc="F6629638">
      <w:start w:val="20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56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15B6F1B"/>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41E07CA6"/>
    <w:multiLevelType w:val="singleLevel"/>
    <w:tmpl w:val="0408000F"/>
    <w:lvl w:ilvl="0">
      <w:start w:val="1"/>
      <w:numFmt w:val="decimal"/>
      <w:lvlText w:val="%1."/>
      <w:lvlJc w:val="left"/>
      <w:pPr>
        <w:tabs>
          <w:tab w:val="num" w:pos="360"/>
        </w:tabs>
        <w:ind w:left="360" w:hanging="360"/>
      </w:pPr>
      <w:rPr>
        <w:rFonts w:hint="default"/>
      </w:rPr>
    </w:lvl>
  </w:abstractNum>
  <w:abstractNum w:abstractNumId="60" w15:restartNumberingAfterBreak="0">
    <w:nsid w:val="420A2AAD"/>
    <w:multiLevelType w:val="hybridMultilevel"/>
    <w:tmpl w:val="0FBE6DDE"/>
    <w:lvl w:ilvl="0" w:tplc="899EF6D4">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15:restartNumberingAfterBreak="0">
    <w:nsid w:val="4395614B"/>
    <w:multiLevelType w:val="hybridMultilevel"/>
    <w:tmpl w:val="039CD778"/>
    <w:lvl w:ilvl="0" w:tplc="6D109142">
      <w:start w:val="12"/>
      <w:numFmt w:val="decimal"/>
      <w:lvlText w:val="%1."/>
      <w:lvlJc w:val="left"/>
      <w:pPr>
        <w:ind w:left="720" w:hanging="360"/>
      </w:pPr>
      <w:rPr>
        <w:rFonts w:hint="default"/>
      </w:rPr>
    </w:lvl>
    <w:lvl w:ilvl="1" w:tplc="1F405620" w:tentative="1">
      <w:start w:val="1"/>
      <w:numFmt w:val="lowerLetter"/>
      <w:lvlText w:val="%2."/>
      <w:lvlJc w:val="left"/>
      <w:pPr>
        <w:ind w:left="1440" w:hanging="360"/>
      </w:pPr>
    </w:lvl>
    <w:lvl w:ilvl="2" w:tplc="63063FC0" w:tentative="1">
      <w:start w:val="1"/>
      <w:numFmt w:val="lowerRoman"/>
      <w:lvlText w:val="%3."/>
      <w:lvlJc w:val="right"/>
      <w:pPr>
        <w:ind w:left="2160" w:hanging="180"/>
      </w:pPr>
    </w:lvl>
    <w:lvl w:ilvl="3" w:tplc="F710A998" w:tentative="1">
      <w:start w:val="1"/>
      <w:numFmt w:val="decimal"/>
      <w:lvlText w:val="%4."/>
      <w:lvlJc w:val="left"/>
      <w:pPr>
        <w:ind w:left="2880" w:hanging="360"/>
      </w:pPr>
    </w:lvl>
    <w:lvl w:ilvl="4" w:tplc="CD361D0E" w:tentative="1">
      <w:start w:val="1"/>
      <w:numFmt w:val="lowerLetter"/>
      <w:lvlText w:val="%5."/>
      <w:lvlJc w:val="left"/>
      <w:pPr>
        <w:ind w:left="3600" w:hanging="360"/>
      </w:pPr>
    </w:lvl>
    <w:lvl w:ilvl="5" w:tplc="066EF130" w:tentative="1">
      <w:start w:val="1"/>
      <w:numFmt w:val="lowerRoman"/>
      <w:lvlText w:val="%6."/>
      <w:lvlJc w:val="right"/>
      <w:pPr>
        <w:ind w:left="4320" w:hanging="180"/>
      </w:pPr>
    </w:lvl>
    <w:lvl w:ilvl="6" w:tplc="7F7C5FB8" w:tentative="1">
      <w:start w:val="1"/>
      <w:numFmt w:val="decimal"/>
      <w:lvlText w:val="%7."/>
      <w:lvlJc w:val="left"/>
      <w:pPr>
        <w:ind w:left="5040" w:hanging="360"/>
      </w:pPr>
    </w:lvl>
    <w:lvl w:ilvl="7" w:tplc="8AF0A7A6" w:tentative="1">
      <w:start w:val="1"/>
      <w:numFmt w:val="lowerLetter"/>
      <w:lvlText w:val="%8."/>
      <w:lvlJc w:val="left"/>
      <w:pPr>
        <w:ind w:left="5760" w:hanging="360"/>
      </w:pPr>
    </w:lvl>
    <w:lvl w:ilvl="8" w:tplc="2520B4E4" w:tentative="1">
      <w:start w:val="1"/>
      <w:numFmt w:val="lowerRoman"/>
      <w:lvlText w:val="%9."/>
      <w:lvlJc w:val="right"/>
      <w:pPr>
        <w:ind w:left="6480" w:hanging="180"/>
      </w:pPr>
    </w:lvl>
  </w:abstractNum>
  <w:abstractNum w:abstractNumId="62" w15:restartNumberingAfterBreak="0">
    <w:nsid w:val="448869B9"/>
    <w:multiLevelType w:val="hybridMultilevel"/>
    <w:tmpl w:val="F24A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A91D13"/>
    <w:multiLevelType w:val="hybridMultilevel"/>
    <w:tmpl w:val="5076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F5701E"/>
    <w:multiLevelType w:val="hybridMultilevel"/>
    <w:tmpl w:val="F0A44D70"/>
    <w:lvl w:ilvl="0" w:tplc="1F74F42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CD4577"/>
    <w:multiLevelType w:val="singleLevel"/>
    <w:tmpl w:val="5622EF12"/>
    <w:lvl w:ilvl="0">
      <w:start w:val="1"/>
      <w:numFmt w:val="decimal"/>
      <w:lvlText w:val="%1"/>
      <w:lvlJc w:val="left"/>
      <w:pPr>
        <w:tabs>
          <w:tab w:val="num" w:pos="360"/>
        </w:tabs>
        <w:ind w:left="360" w:hanging="360"/>
      </w:pPr>
      <w:rPr>
        <w:rFonts w:hint="default"/>
        <w:i w:val="0"/>
      </w:rPr>
    </w:lvl>
  </w:abstractNum>
  <w:abstractNum w:abstractNumId="66" w15:restartNumberingAfterBreak="0">
    <w:nsid w:val="47ED044D"/>
    <w:multiLevelType w:val="hybridMultilevel"/>
    <w:tmpl w:val="358EDB16"/>
    <w:lvl w:ilvl="0" w:tplc="BB8EAC6A">
      <w:start w:val="1"/>
      <w:numFmt w:val="bullet"/>
      <w:lvlText w:val=""/>
      <w:lvlJc w:val="left"/>
      <w:pPr>
        <w:ind w:left="720" w:hanging="360"/>
      </w:pPr>
      <w:rPr>
        <w:rFonts w:ascii="Symbol" w:hAnsi="Symbol" w:hint="default"/>
      </w:rPr>
    </w:lvl>
    <w:lvl w:ilvl="1" w:tplc="DA08DCC6" w:tentative="1">
      <w:start w:val="1"/>
      <w:numFmt w:val="bullet"/>
      <w:lvlText w:val="o"/>
      <w:lvlJc w:val="left"/>
      <w:pPr>
        <w:ind w:left="1440" w:hanging="360"/>
      </w:pPr>
      <w:rPr>
        <w:rFonts w:ascii="Courier New" w:hAnsi="Courier New" w:cs="Courier New" w:hint="default"/>
      </w:rPr>
    </w:lvl>
    <w:lvl w:ilvl="2" w:tplc="32D691D2" w:tentative="1">
      <w:start w:val="1"/>
      <w:numFmt w:val="bullet"/>
      <w:lvlText w:val=""/>
      <w:lvlJc w:val="left"/>
      <w:pPr>
        <w:ind w:left="2160" w:hanging="360"/>
      </w:pPr>
      <w:rPr>
        <w:rFonts w:ascii="Wingdings" w:hAnsi="Wingdings" w:hint="default"/>
      </w:rPr>
    </w:lvl>
    <w:lvl w:ilvl="3" w:tplc="C4F6A686" w:tentative="1">
      <w:start w:val="1"/>
      <w:numFmt w:val="bullet"/>
      <w:lvlText w:val=""/>
      <w:lvlJc w:val="left"/>
      <w:pPr>
        <w:ind w:left="2880" w:hanging="360"/>
      </w:pPr>
      <w:rPr>
        <w:rFonts w:ascii="Symbol" w:hAnsi="Symbol" w:hint="default"/>
      </w:rPr>
    </w:lvl>
    <w:lvl w:ilvl="4" w:tplc="F6BC3866" w:tentative="1">
      <w:start w:val="1"/>
      <w:numFmt w:val="bullet"/>
      <w:lvlText w:val="o"/>
      <w:lvlJc w:val="left"/>
      <w:pPr>
        <w:ind w:left="3600" w:hanging="360"/>
      </w:pPr>
      <w:rPr>
        <w:rFonts w:ascii="Courier New" w:hAnsi="Courier New" w:cs="Courier New" w:hint="default"/>
      </w:rPr>
    </w:lvl>
    <w:lvl w:ilvl="5" w:tplc="217860D0" w:tentative="1">
      <w:start w:val="1"/>
      <w:numFmt w:val="bullet"/>
      <w:lvlText w:val=""/>
      <w:lvlJc w:val="left"/>
      <w:pPr>
        <w:ind w:left="4320" w:hanging="360"/>
      </w:pPr>
      <w:rPr>
        <w:rFonts w:ascii="Wingdings" w:hAnsi="Wingdings" w:hint="default"/>
      </w:rPr>
    </w:lvl>
    <w:lvl w:ilvl="6" w:tplc="A6C43FA2" w:tentative="1">
      <w:start w:val="1"/>
      <w:numFmt w:val="bullet"/>
      <w:lvlText w:val=""/>
      <w:lvlJc w:val="left"/>
      <w:pPr>
        <w:ind w:left="5040" w:hanging="360"/>
      </w:pPr>
      <w:rPr>
        <w:rFonts w:ascii="Symbol" w:hAnsi="Symbol" w:hint="default"/>
      </w:rPr>
    </w:lvl>
    <w:lvl w:ilvl="7" w:tplc="94261F0E" w:tentative="1">
      <w:start w:val="1"/>
      <w:numFmt w:val="bullet"/>
      <w:lvlText w:val="o"/>
      <w:lvlJc w:val="left"/>
      <w:pPr>
        <w:ind w:left="5760" w:hanging="360"/>
      </w:pPr>
      <w:rPr>
        <w:rFonts w:ascii="Courier New" w:hAnsi="Courier New" w:cs="Courier New" w:hint="default"/>
      </w:rPr>
    </w:lvl>
    <w:lvl w:ilvl="8" w:tplc="C3E01EFC" w:tentative="1">
      <w:start w:val="1"/>
      <w:numFmt w:val="bullet"/>
      <w:lvlText w:val=""/>
      <w:lvlJc w:val="left"/>
      <w:pPr>
        <w:ind w:left="6480" w:hanging="360"/>
      </w:pPr>
      <w:rPr>
        <w:rFonts w:ascii="Wingdings" w:hAnsi="Wingdings" w:hint="default"/>
      </w:rPr>
    </w:lvl>
  </w:abstractNum>
  <w:abstractNum w:abstractNumId="67" w15:restartNumberingAfterBreak="0">
    <w:nsid w:val="48A06B7D"/>
    <w:multiLevelType w:val="hybridMultilevel"/>
    <w:tmpl w:val="D3E6A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AB79AD"/>
    <w:multiLevelType w:val="hybridMultilevel"/>
    <w:tmpl w:val="D8E0CC8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94F2B30"/>
    <w:multiLevelType w:val="hybridMultilevel"/>
    <w:tmpl w:val="6F0A2F22"/>
    <w:lvl w:ilvl="0" w:tplc="9B7ED37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0" w15:restartNumberingAfterBreak="0">
    <w:nsid w:val="505A5CFB"/>
    <w:multiLevelType w:val="hybridMultilevel"/>
    <w:tmpl w:val="4F2A5A64"/>
    <w:lvl w:ilvl="0" w:tplc="5930FD98">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15:restartNumberingAfterBreak="0">
    <w:nsid w:val="51821C07"/>
    <w:multiLevelType w:val="hybridMultilevel"/>
    <w:tmpl w:val="D2220ACA"/>
    <w:lvl w:ilvl="0" w:tplc="0409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DD3EF8"/>
    <w:multiLevelType w:val="singleLevel"/>
    <w:tmpl w:val="4642A83E"/>
    <w:lvl w:ilvl="0">
      <w:start w:val="23"/>
      <w:numFmt w:val="decimal"/>
      <w:lvlText w:val="%1."/>
      <w:lvlJc w:val="left"/>
      <w:pPr>
        <w:tabs>
          <w:tab w:val="num" w:pos="360"/>
        </w:tabs>
        <w:ind w:left="360" w:hanging="360"/>
      </w:pPr>
      <w:rPr>
        <w:rFonts w:hint="default"/>
        <w:i w:val="0"/>
        <w:sz w:val="24"/>
        <w:szCs w:val="24"/>
      </w:rPr>
    </w:lvl>
  </w:abstractNum>
  <w:abstractNum w:abstractNumId="73" w15:restartNumberingAfterBreak="0">
    <w:nsid w:val="55E91242"/>
    <w:multiLevelType w:val="hybridMultilevel"/>
    <w:tmpl w:val="C07E55AC"/>
    <w:lvl w:ilvl="0" w:tplc="61CC6160">
      <w:start w:val="1"/>
      <w:numFmt w:val="decimal"/>
      <w:lvlText w:val="%1."/>
      <w:lvlJc w:val="left"/>
      <w:pPr>
        <w:ind w:left="720" w:hanging="360"/>
      </w:pPr>
      <w:rPr>
        <w:rFonts w:hint="default"/>
      </w:rPr>
    </w:lvl>
    <w:lvl w:ilvl="1" w:tplc="0256E0A0" w:tentative="1">
      <w:start w:val="1"/>
      <w:numFmt w:val="lowerLetter"/>
      <w:lvlText w:val="%2."/>
      <w:lvlJc w:val="left"/>
      <w:pPr>
        <w:ind w:left="1440" w:hanging="360"/>
      </w:pPr>
    </w:lvl>
    <w:lvl w:ilvl="2" w:tplc="F8C0A904" w:tentative="1">
      <w:start w:val="1"/>
      <w:numFmt w:val="lowerRoman"/>
      <w:lvlText w:val="%3."/>
      <w:lvlJc w:val="right"/>
      <w:pPr>
        <w:ind w:left="2160" w:hanging="180"/>
      </w:pPr>
    </w:lvl>
    <w:lvl w:ilvl="3" w:tplc="917A928A" w:tentative="1">
      <w:start w:val="1"/>
      <w:numFmt w:val="decimal"/>
      <w:lvlText w:val="%4."/>
      <w:lvlJc w:val="left"/>
      <w:pPr>
        <w:ind w:left="2880" w:hanging="360"/>
      </w:pPr>
    </w:lvl>
    <w:lvl w:ilvl="4" w:tplc="3F285192" w:tentative="1">
      <w:start w:val="1"/>
      <w:numFmt w:val="lowerLetter"/>
      <w:lvlText w:val="%5."/>
      <w:lvlJc w:val="left"/>
      <w:pPr>
        <w:ind w:left="3600" w:hanging="360"/>
      </w:pPr>
    </w:lvl>
    <w:lvl w:ilvl="5" w:tplc="CD049E42" w:tentative="1">
      <w:start w:val="1"/>
      <w:numFmt w:val="lowerRoman"/>
      <w:lvlText w:val="%6."/>
      <w:lvlJc w:val="right"/>
      <w:pPr>
        <w:ind w:left="4320" w:hanging="180"/>
      </w:pPr>
    </w:lvl>
    <w:lvl w:ilvl="6" w:tplc="C1542AEE" w:tentative="1">
      <w:start w:val="1"/>
      <w:numFmt w:val="decimal"/>
      <w:lvlText w:val="%7."/>
      <w:lvlJc w:val="left"/>
      <w:pPr>
        <w:ind w:left="5040" w:hanging="360"/>
      </w:pPr>
    </w:lvl>
    <w:lvl w:ilvl="7" w:tplc="52F28394" w:tentative="1">
      <w:start w:val="1"/>
      <w:numFmt w:val="lowerLetter"/>
      <w:lvlText w:val="%8."/>
      <w:lvlJc w:val="left"/>
      <w:pPr>
        <w:ind w:left="5760" w:hanging="360"/>
      </w:pPr>
    </w:lvl>
    <w:lvl w:ilvl="8" w:tplc="3B9C45B8" w:tentative="1">
      <w:start w:val="1"/>
      <w:numFmt w:val="lowerRoman"/>
      <w:lvlText w:val="%9."/>
      <w:lvlJc w:val="right"/>
      <w:pPr>
        <w:ind w:left="6480" w:hanging="180"/>
      </w:pPr>
    </w:lvl>
  </w:abstractNum>
  <w:abstractNum w:abstractNumId="74" w15:restartNumberingAfterBreak="0">
    <w:nsid w:val="565A15BD"/>
    <w:multiLevelType w:val="singleLevel"/>
    <w:tmpl w:val="E636533C"/>
    <w:lvl w:ilvl="0">
      <w:start w:val="1"/>
      <w:numFmt w:val="decimal"/>
      <w:lvlText w:val="%1."/>
      <w:legacy w:legacy="1" w:legacySpace="0" w:legacyIndent="360"/>
      <w:lvlJc w:val="left"/>
      <w:pPr>
        <w:ind w:left="360" w:hanging="360"/>
      </w:pPr>
      <w:rPr>
        <w:b w:val="0"/>
      </w:rPr>
    </w:lvl>
  </w:abstractNum>
  <w:abstractNum w:abstractNumId="75" w15:restartNumberingAfterBreak="0">
    <w:nsid w:val="567E5875"/>
    <w:multiLevelType w:val="hybridMultilevel"/>
    <w:tmpl w:val="84A0511C"/>
    <w:lvl w:ilvl="0" w:tplc="F4840714">
      <w:start w:val="1"/>
      <w:numFmt w:val="decimal"/>
      <w:lvlText w:val="%1."/>
      <w:lvlJc w:val="left"/>
      <w:pPr>
        <w:ind w:left="720" w:hanging="360"/>
      </w:pPr>
      <w:rPr>
        <w:rFonts w:hint="default"/>
        <w:color w:val="auto"/>
        <w:sz w:val="24"/>
        <w:szCs w:val="24"/>
      </w:rPr>
    </w:lvl>
    <w:lvl w:ilvl="1" w:tplc="3C2CC766" w:tentative="1">
      <w:start w:val="1"/>
      <w:numFmt w:val="lowerLetter"/>
      <w:lvlText w:val="%2."/>
      <w:lvlJc w:val="left"/>
      <w:pPr>
        <w:ind w:left="1440" w:hanging="360"/>
      </w:pPr>
    </w:lvl>
    <w:lvl w:ilvl="2" w:tplc="09F2DE14" w:tentative="1">
      <w:start w:val="1"/>
      <w:numFmt w:val="lowerRoman"/>
      <w:lvlText w:val="%3."/>
      <w:lvlJc w:val="right"/>
      <w:pPr>
        <w:ind w:left="2160" w:hanging="180"/>
      </w:pPr>
    </w:lvl>
    <w:lvl w:ilvl="3" w:tplc="647A09BE" w:tentative="1">
      <w:start w:val="1"/>
      <w:numFmt w:val="decimal"/>
      <w:lvlText w:val="%4."/>
      <w:lvlJc w:val="left"/>
      <w:pPr>
        <w:ind w:left="2880" w:hanging="360"/>
      </w:pPr>
    </w:lvl>
    <w:lvl w:ilvl="4" w:tplc="1C7298BA" w:tentative="1">
      <w:start w:val="1"/>
      <w:numFmt w:val="lowerLetter"/>
      <w:lvlText w:val="%5."/>
      <w:lvlJc w:val="left"/>
      <w:pPr>
        <w:ind w:left="3600" w:hanging="360"/>
      </w:pPr>
    </w:lvl>
    <w:lvl w:ilvl="5" w:tplc="A4467DE4" w:tentative="1">
      <w:start w:val="1"/>
      <w:numFmt w:val="lowerRoman"/>
      <w:lvlText w:val="%6."/>
      <w:lvlJc w:val="right"/>
      <w:pPr>
        <w:ind w:left="4320" w:hanging="180"/>
      </w:pPr>
    </w:lvl>
    <w:lvl w:ilvl="6" w:tplc="F87C36C6" w:tentative="1">
      <w:start w:val="1"/>
      <w:numFmt w:val="decimal"/>
      <w:lvlText w:val="%7."/>
      <w:lvlJc w:val="left"/>
      <w:pPr>
        <w:ind w:left="5040" w:hanging="360"/>
      </w:pPr>
    </w:lvl>
    <w:lvl w:ilvl="7" w:tplc="D84A2A8A" w:tentative="1">
      <w:start w:val="1"/>
      <w:numFmt w:val="lowerLetter"/>
      <w:lvlText w:val="%8."/>
      <w:lvlJc w:val="left"/>
      <w:pPr>
        <w:ind w:left="5760" w:hanging="360"/>
      </w:pPr>
    </w:lvl>
    <w:lvl w:ilvl="8" w:tplc="73A85306" w:tentative="1">
      <w:start w:val="1"/>
      <w:numFmt w:val="lowerRoman"/>
      <w:lvlText w:val="%9."/>
      <w:lvlJc w:val="right"/>
      <w:pPr>
        <w:ind w:left="6480" w:hanging="180"/>
      </w:pPr>
    </w:lvl>
  </w:abstractNum>
  <w:abstractNum w:abstractNumId="76" w15:restartNumberingAfterBreak="0">
    <w:nsid w:val="578B45FF"/>
    <w:multiLevelType w:val="hybridMultilevel"/>
    <w:tmpl w:val="CE24B78C"/>
    <w:lvl w:ilvl="0" w:tplc="D98C6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FD51F3"/>
    <w:multiLevelType w:val="hybridMultilevel"/>
    <w:tmpl w:val="AA76216E"/>
    <w:lvl w:ilvl="0" w:tplc="0409000F">
      <w:start w:val="1"/>
      <w:numFmt w:val="bullet"/>
      <w:lvlText w:val=""/>
      <w:lvlJc w:val="left"/>
      <w:pPr>
        <w:ind w:left="720" w:hanging="360"/>
      </w:pPr>
      <w:rPr>
        <w:rFonts w:ascii="Symbol" w:hAnsi="Symbol" w:hint="default"/>
      </w:rPr>
    </w:lvl>
    <w:lvl w:ilvl="1" w:tplc="E7A669FE">
      <w:numFmt w:val="bullet"/>
      <w:lvlText w:val="–"/>
      <w:lvlJc w:val="left"/>
      <w:pPr>
        <w:ind w:left="1440" w:hanging="360"/>
      </w:pPr>
      <w:rPr>
        <w:rFonts w:ascii="Times New Roman" w:eastAsia="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15:restartNumberingAfterBreak="0">
    <w:nsid w:val="59FA0AB6"/>
    <w:multiLevelType w:val="hybridMultilevel"/>
    <w:tmpl w:val="8342F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2A5985"/>
    <w:multiLevelType w:val="singleLevel"/>
    <w:tmpl w:val="0408000F"/>
    <w:lvl w:ilvl="0">
      <w:start w:val="1"/>
      <w:numFmt w:val="decimal"/>
      <w:lvlText w:val="%1."/>
      <w:legacy w:legacy="1" w:legacySpace="0" w:legacyIndent="360"/>
      <w:lvlJc w:val="left"/>
      <w:pPr>
        <w:ind w:left="360" w:hanging="360"/>
      </w:pPr>
    </w:lvl>
  </w:abstractNum>
  <w:abstractNum w:abstractNumId="80" w15:restartNumberingAfterBreak="0">
    <w:nsid w:val="5B27356A"/>
    <w:multiLevelType w:val="hybridMultilevel"/>
    <w:tmpl w:val="ACBAFCDA"/>
    <w:lvl w:ilvl="0" w:tplc="1AF0E826">
      <w:start w:val="1"/>
      <w:numFmt w:val="bullet"/>
      <w:lvlText w:val=""/>
      <w:lvlJc w:val="left"/>
      <w:pPr>
        <w:ind w:left="720" w:hanging="360"/>
      </w:pPr>
      <w:rPr>
        <w:rFonts w:ascii="Wingdings" w:hAnsi="Wingdings" w:hint="default"/>
      </w:rPr>
    </w:lvl>
    <w:lvl w:ilvl="1" w:tplc="C006281E" w:tentative="1">
      <w:start w:val="1"/>
      <w:numFmt w:val="bullet"/>
      <w:lvlText w:val="o"/>
      <w:lvlJc w:val="left"/>
      <w:pPr>
        <w:ind w:left="1440" w:hanging="360"/>
      </w:pPr>
      <w:rPr>
        <w:rFonts w:ascii="Courier New" w:hAnsi="Courier New" w:cs="Courier New" w:hint="default"/>
      </w:rPr>
    </w:lvl>
    <w:lvl w:ilvl="2" w:tplc="5790A126" w:tentative="1">
      <w:start w:val="1"/>
      <w:numFmt w:val="bullet"/>
      <w:lvlText w:val=""/>
      <w:lvlJc w:val="left"/>
      <w:pPr>
        <w:ind w:left="2160" w:hanging="360"/>
      </w:pPr>
      <w:rPr>
        <w:rFonts w:ascii="Wingdings" w:hAnsi="Wingdings" w:hint="default"/>
      </w:rPr>
    </w:lvl>
    <w:lvl w:ilvl="3" w:tplc="D8BC6440" w:tentative="1">
      <w:start w:val="1"/>
      <w:numFmt w:val="bullet"/>
      <w:lvlText w:val=""/>
      <w:lvlJc w:val="left"/>
      <w:pPr>
        <w:ind w:left="2880" w:hanging="360"/>
      </w:pPr>
      <w:rPr>
        <w:rFonts w:ascii="Symbol" w:hAnsi="Symbol" w:hint="default"/>
      </w:rPr>
    </w:lvl>
    <w:lvl w:ilvl="4" w:tplc="83909860" w:tentative="1">
      <w:start w:val="1"/>
      <w:numFmt w:val="bullet"/>
      <w:lvlText w:val="o"/>
      <w:lvlJc w:val="left"/>
      <w:pPr>
        <w:ind w:left="3600" w:hanging="360"/>
      </w:pPr>
      <w:rPr>
        <w:rFonts w:ascii="Courier New" w:hAnsi="Courier New" w:cs="Courier New" w:hint="default"/>
      </w:rPr>
    </w:lvl>
    <w:lvl w:ilvl="5" w:tplc="1534BAFE" w:tentative="1">
      <w:start w:val="1"/>
      <w:numFmt w:val="bullet"/>
      <w:lvlText w:val=""/>
      <w:lvlJc w:val="left"/>
      <w:pPr>
        <w:ind w:left="4320" w:hanging="360"/>
      </w:pPr>
      <w:rPr>
        <w:rFonts w:ascii="Wingdings" w:hAnsi="Wingdings" w:hint="default"/>
      </w:rPr>
    </w:lvl>
    <w:lvl w:ilvl="6" w:tplc="59824B36" w:tentative="1">
      <w:start w:val="1"/>
      <w:numFmt w:val="bullet"/>
      <w:lvlText w:val=""/>
      <w:lvlJc w:val="left"/>
      <w:pPr>
        <w:ind w:left="5040" w:hanging="360"/>
      </w:pPr>
      <w:rPr>
        <w:rFonts w:ascii="Symbol" w:hAnsi="Symbol" w:hint="default"/>
      </w:rPr>
    </w:lvl>
    <w:lvl w:ilvl="7" w:tplc="B9B87A96" w:tentative="1">
      <w:start w:val="1"/>
      <w:numFmt w:val="bullet"/>
      <w:lvlText w:val="o"/>
      <w:lvlJc w:val="left"/>
      <w:pPr>
        <w:ind w:left="5760" w:hanging="360"/>
      </w:pPr>
      <w:rPr>
        <w:rFonts w:ascii="Courier New" w:hAnsi="Courier New" w:cs="Courier New" w:hint="default"/>
      </w:rPr>
    </w:lvl>
    <w:lvl w:ilvl="8" w:tplc="68502E96" w:tentative="1">
      <w:start w:val="1"/>
      <w:numFmt w:val="bullet"/>
      <w:lvlText w:val=""/>
      <w:lvlJc w:val="left"/>
      <w:pPr>
        <w:ind w:left="6480" w:hanging="360"/>
      </w:pPr>
      <w:rPr>
        <w:rFonts w:ascii="Wingdings" w:hAnsi="Wingdings" w:hint="default"/>
      </w:rPr>
    </w:lvl>
  </w:abstractNum>
  <w:abstractNum w:abstractNumId="81" w15:restartNumberingAfterBreak="0">
    <w:nsid w:val="5B603B9D"/>
    <w:multiLevelType w:val="multilevel"/>
    <w:tmpl w:val="382C60CA"/>
    <w:lvl w:ilvl="0">
      <w:start w:val="6"/>
      <w:numFmt w:val="decimal"/>
      <w:lvlText w:val="%1."/>
      <w:lvlJc w:val="left"/>
      <w:pPr>
        <w:ind w:left="2771" w:hanging="360"/>
      </w:pPr>
      <w:rPr>
        <w:rFonts w:hint="default"/>
      </w:rPr>
    </w:lvl>
    <w:lvl w:ilvl="1">
      <w:start w:val="6"/>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82" w15:restartNumberingAfterBreak="0">
    <w:nsid w:val="5CB00306"/>
    <w:multiLevelType w:val="hybridMultilevel"/>
    <w:tmpl w:val="50D2046E"/>
    <w:lvl w:ilvl="0" w:tplc="A2EE0EC8">
      <w:start w:val="1"/>
      <w:numFmt w:val="decimal"/>
      <w:lvlText w:val="%1."/>
      <w:lvlJc w:val="left"/>
      <w:pPr>
        <w:tabs>
          <w:tab w:val="num" w:pos="720"/>
        </w:tabs>
        <w:ind w:left="720" w:hanging="360"/>
      </w:pPr>
      <w:rPr>
        <w:rFonts w:hint="default"/>
        <w:color w:val="auto"/>
      </w:rPr>
    </w:lvl>
    <w:lvl w:ilvl="1" w:tplc="7D129DB4" w:tentative="1">
      <w:start w:val="1"/>
      <w:numFmt w:val="lowerLetter"/>
      <w:lvlText w:val="%2."/>
      <w:lvlJc w:val="left"/>
      <w:pPr>
        <w:tabs>
          <w:tab w:val="num" w:pos="1440"/>
        </w:tabs>
        <w:ind w:left="1440" w:hanging="360"/>
      </w:pPr>
    </w:lvl>
    <w:lvl w:ilvl="2" w:tplc="7FA45402" w:tentative="1">
      <w:start w:val="1"/>
      <w:numFmt w:val="lowerRoman"/>
      <w:lvlText w:val="%3."/>
      <w:lvlJc w:val="right"/>
      <w:pPr>
        <w:tabs>
          <w:tab w:val="num" w:pos="2160"/>
        </w:tabs>
        <w:ind w:left="2160" w:hanging="180"/>
      </w:pPr>
    </w:lvl>
    <w:lvl w:ilvl="3" w:tplc="2572D260" w:tentative="1">
      <w:start w:val="1"/>
      <w:numFmt w:val="decimal"/>
      <w:lvlText w:val="%4."/>
      <w:lvlJc w:val="left"/>
      <w:pPr>
        <w:tabs>
          <w:tab w:val="num" w:pos="2880"/>
        </w:tabs>
        <w:ind w:left="2880" w:hanging="360"/>
      </w:pPr>
    </w:lvl>
    <w:lvl w:ilvl="4" w:tplc="51DCE0B8" w:tentative="1">
      <w:start w:val="1"/>
      <w:numFmt w:val="lowerLetter"/>
      <w:lvlText w:val="%5."/>
      <w:lvlJc w:val="left"/>
      <w:pPr>
        <w:tabs>
          <w:tab w:val="num" w:pos="3600"/>
        </w:tabs>
        <w:ind w:left="3600" w:hanging="360"/>
      </w:pPr>
    </w:lvl>
    <w:lvl w:ilvl="5" w:tplc="8856B9F0" w:tentative="1">
      <w:start w:val="1"/>
      <w:numFmt w:val="lowerRoman"/>
      <w:lvlText w:val="%6."/>
      <w:lvlJc w:val="right"/>
      <w:pPr>
        <w:tabs>
          <w:tab w:val="num" w:pos="4320"/>
        </w:tabs>
        <w:ind w:left="4320" w:hanging="180"/>
      </w:pPr>
    </w:lvl>
    <w:lvl w:ilvl="6" w:tplc="AA2E471A" w:tentative="1">
      <w:start w:val="1"/>
      <w:numFmt w:val="decimal"/>
      <w:lvlText w:val="%7."/>
      <w:lvlJc w:val="left"/>
      <w:pPr>
        <w:tabs>
          <w:tab w:val="num" w:pos="5040"/>
        </w:tabs>
        <w:ind w:left="5040" w:hanging="360"/>
      </w:pPr>
    </w:lvl>
    <w:lvl w:ilvl="7" w:tplc="1F289816" w:tentative="1">
      <w:start w:val="1"/>
      <w:numFmt w:val="lowerLetter"/>
      <w:lvlText w:val="%8."/>
      <w:lvlJc w:val="left"/>
      <w:pPr>
        <w:tabs>
          <w:tab w:val="num" w:pos="5760"/>
        </w:tabs>
        <w:ind w:left="5760" w:hanging="360"/>
      </w:pPr>
    </w:lvl>
    <w:lvl w:ilvl="8" w:tplc="15D28A10" w:tentative="1">
      <w:start w:val="1"/>
      <w:numFmt w:val="lowerRoman"/>
      <w:lvlText w:val="%9."/>
      <w:lvlJc w:val="right"/>
      <w:pPr>
        <w:tabs>
          <w:tab w:val="num" w:pos="6480"/>
        </w:tabs>
        <w:ind w:left="6480" w:hanging="180"/>
      </w:pPr>
    </w:lvl>
  </w:abstractNum>
  <w:abstractNum w:abstractNumId="83" w15:restartNumberingAfterBreak="0">
    <w:nsid w:val="601E3C31"/>
    <w:multiLevelType w:val="multilevel"/>
    <w:tmpl w:val="30B4FA9C"/>
    <w:lvl w:ilvl="0">
      <w:start w:val="1"/>
      <w:numFmt w:val="decimal"/>
      <w:lvlText w:val="%1."/>
      <w:lvlJc w:val="left"/>
      <w:pPr>
        <w:tabs>
          <w:tab w:val="num" w:pos="360"/>
        </w:tabs>
        <w:ind w:left="360" w:hanging="360"/>
      </w:pPr>
      <w:rPr>
        <w:rFonts w:hint="default"/>
        <w:b w:val="0"/>
        <w:sz w:val="24"/>
      </w:rPr>
    </w:lvl>
    <w:lvl w:ilvl="1">
      <w:start w:val="1"/>
      <w:numFmt w:val="lowerRoman"/>
      <w:lvlText w:val="%2."/>
      <w:lvlJc w:val="left"/>
      <w:pPr>
        <w:ind w:left="1800" w:hanging="720"/>
      </w:pPr>
      <w:rPr>
        <w:rFonts w:hint="default"/>
        <w:b w:val="0"/>
        <w:sz w:val="24"/>
      </w:rPr>
    </w:lvl>
    <w:lvl w:ilvl="2">
      <w:start w:val="1"/>
      <w:numFmt w:val="decimal"/>
      <w:lvlText w:val="%3)"/>
      <w:lvlJc w:val="left"/>
      <w:pPr>
        <w:ind w:left="2340" w:hanging="360"/>
      </w:pPr>
      <w:rPr>
        <w:rFonts w:hint="default"/>
        <w:i/>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61485E7D"/>
    <w:multiLevelType w:val="multilevel"/>
    <w:tmpl w:val="309EA4D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5" w15:restartNumberingAfterBreak="0">
    <w:nsid w:val="627B6131"/>
    <w:multiLevelType w:val="hybridMultilevel"/>
    <w:tmpl w:val="A37442A8"/>
    <w:lvl w:ilvl="0" w:tplc="592A2240">
      <w:start w:val="1"/>
      <w:numFmt w:val="bullet"/>
      <w:lvlText w:val=""/>
      <w:lvlJc w:val="left"/>
      <w:pPr>
        <w:ind w:left="720" w:hanging="360"/>
      </w:pPr>
      <w:rPr>
        <w:rFonts w:ascii="Wingdings" w:hAnsi="Wingdings" w:hint="default"/>
      </w:rPr>
    </w:lvl>
    <w:lvl w:ilvl="1" w:tplc="70366986" w:tentative="1">
      <w:start w:val="1"/>
      <w:numFmt w:val="bullet"/>
      <w:lvlText w:val="o"/>
      <w:lvlJc w:val="left"/>
      <w:pPr>
        <w:ind w:left="1440" w:hanging="360"/>
      </w:pPr>
      <w:rPr>
        <w:rFonts w:ascii="Courier New" w:hAnsi="Courier New" w:cs="Courier New" w:hint="default"/>
      </w:rPr>
    </w:lvl>
    <w:lvl w:ilvl="2" w:tplc="B726D5D2" w:tentative="1">
      <w:start w:val="1"/>
      <w:numFmt w:val="bullet"/>
      <w:lvlText w:val=""/>
      <w:lvlJc w:val="left"/>
      <w:pPr>
        <w:ind w:left="2160" w:hanging="360"/>
      </w:pPr>
      <w:rPr>
        <w:rFonts w:ascii="Wingdings" w:hAnsi="Wingdings" w:hint="default"/>
      </w:rPr>
    </w:lvl>
    <w:lvl w:ilvl="3" w:tplc="6A56F3B4" w:tentative="1">
      <w:start w:val="1"/>
      <w:numFmt w:val="bullet"/>
      <w:lvlText w:val=""/>
      <w:lvlJc w:val="left"/>
      <w:pPr>
        <w:ind w:left="2880" w:hanging="360"/>
      </w:pPr>
      <w:rPr>
        <w:rFonts w:ascii="Symbol" w:hAnsi="Symbol" w:hint="default"/>
      </w:rPr>
    </w:lvl>
    <w:lvl w:ilvl="4" w:tplc="D1AC60DA" w:tentative="1">
      <w:start w:val="1"/>
      <w:numFmt w:val="bullet"/>
      <w:lvlText w:val="o"/>
      <w:lvlJc w:val="left"/>
      <w:pPr>
        <w:ind w:left="3600" w:hanging="360"/>
      </w:pPr>
      <w:rPr>
        <w:rFonts w:ascii="Courier New" w:hAnsi="Courier New" w:cs="Courier New" w:hint="default"/>
      </w:rPr>
    </w:lvl>
    <w:lvl w:ilvl="5" w:tplc="E4E6E2E2" w:tentative="1">
      <w:start w:val="1"/>
      <w:numFmt w:val="bullet"/>
      <w:lvlText w:val=""/>
      <w:lvlJc w:val="left"/>
      <w:pPr>
        <w:ind w:left="4320" w:hanging="360"/>
      </w:pPr>
      <w:rPr>
        <w:rFonts w:ascii="Wingdings" w:hAnsi="Wingdings" w:hint="default"/>
      </w:rPr>
    </w:lvl>
    <w:lvl w:ilvl="6" w:tplc="897E1A14" w:tentative="1">
      <w:start w:val="1"/>
      <w:numFmt w:val="bullet"/>
      <w:lvlText w:val=""/>
      <w:lvlJc w:val="left"/>
      <w:pPr>
        <w:ind w:left="5040" w:hanging="360"/>
      </w:pPr>
      <w:rPr>
        <w:rFonts w:ascii="Symbol" w:hAnsi="Symbol" w:hint="default"/>
      </w:rPr>
    </w:lvl>
    <w:lvl w:ilvl="7" w:tplc="DF72A70A" w:tentative="1">
      <w:start w:val="1"/>
      <w:numFmt w:val="bullet"/>
      <w:lvlText w:val="o"/>
      <w:lvlJc w:val="left"/>
      <w:pPr>
        <w:ind w:left="5760" w:hanging="360"/>
      </w:pPr>
      <w:rPr>
        <w:rFonts w:ascii="Courier New" w:hAnsi="Courier New" w:cs="Courier New" w:hint="default"/>
      </w:rPr>
    </w:lvl>
    <w:lvl w:ilvl="8" w:tplc="C49E6CE6" w:tentative="1">
      <w:start w:val="1"/>
      <w:numFmt w:val="bullet"/>
      <w:lvlText w:val=""/>
      <w:lvlJc w:val="left"/>
      <w:pPr>
        <w:ind w:left="6480" w:hanging="360"/>
      </w:pPr>
      <w:rPr>
        <w:rFonts w:ascii="Wingdings" w:hAnsi="Wingdings" w:hint="default"/>
      </w:rPr>
    </w:lvl>
  </w:abstractNum>
  <w:abstractNum w:abstractNumId="86" w15:restartNumberingAfterBreak="0">
    <w:nsid w:val="62DD7E08"/>
    <w:multiLevelType w:val="hybridMultilevel"/>
    <w:tmpl w:val="6D4A1D6A"/>
    <w:lvl w:ilvl="0" w:tplc="04080001">
      <w:start w:val="1"/>
      <w:numFmt w:val="bullet"/>
      <w:lvlText w:val=""/>
      <w:lvlJc w:val="left"/>
      <w:pPr>
        <w:ind w:left="720" w:hanging="360"/>
      </w:pPr>
      <w:rPr>
        <w:rFonts w:ascii="Symbol" w:hAnsi="Symbol"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64A66E44"/>
    <w:multiLevelType w:val="singleLevel"/>
    <w:tmpl w:val="B3F69D1C"/>
    <w:lvl w:ilvl="0">
      <w:start w:val="3"/>
      <w:numFmt w:val="decimal"/>
      <w:lvlText w:val="%1."/>
      <w:lvlJc w:val="left"/>
      <w:pPr>
        <w:tabs>
          <w:tab w:val="num" w:pos="360"/>
        </w:tabs>
        <w:ind w:left="360" w:hanging="360"/>
      </w:pPr>
      <w:rPr>
        <w:rFonts w:hint="default"/>
        <w:b w:val="0"/>
        <w:i w:val="0"/>
      </w:rPr>
    </w:lvl>
  </w:abstractNum>
  <w:abstractNum w:abstractNumId="88" w15:restartNumberingAfterBreak="0">
    <w:nsid w:val="666F0592"/>
    <w:multiLevelType w:val="singleLevel"/>
    <w:tmpl w:val="04080005"/>
    <w:lvl w:ilvl="0">
      <w:start w:val="1"/>
      <w:numFmt w:val="bullet"/>
      <w:lvlText w:val=""/>
      <w:lvlJc w:val="left"/>
      <w:pPr>
        <w:ind w:left="1440" w:hanging="360"/>
      </w:pPr>
      <w:rPr>
        <w:rFonts w:ascii="Wingdings" w:hAnsi="Wingdings" w:hint="default"/>
      </w:rPr>
    </w:lvl>
  </w:abstractNum>
  <w:abstractNum w:abstractNumId="89" w15:restartNumberingAfterBreak="0">
    <w:nsid w:val="67A33103"/>
    <w:multiLevelType w:val="hybridMultilevel"/>
    <w:tmpl w:val="D14AAFA0"/>
    <w:lvl w:ilvl="0" w:tplc="E00CEFC2">
      <w:start w:val="1"/>
      <w:numFmt w:val="decimal"/>
      <w:lvlText w:val="%1."/>
      <w:lvlJc w:val="left"/>
      <w:pPr>
        <w:ind w:left="720" w:hanging="360"/>
      </w:pPr>
      <w:rPr>
        <w:rFonts w:hint="default"/>
      </w:rPr>
    </w:lvl>
    <w:lvl w:ilvl="1" w:tplc="989AFAD6" w:tentative="1">
      <w:start w:val="1"/>
      <w:numFmt w:val="lowerLetter"/>
      <w:lvlText w:val="%2."/>
      <w:lvlJc w:val="left"/>
      <w:pPr>
        <w:ind w:left="1440" w:hanging="360"/>
      </w:pPr>
    </w:lvl>
    <w:lvl w:ilvl="2" w:tplc="A3603BCA" w:tentative="1">
      <w:start w:val="1"/>
      <w:numFmt w:val="lowerRoman"/>
      <w:lvlText w:val="%3."/>
      <w:lvlJc w:val="right"/>
      <w:pPr>
        <w:ind w:left="2160" w:hanging="180"/>
      </w:pPr>
    </w:lvl>
    <w:lvl w:ilvl="3" w:tplc="2EE2E430" w:tentative="1">
      <w:start w:val="1"/>
      <w:numFmt w:val="decimal"/>
      <w:lvlText w:val="%4."/>
      <w:lvlJc w:val="left"/>
      <w:pPr>
        <w:ind w:left="2880" w:hanging="360"/>
      </w:pPr>
    </w:lvl>
    <w:lvl w:ilvl="4" w:tplc="B38A382C" w:tentative="1">
      <w:start w:val="1"/>
      <w:numFmt w:val="lowerLetter"/>
      <w:lvlText w:val="%5."/>
      <w:lvlJc w:val="left"/>
      <w:pPr>
        <w:ind w:left="3600" w:hanging="360"/>
      </w:pPr>
    </w:lvl>
    <w:lvl w:ilvl="5" w:tplc="706C55AE" w:tentative="1">
      <w:start w:val="1"/>
      <w:numFmt w:val="lowerRoman"/>
      <w:lvlText w:val="%6."/>
      <w:lvlJc w:val="right"/>
      <w:pPr>
        <w:ind w:left="4320" w:hanging="180"/>
      </w:pPr>
    </w:lvl>
    <w:lvl w:ilvl="6" w:tplc="4C7224B4" w:tentative="1">
      <w:start w:val="1"/>
      <w:numFmt w:val="decimal"/>
      <w:lvlText w:val="%7."/>
      <w:lvlJc w:val="left"/>
      <w:pPr>
        <w:ind w:left="5040" w:hanging="360"/>
      </w:pPr>
    </w:lvl>
    <w:lvl w:ilvl="7" w:tplc="55BCA000" w:tentative="1">
      <w:start w:val="1"/>
      <w:numFmt w:val="lowerLetter"/>
      <w:lvlText w:val="%8."/>
      <w:lvlJc w:val="left"/>
      <w:pPr>
        <w:ind w:left="5760" w:hanging="360"/>
      </w:pPr>
    </w:lvl>
    <w:lvl w:ilvl="8" w:tplc="9F68014A" w:tentative="1">
      <w:start w:val="1"/>
      <w:numFmt w:val="lowerRoman"/>
      <w:lvlText w:val="%9."/>
      <w:lvlJc w:val="right"/>
      <w:pPr>
        <w:ind w:left="6480" w:hanging="180"/>
      </w:pPr>
    </w:lvl>
  </w:abstractNum>
  <w:abstractNum w:abstractNumId="90" w15:restartNumberingAfterBreak="0">
    <w:nsid w:val="688217FA"/>
    <w:multiLevelType w:val="hybridMultilevel"/>
    <w:tmpl w:val="997CB9E6"/>
    <w:lvl w:ilvl="0" w:tplc="0409000F">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91" w15:restartNumberingAfterBreak="0">
    <w:nsid w:val="6A337B2C"/>
    <w:multiLevelType w:val="hybridMultilevel"/>
    <w:tmpl w:val="CAAA68FE"/>
    <w:lvl w:ilvl="0" w:tplc="5134912E">
      <w:start w:val="1"/>
      <w:numFmt w:val="decimal"/>
      <w:lvlText w:val="%1."/>
      <w:lvlJc w:val="left"/>
      <w:pPr>
        <w:tabs>
          <w:tab w:val="num" w:pos="720"/>
        </w:tabs>
        <w:ind w:left="720" w:hanging="360"/>
      </w:pPr>
      <w:rPr>
        <w:rFonts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15:restartNumberingAfterBreak="0">
    <w:nsid w:val="6BFF5C8C"/>
    <w:multiLevelType w:val="hybridMultilevel"/>
    <w:tmpl w:val="208C1012"/>
    <w:lvl w:ilvl="0" w:tplc="1ABAABE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3" w15:restartNumberingAfterBreak="0">
    <w:nsid w:val="6E0F1144"/>
    <w:multiLevelType w:val="hybridMultilevel"/>
    <w:tmpl w:val="26640D9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32778E"/>
    <w:multiLevelType w:val="hybridMultilevel"/>
    <w:tmpl w:val="4F96AB92"/>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2922905"/>
    <w:multiLevelType w:val="singleLevel"/>
    <w:tmpl w:val="0408000F"/>
    <w:lvl w:ilvl="0">
      <w:start w:val="21"/>
      <w:numFmt w:val="decimal"/>
      <w:lvlText w:val="%1."/>
      <w:lvlJc w:val="left"/>
      <w:pPr>
        <w:tabs>
          <w:tab w:val="num" w:pos="360"/>
        </w:tabs>
        <w:ind w:left="360" w:hanging="360"/>
      </w:pPr>
      <w:rPr>
        <w:rFonts w:hint="default"/>
      </w:rPr>
    </w:lvl>
  </w:abstractNum>
  <w:abstractNum w:abstractNumId="96" w15:restartNumberingAfterBreak="0">
    <w:nsid w:val="73530A33"/>
    <w:multiLevelType w:val="hybridMultilevel"/>
    <w:tmpl w:val="F1EEFBA8"/>
    <w:lvl w:ilvl="0" w:tplc="CCB243E0">
      <w:start w:val="1"/>
      <w:numFmt w:val="decimal"/>
      <w:lvlText w:val="%1."/>
      <w:lvlJc w:val="left"/>
      <w:pPr>
        <w:ind w:left="720" w:hanging="360"/>
      </w:pPr>
      <w:rPr>
        <w:rFonts w:hint="default"/>
      </w:rPr>
    </w:lvl>
    <w:lvl w:ilvl="1" w:tplc="6C42B2C8" w:tentative="1">
      <w:start w:val="1"/>
      <w:numFmt w:val="lowerLetter"/>
      <w:lvlText w:val="%2."/>
      <w:lvlJc w:val="left"/>
      <w:pPr>
        <w:ind w:left="1440" w:hanging="360"/>
      </w:pPr>
    </w:lvl>
    <w:lvl w:ilvl="2" w:tplc="56CE6F16" w:tentative="1">
      <w:start w:val="1"/>
      <w:numFmt w:val="lowerRoman"/>
      <w:lvlText w:val="%3."/>
      <w:lvlJc w:val="right"/>
      <w:pPr>
        <w:ind w:left="2160" w:hanging="180"/>
      </w:pPr>
    </w:lvl>
    <w:lvl w:ilvl="3" w:tplc="06AA165E" w:tentative="1">
      <w:start w:val="1"/>
      <w:numFmt w:val="decimal"/>
      <w:lvlText w:val="%4."/>
      <w:lvlJc w:val="left"/>
      <w:pPr>
        <w:ind w:left="2880" w:hanging="360"/>
      </w:pPr>
    </w:lvl>
    <w:lvl w:ilvl="4" w:tplc="72A0004A" w:tentative="1">
      <w:start w:val="1"/>
      <w:numFmt w:val="lowerLetter"/>
      <w:lvlText w:val="%5."/>
      <w:lvlJc w:val="left"/>
      <w:pPr>
        <w:ind w:left="3600" w:hanging="360"/>
      </w:pPr>
    </w:lvl>
    <w:lvl w:ilvl="5" w:tplc="865E671E" w:tentative="1">
      <w:start w:val="1"/>
      <w:numFmt w:val="lowerRoman"/>
      <w:lvlText w:val="%6."/>
      <w:lvlJc w:val="right"/>
      <w:pPr>
        <w:ind w:left="4320" w:hanging="180"/>
      </w:pPr>
    </w:lvl>
    <w:lvl w:ilvl="6" w:tplc="61740B16" w:tentative="1">
      <w:start w:val="1"/>
      <w:numFmt w:val="decimal"/>
      <w:lvlText w:val="%7."/>
      <w:lvlJc w:val="left"/>
      <w:pPr>
        <w:ind w:left="5040" w:hanging="360"/>
      </w:pPr>
    </w:lvl>
    <w:lvl w:ilvl="7" w:tplc="C532B9F4" w:tentative="1">
      <w:start w:val="1"/>
      <w:numFmt w:val="lowerLetter"/>
      <w:lvlText w:val="%8."/>
      <w:lvlJc w:val="left"/>
      <w:pPr>
        <w:ind w:left="5760" w:hanging="360"/>
      </w:pPr>
    </w:lvl>
    <w:lvl w:ilvl="8" w:tplc="5106D454" w:tentative="1">
      <w:start w:val="1"/>
      <w:numFmt w:val="lowerRoman"/>
      <w:lvlText w:val="%9."/>
      <w:lvlJc w:val="right"/>
      <w:pPr>
        <w:ind w:left="6480" w:hanging="180"/>
      </w:pPr>
    </w:lvl>
  </w:abstractNum>
  <w:abstractNum w:abstractNumId="97" w15:restartNumberingAfterBreak="0">
    <w:nsid w:val="743B40D3"/>
    <w:multiLevelType w:val="hybridMultilevel"/>
    <w:tmpl w:val="6590A060"/>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8" w15:restartNumberingAfterBreak="0">
    <w:nsid w:val="750C115B"/>
    <w:multiLevelType w:val="hybridMultilevel"/>
    <w:tmpl w:val="56D2155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C711AD"/>
    <w:multiLevelType w:val="hybridMultilevel"/>
    <w:tmpl w:val="F7A2C974"/>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0" w15:restartNumberingAfterBreak="0">
    <w:nsid w:val="75F04F7E"/>
    <w:multiLevelType w:val="hybridMultilevel"/>
    <w:tmpl w:val="C7A494D8"/>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AF1309B"/>
    <w:multiLevelType w:val="hybridMultilevel"/>
    <w:tmpl w:val="67B0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F33E54"/>
    <w:multiLevelType w:val="hybridMultilevel"/>
    <w:tmpl w:val="99D273F8"/>
    <w:lvl w:ilvl="0" w:tplc="040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DA049B3"/>
    <w:multiLevelType w:val="singleLevel"/>
    <w:tmpl w:val="0408000F"/>
    <w:lvl w:ilvl="0">
      <w:start w:val="1"/>
      <w:numFmt w:val="decimal"/>
      <w:lvlText w:val="%1."/>
      <w:legacy w:legacy="1" w:legacySpace="0" w:legacyIndent="360"/>
      <w:lvlJc w:val="left"/>
      <w:pPr>
        <w:ind w:left="360" w:hanging="360"/>
      </w:pPr>
    </w:lvl>
  </w:abstractNum>
  <w:abstractNum w:abstractNumId="104" w15:restartNumberingAfterBreak="0">
    <w:nsid w:val="7F94180F"/>
    <w:multiLevelType w:val="hybridMultilevel"/>
    <w:tmpl w:val="F67C8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4"/>
  </w:num>
  <w:num w:numId="4">
    <w:abstractNumId w:val="74"/>
    <w:lvlOverride w:ilvl="0">
      <w:lvl w:ilvl="0">
        <w:start w:val="1"/>
        <w:numFmt w:val="decimal"/>
        <w:lvlText w:val="%1."/>
        <w:legacy w:legacy="1" w:legacySpace="0" w:legacyIndent="360"/>
        <w:lvlJc w:val="left"/>
        <w:pPr>
          <w:ind w:left="360" w:hanging="360"/>
        </w:pPr>
        <w:rPr>
          <w:rFonts w:ascii="Times New Roman" w:hAnsi="Times New Roman" w:cs="Times New Roman" w:hint="default"/>
          <w:b w:val="0"/>
          <w:sz w:val="24"/>
          <w:szCs w:val="24"/>
        </w:rPr>
      </w:lvl>
    </w:lvlOverride>
  </w:num>
  <w:num w:numId="5">
    <w:abstractNumId w:val="39"/>
  </w:num>
  <w:num w:numId="6">
    <w:abstractNumId w:val="103"/>
  </w:num>
  <w:num w:numId="7">
    <w:abstractNumId w:val="103"/>
    <w:lvlOverride w:ilvl="0">
      <w:lvl w:ilvl="0">
        <w:start w:val="1"/>
        <w:numFmt w:val="decimal"/>
        <w:lvlText w:val="%1."/>
        <w:legacy w:legacy="1" w:legacySpace="0" w:legacyIndent="360"/>
        <w:lvlJc w:val="left"/>
        <w:pPr>
          <w:ind w:left="360" w:hanging="360"/>
        </w:pPr>
      </w:lvl>
    </w:lvlOverride>
  </w:num>
  <w:num w:numId="8">
    <w:abstractNumId w:val="103"/>
    <w:lvlOverride w:ilvl="0">
      <w:lvl w:ilvl="0">
        <w:start w:val="1"/>
        <w:numFmt w:val="decimal"/>
        <w:lvlText w:val="%1."/>
        <w:legacy w:legacy="1" w:legacySpace="0" w:legacyIndent="360"/>
        <w:lvlJc w:val="left"/>
        <w:pPr>
          <w:ind w:left="360" w:hanging="360"/>
        </w:pPr>
      </w:lvl>
    </w:lvlOverride>
  </w:num>
  <w:num w:numId="9">
    <w:abstractNumId w:val="103"/>
    <w:lvlOverride w:ilvl="0">
      <w:lvl w:ilvl="0">
        <w:start w:val="1"/>
        <w:numFmt w:val="decimal"/>
        <w:lvlText w:val="%1."/>
        <w:legacy w:legacy="1" w:legacySpace="0" w:legacyIndent="360"/>
        <w:lvlJc w:val="left"/>
        <w:pPr>
          <w:ind w:left="360" w:hanging="360"/>
        </w:pPr>
      </w:lvl>
    </w:lvlOverride>
  </w:num>
  <w:num w:numId="10">
    <w:abstractNumId w:val="38"/>
  </w:num>
  <w:num w:numId="11">
    <w:abstractNumId w:val="38"/>
    <w:lvlOverride w:ilvl="0">
      <w:lvl w:ilvl="0">
        <w:start w:val="1"/>
        <w:numFmt w:val="decimal"/>
        <w:lvlText w:val="%1."/>
        <w:legacy w:legacy="1" w:legacySpace="0" w:legacyIndent="360"/>
        <w:lvlJc w:val="left"/>
        <w:pPr>
          <w:ind w:left="360" w:hanging="360"/>
        </w:pPr>
      </w:lvl>
    </w:lvlOverride>
  </w:num>
  <w:num w:numId="12">
    <w:abstractNumId w:val="38"/>
    <w:lvlOverride w:ilvl="0">
      <w:lvl w:ilvl="0">
        <w:start w:val="1"/>
        <w:numFmt w:val="decimal"/>
        <w:lvlText w:val="%1."/>
        <w:legacy w:legacy="1" w:legacySpace="0" w:legacyIndent="360"/>
        <w:lvlJc w:val="left"/>
        <w:pPr>
          <w:ind w:left="360" w:hanging="360"/>
        </w:pPr>
      </w:lvl>
    </w:lvlOverride>
  </w:num>
  <w:num w:numId="13">
    <w:abstractNumId w:val="38"/>
    <w:lvlOverride w:ilvl="0">
      <w:lvl w:ilvl="0">
        <w:start w:val="1"/>
        <w:numFmt w:val="decimal"/>
        <w:lvlText w:val="%1."/>
        <w:legacy w:legacy="1" w:legacySpace="0" w:legacyIndent="360"/>
        <w:lvlJc w:val="left"/>
        <w:pPr>
          <w:ind w:left="360" w:hanging="360"/>
        </w:pPr>
      </w:lvl>
    </w:lvlOverride>
  </w:num>
  <w:num w:numId="14">
    <w:abstractNumId w:val="38"/>
    <w:lvlOverride w:ilvl="0">
      <w:lvl w:ilvl="0">
        <w:start w:val="1"/>
        <w:numFmt w:val="decimal"/>
        <w:lvlText w:val="%1."/>
        <w:legacy w:legacy="1" w:legacySpace="0" w:legacyIndent="360"/>
        <w:lvlJc w:val="left"/>
        <w:pPr>
          <w:ind w:left="360" w:hanging="360"/>
        </w:pPr>
      </w:lvl>
    </w:lvlOverride>
  </w:num>
  <w:num w:numId="15">
    <w:abstractNumId w:val="38"/>
    <w:lvlOverride w:ilvl="0">
      <w:lvl w:ilvl="0">
        <w:start w:val="1"/>
        <w:numFmt w:val="decimal"/>
        <w:lvlText w:val="%1."/>
        <w:legacy w:legacy="1" w:legacySpace="0" w:legacyIndent="360"/>
        <w:lvlJc w:val="left"/>
        <w:pPr>
          <w:ind w:left="360" w:hanging="360"/>
        </w:pPr>
      </w:lvl>
    </w:lvlOverride>
  </w:num>
  <w:num w:numId="16">
    <w:abstractNumId w:val="38"/>
    <w:lvlOverride w:ilvl="0">
      <w:lvl w:ilvl="0">
        <w:start w:val="1"/>
        <w:numFmt w:val="decimal"/>
        <w:lvlText w:val="%1."/>
        <w:legacy w:legacy="1" w:legacySpace="0" w:legacyIndent="360"/>
        <w:lvlJc w:val="left"/>
        <w:pPr>
          <w:ind w:left="360" w:hanging="360"/>
        </w:pPr>
      </w:lvl>
    </w:lvlOverride>
  </w:num>
  <w:num w:numId="17">
    <w:abstractNumId w:val="38"/>
    <w:lvlOverride w:ilvl="0">
      <w:lvl w:ilvl="0">
        <w:start w:val="1"/>
        <w:numFmt w:val="decimal"/>
        <w:lvlText w:val="%1."/>
        <w:legacy w:legacy="1" w:legacySpace="0" w:legacyIndent="360"/>
        <w:lvlJc w:val="left"/>
        <w:pPr>
          <w:ind w:left="360" w:hanging="360"/>
        </w:pPr>
      </w:lvl>
    </w:lvlOverride>
  </w:num>
  <w:num w:numId="18">
    <w:abstractNumId w:val="38"/>
    <w:lvlOverride w:ilvl="0">
      <w:lvl w:ilvl="0">
        <w:start w:val="1"/>
        <w:numFmt w:val="decimal"/>
        <w:lvlText w:val="%1."/>
        <w:legacy w:legacy="1" w:legacySpace="0" w:legacyIndent="360"/>
        <w:lvlJc w:val="left"/>
        <w:pPr>
          <w:ind w:left="360" w:hanging="360"/>
        </w:pPr>
      </w:lvl>
    </w:lvlOverride>
  </w:num>
  <w:num w:numId="19">
    <w:abstractNumId w:val="38"/>
    <w:lvlOverride w:ilvl="0">
      <w:lvl w:ilvl="0">
        <w:start w:val="1"/>
        <w:numFmt w:val="decimal"/>
        <w:lvlText w:val="%1."/>
        <w:legacy w:legacy="1" w:legacySpace="0" w:legacyIndent="360"/>
        <w:lvlJc w:val="left"/>
        <w:pPr>
          <w:ind w:left="360" w:hanging="360"/>
        </w:pPr>
      </w:lvl>
    </w:lvlOverride>
  </w:num>
  <w:num w:numId="20">
    <w:abstractNumId w:val="38"/>
    <w:lvlOverride w:ilvl="0">
      <w:lvl w:ilvl="0">
        <w:start w:val="1"/>
        <w:numFmt w:val="decimal"/>
        <w:lvlText w:val="%1."/>
        <w:legacy w:legacy="1" w:legacySpace="0" w:legacyIndent="360"/>
        <w:lvlJc w:val="left"/>
        <w:pPr>
          <w:ind w:left="360" w:hanging="360"/>
        </w:pPr>
      </w:lvl>
    </w:lvlOverride>
  </w:num>
  <w:num w:numId="21">
    <w:abstractNumId w:val="38"/>
    <w:lvlOverride w:ilvl="0">
      <w:lvl w:ilvl="0">
        <w:start w:val="1"/>
        <w:numFmt w:val="decimal"/>
        <w:lvlText w:val="%1."/>
        <w:legacy w:legacy="1" w:legacySpace="0" w:legacyIndent="360"/>
        <w:lvlJc w:val="left"/>
        <w:pPr>
          <w:ind w:left="360" w:hanging="360"/>
        </w:pPr>
      </w:lvl>
    </w:lvlOverride>
  </w:num>
  <w:num w:numId="22">
    <w:abstractNumId w:val="38"/>
    <w:lvlOverride w:ilvl="0">
      <w:lvl w:ilvl="0">
        <w:start w:val="1"/>
        <w:numFmt w:val="decimal"/>
        <w:lvlText w:val="%1."/>
        <w:legacy w:legacy="1" w:legacySpace="0" w:legacyIndent="360"/>
        <w:lvlJc w:val="left"/>
        <w:pPr>
          <w:ind w:left="360" w:hanging="360"/>
        </w:pPr>
      </w:lvl>
    </w:lvlOverride>
  </w:num>
  <w:num w:numId="23">
    <w:abstractNumId w:val="38"/>
    <w:lvlOverride w:ilvl="0">
      <w:lvl w:ilvl="0">
        <w:start w:val="1"/>
        <w:numFmt w:val="decimal"/>
        <w:lvlText w:val="%1."/>
        <w:legacy w:legacy="1" w:legacySpace="0" w:legacyIndent="360"/>
        <w:lvlJc w:val="left"/>
        <w:pPr>
          <w:ind w:left="360" w:hanging="360"/>
        </w:pPr>
      </w:lvl>
    </w:lvlOverride>
  </w:num>
  <w:num w:numId="24">
    <w:abstractNumId w:val="38"/>
    <w:lvlOverride w:ilvl="0">
      <w:lvl w:ilvl="0">
        <w:start w:val="1"/>
        <w:numFmt w:val="decimal"/>
        <w:lvlText w:val="%1."/>
        <w:legacy w:legacy="1" w:legacySpace="0" w:legacyIndent="360"/>
        <w:lvlJc w:val="left"/>
        <w:pPr>
          <w:ind w:left="360" w:hanging="360"/>
        </w:pPr>
      </w:lvl>
    </w:lvlOverride>
  </w:num>
  <w:num w:numId="25">
    <w:abstractNumId w:val="38"/>
    <w:lvlOverride w:ilvl="0">
      <w:lvl w:ilvl="0">
        <w:start w:val="1"/>
        <w:numFmt w:val="decimal"/>
        <w:lvlText w:val="%1."/>
        <w:legacy w:legacy="1" w:legacySpace="0" w:legacyIndent="360"/>
        <w:lvlJc w:val="left"/>
        <w:pPr>
          <w:ind w:left="360" w:hanging="360"/>
        </w:pPr>
      </w:lvl>
    </w:lvlOverride>
  </w:num>
  <w:num w:numId="26">
    <w:abstractNumId w:val="38"/>
    <w:lvlOverride w:ilvl="0">
      <w:lvl w:ilvl="0">
        <w:start w:val="1"/>
        <w:numFmt w:val="decimal"/>
        <w:lvlText w:val="%1."/>
        <w:legacy w:legacy="1" w:legacySpace="0" w:legacyIndent="360"/>
        <w:lvlJc w:val="left"/>
        <w:pPr>
          <w:ind w:left="360" w:hanging="360"/>
        </w:pPr>
      </w:lvl>
    </w:lvlOverride>
  </w:num>
  <w:num w:numId="27">
    <w:abstractNumId w:val="38"/>
    <w:lvlOverride w:ilvl="0">
      <w:lvl w:ilvl="0">
        <w:start w:val="1"/>
        <w:numFmt w:val="decimal"/>
        <w:lvlText w:val="%1."/>
        <w:legacy w:legacy="1" w:legacySpace="0" w:legacyIndent="360"/>
        <w:lvlJc w:val="left"/>
        <w:pPr>
          <w:ind w:left="360" w:hanging="360"/>
        </w:pPr>
      </w:lvl>
    </w:lvlOverride>
  </w:num>
  <w:num w:numId="28">
    <w:abstractNumId w:val="38"/>
    <w:lvlOverride w:ilvl="0">
      <w:lvl w:ilvl="0">
        <w:start w:val="1"/>
        <w:numFmt w:val="decimal"/>
        <w:lvlText w:val="%1."/>
        <w:legacy w:legacy="1" w:legacySpace="0" w:legacyIndent="360"/>
        <w:lvlJc w:val="left"/>
        <w:pPr>
          <w:ind w:left="360" w:hanging="360"/>
        </w:pPr>
      </w:lvl>
    </w:lvlOverride>
  </w:num>
  <w:num w:numId="29">
    <w:abstractNumId w:val="65"/>
  </w:num>
  <w:num w:numId="30">
    <w:abstractNumId w:val="57"/>
  </w:num>
  <w:num w:numId="31">
    <w:abstractNumId w:val="13"/>
  </w:num>
  <w:num w:numId="32">
    <w:abstractNumId w:val="59"/>
  </w:num>
  <w:num w:numId="33">
    <w:abstractNumId w:val="8"/>
  </w:num>
  <w:num w:numId="34">
    <w:abstractNumId w:val="83"/>
  </w:num>
  <w:num w:numId="35">
    <w:abstractNumId w:val="38"/>
    <w:lvlOverride w:ilvl="0">
      <w:lvl w:ilvl="0">
        <w:start w:val="1"/>
        <w:numFmt w:val="decimal"/>
        <w:lvlText w:val="%1."/>
        <w:legacy w:legacy="1" w:legacySpace="0" w:legacyIndent="360"/>
        <w:lvlJc w:val="left"/>
        <w:pPr>
          <w:ind w:left="360" w:hanging="360"/>
        </w:pPr>
      </w:lvl>
    </w:lvlOverride>
  </w:num>
  <w:num w:numId="36">
    <w:abstractNumId w:val="95"/>
  </w:num>
  <w:num w:numId="37">
    <w:abstractNumId w:val="72"/>
  </w:num>
  <w:num w:numId="38">
    <w:abstractNumId w:val="58"/>
  </w:num>
  <w:num w:numId="39">
    <w:abstractNumId w:val="88"/>
  </w:num>
  <w:num w:numId="40">
    <w:abstractNumId w:val="3"/>
  </w:num>
  <w:num w:numId="41">
    <w:abstractNumId w:val="69"/>
  </w:num>
  <w:num w:numId="42">
    <w:abstractNumId w:val="91"/>
  </w:num>
  <w:num w:numId="43">
    <w:abstractNumId w:val="6"/>
  </w:num>
  <w:num w:numId="44">
    <w:abstractNumId w:val="0"/>
  </w:num>
  <w:num w:numId="45">
    <w:abstractNumId w:val="82"/>
  </w:num>
  <w:num w:numId="46">
    <w:abstractNumId w:val="94"/>
  </w:num>
  <w:num w:numId="47">
    <w:abstractNumId w:val="63"/>
  </w:num>
  <w:num w:numId="48">
    <w:abstractNumId w:val="73"/>
  </w:num>
  <w:num w:numId="49">
    <w:abstractNumId w:val="34"/>
  </w:num>
  <w:num w:numId="50">
    <w:abstractNumId w:val="4"/>
  </w:num>
  <w:num w:numId="51">
    <w:abstractNumId w:val="92"/>
  </w:num>
  <w:num w:numId="52">
    <w:abstractNumId w:val="37"/>
  </w:num>
  <w:num w:numId="53">
    <w:abstractNumId w:val="28"/>
  </w:num>
  <w:num w:numId="54">
    <w:abstractNumId w:val="81"/>
  </w:num>
  <w:num w:numId="55">
    <w:abstractNumId w:val="51"/>
  </w:num>
  <w:num w:numId="56">
    <w:abstractNumId w:val="96"/>
  </w:num>
  <w:num w:numId="57">
    <w:abstractNumId w:val="64"/>
  </w:num>
  <w:num w:numId="58">
    <w:abstractNumId w:val="55"/>
  </w:num>
  <w:num w:numId="59">
    <w:abstractNumId w:val="75"/>
  </w:num>
  <w:num w:numId="60">
    <w:abstractNumId w:val="62"/>
  </w:num>
  <w:num w:numId="61">
    <w:abstractNumId w:val="17"/>
  </w:num>
  <w:num w:numId="62">
    <w:abstractNumId w:val="101"/>
  </w:num>
  <w:num w:numId="63">
    <w:abstractNumId w:val="40"/>
  </w:num>
  <w:num w:numId="64">
    <w:abstractNumId w:val="99"/>
  </w:num>
  <w:num w:numId="65">
    <w:abstractNumId w:val="76"/>
  </w:num>
  <w:num w:numId="66">
    <w:abstractNumId w:val="50"/>
  </w:num>
  <w:num w:numId="67">
    <w:abstractNumId w:val="77"/>
  </w:num>
  <w:num w:numId="68">
    <w:abstractNumId w:val="52"/>
  </w:num>
  <w:num w:numId="69">
    <w:abstractNumId w:val="66"/>
  </w:num>
  <w:num w:numId="70">
    <w:abstractNumId w:val="85"/>
  </w:num>
  <w:num w:numId="71">
    <w:abstractNumId w:val="97"/>
  </w:num>
  <w:num w:numId="72">
    <w:abstractNumId w:val="68"/>
  </w:num>
  <w:num w:numId="73">
    <w:abstractNumId w:val="32"/>
  </w:num>
  <w:num w:numId="74">
    <w:abstractNumId w:val="11"/>
  </w:num>
  <w:num w:numId="75">
    <w:abstractNumId w:val="93"/>
  </w:num>
  <w:num w:numId="76">
    <w:abstractNumId w:val="80"/>
  </w:num>
  <w:num w:numId="77">
    <w:abstractNumId w:val="22"/>
  </w:num>
  <w:num w:numId="78">
    <w:abstractNumId w:val="44"/>
  </w:num>
  <w:num w:numId="79">
    <w:abstractNumId w:val="27"/>
  </w:num>
  <w:num w:numId="80">
    <w:abstractNumId w:val="61"/>
  </w:num>
  <w:num w:numId="81">
    <w:abstractNumId w:val="15"/>
  </w:num>
  <w:num w:numId="82">
    <w:abstractNumId w:val="43"/>
  </w:num>
  <w:num w:numId="83">
    <w:abstractNumId w:val="45"/>
  </w:num>
  <w:num w:numId="84">
    <w:abstractNumId w:val="53"/>
  </w:num>
  <w:num w:numId="85">
    <w:abstractNumId w:val="7"/>
  </w:num>
  <w:num w:numId="86">
    <w:abstractNumId w:val="84"/>
  </w:num>
  <w:num w:numId="87">
    <w:abstractNumId w:val="25"/>
  </w:num>
  <w:num w:numId="88">
    <w:abstractNumId w:val="19"/>
  </w:num>
  <w:num w:numId="89">
    <w:abstractNumId w:val="49"/>
  </w:num>
  <w:num w:numId="90">
    <w:abstractNumId w:val="89"/>
  </w:num>
  <w:num w:numId="91">
    <w:abstractNumId w:val="54"/>
  </w:num>
  <w:num w:numId="92">
    <w:abstractNumId w:val="16"/>
  </w:num>
  <w:num w:numId="93">
    <w:abstractNumId w:val="2"/>
  </w:num>
  <w:num w:numId="94">
    <w:abstractNumId w:val="41"/>
  </w:num>
  <w:num w:numId="95">
    <w:abstractNumId w:val="70"/>
  </w:num>
  <w:num w:numId="96">
    <w:abstractNumId w:val="90"/>
  </w:num>
  <w:num w:numId="97">
    <w:abstractNumId w:val="36"/>
  </w:num>
  <w:num w:numId="98">
    <w:abstractNumId w:val="21"/>
  </w:num>
  <w:num w:numId="99">
    <w:abstractNumId w:val="79"/>
  </w:num>
  <w:num w:numId="100">
    <w:abstractNumId w:val="79"/>
    <w:lvlOverride w:ilvl="0">
      <w:lvl w:ilvl="0">
        <w:start w:val="1"/>
        <w:numFmt w:val="decimal"/>
        <w:lvlText w:val="%1."/>
        <w:legacy w:legacy="1" w:legacySpace="0" w:legacyIndent="360"/>
        <w:lvlJc w:val="left"/>
        <w:pPr>
          <w:ind w:left="360" w:hanging="360"/>
        </w:pPr>
      </w:lvl>
    </w:lvlOverride>
  </w:num>
  <w:num w:numId="101">
    <w:abstractNumId w:val="79"/>
    <w:lvlOverride w:ilvl="0">
      <w:lvl w:ilvl="0">
        <w:start w:val="1"/>
        <w:numFmt w:val="decimal"/>
        <w:lvlText w:val="%1."/>
        <w:legacy w:legacy="1" w:legacySpace="0" w:legacyIndent="360"/>
        <w:lvlJc w:val="left"/>
        <w:pPr>
          <w:ind w:left="360" w:hanging="360"/>
        </w:pPr>
      </w:lvl>
    </w:lvlOverride>
  </w:num>
  <w:num w:numId="102">
    <w:abstractNumId w:val="79"/>
    <w:lvlOverride w:ilvl="0">
      <w:lvl w:ilvl="0">
        <w:start w:val="1"/>
        <w:numFmt w:val="decimal"/>
        <w:lvlText w:val="%1."/>
        <w:legacy w:legacy="1" w:legacySpace="0" w:legacyIndent="360"/>
        <w:lvlJc w:val="left"/>
        <w:pPr>
          <w:ind w:left="360" w:hanging="360"/>
        </w:pPr>
      </w:lvl>
    </w:lvlOverride>
  </w:num>
  <w:num w:numId="103">
    <w:abstractNumId w:val="14"/>
    <w:lvlOverride w:ilvl="0">
      <w:lvl w:ilvl="0">
        <w:start w:val="1"/>
        <w:numFmt w:val="decimal"/>
        <w:lvlText w:val="%1."/>
        <w:legacy w:legacy="1" w:legacySpace="0" w:legacyIndent="360"/>
        <w:lvlJc w:val="left"/>
        <w:pPr>
          <w:ind w:left="360" w:hanging="360"/>
        </w:pPr>
      </w:lvl>
    </w:lvlOverride>
  </w:num>
  <w:num w:numId="104">
    <w:abstractNumId w:val="14"/>
    <w:lvlOverride w:ilvl="0">
      <w:lvl w:ilvl="0">
        <w:start w:val="1"/>
        <w:numFmt w:val="decimal"/>
        <w:lvlText w:val="%1."/>
        <w:legacy w:legacy="1" w:legacySpace="0" w:legacyIndent="360"/>
        <w:lvlJc w:val="left"/>
        <w:pPr>
          <w:ind w:left="360" w:hanging="360"/>
        </w:pPr>
      </w:lvl>
    </w:lvlOverride>
  </w:num>
  <w:num w:numId="105">
    <w:abstractNumId w:val="14"/>
    <w:lvlOverride w:ilvl="0">
      <w:lvl w:ilvl="0">
        <w:start w:val="1"/>
        <w:numFmt w:val="decimal"/>
        <w:lvlText w:val="%1."/>
        <w:legacy w:legacy="1" w:legacySpace="0" w:legacyIndent="360"/>
        <w:lvlJc w:val="left"/>
        <w:pPr>
          <w:ind w:left="360" w:hanging="360"/>
        </w:pPr>
      </w:lvl>
    </w:lvlOverride>
  </w:num>
  <w:num w:numId="106">
    <w:abstractNumId w:val="14"/>
    <w:lvlOverride w:ilvl="0">
      <w:lvl w:ilvl="0">
        <w:start w:val="1"/>
        <w:numFmt w:val="decimal"/>
        <w:lvlText w:val="%1."/>
        <w:legacy w:legacy="1" w:legacySpace="0" w:legacyIndent="360"/>
        <w:lvlJc w:val="left"/>
        <w:pPr>
          <w:ind w:left="360" w:hanging="360"/>
        </w:pPr>
      </w:lvl>
    </w:lvlOverride>
  </w:num>
  <w:num w:numId="107">
    <w:abstractNumId w:val="14"/>
    <w:lvlOverride w:ilvl="0">
      <w:lvl w:ilvl="0">
        <w:start w:val="1"/>
        <w:numFmt w:val="decimal"/>
        <w:lvlText w:val="%1."/>
        <w:legacy w:legacy="1" w:legacySpace="0" w:legacyIndent="360"/>
        <w:lvlJc w:val="left"/>
        <w:pPr>
          <w:ind w:left="360" w:hanging="360"/>
        </w:pPr>
      </w:lvl>
    </w:lvlOverride>
  </w:num>
  <w:num w:numId="108">
    <w:abstractNumId w:val="14"/>
    <w:lvlOverride w:ilvl="0">
      <w:lvl w:ilvl="0">
        <w:start w:val="1"/>
        <w:numFmt w:val="decimal"/>
        <w:lvlText w:val="%1."/>
        <w:legacy w:legacy="1" w:legacySpace="0" w:legacyIndent="360"/>
        <w:lvlJc w:val="left"/>
        <w:pPr>
          <w:ind w:left="360" w:hanging="360"/>
        </w:pPr>
      </w:lvl>
    </w:lvlOverride>
  </w:num>
  <w:num w:numId="109">
    <w:abstractNumId w:val="14"/>
    <w:lvlOverride w:ilvl="0">
      <w:lvl w:ilvl="0">
        <w:start w:val="1"/>
        <w:numFmt w:val="decimal"/>
        <w:lvlText w:val="%1."/>
        <w:legacy w:legacy="1" w:legacySpace="0" w:legacyIndent="360"/>
        <w:lvlJc w:val="left"/>
        <w:pPr>
          <w:ind w:left="360" w:hanging="360"/>
        </w:pPr>
      </w:lvl>
    </w:lvlOverride>
  </w:num>
  <w:num w:numId="110">
    <w:abstractNumId w:val="14"/>
    <w:lvlOverride w:ilvl="0">
      <w:lvl w:ilvl="0">
        <w:start w:val="1"/>
        <w:numFmt w:val="decimal"/>
        <w:lvlText w:val="%1."/>
        <w:legacy w:legacy="1" w:legacySpace="0" w:legacyIndent="360"/>
        <w:lvlJc w:val="left"/>
        <w:pPr>
          <w:ind w:left="360" w:hanging="360"/>
        </w:pPr>
      </w:lvl>
    </w:lvlOverride>
  </w:num>
  <w:num w:numId="111">
    <w:abstractNumId w:val="14"/>
    <w:lvlOverride w:ilvl="0">
      <w:lvl w:ilvl="0">
        <w:start w:val="1"/>
        <w:numFmt w:val="decimal"/>
        <w:lvlText w:val="%1."/>
        <w:legacy w:legacy="1" w:legacySpace="0" w:legacyIndent="360"/>
        <w:lvlJc w:val="left"/>
        <w:pPr>
          <w:ind w:left="360" w:hanging="360"/>
        </w:pPr>
      </w:lvl>
    </w:lvlOverride>
  </w:num>
  <w:num w:numId="112">
    <w:abstractNumId w:val="14"/>
    <w:lvlOverride w:ilvl="0">
      <w:lvl w:ilvl="0">
        <w:start w:val="1"/>
        <w:numFmt w:val="decimal"/>
        <w:lvlText w:val="%1."/>
        <w:legacy w:legacy="1" w:legacySpace="0" w:legacyIndent="360"/>
        <w:lvlJc w:val="left"/>
        <w:pPr>
          <w:ind w:left="360" w:hanging="360"/>
        </w:pPr>
      </w:lvl>
    </w:lvlOverride>
  </w:num>
  <w:num w:numId="113">
    <w:abstractNumId w:val="14"/>
    <w:lvlOverride w:ilvl="0">
      <w:lvl w:ilvl="0">
        <w:start w:val="1"/>
        <w:numFmt w:val="decimal"/>
        <w:lvlText w:val="%1."/>
        <w:legacy w:legacy="1" w:legacySpace="0" w:legacyIndent="360"/>
        <w:lvlJc w:val="left"/>
        <w:pPr>
          <w:ind w:left="360" w:hanging="360"/>
        </w:pPr>
      </w:lvl>
    </w:lvlOverride>
  </w:num>
  <w:num w:numId="114">
    <w:abstractNumId w:val="14"/>
    <w:lvlOverride w:ilvl="0">
      <w:lvl w:ilvl="0">
        <w:start w:val="1"/>
        <w:numFmt w:val="decimal"/>
        <w:lvlText w:val="%1."/>
        <w:legacy w:legacy="1" w:legacySpace="0" w:legacyIndent="360"/>
        <w:lvlJc w:val="left"/>
        <w:pPr>
          <w:ind w:left="360" w:hanging="360"/>
        </w:pPr>
      </w:lvl>
    </w:lvlOverride>
  </w:num>
  <w:num w:numId="115">
    <w:abstractNumId w:val="14"/>
    <w:lvlOverride w:ilvl="0">
      <w:lvl w:ilvl="0">
        <w:start w:val="1"/>
        <w:numFmt w:val="decimal"/>
        <w:lvlText w:val="%1."/>
        <w:legacy w:legacy="1" w:legacySpace="0" w:legacyIndent="360"/>
        <w:lvlJc w:val="left"/>
        <w:pPr>
          <w:ind w:left="360" w:hanging="360"/>
        </w:pPr>
      </w:lvl>
    </w:lvlOverride>
  </w:num>
  <w:num w:numId="116">
    <w:abstractNumId w:val="14"/>
    <w:lvlOverride w:ilvl="0">
      <w:lvl w:ilvl="0">
        <w:start w:val="1"/>
        <w:numFmt w:val="decimal"/>
        <w:lvlText w:val="%1."/>
        <w:legacy w:legacy="1" w:legacySpace="0" w:legacyIndent="360"/>
        <w:lvlJc w:val="left"/>
        <w:pPr>
          <w:ind w:left="360" w:hanging="360"/>
        </w:pPr>
      </w:lvl>
    </w:lvlOverride>
  </w:num>
  <w:num w:numId="117">
    <w:abstractNumId w:val="14"/>
    <w:lvlOverride w:ilvl="0">
      <w:lvl w:ilvl="0">
        <w:start w:val="1"/>
        <w:numFmt w:val="decimal"/>
        <w:lvlText w:val="%1."/>
        <w:legacy w:legacy="1" w:legacySpace="0" w:legacyIndent="360"/>
        <w:lvlJc w:val="left"/>
        <w:pPr>
          <w:ind w:left="360" w:hanging="360"/>
        </w:pPr>
      </w:lvl>
    </w:lvlOverride>
  </w:num>
  <w:num w:numId="118">
    <w:abstractNumId w:val="14"/>
    <w:lvlOverride w:ilvl="0">
      <w:lvl w:ilvl="0">
        <w:start w:val="1"/>
        <w:numFmt w:val="decimal"/>
        <w:lvlText w:val="%1."/>
        <w:lvlJc w:val="left"/>
        <w:pPr>
          <w:tabs>
            <w:tab w:val="num" w:pos="360"/>
          </w:tabs>
          <w:ind w:left="360" w:hanging="360"/>
        </w:pPr>
        <w:rPr>
          <w:rFonts w:hint="default"/>
          <w:b w:val="0"/>
          <w:i w:val="0"/>
          <w:sz w:val="24"/>
          <w:szCs w:val="24"/>
        </w:rPr>
      </w:lvl>
    </w:lvlOverride>
  </w:num>
  <w:num w:numId="119">
    <w:abstractNumId w:val="14"/>
    <w:lvlOverride w:ilvl="0">
      <w:lvl w:ilvl="0">
        <w:start w:val="1"/>
        <w:numFmt w:val="decimal"/>
        <w:lvlText w:val="%1."/>
        <w:legacy w:legacy="1" w:legacySpace="0" w:legacyIndent="360"/>
        <w:lvlJc w:val="left"/>
        <w:pPr>
          <w:ind w:left="360" w:hanging="360"/>
        </w:pPr>
      </w:lvl>
    </w:lvlOverride>
  </w:num>
  <w:num w:numId="120">
    <w:abstractNumId w:val="14"/>
    <w:lvlOverride w:ilvl="0">
      <w:lvl w:ilvl="0">
        <w:start w:val="1"/>
        <w:numFmt w:val="decimal"/>
        <w:lvlText w:val="%1."/>
        <w:legacy w:legacy="1" w:legacySpace="0" w:legacyIndent="360"/>
        <w:lvlJc w:val="left"/>
        <w:pPr>
          <w:ind w:left="360" w:hanging="360"/>
        </w:pPr>
      </w:lvl>
    </w:lvlOverride>
  </w:num>
  <w:num w:numId="121">
    <w:abstractNumId w:val="12"/>
  </w:num>
  <w:num w:numId="122">
    <w:abstractNumId w:val="87"/>
  </w:num>
  <w:num w:numId="123">
    <w:abstractNumId w:val="46"/>
  </w:num>
  <w:num w:numId="124">
    <w:abstractNumId w:val="31"/>
  </w:num>
  <w:num w:numId="125">
    <w:abstractNumId w:val="104"/>
  </w:num>
  <w:num w:numId="126">
    <w:abstractNumId w:val="78"/>
  </w:num>
  <w:num w:numId="127">
    <w:abstractNumId w:val="5"/>
  </w:num>
  <w:num w:numId="128">
    <w:abstractNumId w:val="9"/>
  </w:num>
  <w:num w:numId="129">
    <w:abstractNumId w:val="10"/>
  </w:num>
  <w:num w:numId="130">
    <w:abstractNumId w:val="98"/>
  </w:num>
  <w:num w:numId="131">
    <w:abstractNumId w:val="56"/>
  </w:num>
  <w:num w:numId="132">
    <w:abstractNumId w:val="67"/>
  </w:num>
  <w:num w:numId="133">
    <w:abstractNumId w:val="102"/>
  </w:num>
  <w:num w:numId="134">
    <w:abstractNumId w:val="35"/>
  </w:num>
  <w:num w:numId="135">
    <w:abstractNumId w:val="20"/>
  </w:num>
  <w:num w:numId="136">
    <w:abstractNumId w:val="100"/>
  </w:num>
  <w:num w:numId="137">
    <w:abstractNumId w:val="33"/>
  </w:num>
  <w:num w:numId="138">
    <w:abstractNumId w:val="86"/>
  </w:num>
  <w:num w:numId="139">
    <w:abstractNumId w:val="71"/>
  </w:num>
  <w:num w:numId="140">
    <w:abstractNumId w:val="30"/>
  </w:num>
  <w:num w:numId="141">
    <w:abstractNumId w:val="48"/>
  </w:num>
  <w:num w:numId="142">
    <w:abstractNumId w:val="18"/>
  </w:num>
  <w:num w:numId="143">
    <w:abstractNumId w:val="24"/>
  </w:num>
  <w:num w:numId="144">
    <w:abstractNumId w:val="29"/>
  </w:num>
  <w:num w:numId="145">
    <w:abstractNumId w:val="47"/>
  </w:num>
  <w:num w:numId="146">
    <w:abstractNumId w:val="42"/>
  </w:num>
  <w:num w:numId="147">
    <w:abstractNumId w:val="26"/>
  </w:num>
  <w:num w:numId="148">
    <w:abstractNumId w:val="60"/>
  </w:num>
  <w:num w:numId="149">
    <w:abstractNumId w:val="2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C1"/>
    <w:rsid w:val="00001558"/>
    <w:rsid w:val="00001B15"/>
    <w:rsid w:val="00001EA1"/>
    <w:rsid w:val="00002E2F"/>
    <w:rsid w:val="00003405"/>
    <w:rsid w:val="000059DD"/>
    <w:rsid w:val="000067CE"/>
    <w:rsid w:val="000075BB"/>
    <w:rsid w:val="00010650"/>
    <w:rsid w:val="0001120A"/>
    <w:rsid w:val="00011759"/>
    <w:rsid w:val="000136CC"/>
    <w:rsid w:val="00013DC5"/>
    <w:rsid w:val="00014247"/>
    <w:rsid w:val="00014681"/>
    <w:rsid w:val="000152F0"/>
    <w:rsid w:val="00016813"/>
    <w:rsid w:val="00017003"/>
    <w:rsid w:val="00021A7B"/>
    <w:rsid w:val="00021CD5"/>
    <w:rsid w:val="00021DE7"/>
    <w:rsid w:val="00022BA1"/>
    <w:rsid w:val="0002342A"/>
    <w:rsid w:val="00023C68"/>
    <w:rsid w:val="00023FEA"/>
    <w:rsid w:val="000243EF"/>
    <w:rsid w:val="00024828"/>
    <w:rsid w:val="00025062"/>
    <w:rsid w:val="00025515"/>
    <w:rsid w:val="00026260"/>
    <w:rsid w:val="00026722"/>
    <w:rsid w:val="000267A1"/>
    <w:rsid w:val="0002796D"/>
    <w:rsid w:val="0003064D"/>
    <w:rsid w:val="00030CB5"/>
    <w:rsid w:val="00031BEA"/>
    <w:rsid w:val="000344CE"/>
    <w:rsid w:val="00035351"/>
    <w:rsid w:val="00037D74"/>
    <w:rsid w:val="00040550"/>
    <w:rsid w:val="00040F08"/>
    <w:rsid w:val="0004132A"/>
    <w:rsid w:val="0004246D"/>
    <w:rsid w:val="000428BF"/>
    <w:rsid w:val="00043983"/>
    <w:rsid w:val="00045FDE"/>
    <w:rsid w:val="000516C1"/>
    <w:rsid w:val="000520AB"/>
    <w:rsid w:val="00057449"/>
    <w:rsid w:val="000576E0"/>
    <w:rsid w:val="00057717"/>
    <w:rsid w:val="0006036D"/>
    <w:rsid w:val="000619A6"/>
    <w:rsid w:val="00065165"/>
    <w:rsid w:val="00065FE6"/>
    <w:rsid w:val="00066CFE"/>
    <w:rsid w:val="000708E8"/>
    <w:rsid w:val="00071998"/>
    <w:rsid w:val="000720BE"/>
    <w:rsid w:val="00072D19"/>
    <w:rsid w:val="00073039"/>
    <w:rsid w:val="000737CC"/>
    <w:rsid w:val="00074BB5"/>
    <w:rsid w:val="00075561"/>
    <w:rsid w:val="00075991"/>
    <w:rsid w:val="00076CA9"/>
    <w:rsid w:val="00076EFB"/>
    <w:rsid w:val="00080A72"/>
    <w:rsid w:val="0008353F"/>
    <w:rsid w:val="00084E7A"/>
    <w:rsid w:val="000852DD"/>
    <w:rsid w:val="00085527"/>
    <w:rsid w:val="0009079C"/>
    <w:rsid w:val="00090906"/>
    <w:rsid w:val="0009110D"/>
    <w:rsid w:val="000939AB"/>
    <w:rsid w:val="000946A2"/>
    <w:rsid w:val="000A1CB2"/>
    <w:rsid w:val="000A2AC4"/>
    <w:rsid w:val="000A2C11"/>
    <w:rsid w:val="000A6F9C"/>
    <w:rsid w:val="000B0FD3"/>
    <w:rsid w:val="000B4A77"/>
    <w:rsid w:val="000B4F0D"/>
    <w:rsid w:val="000C03DF"/>
    <w:rsid w:val="000C1DFA"/>
    <w:rsid w:val="000C315B"/>
    <w:rsid w:val="000C421B"/>
    <w:rsid w:val="000C52C8"/>
    <w:rsid w:val="000C5845"/>
    <w:rsid w:val="000C6DC6"/>
    <w:rsid w:val="000C70A2"/>
    <w:rsid w:val="000D0A24"/>
    <w:rsid w:val="000D2749"/>
    <w:rsid w:val="000D6649"/>
    <w:rsid w:val="000D78DE"/>
    <w:rsid w:val="000E0761"/>
    <w:rsid w:val="000E0A61"/>
    <w:rsid w:val="000E2DB7"/>
    <w:rsid w:val="000E7BAF"/>
    <w:rsid w:val="000F1F9B"/>
    <w:rsid w:val="00101592"/>
    <w:rsid w:val="0010520F"/>
    <w:rsid w:val="00105477"/>
    <w:rsid w:val="00105A86"/>
    <w:rsid w:val="00105A8F"/>
    <w:rsid w:val="00112680"/>
    <w:rsid w:val="00112FE1"/>
    <w:rsid w:val="00114F43"/>
    <w:rsid w:val="00121BC0"/>
    <w:rsid w:val="00122414"/>
    <w:rsid w:val="001226CD"/>
    <w:rsid w:val="00122E03"/>
    <w:rsid w:val="00122EE9"/>
    <w:rsid w:val="0012479B"/>
    <w:rsid w:val="00126057"/>
    <w:rsid w:val="001300ED"/>
    <w:rsid w:val="001309E4"/>
    <w:rsid w:val="00131511"/>
    <w:rsid w:val="00131BA0"/>
    <w:rsid w:val="0013379D"/>
    <w:rsid w:val="0013444D"/>
    <w:rsid w:val="00134EBA"/>
    <w:rsid w:val="00135060"/>
    <w:rsid w:val="00135CCD"/>
    <w:rsid w:val="001378F3"/>
    <w:rsid w:val="00137FC6"/>
    <w:rsid w:val="00140B92"/>
    <w:rsid w:val="00140CA1"/>
    <w:rsid w:val="00140DD1"/>
    <w:rsid w:val="00140F99"/>
    <w:rsid w:val="001438EE"/>
    <w:rsid w:val="0014402C"/>
    <w:rsid w:val="00147B94"/>
    <w:rsid w:val="00147F59"/>
    <w:rsid w:val="00150530"/>
    <w:rsid w:val="00150784"/>
    <w:rsid w:val="00151686"/>
    <w:rsid w:val="00152B46"/>
    <w:rsid w:val="001568DE"/>
    <w:rsid w:val="00157A57"/>
    <w:rsid w:val="00160DBA"/>
    <w:rsid w:val="0016172B"/>
    <w:rsid w:val="00163D6A"/>
    <w:rsid w:val="001657A9"/>
    <w:rsid w:val="0017040C"/>
    <w:rsid w:val="0017346D"/>
    <w:rsid w:val="00173A8B"/>
    <w:rsid w:val="00173EC9"/>
    <w:rsid w:val="001747B2"/>
    <w:rsid w:val="001753EA"/>
    <w:rsid w:val="00175861"/>
    <w:rsid w:val="00176E18"/>
    <w:rsid w:val="0017762D"/>
    <w:rsid w:val="001777C0"/>
    <w:rsid w:val="00177EED"/>
    <w:rsid w:val="00181EA8"/>
    <w:rsid w:val="001828AC"/>
    <w:rsid w:val="00182B2F"/>
    <w:rsid w:val="001843FF"/>
    <w:rsid w:val="00185E24"/>
    <w:rsid w:val="001865F7"/>
    <w:rsid w:val="00191839"/>
    <w:rsid w:val="0019668A"/>
    <w:rsid w:val="001971BF"/>
    <w:rsid w:val="0019740F"/>
    <w:rsid w:val="001A00A9"/>
    <w:rsid w:val="001A20D3"/>
    <w:rsid w:val="001A3DD3"/>
    <w:rsid w:val="001A4AA2"/>
    <w:rsid w:val="001A5487"/>
    <w:rsid w:val="001A67C2"/>
    <w:rsid w:val="001A7644"/>
    <w:rsid w:val="001B1372"/>
    <w:rsid w:val="001B19D8"/>
    <w:rsid w:val="001B1BD2"/>
    <w:rsid w:val="001B2335"/>
    <w:rsid w:val="001B23A8"/>
    <w:rsid w:val="001B2D9F"/>
    <w:rsid w:val="001B35E3"/>
    <w:rsid w:val="001B6550"/>
    <w:rsid w:val="001C14A6"/>
    <w:rsid w:val="001C177F"/>
    <w:rsid w:val="001C34F6"/>
    <w:rsid w:val="001C649B"/>
    <w:rsid w:val="001C7ABD"/>
    <w:rsid w:val="001C7E0E"/>
    <w:rsid w:val="001D3787"/>
    <w:rsid w:val="001D3C87"/>
    <w:rsid w:val="001D5127"/>
    <w:rsid w:val="001D53E1"/>
    <w:rsid w:val="001D5529"/>
    <w:rsid w:val="001D5C28"/>
    <w:rsid w:val="001D6A64"/>
    <w:rsid w:val="001D6DC2"/>
    <w:rsid w:val="001E0E48"/>
    <w:rsid w:val="001E1A7E"/>
    <w:rsid w:val="001E295F"/>
    <w:rsid w:val="001E4860"/>
    <w:rsid w:val="001E5F9A"/>
    <w:rsid w:val="001E6B38"/>
    <w:rsid w:val="001E6C48"/>
    <w:rsid w:val="001F002A"/>
    <w:rsid w:val="001F01F3"/>
    <w:rsid w:val="001F10B3"/>
    <w:rsid w:val="001F2405"/>
    <w:rsid w:val="001F2D0B"/>
    <w:rsid w:val="001F31CA"/>
    <w:rsid w:val="001F3D19"/>
    <w:rsid w:val="001F455D"/>
    <w:rsid w:val="001F7030"/>
    <w:rsid w:val="001F7B70"/>
    <w:rsid w:val="002001D5"/>
    <w:rsid w:val="00200811"/>
    <w:rsid w:val="00200893"/>
    <w:rsid w:val="00200ACF"/>
    <w:rsid w:val="00201628"/>
    <w:rsid w:val="00202DB2"/>
    <w:rsid w:val="00204BA8"/>
    <w:rsid w:val="00204D61"/>
    <w:rsid w:val="0021096A"/>
    <w:rsid w:val="002109CF"/>
    <w:rsid w:val="00211099"/>
    <w:rsid w:val="00211B42"/>
    <w:rsid w:val="00217D2E"/>
    <w:rsid w:val="00220EAF"/>
    <w:rsid w:val="002221F9"/>
    <w:rsid w:val="002227BA"/>
    <w:rsid w:val="00224625"/>
    <w:rsid w:val="0022465D"/>
    <w:rsid w:val="002252CD"/>
    <w:rsid w:val="00225819"/>
    <w:rsid w:val="002273C5"/>
    <w:rsid w:val="00231326"/>
    <w:rsid w:val="00231DD7"/>
    <w:rsid w:val="002328EF"/>
    <w:rsid w:val="002335C7"/>
    <w:rsid w:val="00233A76"/>
    <w:rsid w:val="00236DDA"/>
    <w:rsid w:val="0023703B"/>
    <w:rsid w:val="00237086"/>
    <w:rsid w:val="002373B0"/>
    <w:rsid w:val="00237550"/>
    <w:rsid w:val="002402DD"/>
    <w:rsid w:val="002410DF"/>
    <w:rsid w:val="002413D0"/>
    <w:rsid w:val="00242C91"/>
    <w:rsid w:val="002438E1"/>
    <w:rsid w:val="00244852"/>
    <w:rsid w:val="00244AD3"/>
    <w:rsid w:val="00245058"/>
    <w:rsid w:val="002456CE"/>
    <w:rsid w:val="00246AD5"/>
    <w:rsid w:val="00250AAB"/>
    <w:rsid w:val="00251BCE"/>
    <w:rsid w:val="00252696"/>
    <w:rsid w:val="002527BE"/>
    <w:rsid w:val="00253112"/>
    <w:rsid w:val="002534DB"/>
    <w:rsid w:val="00254084"/>
    <w:rsid w:val="00254D84"/>
    <w:rsid w:val="00255231"/>
    <w:rsid w:val="00255E46"/>
    <w:rsid w:val="002662D2"/>
    <w:rsid w:val="0027028C"/>
    <w:rsid w:val="002714B0"/>
    <w:rsid w:val="00274B1F"/>
    <w:rsid w:val="002754B1"/>
    <w:rsid w:val="00275B43"/>
    <w:rsid w:val="00276624"/>
    <w:rsid w:val="0027796C"/>
    <w:rsid w:val="00282E08"/>
    <w:rsid w:val="00282E31"/>
    <w:rsid w:val="002842D9"/>
    <w:rsid w:val="00284507"/>
    <w:rsid w:val="00284541"/>
    <w:rsid w:val="00284C1B"/>
    <w:rsid w:val="00284EDD"/>
    <w:rsid w:val="00287EB5"/>
    <w:rsid w:val="00287EC0"/>
    <w:rsid w:val="00291FB3"/>
    <w:rsid w:val="0029422F"/>
    <w:rsid w:val="0029435A"/>
    <w:rsid w:val="002A015A"/>
    <w:rsid w:val="002A06B2"/>
    <w:rsid w:val="002A2BF6"/>
    <w:rsid w:val="002A33D1"/>
    <w:rsid w:val="002A37B7"/>
    <w:rsid w:val="002A3BF8"/>
    <w:rsid w:val="002A4351"/>
    <w:rsid w:val="002A5DAE"/>
    <w:rsid w:val="002A5EF4"/>
    <w:rsid w:val="002A74FC"/>
    <w:rsid w:val="002B092D"/>
    <w:rsid w:val="002B0EC1"/>
    <w:rsid w:val="002B2D19"/>
    <w:rsid w:val="002B361B"/>
    <w:rsid w:val="002B55A0"/>
    <w:rsid w:val="002B5E5F"/>
    <w:rsid w:val="002B7B39"/>
    <w:rsid w:val="002C09EC"/>
    <w:rsid w:val="002C10B5"/>
    <w:rsid w:val="002C1A44"/>
    <w:rsid w:val="002C1B65"/>
    <w:rsid w:val="002C2541"/>
    <w:rsid w:val="002C381C"/>
    <w:rsid w:val="002C3DFC"/>
    <w:rsid w:val="002C44C6"/>
    <w:rsid w:val="002C56A0"/>
    <w:rsid w:val="002D07F4"/>
    <w:rsid w:val="002D1861"/>
    <w:rsid w:val="002D242F"/>
    <w:rsid w:val="002D3BF2"/>
    <w:rsid w:val="002D47C9"/>
    <w:rsid w:val="002D4A53"/>
    <w:rsid w:val="002D4C19"/>
    <w:rsid w:val="002D51C8"/>
    <w:rsid w:val="002D664D"/>
    <w:rsid w:val="002D6C42"/>
    <w:rsid w:val="002D70D5"/>
    <w:rsid w:val="002D7DC4"/>
    <w:rsid w:val="002E10AF"/>
    <w:rsid w:val="002E2621"/>
    <w:rsid w:val="002E47B9"/>
    <w:rsid w:val="002E7A3E"/>
    <w:rsid w:val="002F1A7E"/>
    <w:rsid w:val="002F3FC2"/>
    <w:rsid w:val="002F48AF"/>
    <w:rsid w:val="002F542C"/>
    <w:rsid w:val="002F5B30"/>
    <w:rsid w:val="002F5FAB"/>
    <w:rsid w:val="002F623B"/>
    <w:rsid w:val="002F6687"/>
    <w:rsid w:val="002F7837"/>
    <w:rsid w:val="003008BA"/>
    <w:rsid w:val="00301A6E"/>
    <w:rsid w:val="003023EF"/>
    <w:rsid w:val="00304726"/>
    <w:rsid w:val="00307D3E"/>
    <w:rsid w:val="003107E1"/>
    <w:rsid w:val="003109B5"/>
    <w:rsid w:val="00310B84"/>
    <w:rsid w:val="00312F8A"/>
    <w:rsid w:val="00313E03"/>
    <w:rsid w:val="003152A6"/>
    <w:rsid w:val="00315FF3"/>
    <w:rsid w:val="00317DCA"/>
    <w:rsid w:val="003218A3"/>
    <w:rsid w:val="00321DE8"/>
    <w:rsid w:val="00322F19"/>
    <w:rsid w:val="0032363C"/>
    <w:rsid w:val="0032380D"/>
    <w:rsid w:val="00323EE2"/>
    <w:rsid w:val="00323F0B"/>
    <w:rsid w:val="00326299"/>
    <w:rsid w:val="00326E2D"/>
    <w:rsid w:val="00331166"/>
    <w:rsid w:val="00333776"/>
    <w:rsid w:val="00333F02"/>
    <w:rsid w:val="00334BB6"/>
    <w:rsid w:val="00334DE2"/>
    <w:rsid w:val="003364E0"/>
    <w:rsid w:val="00336B0A"/>
    <w:rsid w:val="00336EB2"/>
    <w:rsid w:val="003402DB"/>
    <w:rsid w:val="003417B6"/>
    <w:rsid w:val="00342FEA"/>
    <w:rsid w:val="0034419F"/>
    <w:rsid w:val="00344245"/>
    <w:rsid w:val="00350C0A"/>
    <w:rsid w:val="00350FDD"/>
    <w:rsid w:val="00351A6A"/>
    <w:rsid w:val="00354216"/>
    <w:rsid w:val="003562FD"/>
    <w:rsid w:val="00357255"/>
    <w:rsid w:val="003573D0"/>
    <w:rsid w:val="00357694"/>
    <w:rsid w:val="00360EEE"/>
    <w:rsid w:val="003616D7"/>
    <w:rsid w:val="00364A75"/>
    <w:rsid w:val="003666A8"/>
    <w:rsid w:val="0036673B"/>
    <w:rsid w:val="00366A5D"/>
    <w:rsid w:val="00366C03"/>
    <w:rsid w:val="00366CFE"/>
    <w:rsid w:val="00367F42"/>
    <w:rsid w:val="003720CF"/>
    <w:rsid w:val="0037269A"/>
    <w:rsid w:val="00373730"/>
    <w:rsid w:val="0037682E"/>
    <w:rsid w:val="00377994"/>
    <w:rsid w:val="00380465"/>
    <w:rsid w:val="0038157C"/>
    <w:rsid w:val="0038161A"/>
    <w:rsid w:val="0038181D"/>
    <w:rsid w:val="003821A8"/>
    <w:rsid w:val="00382511"/>
    <w:rsid w:val="00383A49"/>
    <w:rsid w:val="00385DF9"/>
    <w:rsid w:val="0038752C"/>
    <w:rsid w:val="00392C0A"/>
    <w:rsid w:val="00392DBB"/>
    <w:rsid w:val="00392E3C"/>
    <w:rsid w:val="003939CB"/>
    <w:rsid w:val="003967B6"/>
    <w:rsid w:val="00396CFA"/>
    <w:rsid w:val="00397AF9"/>
    <w:rsid w:val="003A2B38"/>
    <w:rsid w:val="003A6D72"/>
    <w:rsid w:val="003A738B"/>
    <w:rsid w:val="003B0E50"/>
    <w:rsid w:val="003B1B5D"/>
    <w:rsid w:val="003B25E2"/>
    <w:rsid w:val="003B2E09"/>
    <w:rsid w:val="003B48C2"/>
    <w:rsid w:val="003B5830"/>
    <w:rsid w:val="003B5E5E"/>
    <w:rsid w:val="003B605A"/>
    <w:rsid w:val="003B6D31"/>
    <w:rsid w:val="003B707D"/>
    <w:rsid w:val="003B7561"/>
    <w:rsid w:val="003C04FD"/>
    <w:rsid w:val="003C241F"/>
    <w:rsid w:val="003C2635"/>
    <w:rsid w:val="003C2EA9"/>
    <w:rsid w:val="003C3790"/>
    <w:rsid w:val="003C39A8"/>
    <w:rsid w:val="003C4024"/>
    <w:rsid w:val="003C4E9B"/>
    <w:rsid w:val="003C5808"/>
    <w:rsid w:val="003C5D09"/>
    <w:rsid w:val="003C678B"/>
    <w:rsid w:val="003D4FD0"/>
    <w:rsid w:val="003D6120"/>
    <w:rsid w:val="003D6DC5"/>
    <w:rsid w:val="003D74C7"/>
    <w:rsid w:val="003E0415"/>
    <w:rsid w:val="003E2E2E"/>
    <w:rsid w:val="003E2FBB"/>
    <w:rsid w:val="003E43C9"/>
    <w:rsid w:val="003E5CF5"/>
    <w:rsid w:val="003E69B8"/>
    <w:rsid w:val="003E6A32"/>
    <w:rsid w:val="003E6EA4"/>
    <w:rsid w:val="003E7472"/>
    <w:rsid w:val="003F096F"/>
    <w:rsid w:val="003F0E2D"/>
    <w:rsid w:val="003F10DA"/>
    <w:rsid w:val="003F2076"/>
    <w:rsid w:val="003F5E24"/>
    <w:rsid w:val="003F6672"/>
    <w:rsid w:val="004001D2"/>
    <w:rsid w:val="0040378A"/>
    <w:rsid w:val="00403B92"/>
    <w:rsid w:val="00403C61"/>
    <w:rsid w:val="00404801"/>
    <w:rsid w:val="0040591C"/>
    <w:rsid w:val="00406A78"/>
    <w:rsid w:val="00406DB4"/>
    <w:rsid w:val="0040734D"/>
    <w:rsid w:val="00413934"/>
    <w:rsid w:val="00414D22"/>
    <w:rsid w:val="00420868"/>
    <w:rsid w:val="00421403"/>
    <w:rsid w:val="00421A91"/>
    <w:rsid w:val="00422BE2"/>
    <w:rsid w:val="00425347"/>
    <w:rsid w:val="0042746A"/>
    <w:rsid w:val="004307FC"/>
    <w:rsid w:val="0043155D"/>
    <w:rsid w:val="004322D6"/>
    <w:rsid w:val="004325E4"/>
    <w:rsid w:val="004363D1"/>
    <w:rsid w:val="00440083"/>
    <w:rsid w:val="0044433B"/>
    <w:rsid w:val="00445FD1"/>
    <w:rsid w:val="0044696A"/>
    <w:rsid w:val="0044785E"/>
    <w:rsid w:val="00454C06"/>
    <w:rsid w:val="00455FFF"/>
    <w:rsid w:val="004566BF"/>
    <w:rsid w:val="0046007F"/>
    <w:rsid w:val="004615BC"/>
    <w:rsid w:val="00464708"/>
    <w:rsid w:val="00465396"/>
    <w:rsid w:val="00465FD7"/>
    <w:rsid w:val="0046680E"/>
    <w:rsid w:val="00466AB3"/>
    <w:rsid w:val="00471368"/>
    <w:rsid w:val="004742E2"/>
    <w:rsid w:val="0047722D"/>
    <w:rsid w:val="0047759C"/>
    <w:rsid w:val="00480295"/>
    <w:rsid w:val="00480791"/>
    <w:rsid w:val="00481116"/>
    <w:rsid w:val="004833BD"/>
    <w:rsid w:val="004837E5"/>
    <w:rsid w:val="00483B77"/>
    <w:rsid w:val="00483CBB"/>
    <w:rsid w:val="00483CE1"/>
    <w:rsid w:val="004844DC"/>
    <w:rsid w:val="0048748E"/>
    <w:rsid w:val="004902F6"/>
    <w:rsid w:val="00490402"/>
    <w:rsid w:val="004908F5"/>
    <w:rsid w:val="00490A4F"/>
    <w:rsid w:val="0049234B"/>
    <w:rsid w:val="00493E8A"/>
    <w:rsid w:val="004979DF"/>
    <w:rsid w:val="004A089D"/>
    <w:rsid w:val="004A1CB5"/>
    <w:rsid w:val="004A37DC"/>
    <w:rsid w:val="004A4282"/>
    <w:rsid w:val="004B50D9"/>
    <w:rsid w:val="004B514A"/>
    <w:rsid w:val="004B6519"/>
    <w:rsid w:val="004B6733"/>
    <w:rsid w:val="004B68D4"/>
    <w:rsid w:val="004B6B4E"/>
    <w:rsid w:val="004B6BFA"/>
    <w:rsid w:val="004B7C5C"/>
    <w:rsid w:val="004C0708"/>
    <w:rsid w:val="004C3520"/>
    <w:rsid w:val="004C3AC8"/>
    <w:rsid w:val="004C7502"/>
    <w:rsid w:val="004D106B"/>
    <w:rsid w:val="004D11B1"/>
    <w:rsid w:val="004D1872"/>
    <w:rsid w:val="004D22B4"/>
    <w:rsid w:val="004D53CE"/>
    <w:rsid w:val="004D73F6"/>
    <w:rsid w:val="004E080B"/>
    <w:rsid w:val="004E0CF7"/>
    <w:rsid w:val="004E0D30"/>
    <w:rsid w:val="004E2937"/>
    <w:rsid w:val="004E54F8"/>
    <w:rsid w:val="004E7260"/>
    <w:rsid w:val="004F0AB2"/>
    <w:rsid w:val="004F3C68"/>
    <w:rsid w:val="004F5DAA"/>
    <w:rsid w:val="004F6903"/>
    <w:rsid w:val="004F6DF7"/>
    <w:rsid w:val="004F6E82"/>
    <w:rsid w:val="004F7377"/>
    <w:rsid w:val="004F7E79"/>
    <w:rsid w:val="005030BA"/>
    <w:rsid w:val="005064B9"/>
    <w:rsid w:val="00510B56"/>
    <w:rsid w:val="005113D0"/>
    <w:rsid w:val="00512F38"/>
    <w:rsid w:val="00513CCA"/>
    <w:rsid w:val="00515EA0"/>
    <w:rsid w:val="00517EFB"/>
    <w:rsid w:val="00520637"/>
    <w:rsid w:val="00521809"/>
    <w:rsid w:val="00523A36"/>
    <w:rsid w:val="0052421E"/>
    <w:rsid w:val="005243BD"/>
    <w:rsid w:val="00527E98"/>
    <w:rsid w:val="0053007E"/>
    <w:rsid w:val="005309FC"/>
    <w:rsid w:val="00530E0D"/>
    <w:rsid w:val="00533F3C"/>
    <w:rsid w:val="00534A6A"/>
    <w:rsid w:val="00535590"/>
    <w:rsid w:val="005360DA"/>
    <w:rsid w:val="00536269"/>
    <w:rsid w:val="00536D3A"/>
    <w:rsid w:val="00536D6D"/>
    <w:rsid w:val="005370B3"/>
    <w:rsid w:val="00542454"/>
    <w:rsid w:val="00543608"/>
    <w:rsid w:val="00545D9D"/>
    <w:rsid w:val="00545F93"/>
    <w:rsid w:val="00547F79"/>
    <w:rsid w:val="0055131A"/>
    <w:rsid w:val="005513E2"/>
    <w:rsid w:val="00551A48"/>
    <w:rsid w:val="00552FA2"/>
    <w:rsid w:val="0055644E"/>
    <w:rsid w:val="00557163"/>
    <w:rsid w:val="00557908"/>
    <w:rsid w:val="00562CDA"/>
    <w:rsid w:val="00566AC2"/>
    <w:rsid w:val="00570C64"/>
    <w:rsid w:val="005714B5"/>
    <w:rsid w:val="0057269A"/>
    <w:rsid w:val="00573894"/>
    <w:rsid w:val="00574A9E"/>
    <w:rsid w:val="00575870"/>
    <w:rsid w:val="005801D4"/>
    <w:rsid w:val="00580499"/>
    <w:rsid w:val="00580602"/>
    <w:rsid w:val="00581719"/>
    <w:rsid w:val="00584CE0"/>
    <w:rsid w:val="00585C73"/>
    <w:rsid w:val="00586318"/>
    <w:rsid w:val="0058785A"/>
    <w:rsid w:val="005911F3"/>
    <w:rsid w:val="005931C8"/>
    <w:rsid w:val="005943D0"/>
    <w:rsid w:val="00594552"/>
    <w:rsid w:val="005959A6"/>
    <w:rsid w:val="005A117D"/>
    <w:rsid w:val="005A13F5"/>
    <w:rsid w:val="005A1B29"/>
    <w:rsid w:val="005A2EB5"/>
    <w:rsid w:val="005A66BE"/>
    <w:rsid w:val="005B0CCF"/>
    <w:rsid w:val="005B13F1"/>
    <w:rsid w:val="005B1D92"/>
    <w:rsid w:val="005B1EFC"/>
    <w:rsid w:val="005B273D"/>
    <w:rsid w:val="005B2E51"/>
    <w:rsid w:val="005B544A"/>
    <w:rsid w:val="005B5A68"/>
    <w:rsid w:val="005B6634"/>
    <w:rsid w:val="005B683B"/>
    <w:rsid w:val="005C5A00"/>
    <w:rsid w:val="005C6B09"/>
    <w:rsid w:val="005C6FB2"/>
    <w:rsid w:val="005D0490"/>
    <w:rsid w:val="005D050E"/>
    <w:rsid w:val="005D179D"/>
    <w:rsid w:val="005D27FB"/>
    <w:rsid w:val="005D464E"/>
    <w:rsid w:val="005D4937"/>
    <w:rsid w:val="005D4959"/>
    <w:rsid w:val="005D534F"/>
    <w:rsid w:val="005D6FCA"/>
    <w:rsid w:val="005D7491"/>
    <w:rsid w:val="005E0686"/>
    <w:rsid w:val="005E0884"/>
    <w:rsid w:val="005E08A1"/>
    <w:rsid w:val="005E18AF"/>
    <w:rsid w:val="005E1904"/>
    <w:rsid w:val="005E5A79"/>
    <w:rsid w:val="005F07D7"/>
    <w:rsid w:val="005F143C"/>
    <w:rsid w:val="005F1568"/>
    <w:rsid w:val="005F1AFB"/>
    <w:rsid w:val="005F2639"/>
    <w:rsid w:val="005F28CA"/>
    <w:rsid w:val="005F2C3D"/>
    <w:rsid w:val="005F4117"/>
    <w:rsid w:val="005F42A8"/>
    <w:rsid w:val="005F6EF4"/>
    <w:rsid w:val="005F72A3"/>
    <w:rsid w:val="005F764E"/>
    <w:rsid w:val="005F7688"/>
    <w:rsid w:val="005F7777"/>
    <w:rsid w:val="00601546"/>
    <w:rsid w:val="006018E0"/>
    <w:rsid w:val="00604C12"/>
    <w:rsid w:val="00604D50"/>
    <w:rsid w:val="006051A7"/>
    <w:rsid w:val="00606CDA"/>
    <w:rsid w:val="00606D6F"/>
    <w:rsid w:val="006071C8"/>
    <w:rsid w:val="00607309"/>
    <w:rsid w:val="00607571"/>
    <w:rsid w:val="00611D67"/>
    <w:rsid w:val="00613B96"/>
    <w:rsid w:val="00613C96"/>
    <w:rsid w:val="006148B6"/>
    <w:rsid w:val="0062123D"/>
    <w:rsid w:val="00621BF9"/>
    <w:rsid w:val="006221F8"/>
    <w:rsid w:val="0062265E"/>
    <w:rsid w:val="00623CAB"/>
    <w:rsid w:val="006257A8"/>
    <w:rsid w:val="006257AD"/>
    <w:rsid w:val="006277BB"/>
    <w:rsid w:val="0063024B"/>
    <w:rsid w:val="00631500"/>
    <w:rsid w:val="00631BA8"/>
    <w:rsid w:val="00632BB6"/>
    <w:rsid w:val="0063493E"/>
    <w:rsid w:val="0063702E"/>
    <w:rsid w:val="00637BB4"/>
    <w:rsid w:val="00642F62"/>
    <w:rsid w:val="00644A92"/>
    <w:rsid w:val="00644D6F"/>
    <w:rsid w:val="00644F3C"/>
    <w:rsid w:val="006477DE"/>
    <w:rsid w:val="00650E0C"/>
    <w:rsid w:val="00652166"/>
    <w:rsid w:val="0065380E"/>
    <w:rsid w:val="00654014"/>
    <w:rsid w:val="00654661"/>
    <w:rsid w:val="006560DB"/>
    <w:rsid w:val="0065629E"/>
    <w:rsid w:val="0066072B"/>
    <w:rsid w:val="00662209"/>
    <w:rsid w:val="00663379"/>
    <w:rsid w:val="00665A47"/>
    <w:rsid w:val="00667453"/>
    <w:rsid w:val="00667882"/>
    <w:rsid w:val="00667D19"/>
    <w:rsid w:val="006709B7"/>
    <w:rsid w:val="006722AB"/>
    <w:rsid w:val="00673EA4"/>
    <w:rsid w:val="00674C46"/>
    <w:rsid w:val="00676FE9"/>
    <w:rsid w:val="006771B2"/>
    <w:rsid w:val="00680624"/>
    <w:rsid w:val="00683760"/>
    <w:rsid w:val="00683E2D"/>
    <w:rsid w:val="006916E9"/>
    <w:rsid w:val="006923E8"/>
    <w:rsid w:val="006937A8"/>
    <w:rsid w:val="00695423"/>
    <w:rsid w:val="00695CFF"/>
    <w:rsid w:val="00695EA6"/>
    <w:rsid w:val="00696F58"/>
    <w:rsid w:val="00697240"/>
    <w:rsid w:val="00697EE0"/>
    <w:rsid w:val="006A05F6"/>
    <w:rsid w:val="006A08EC"/>
    <w:rsid w:val="006A1068"/>
    <w:rsid w:val="006A124B"/>
    <w:rsid w:val="006A4694"/>
    <w:rsid w:val="006A52F6"/>
    <w:rsid w:val="006A5695"/>
    <w:rsid w:val="006A653A"/>
    <w:rsid w:val="006A6AE5"/>
    <w:rsid w:val="006A7F74"/>
    <w:rsid w:val="006B0217"/>
    <w:rsid w:val="006B0680"/>
    <w:rsid w:val="006B0EBD"/>
    <w:rsid w:val="006B2124"/>
    <w:rsid w:val="006B3005"/>
    <w:rsid w:val="006B6DE3"/>
    <w:rsid w:val="006B7E90"/>
    <w:rsid w:val="006B7FE3"/>
    <w:rsid w:val="006C0C74"/>
    <w:rsid w:val="006C122C"/>
    <w:rsid w:val="006C1BA8"/>
    <w:rsid w:val="006C1EE7"/>
    <w:rsid w:val="006C23BD"/>
    <w:rsid w:val="006C2571"/>
    <w:rsid w:val="006C29C0"/>
    <w:rsid w:val="006C3859"/>
    <w:rsid w:val="006C51BE"/>
    <w:rsid w:val="006D10BF"/>
    <w:rsid w:val="006D2D79"/>
    <w:rsid w:val="006D3429"/>
    <w:rsid w:val="006D4525"/>
    <w:rsid w:val="006D4817"/>
    <w:rsid w:val="006D5C5C"/>
    <w:rsid w:val="006D72B2"/>
    <w:rsid w:val="006D7E0E"/>
    <w:rsid w:val="006E0CC1"/>
    <w:rsid w:val="006E13AB"/>
    <w:rsid w:val="006E2810"/>
    <w:rsid w:val="006E38BB"/>
    <w:rsid w:val="006E5A26"/>
    <w:rsid w:val="006E5BCE"/>
    <w:rsid w:val="006E6A8A"/>
    <w:rsid w:val="006F0DE0"/>
    <w:rsid w:val="006F1F8D"/>
    <w:rsid w:val="006F370C"/>
    <w:rsid w:val="006F658A"/>
    <w:rsid w:val="007009C8"/>
    <w:rsid w:val="0070160A"/>
    <w:rsid w:val="0070221B"/>
    <w:rsid w:val="00702944"/>
    <w:rsid w:val="007044AF"/>
    <w:rsid w:val="00705C5D"/>
    <w:rsid w:val="007104E2"/>
    <w:rsid w:val="007114A8"/>
    <w:rsid w:val="0071230B"/>
    <w:rsid w:val="00713785"/>
    <w:rsid w:val="00716D77"/>
    <w:rsid w:val="007173CA"/>
    <w:rsid w:val="00717844"/>
    <w:rsid w:val="00717F0C"/>
    <w:rsid w:val="00720F51"/>
    <w:rsid w:val="0072322B"/>
    <w:rsid w:val="00725579"/>
    <w:rsid w:val="007312F5"/>
    <w:rsid w:val="007317A1"/>
    <w:rsid w:val="0073219C"/>
    <w:rsid w:val="00732271"/>
    <w:rsid w:val="0073537E"/>
    <w:rsid w:val="00735EF8"/>
    <w:rsid w:val="00737C2B"/>
    <w:rsid w:val="007405C0"/>
    <w:rsid w:val="00742F02"/>
    <w:rsid w:val="00742FE9"/>
    <w:rsid w:val="007443D6"/>
    <w:rsid w:val="0074509C"/>
    <w:rsid w:val="007472AE"/>
    <w:rsid w:val="007508DD"/>
    <w:rsid w:val="00756AE9"/>
    <w:rsid w:val="00757CF5"/>
    <w:rsid w:val="0076325B"/>
    <w:rsid w:val="007641D7"/>
    <w:rsid w:val="007641FD"/>
    <w:rsid w:val="007644F9"/>
    <w:rsid w:val="007646FF"/>
    <w:rsid w:val="00765E94"/>
    <w:rsid w:val="00765EEC"/>
    <w:rsid w:val="0076622E"/>
    <w:rsid w:val="00767F63"/>
    <w:rsid w:val="00770A6A"/>
    <w:rsid w:val="00770E1B"/>
    <w:rsid w:val="00771565"/>
    <w:rsid w:val="00771CA7"/>
    <w:rsid w:val="00772433"/>
    <w:rsid w:val="007726F3"/>
    <w:rsid w:val="0077346E"/>
    <w:rsid w:val="00773F22"/>
    <w:rsid w:val="00776716"/>
    <w:rsid w:val="00777AFB"/>
    <w:rsid w:val="00781CA7"/>
    <w:rsid w:val="007859AD"/>
    <w:rsid w:val="00786959"/>
    <w:rsid w:val="00787BC8"/>
    <w:rsid w:val="00790324"/>
    <w:rsid w:val="0079086D"/>
    <w:rsid w:val="00790C2A"/>
    <w:rsid w:val="00791467"/>
    <w:rsid w:val="007923ED"/>
    <w:rsid w:val="007959AD"/>
    <w:rsid w:val="00795E5E"/>
    <w:rsid w:val="0079645A"/>
    <w:rsid w:val="007A0091"/>
    <w:rsid w:val="007A2572"/>
    <w:rsid w:val="007A3682"/>
    <w:rsid w:val="007A3E76"/>
    <w:rsid w:val="007A483C"/>
    <w:rsid w:val="007A5173"/>
    <w:rsid w:val="007B0513"/>
    <w:rsid w:val="007B05CF"/>
    <w:rsid w:val="007B23E9"/>
    <w:rsid w:val="007B27B9"/>
    <w:rsid w:val="007B2964"/>
    <w:rsid w:val="007B50CA"/>
    <w:rsid w:val="007B5BC8"/>
    <w:rsid w:val="007B66EF"/>
    <w:rsid w:val="007B6899"/>
    <w:rsid w:val="007B7A4E"/>
    <w:rsid w:val="007C0379"/>
    <w:rsid w:val="007C0B43"/>
    <w:rsid w:val="007C1087"/>
    <w:rsid w:val="007C3FAD"/>
    <w:rsid w:val="007C4BEC"/>
    <w:rsid w:val="007C5ED6"/>
    <w:rsid w:val="007C637B"/>
    <w:rsid w:val="007D1508"/>
    <w:rsid w:val="007D595E"/>
    <w:rsid w:val="007D623A"/>
    <w:rsid w:val="007D6507"/>
    <w:rsid w:val="007D6BCC"/>
    <w:rsid w:val="007E15A3"/>
    <w:rsid w:val="007E2E18"/>
    <w:rsid w:val="007E41AD"/>
    <w:rsid w:val="007E429A"/>
    <w:rsid w:val="007E68B0"/>
    <w:rsid w:val="007E6E4D"/>
    <w:rsid w:val="007E7179"/>
    <w:rsid w:val="007F6D45"/>
    <w:rsid w:val="007F7F5B"/>
    <w:rsid w:val="00800FB8"/>
    <w:rsid w:val="008013A9"/>
    <w:rsid w:val="00803232"/>
    <w:rsid w:val="0080375F"/>
    <w:rsid w:val="0080540C"/>
    <w:rsid w:val="00805888"/>
    <w:rsid w:val="00805C03"/>
    <w:rsid w:val="008125B7"/>
    <w:rsid w:val="008132CF"/>
    <w:rsid w:val="008136CC"/>
    <w:rsid w:val="00814149"/>
    <w:rsid w:val="00814566"/>
    <w:rsid w:val="00817636"/>
    <w:rsid w:val="00822D08"/>
    <w:rsid w:val="00823E6F"/>
    <w:rsid w:val="0082483C"/>
    <w:rsid w:val="00826241"/>
    <w:rsid w:val="008310E9"/>
    <w:rsid w:val="0083111F"/>
    <w:rsid w:val="00831256"/>
    <w:rsid w:val="008313EE"/>
    <w:rsid w:val="00833441"/>
    <w:rsid w:val="0083482F"/>
    <w:rsid w:val="008370B9"/>
    <w:rsid w:val="008421E5"/>
    <w:rsid w:val="0084341F"/>
    <w:rsid w:val="00844D5D"/>
    <w:rsid w:val="0084592A"/>
    <w:rsid w:val="00845B10"/>
    <w:rsid w:val="00845F54"/>
    <w:rsid w:val="008524D7"/>
    <w:rsid w:val="00852B6F"/>
    <w:rsid w:val="00853D41"/>
    <w:rsid w:val="00857A4E"/>
    <w:rsid w:val="00862095"/>
    <w:rsid w:val="008633C0"/>
    <w:rsid w:val="00865824"/>
    <w:rsid w:val="00866028"/>
    <w:rsid w:val="00866BA6"/>
    <w:rsid w:val="00867BB0"/>
    <w:rsid w:val="00867FFB"/>
    <w:rsid w:val="008704E1"/>
    <w:rsid w:val="00872F01"/>
    <w:rsid w:val="00873294"/>
    <w:rsid w:val="00881626"/>
    <w:rsid w:val="008843A3"/>
    <w:rsid w:val="00884D80"/>
    <w:rsid w:val="00884E4D"/>
    <w:rsid w:val="00885207"/>
    <w:rsid w:val="0088748D"/>
    <w:rsid w:val="00890F08"/>
    <w:rsid w:val="00892D87"/>
    <w:rsid w:val="008944D2"/>
    <w:rsid w:val="00894759"/>
    <w:rsid w:val="00895056"/>
    <w:rsid w:val="008965B2"/>
    <w:rsid w:val="00896E71"/>
    <w:rsid w:val="008976CC"/>
    <w:rsid w:val="00897938"/>
    <w:rsid w:val="008A0D8B"/>
    <w:rsid w:val="008A17B2"/>
    <w:rsid w:val="008A1933"/>
    <w:rsid w:val="008A22B7"/>
    <w:rsid w:val="008A2BF9"/>
    <w:rsid w:val="008A378F"/>
    <w:rsid w:val="008A3D20"/>
    <w:rsid w:val="008A4FB4"/>
    <w:rsid w:val="008A58FC"/>
    <w:rsid w:val="008A66B8"/>
    <w:rsid w:val="008A6A39"/>
    <w:rsid w:val="008A7F2E"/>
    <w:rsid w:val="008B0DBA"/>
    <w:rsid w:val="008B2AE4"/>
    <w:rsid w:val="008B6AFB"/>
    <w:rsid w:val="008B730E"/>
    <w:rsid w:val="008C0B08"/>
    <w:rsid w:val="008C2233"/>
    <w:rsid w:val="008C25CF"/>
    <w:rsid w:val="008C2870"/>
    <w:rsid w:val="008C3BAD"/>
    <w:rsid w:val="008C58C3"/>
    <w:rsid w:val="008C5F53"/>
    <w:rsid w:val="008D164A"/>
    <w:rsid w:val="008D3897"/>
    <w:rsid w:val="008D3996"/>
    <w:rsid w:val="008D3ED7"/>
    <w:rsid w:val="008D5502"/>
    <w:rsid w:val="008D5D28"/>
    <w:rsid w:val="008D7E67"/>
    <w:rsid w:val="008E169F"/>
    <w:rsid w:val="008E20C0"/>
    <w:rsid w:val="008E3B7B"/>
    <w:rsid w:val="008E7911"/>
    <w:rsid w:val="008E7EC8"/>
    <w:rsid w:val="008F03C0"/>
    <w:rsid w:val="008F1A3B"/>
    <w:rsid w:val="008F3B27"/>
    <w:rsid w:val="008F465C"/>
    <w:rsid w:val="008F5F99"/>
    <w:rsid w:val="009007F1"/>
    <w:rsid w:val="00900E86"/>
    <w:rsid w:val="0090278C"/>
    <w:rsid w:val="009051BC"/>
    <w:rsid w:val="0090550D"/>
    <w:rsid w:val="00905731"/>
    <w:rsid w:val="00905883"/>
    <w:rsid w:val="00905C1E"/>
    <w:rsid w:val="009117AE"/>
    <w:rsid w:val="00911A87"/>
    <w:rsid w:val="00912E4B"/>
    <w:rsid w:val="00913770"/>
    <w:rsid w:val="00913D0B"/>
    <w:rsid w:val="0091582A"/>
    <w:rsid w:val="00920AAB"/>
    <w:rsid w:val="00922B2E"/>
    <w:rsid w:val="00923DE2"/>
    <w:rsid w:val="00924F22"/>
    <w:rsid w:val="009253F0"/>
    <w:rsid w:val="009259C5"/>
    <w:rsid w:val="009259F4"/>
    <w:rsid w:val="00930CFF"/>
    <w:rsid w:val="0093139A"/>
    <w:rsid w:val="00932AC3"/>
    <w:rsid w:val="00932E79"/>
    <w:rsid w:val="009333C1"/>
    <w:rsid w:val="00936B3A"/>
    <w:rsid w:val="00937AA8"/>
    <w:rsid w:val="00940D09"/>
    <w:rsid w:val="00940FB2"/>
    <w:rsid w:val="00941BFF"/>
    <w:rsid w:val="009436B9"/>
    <w:rsid w:val="0094515D"/>
    <w:rsid w:val="00945736"/>
    <w:rsid w:val="00946098"/>
    <w:rsid w:val="0094737C"/>
    <w:rsid w:val="00947EC7"/>
    <w:rsid w:val="0095032E"/>
    <w:rsid w:val="0095344A"/>
    <w:rsid w:val="0095461D"/>
    <w:rsid w:val="00956116"/>
    <w:rsid w:val="00956CE4"/>
    <w:rsid w:val="009578B6"/>
    <w:rsid w:val="00960EE0"/>
    <w:rsid w:val="00961072"/>
    <w:rsid w:val="00963683"/>
    <w:rsid w:val="00964E3A"/>
    <w:rsid w:val="009653AF"/>
    <w:rsid w:val="00971667"/>
    <w:rsid w:val="009719FC"/>
    <w:rsid w:val="009728A3"/>
    <w:rsid w:val="0097378A"/>
    <w:rsid w:val="0097523F"/>
    <w:rsid w:val="009754D4"/>
    <w:rsid w:val="00975CC5"/>
    <w:rsid w:val="00976D89"/>
    <w:rsid w:val="0097702B"/>
    <w:rsid w:val="00977264"/>
    <w:rsid w:val="00977CFC"/>
    <w:rsid w:val="009809BF"/>
    <w:rsid w:val="00981B40"/>
    <w:rsid w:val="00982677"/>
    <w:rsid w:val="00982ABB"/>
    <w:rsid w:val="0098323A"/>
    <w:rsid w:val="00983A9F"/>
    <w:rsid w:val="009842F8"/>
    <w:rsid w:val="00985994"/>
    <w:rsid w:val="009863F3"/>
    <w:rsid w:val="00987DB0"/>
    <w:rsid w:val="0099009F"/>
    <w:rsid w:val="00990AE6"/>
    <w:rsid w:val="009930B2"/>
    <w:rsid w:val="009931E1"/>
    <w:rsid w:val="009934B3"/>
    <w:rsid w:val="00993BCA"/>
    <w:rsid w:val="0099480C"/>
    <w:rsid w:val="00995D7B"/>
    <w:rsid w:val="00997DFD"/>
    <w:rsid w:val="009A0B16"/>
    <w:rsid w:val="009A1993"/>
    <w:rsid w:val="009A1C17"/>
    <w:rsid w:val="009A276E"/>
    <w:rsid w:val="009A4D75"/>
    <w:rsid w:val="009A5A12"/>
    <w:rsid w:val="009B1266"/>
    <w:rsid w:val="009B2B46"/>
    <w:rsid w:val="009B4266"/>
    <w:rsid w:val="009B4AD4"/>
    <w:rsid w:val="009B4BF4"/>
    <w:rsid w:val="009B5611"/>
    <w:rsid w:val="009C4B88"/>
    <w:rsid w:val="009C5D55"/>
    <w:rsid w:val="009C5D6F"/>
    <w:rsid w:val="009C64F3"/>
    <w:rsid w:val="009C757E"/>
    <w:rsid w:val="009D064E"/>
    <w:rsid w:val="009D0EC2"/>
    <w:rsid w:val="009D30A3"/>
    <w:rsid w:val="009D4C13"/>
    <w:rsid w:val="009D4D2B"/>
    <w:rsid w:val="009E00FC"/>
    <w:rsid w:val="009E05C3"/>
    <w:rsid w:val="009E103E"/>
    <w:rsid w:val="009E1180"/>
    <w:rsid w:val="009E2D65"/>
    <w:rsid w:val="009E5793"/>
    <w:rsid w:val="009E57F6"/>
    <w:rsid w:val="009E59EE"/>
    <w:rsid w:val="009E5E00"/>
    <w:rsid w:val="009E72E6"/>
    <w:rsid w:val="009E7F8E"/>
    <w:rsid w:val="009F1E6B"/>
    <w:rsid w:val="009F2B3F"/>
    <w:rsid w:val="009F4D03"/>
    <w:rsid w:val="009F5FF0"/>
    <w:rsid w:val="009F6CC1"/>
    <w:rsid w:val="00A01BCF"/>
    <w:rsid w:val="00A02620"/>
    <w:rsid w:val="00A05BD3"/>
    <w:rsid w:val="00A06A79"/>
    <w:rsid w:val="00A06ECA"/>
    <w:rsid w:val="00A1086C"/>
    <w:rsid w:val="00A109E3"/>
    <w:rsid w:val="00A11672"/>
    <w:rsid w:val="00A1395E"/>
    <w:rsid w:val="00A162F6"/>
    <w:rsid w:val="00A16CFE"/>
    <w:rsid w:val="00A174E9"/>
    <w:rsid w:val="00A17787"/>
    <w:rsid w:val="00A17943"/>
    <w:rsid w:val="00A204D9"/>
    <w:rsid w:val="00A2150D"/>
    <w:rsid w:val="00A24800"/>
    <w:rsid w:val="00A24FEB"/>
    <w:rsid w:val="00A25CFF"/>
    <w:rsid w:val="00A273C3"/>
    <w:rsid w:val="00A32524"/>
    <w:rsid w:val="00A33032"/>
    <w:rsid w:val="00A337C5"/>
    <w:rsid w:val="00A33D32"/>
    <w:rsid w:val="00A344D7"/>
    <w:rsid w:val="00A35B65"/>
    <w:rsid w:val="00A366A5"/>
    <w:rsid w:val="00A368A6"/>
    <w:rsid w:val="00A402A5"/>
    <w:rsid w:val="00A505B1"/>
    <w:rsid w:val="00A507F8"/>
    <w:rsid w:val="00A509FB"/>
    <w:rsid w:val="00A50C48"/>
    <w:rsid w:val="00A525E3"/>
    <w:rsid w:val="00A54213"/>
    <w:rsid w:val="00A548E7"/>
    <w:rsid w:val="00A55B09"/>
    <w:rsid w:val="00A562FE"/>
    <w:rsid w:val="00A56C00"/>
    <w:rsid w:val="00A608D4"/>
    <w:rsid w:val="00A60C59"/>
    <w:rsid w:val="00A614ED"/>
    <w:rsid w:val="00A616CF"/>
    <w:rsid w:val="00A61882"/>
    <w:rsid w:val="00A633BD"/>
    <w:rsid w:val="00A63B10"/>
    <w:rsid w:val="00A649BD"/>
    <w:rsid w:val="00A65DD9"/>
    <w:rsid w:val="00A70618"/>
    <w:rsid w:val="00A70BD1"/>
    <w:rsid w:val="00A72617"/>
    <w:rsid w:val="00A732E5"/>
    <w:rsid w:val="00A73AC1"/>
    <w:rsid w:val="00A748E3"/>
    <w:rsid w:val="00A80859"/>
    <w:rsid w:val="00A82CDB"/>
    <w:rsid w:val="00A83A3A"/>
    <w:rsid w:val="00A86BC0"/>
    <w:rsid w:val="00A87152"/>
    <w:rsid w:val="00A87171"/>
    <w:rsid w:val="00A87375"/>
    <w:rsid w:val="00A874F8"/>
    <w:rsid w:val="00A87E0C"/>
    <w:rsid w:val="00A90485"/>
    <w:rsid w:val="00A90756"/>
    <w:rsid w:val="00A90C4B"/>
    <w:rsid w:val="00A9155E"/>
    <w:rsid w:val="00A9225E"/>
    <w:rsid w:val="00A9285E"/>
    <w:rsid w:val="00A93BF4"/>
    <w:rsid w:val="00A940AF"/>
    <w:rsid w:val="00A96ACD"/>
    <w:rsid w:val="00AA0F6B"/>
    <w:rsid w:val="00AA1539"/>
    <w:rsid w:val="00AA3DF3"/>
    <w:rsid w:val="00AA540B"/>
    <w:rsid w:val="00AA5FCA"/>
    <w:rsid w:val="00AA6733"/>
    <w:rsid w:val="00AA6E6A"/>
    <w:rsid w:val="00AB185A"/>
    <w:rsid w:val="00AB1C43"/>
    <w:rsid w:val="00AB29F7"/>
    <w:rsid w:val="00AB2BCB"/>
    <w:rsid w:val="00AB436E"/>
    <w:rsid w:val="00AB5254"/>
    <w:rsid w:val="00AB5977"/>
    <w:rsid w:val="00AB74CB"/>
    <w:rsid w:val="00AC3A43"/>
    <w:rsid w:val="00AC3FB6"/>
    <w:rsid w:val="00AC5296"/>
    <w:rsid w:val="00AC5738"/>
    <w:rsid w:val="00AC7D06"/>
    <w:rsid w:val="00AD00B4"/>
    <w:rsid w:val="00AD2175"/>
    <w:rsid w:val="00AD2306"/>
    <w:rsid w:val="00AD2C6C"/>
    <w:rsid w:val="00AD30B7"/>
    <w:rsid w:val="00AD38AD"/>
    <w:rsid w:val="00AD4E3F"/>
    <w:rsid w:val="00AD5489"/>
    <w:rsid w:val="00AD6493"/>
    <w:rsid w:val="00AD6667"/>
    <w:rsid w:val="00AD7245"/>
    <w:rsid w:val="00AE1A87"/>
    <w:rsid w:val="00AE2D70"/>
    <w:rsid w:val="00AE5A01"/>
    <w:rsid w:val="00AE61AA"/>
    <w:rsid w:val="00AE6EC5"/>
    <w:rsid w:val="00AE7B4E"/>
    <w:rsid w:val="00AF0453"/>
    <w:rsid w:val="00AF0E59"/>
    <w:rsid w:val="00AF184E"/>
    <w:rsid w:val="00AF465B"/>
    <w:rsid w:val="00AF535B"/>
    <w:rsid w:val="00AF5A02"/>
    <w:rsid w:val="00AF5F60"/>
    <w:rsid w:val="00AF6088"/>
    <w:rsid w:val="00AF6385"/>
    <w:rsid w:val="00AF7DE1"/>
    <w:rsid w:val="00B00387"/>
    <w:rsid w:val="00B01516"/>
    <w:rsid w:val="00B04941"/>
    <w:rsid w:val="00B04D25"/>
    <w:rsid w:val="00B04EAB"/>
    <w:rsid w:val="00B054A3"/>
    <w:rsid w:val="00B10178"/>
    <w:rsid w:val="00B10E36"/>
    <w:rsid w:val="00B118D4"/>
    <w:rsid w:val="00B12DBF"/>
    <w:rsid w:val="00B13192"/>
    <w:rsid w:val="00B137E1"/>
    <w:rsid w:val="00B1441C"/>
    <w:rsid w:val="00B15462"/>
    <w:rsid w:val="00B160BC"/>
    <w:rsid w:val="00B17BC4"/>
    <w:rsid w:val="00B17F1C"/>
    <w:rsid w:val="00B2045D"/>
    <w:rsid w:val="00B219BA"/>
    <w:rsid w:val="00B23B99"/>
    <w:rsid w:val="00B244E9"/>
    <w:rsid w:val="00B24992"/>
    <w:rsid w:val="00B27C6E"/>
    <w:rsid w:val="00B33A70"/>
    <w:rsid w:val="00B34208"/>
    <w:rsid w:val="00B35346"/>
    <w:rsid w:val="00B3678F"/>
    <w:rsid w:val="00B36791"/>
    <w:rsid w:val="00B36D5C"/>
    <w:rsid w:val="00B37D02"/>
    <w:rsid w:val="00B37F53"/>
    <w:rsid w:val="00B4157A"/>
    <w:rsid w:val="00B42B60"/>
    <w:rsid w:val="00B42F90"/>
    <w:rsid w:val="00B432A1"/>
    <w:rsid w:val="00B450F5"/>
    <w:rsid w:val="00B46E06"/>
    <w:rsid w:val="00B479E2"/>
    <w:rsid w:val="00B50B7D"/>
    <w:rsid w:val="00B51A90"/>
    <w:rsid w:val="00B543BC"/>
    <w:rsid w:val="00B5756B"/>
    <w:rsid w:val="00B61C89"/>
    <w:rsid w:val="00B621A9"/>
    <w:rsid w:val="00B62B1C"/>
    <w:rsid w:val="00B6382B"/>
    <w:rsid w:val="00B64880"/>
    <w:rsid w:val="00B65232"/>
    <w:rsid w:val="00B65E7C"/>
    <w:rsid w:val="00B66DAE"/>
    <w:rsid w:val="00B67096"/>
    <w:rsid w:val="00B6798C"/>
    <w:rsid w:val="00B67A05"/>
    <w:rsid w:val="00B67DB8"/>
    <w:rsid w:val="00B700DF"/>
    <w:rsid w:val="00B718E3"/>
    <w:rsid w:val="00B731E6"/>
    <w:rsid w:val="00B735FF"/>
    <w:rsid w:val="00B75882"/>
    <w:rsid w:val="00B7743C"/>
    <w:rsid w:val="00B84F33"/>
    <w:rsid w:val="00B86753"/>
    <w:rsid w:val="00B86E6F"/>
    <w:rsid w:val="00B918EF"/>
    <w:rsid w:val="00B93032"/>
    <w:rsid w:val="00B9355A"/>
    <w:rsid w:val="00B93664"/>
    <w:rsid w:val="00B9558A"/>
    <w:rsid w:val="00B96DF3"/>
    <w:rsid w:val="00B96EE9"/>
    <w:rsid w:val="00B977B3"/>
    <w:rsid w:val="00B979FF"/>
    <w:rsid w:val="00BA0EF7"/>
    <w:rsid w:val="00BA23EC"/>
    <w:rsid w:val="00BA2BBD"/>
    <w:rsid w:val="00BA408A"/>
    <w:rsid w:val="00BA5308"/>
    <w:rsid w:val="00BA6881"/>
    <w:rsid w:val="00BA71DB"/>
    <w:rsid w:val="00BB101C"/>
    <w:rsid w:val="00BB1D9E"/>
    <w:rsid w:val="00BB243F"/>
    <w:rsid w:val="00BB31B5"/>
    <w:rsid w:val="00BB418B"/>
    <w:rsid w:val="00BB4DE7"/>
    <w:rsid w:val="00BB734E"/>
    <w:rsid w:val="00BB7444"/>
    <w:rsid w:val="00BC0312"/>
    <w:rsid w:val="00BC0908"/>
    <w:rsid w:val="00BC1747"/>
    <w:rsid w:val="00BC2F9E"/>
    <w:rsid w:val="00BC33E0"/>
    <w:rsid w:val="00BC46EE"/>
    <w:rsid w:val="00BC4C1D"/>
    <w:rsid w:val="00BC6321"/>
    <w:rsid w:val="00BC69D9"/>
    <w:rsid w:val="00BC6B75"/>
    <w:rsid w:val="00BD025B"/>
    <w:rsid w:val="00BD145B"/>
    <w:rsid w:val="00BD2BA0"/>
    <w:rsid w:val="00BD4D1D"/>
    <w:rsid w:val="00BD732D"/>
    <w:rsid w:val="00BD7724"/>
    <w:rsid w:val="00BD79C2"/>
    <w:rsid w:val="00BD7E04"/>
    <w:rsid w:val="00BE148F"/>
    <w:rsid w:val="00BE2B93"/>
    <w:rsid w:val="00BE4009"/>
    <w:rsid w:val="00BE4332"/>
    <w:rsid w:val="00BE5747"/>
    <w:rsid w:val="00BE593B"/>
    <w:rsid w:val="00BE63A9"/>
    <w:rsid w:val="00BF17F7"/>
    <w:rsid w:val="00BF22A4"/>
    <w:rsid w:val="00BF2AB1"/>
    <w:rsid w:val="00BF4A1B"/>
    <w:rsid w:val="00BF501E"/>
    <w:rsid w:val="00C0100F"/>
    <w:rsid w:val="00C02D5E"/>
    <w:rsid w:val="00C05868"/>
    <w:rsid w:val="00C07E4E"/>
    <w:rsid w:val="00C10358"/>
    <w:rsid w:val="00C121A4"/>
    <w:rsid w:val="00C13788"/>
    <w:rsid w:val="00C13830"/>
    <w:rsid w:val="00C216CA"/>
    <w:rsid w:val="00C21ADD"/>
    <w:rsid w:val="00C227AD"/>
    <w:rsid w:val="00C23297"/>
    <w:rsid w:val="00C23A92"/>
    <w:rsid w:val="00C2472F"/>
    <w:rsid w:val="00C25A75"/>
    <w:rsid w:val="00C36E3A"/>
    <w:rsid w:val="00C37799"/>
    <w:rsid w:val="00C416C8"/>
    <w:rsid w:val="00C44D37"/>
    <w:rsid w:val="00C4756B"/>
    <w:rsid w:val="00C50093"/>
    <w:rsid w:val="00C501EA"/>
    <w:rsid w:val="00C51355"/>
    <w:rsid w:val="00C515B1"/>
    <w:rsid w:val="00C52D2E"/>
    <w:rsid w:val="00C5595C"/>
    <w:rsid w:val="00C57943"/>
    <w:rsid w:val="00C63D95"/>
    <w:rsid w:val="00C64E7B"/>
    <w:rsid w:val="00C65C8E"/>
    <w:rsid w:val="00C667FC"/>
    <w:rsid w:val="00C67A7D"/>
    <w:rsid w:val="00C70492"/>
    <w:rsid w:val="00C72CD7"/>
    <w:rsid w:val="00C741BD"/>
    <w:rsid w:val="00C7423A"/>
    <w:rsid w:val="00C75A87"/>
    <w:rsid w:val="00C7644A"/>
    <w:rsid w:val="00C772DF"/>
    <w:rsid w:val="00C77416"/>
    <w:rsid w:val="00C80E64"/>
    <w:rsid w:val="00C81420"/>
    <w:rsid w:val="00C8166F"/>
    <w:rsid w:val="00C81728"/>
    <w:rsid w:val="00C817E4"/>
    <w:rsid w:val="00C819A0"/>
    <w:rsid w:val="00C8401C"/>
    <w:rsid w:val="00C84174"/>
    <w:rsid w:val="00C86824"/>
    <w:rsid w:val="00C873C8"/>
    <w:rsid w:val="00C876DB"/>
    <w:rsid w:val="00C91F89"/>
    <w:rsid w:val="00C92240"/>
    <w:rsid w:val="00C92EAA"/>
    <w:rsid w:val="00C93D76"/>
    <w:rsid w:val="00C947C3"/>
    <w:rsid w:val="00C94D99"/>
    <w:rsid w:val="00C95651"/>
    <w:rsid w:val="00C96C40"/>
    <w:rsid w:val="00C9715F"/>
    <w:rsid w:val="00C97661"/>
    <w:rsid w:val="00C9785E"/>
    <w:rsid w:val="00CA00E9"/>
    <w:rsid w:val="00CA144B"/>
    <w:rsid w:val="00CA263C"/>
    <w:rsid w:val="00CA2D5C"/>
    <w:rsid w:val="00CA3321"/>
    <w:rsid w:val="00CA459D"/>
    <w:rsid w:val="00CA5713"/>
    <w:rsid w:val="00CA5F3F"/>
    <w:rsid w:val="00CB264C"/>
    <w:rsid w:val="00CB4502"/>
    <w:rsid w:val="00CB5D90"/>
    <w:rsid w:val="00CB64FE"/>
    <w:rsid w:val="00CC082B"/>
    <w:rsid w:val="00CC0D7C"/>
    <w:rsid w:val="00CC2D57"/>
    <w:rsid w:val="00CC3DA9"/>
    <w:rsid w:val="00CC56C8"/>
    <w:rsid w:val="00CC587B"/>
    <w:rsid w:val="00CC58CD"/>
    <w:rsid w:val="00CC5D77"/>
    <w:rsid w:val="00CD0571"/>
    <w:rsid w:val="00CD0B40"/>
    <w:rsid w:val="00CD2152"/>
    <w:rsid w:val="00CD3D22"/>
    <w:rsid w:val="00CD5B88"/>
    <w:rsid w:val="00CD5C40"/>
    <w:rsid w:val="00CD5F0A"/>
    <w:rsid w:val="00CD62FD"/>
    <w:rsid w:val="00CD7AAB"/>
    <w:rsid w:val="00CE124F"/>
    <w:rsid w:val="00CE212D"/>
    <w:rsid w:val="00CE2608"/>
    <w:rsid w:val="00CE2CE3"/>
    <w:rsid w:val="00CE622A"/>
    <w:rsid w:val="00CE77F7"/>
    <w:rsid w:val="00CF3222"/>
    <w:rsid w:val="00CF360D"/>
    <w:rsid w:val="00CF515C"/>
    <w:rsid w:val="00CF666B"/>
    <w:rsid w:val="00CF7CDE"/>
    <w:rsid w:val="00D02E47"/>
    <w:rsid w:val="00D03969"/>
    <w:rsid w:val="00D04548"/>
    <w:rsid w:val="00D04617"/>
    <w:rsid w:val="00D04B30"/>
    <w:rsid w:val="00D072E2"/>
    <w:rsid w:val="00D110D8"/>
    <w:rsid w:val="00D12099"/>
    <w:rsid w:val="00D12B19"/>
    <w:rsid w:val="00D12BC1"/>
    <w:rsid w:val="00D1345A"/>
    <w:rsid w:val="00D14800"/>
    <w:rsid w:val="00D17156"/>
    <w:rsid w:val="00D17A71"/>
    <w:rsid w:val="00D21295"/>
    <w:rsid w:val="00D22E0E"/>
    <w:rsid w:val="00D23701"/>
    <w:rsid w:val="00D2388D"/>
    <w:rsid w:val="00D2486C"/>
    <w:rsid w:val="00D25193"/>
    <w:rsid w:val="00D25957"/>
    <w:rsid w:val="00D279F4"/>
    <w:rsid w:val="00D31675"/>
    <w:rsid w:val="00D321B3"/>
    <w:rsid w:val="00D32F32"/>
    <w:rsid w:val="00D3333D"/>
    <w:rsid w:val="00D337EB"/>
    <w:rsid w:val="00D3479E"/>
    <w:rsid w:val="00D348F4"/>
    <w:rsid w:val="00D35232"/>
    <w:rsid w:val="00D3538A"/>
    <w:rsid w:val="00D36DE7"/>
    <w:rsid w:val="00D412FB"/>
    <w:rsid w:val="00D4292E"/>
    <w:rsid w:val="00D445C6"/>
    <w:rsid w:val="00D45875"/>
    <w:rsid w:val="00D45A37"/>
    <w:rsid w:val="00D50A63"/>
    <w:rsid w:val="00D5112B"/>
    <w:rsid w:val="00D518BC"/>
    <w:rsid w:val="00D51BF2"/>
    <w:rsid w:val="00D520B7"/>
    <w:rsid w:val="00D54762"/>
    <w:rsid w:val="00D56447"/>
    <w:rsid w:val="00D567DF"/>
    <w:rsid w:val="00D567E7"/>
    <w:rsid w:val="00D616CE"/>
    <w:rsid w:val="00D623A4"/>
    <w:rsid w:val="00D63AEF"/>
    <w:rsid w:val="00D65D42"/>
    <w:rsid w:val="00D6618A"/>
    <w:rsid w:val="00D6732A"/>
    <w:rsid w:val="00D70E5B"/>
    <w:rsid w:val="00D72052"/>
    <w:rsid w:val="00D727C9"/>
    <w:rsid w:val="00D73221"/>
    <w:rsid w:val="00D76111"/>
    <w:rsid w:val="00D77923"/>
    <w:rsid w:val="00D80529"/>
    <w:rsid w:val="00D8178C"/>
    <w:rsid w:val="00D83B6B"/>
    <w:rsid w:val="00D83E84"/>
    <w:rsid w:val="00D853A4"/>
    <w:rsid w:val="00D85D7B"/>
    <w:rsid w:val="00D9280C"/>
    <w:rsid w:val="00D95245"/>
    <w:rsid w:val="00D96A90"/>
    <w:rsid w:val="00D974FE"/>
    <w:rsid w:val="00DA03B6"/>
    <w:rsid w:val="00DA2FBD"/>
    <w:rsid w:val="00DA4BDA"/>
    <w:rsid w:val="00DB065A"/>
    <w:rsid w:val="00DB1748"/>
    <w:rsid w:val="00DB30DA"/>
    <w:rsid w:val="00DB4972"/>
    <w:rsid w:val="00DB7934"/>
    <w:rsid w:val="00DC02F3"/>
    <w:rsid w:val="00DC0ADA"/>
    <w:rsid w:val="00DC0BEB"/>
    <w:rsid w:val="00DC274F"/>
    <w:rsid w:val="00DC4547"/>
    <w:rsid w:val="00DC4A96"/>
    <w:rsid w:val="00DC4C5F"/>
    <w:rsid w:val="00DC5C0E"/>
    <w:rsid w:val="00DC5FD8"/>
    <w:rsid w:val="00DC66B3"/>
    <w:rsid w:val="00DC6824"/>
    <w:rsid w:val="00DD0929"/>
    <w:rsid w:val="00DD1741"/>
    <w:rsid w:val="00DD1AA0"/>
    <w:rsid w:val="00DD1BEF"/>
    <w:rsid w:val="00DD21D8"/>
    <w:rsid w:val="00DD39C7"/>
    <w:rsid w:val="00DD74D4"/>
    <w:rsid w:val="00DD7837"/>
    <w:rsid w:val="00DD7C5C"/>
    <w:rsid w:val="00DD7E88"/>
    <w:rsid w:val="00DE0094"/>
    <w:rsid w:val="00DE3280"/>
    <w:rsid w:val="00DE4C26"/>
    <w:rsid w:val="00DE4FF6"/>
    <w:rsid w:val="00DE589D"/>
    <w:rsid w:val="00DE6406"/>
    <w:rsid w:val="00DE69AA"/>
    <w:rsid w:val="00DE7127"/>
    <w:rsid w:val="00DE7F35"/>
    <w:rsid w:val="00DE7FC2"/>
    <w:rsid w:val="00DF129D"/>
    <w:rsid w:val="00DF1469"/>
    <w:rsid w:val="00DF15DA"/>
    <w:rsid w:val="00DF2222"/>
    <w:rsid w:val="00DF3B56"/>
    <w:rsid w:val="00DF424B"/>
    <w:rsid w:val="00DF5091"/>
    <w:rsid w:val="00DF5588"/>
    <w:rsid w:val="00DF75FA"/>
    <w:rsid w:val="00DF7BF2"/>
    <w:rsid w:val="00E001F1"/>
    <w:rsid w:val="00E00A0C"/>
    <w:rsid w:val="00E01D28"/>
    <w:rsid w:val="00E01F80"/>
    <w:rsid w:val="00E037CE"/>
    <w:rsid w:val="00E059DE"/>
    <w:rsid w:val="00E05AD4"/>
    <w:rsid w:val="00E05E66"/>
    <w:rsid w:val="00E0653B"/>
    <w:rsid w:val="00E06AD6"/>
    <w:rsid w:val="00E079D6"/>
    <w:rsid w:val="00E1038A"/>
    <w:rsid w:val="00E10C00"/>
    <w:rsid w:val="00E159CB"/>
    <w:rsid w:val="00E170D9"/>
    <w:rsid w:val="00E17BED"/>
    <w:rsid w:val="00E20EE6"/>
    <w:rsid w:val="00E21B8F"/>
    <w:rsid w:val="00E27C44"/>
    <w:rsid w:val="00E309D0"/>
    <w:rsid w:val="00E3373C"/>
    <w:rsid w:val="00E338E3"/>
    <w:rsid w:val="00E341EB"/>
    <w:rsid w:val="00E344EA"/>
    <w:rsid w:val="00E35305"/>
    <w:rsid w:val="00E36D82"/>
    <w:rsid w:val="00E4033E"/>
    <w:rsid w:val="00E425DC"/>
    <w:rsid w:val="00E42CBA"/>
    <w:rsid w:val="00E4320B"/>
    <w:rsid w:val="00E443B3"/>
    <w:rsid w:val="00E455B1"/>
    <w:rsid w:val="00E45B3F"/>
    <w:rsid w:val="00E50727"/>
    <w:rsid w:val="00E51149"/>
    <w:rsid w:val="00E55426"/>
    <w:rsid w:val="00E55FFC"/>
    <w:rsid w:val="00E56F26"/>
    <w:rsid w:val="00E61BE6"/>
    <w:rsid w:val="00E625AB"/>
    <w:rsid w:val="00E637E0"/>
    <w:rsid w:val="00E65BCF"/>
    <w:rsid w:val="00E67DA8"/>
    <w:rsid w:val="00E70A72"/>
    <w:rsid w:val="00E74290"/>
    <w:rsid w:val="00E74AC0"/>
    <w:rsid w:val="00E759D4"/>
    <w:rsid w:val="00E77E36"/>
    <w:rsid w:val="00E8011A"/>
    <w:rsid w:val="00E8405D"/>
    <w:rsid w:val="00E84443"/>
    <w:rsid w:val="00E84629"/>
    <w:rsid w:val="00E869F9"/>
    <w:rsid w:val="00E9140A"/>
    <w:rsid w:val="00E92D01"/>
    <w:rsid w:val="00E941D3"/>
    <w:rsid w:val="00E94761"/>
    <w:rsid w:val="00E96182"/>
    <w:rsid w:val="00E97247"/>
    <w:rsid w:val="00EA00ED"/>
    <w:rsid w:val="00EA1030"/>
    <w:rsid w:val="00EA17F3"/>
    <w:rsid w:val="00EA1FEE"/>
    <w:rsid w:val="00EA447D"/>
    <w:rsid w:val="00EA4DC0"/>
    <w:rsid w:val="00EA72D0"/>
    <w:rsid w:val="00EB0032"/>
    <w:rsid w:val="00EB0E3B"/>
    <w:rsid w:val="00EB202F"/>
    <w:rsid w:val="00EB334C"/>
    <w:rsid w:val="00EB44DE"/>
    <w:rsid w:val="00EB492B"/>
    <w:rsid w:val="00EB49C1"/>
    <w:rsid w:val="00EB56D0"/>
    <w:rsid w:val="00EB6D17"/>
    <w:rsid w:val="00EB6F6A"/>
    <w:rsid w:val="00EC1B15"/>
    <w:rsid w:val="00EC22D3"/>
    <w:rsid w:val="00EC2373"/>
    <w:rsid w:val="00EC2B63"/>
    <w:rsid w:val="00EC378A"/>
    <w:rsid w:val="00EC381B"/>
    <w:rsid w:val="00EC5BAD"/>
    <w:rsid w:val="00EC6533"/>
    <w:rsid w:val="00EC6A4C"/>
    <w:rsid w:val="00EC75B9"/>
    <w:rsid w:val="00ED14FF"/>
    <w:rsid w:val="00ED2560"/>
    <w:rsid w:val="00ED27F4"/>
    <w:rsid w:val="00ED347C"/>
    <w:rsid w:val="00ED3705"/>
    <w:rsid w:val="00ED38B4"/>
    <w:rsid w:val="00ED4386"/>
    <w:rsid w:val="00ED511C"/>
    <w:rsid w:val="00ED7136"/>
    <w:rsid w:val="00ED7C49"/>
    <w:rsid w:val="00EE2E02"/>
    <w:rsid w:val="00EE5AA5"/>
    <w:rsid w:val="00EE6BD8"/>
    <w:rsid w:val="00EE7115"/>
    <w:rsid w:val="00EF4A43"/>
    <w:rsid w:val="00EF5C0B"/>
    <w:rsid w:val="00EF6040"/>
    <w:rsid w:val="00F00CA5"/>
    <w:rsid w:val="00F00D33"/>
    <w:rsid w:val="00F01D51"/>
    <w:rsid w:val="00F02080"/>
    <w:rsid w:val="00F025C0"/>
    <w:rsid w:val="00F05C25"/>
    <w:rsid w:val="00F06319"/>
    <w:rsid w:val="00F0692D"/>
    <w:rsid w:val="00F077F1"/>
    <w:rsid w:val="00F07B03"/>
    <w:rsid w:val="00F10E11"/>
    <w:rsid w:val="00F11D59"/>
    <w:rsid w:val="00F1240F"/>
    <w:rsid w:val="00F154C1"/>
    <w:rsid w:val="00F16228"/>
    <w:rsid w:val="00F210F6"/>
    <w:rsid w:val="00F236FE"/>
    <w:rsid w:val="00F23CAF"/>
    <w:rsid w:val="00F24857"/>
    <w:rsid w:val="00F25A94"/>
    <w:rsid w:val="00F278FF"/>
    <w:rsid w:val="00F27F09"/>
    <w:rsid w:val="00F337D4"/>
    <w:rsid w:val="00F352B8"/>
    <w:rsid w:val="00F42D3D"/>
    <w:rsid w:val="00F42F47"/>
    <w:rsid w:val="00F432DA"/>
    <w:rsid w:val="00F4444D"/>
    <w:rsid w:val="00F45E8E"/>
    <w:rsid w:val="00F474AC"/>
    <w:rsid w:val="00F50C4A"/>
    <w:rsid w:val="00F528BB"/>
    <w:rsid w:val="00F53452"/>
    <w:rsid w:val="00F54075"/>
    <w:rsid w:val="00F5419B"/>
    <w:rsid w:val="00F556CC"/>
    <w:rsid w:val="00F55722"/>
    <w:rsid w:val="00F557DE"/>
    <w:rsid w:val="00F55EE9"/>
    <w:rsid w:val="00F56D22"/>
    <w:rsid w:val="00F579AE"/>
    <w:rsid w:val="00F57D17"/>
    <w:rsid w:val="00F57FC0"/>
    <w:rsid w:val="00F60492"/>
    <w:rsid w:val="00F60D65"/>
    <w:rsid w:val="00F6382B"/>
    <w:rsid w:val="00F6532D"/>
    <w:rsid w:val="00F6714A"/>
    <w:rsid w:val="00F679E2"/>
    <w:rsid w:val="00F709EC"/>
    <w:rsid w:val="00F7147A"/>
    <w:rsid w:val="00F72187"/>
    <w:rsid w:val="00F73553"/>
    <w:rsid w:val="00F754C6"/>
    <w:rsid w:val="00F774BC"/>
    <w:rsid w:val="00F81610"/>
    <w:rsid w:val="00F8212E"/>
    <w:rsid w:val="00F82CE2"/>
    <w:rsid w:val="00F8385E"/>
    <w:rsid w:val="00F85502"/>
    <w:rsid w:val="00F91FF7"/>
    <w:rsid w:val="00F92055"/>
    <w:rsid w:val="00F948C4"/>
    <w:rsid w:val="00F97253"/>
    <w:rsid w:val="00F97845"/>
    <w:rsid w:val="00F97E92"/>
    <w:rsid w:val="00FA1375"/>
    <w:rsid w:val="00FA1A44"/>
    <w:rsid w:val="00FA1C43"/>
    <w:rsid w:val="00FA397C"/>
    <w:rsid w:val="00FA5367"/>
    <w:rsid w:val="00FA55FB"/>
    <w:rsid w:val="00FA601B"/>
    <w:rsid w:val="00FA648B"/>
    <w:rsid w:val="00FA7771"/>
    <w:rsid w:val="00FB0E3F"/>
    <w:rsid w:val="00FB2CAC"/>
    <w:rsid w:val="00FB3E10"/>
    <w:rsid w:val="00FB3FE6"/>
    <w:rsid w:val="00FB4696"/>
    <w:rsid w:val="00FB512E"/>
    <w:rsid w:val="00FB6025"/>
    <w:rsid w:val="00FB65A7"/>
    <w:rsid w:val="00FB6FC1"/>
    <w:rsid w:val="00FC140F"/>
    <w:rsid w:val="00FC1DA6"/>
    <w:rsid w:val="00FC301D"/>
    <w:rsid w:val="00FC431A"/>
    <w:rsid w:val="00FC54D4"/>
    <w:rsid w:val="00FC7EB7"/>
    <w:rsid w:val="00FD0F32"/>
    <w:rsid w:val="00FD1C8C"/>
    <w:rsid w:val="00FD2DED"/>
    <w:rsid w:val="00FD48FF"/>
    <w:rsid w:val="00FD4C37"/>
    <w:rsid w:val="00FD54FA"/>
    <w:rsid w:val="00FD56FE"/>
    <w:rsid w:val="00FD5FFE"/>
    <w:rsid w:val="00FE02BE"/>
    <w:rsid w:val="00FE2A97"/>
    <w:rsid w:val="00FE2AA9"/>
    <w:rsid w:val="00FE4D46"/>
    <w:rsid w:val="00FE7AB1"/>
    <w:rsid w:val="00FF39CD"/>
    <w:rsid w:val="00FF4577"/>
    <w:rsid w:val="00FF5EB5"/>
    <w:rsid w:val="00FF63F4"/>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393F0566"/>
  <w15:docId w15:val="{15949CD9-7B6F-498E-8AF6-DEF13591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23A36"/>
    <w:rPr>
      <w:lang w:eastAsia="el-GR"/>
    </w:rPr>
  </w:style>
  <w:style w:type="paragraph" w:styleId="1">
    <w:name w:val="heading 1"/>
    <w:basedOn w:val="a0"/>
    <w:next w:val="a0"/>
    <w:qFormat/>
    <w:rsid w:val="00777AFB"/>
    <w:pPr>
      <w:keepNext/>
      <w:ind w:right="567"/>
      <w:outlineLvl w:val="0"/>
    </w:pPr>
    <w:rPr>
      <w:b/>
      <w:sz w:val="24"/>
      <w:lang w:val="el-GR"/>
    </w:rPr>
  </w:style>
  <w:style w:type="paragraph" w:styleId="2">
    <w:name w:val="heading 2"/>
    <w:basedOn w:val="a0"/>
    <w:next w:val="a0"/>
    <w:qFormat/>
    <w:rsid w:val="00777AFB"/>
    <w:pPr>
      <w:keepNext/>
      <w:outlineLvl w:val="1"/>
    </w:pPr>
    <w:rPr>
      <w:b/>
      <w:sz w:val="24"/>
      <w:lang w:val="el-GR"/>
    </w:rPr>
  </w:style>
  <w:style w:type="paragraph" w:styleId="3">
    <w:name w:val="heading 3"/>
    <w:basedOn w:val="a0"/>
    <w:next w:val="a0"/>
    <w:qFormat/>
    <w:rsid w:val="00777AFB"/>
    <w:pPr>
      <w:keepNext/>
      <w:ind w:right="567"/>
      <w:outlineLvl w:val="2"/>
    </w:pPr>
    <w:rPr>
      <w:b/>
      <w:i/>
      <w:sz w:val="24"/>
      <w:lang w:val="el-GR"/>
    </w:rPr>
  </w:style>
  <w:style w:type="paragraph" w:styleId="4">
    <w:name w:val="heading 4"/>
    <w:basedOn w:val="a0"/>
    <w:next w:val="a0"/>
    <w:qFormat/>
    <w:rsid w:val="00777AFB"/>
    <w:pPr>
      <w:keepNext/>
      <w:numPr>
        <w:ilvl w:val="12"/>
      </w:numPr>
      <w:ind w:left="283" w:right="567" w:hanging="283"/>
      <w:outlineLvl w:val="3"/>
    </w:pPr>
    <w:rPr>
      <w:sz w:val="24"/>
      <w:lang w:val="el-GR"/>
    </w:rPr>
  </w:style>
  <w:style w:type="paragraph" w:styleId="5">
    <w:name w:val="heading 5"/>
    <w:basedOn w:val="a0"/>
    <w:next w:val="a0"/>
    <w:qFormat/>
    <w:rsid w:val="00777AFB"/>
    <w:pPr>
      <w:keepNext/>
      <w:ind w:left="2880" w:right="567"/>
      <w:outlineLvl w:val="4"/>
    </w:pPr>
    <w:rPr>
      <w:sz w:val="24"/>
    </w:rPr>
  </w:style>
  <w:style w:type="paragraph" w:styleId="6">
    <w:name w:val="heading 6"/>
    <w:basedOn w:val="a0"/>
    <w:next w:val="a0"/>
    <w:qFormat/>
    <w:rsid w:val="00777AFB"/>
    <w:pPr>
      <w:keepNext/>
      <w:ind w:right="567"/>
      <w:outlineLvl w:val="5"/>
    </w:pPr>
    <w:rPr>
      <w:sz w:val="24"/>
      <w:lang w:val="el-GR"/>
    </w:rPr>
  </w:style>
  <w:style w:type="paragraph" w:styleId="7">
    <w:name w:val="heading 7"/>
    <w:basedOn w:val="a0"/>
    <w:next w:val="a0"/>
    <w:qFormat/>
    <w:rsid w:val="00777AFB"/>
    <w:pPr>
      <w:keepNext/>
      <w:ind w:right="567"/>
      <w:outlineLvl w:val="6"/>
    </w:pPr>
    <w:rPr>
      <w:b/>
      <w:sz w:val="24"/>
      <w:u w:val="single"/>
      <w:lang w:val="el-GR"/>
    </w:rPr>
  </w:style>
  <w:style w:type="paragraph" w:styleId="8">
    <w:name w:val="heading 8"/>
    <w:basedOn w:val="a0"/>
    <w:next w:val="a0"/>
    <w:qFormat/>
    <w:rsid w:val="00777AFB"/>
    <w:pPr>
      <w:keepNext/>
      <w:ind w:left="2160" w:right="567" w:firstLine="720"/>
      <w:outlineLvl w:val="7"/>
    </w:pPr>
    <w:rPr>
      <w:sz w:val="24"/>
      <w:lang w:val="el-GR"/>
    </w:rPr>
  </w:style>
  <w:style w:type="paragraph" w:styleId="9">
    <w:name w:val="heading 9"/>
    <w:basedOn w:val="a0"/>
    <w:next w:val="a0"/>
    <w:qFormat/>
    <w:rsid w:val="00777AFB"/>
    <w:pPr>
      <w:keepNext/>
      <w:ind w:right="567"/>
      <w:jc w:val="center"/>
      <w:outlineLvl w:val="8"/>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77AFB"/>
    <w:pPr>
      <w:tabs>
        <w:tab w:val="center" w:pos="4153"/>
        <w:tab w:val="right" w:pos="8306"/>
      </w:tabs>
    </w:pPr>
  </w:style>
  <w:style w:type="paragraph" w:styleId="a5">
    <w:name w:val="footer"/>
    <w:basedOn w:val="a0"/>
    <w:rsid w:val="00777AFB"/>
    <w:pPr>
      <w:tabs>
        <w:tab w:val="center" w:pos="4153"/>
        <w:tab w:val="right" w:pos="8306"/>
      </w:tabs>
    </w:pPr>
  </w:style>
  <w:style w:type="character" w:styleId="a6">
    <w:name w:val="page number"/>
    <w:basedOn w:val="a1"/>
    <w:rsid w:val="00777AFB"/>
  </w:style>
  <w:style w:type="paragraph" w:styleId="a7">
    <w:name w:val="Block Text"/>
    <w:basedOn w:val="a0"/>
    <w:rsid w:val="00777AFB"/>
    <w:pPr>
      <w:tabs>
        <w:tab w:val="left" w:pos="2835"/>
      </w:tabs>
      <w:ind w:left="3600" w:right="567" w:hanging="3600"/>
    </w:pPr>
    <w:rPr>
      <w:sz w:val="24"/>
      <w:lang w:val="el-GR"/>
    </w:rPr>
  </w:style>
  <w:style w:type="paragraph" w:styleId="a8">
    <w:name w:val="Body Text Indent"/>
    <w:basedOn w:val="a0"/>
    <w:rsid w:val="00777AFB"/>
    <w:pPr>
      <w:numPr>
        <w:ilvl w:val="12"/>
      </w:numPr>
    </w:pPr>
    <w:rPr>
      <w:sz w:val="24"/>
    </w:rPr>
  </w:style>
  <w:style w:type="paragraph" w:styleId="a9">
    <w:name w:val="Body Text"/>
    <w:basedOn w:val="a0"/>
    <w:link w:val="Char"/>
    <w:rsid w:val="00777AFB"/>
    <w:pPr>
      <w:ind w:right="567"/>
    </w:pPr>
    <w:rPr>
      <w:sz w:val="24"/>
      <w:lang w:val="el-GR"/>
    </w:rPr>
  </w:style>
  <w:style w:type="character" w:styleId="-">
    <w:name w:val="Hyperlink"/>
    <w:basedOn w:val="a1"/>
    <w:uiPriority w:val="99"/>
    <w:rsid w:val="00777AFB"/>
    <w:rPr>
      <w:color w:val="0000FF"/>
      <w:u w:val="single"/>
    </w:rPr>
  </w:style>
  <w:style w:type="paragraph" w:styleId="20">
    <w:name w:val="Body Text 2"/>
    <w:basedOn w:val="a0"/>
    <w:rsid w:val="00777AFB"/>
    <w:pPr>
      <w:numPr>
        <w:ilvl w:val="12"/>
      </w:numPr>
    </w:pPr>
    <w:rPr>
      <w:sz w:val="24"/>
      <w:lang w:eastAsia="en-US"/>
    </w:rPr>
  </w:style>
  <w:style w:type="character" w:customStyle="1" w:styleId="Typewriter">
    <w:name w:val="Typewriter"/>
    <w:rsid w:val="00777AFB"/>
    <w:rPr>
      <w:rFonts w:ascii="Courier New" w:hAnsi="Courier New"/>
      <w:sz w:val="20"/>
    </w:rPr>
  </w:style>
  <w:style w:type="paragraph" w:styleId="aa">
    <w:name w:val="Title"/>
    <w:basedOn w:val="a0"/>
    <w:qFormat/>
    <w:rsid w:val="00777AFB"/>
    <w:pPr>
      <w:ind w:right="567"/>
      <w:jc w:val="center"/>
    </w:pPr>
    <w:rPr>
      <w:b/>
      <w:sz w:val="24"/>
      <w:lang w:val="el-GR"/>
    </w:rPr>
  </w:style>
  <w:style w:type="paragraph" w:styleId="30">
    <w:name w:val="Body Text 3"/>
    <w:basedOn w:val="a0"/>
    <w:rsid w:val="00777AFB"/>
    <w:pPr>
      <w:jc w:val="both"/>
    </w:pPr>
    <w:rPr>
      <w:sz w:val="24"/>
      <w:lang w:val="el-GR"/>
    </w:rPr>
  </w:style>
  <w:style w:type="paragraph" w:styleId="21">
    <w:name w:val="Body Text Indent 2"/>
    <w:basedOn w:val="a0"/>
    <w:rsid w:val="00777AFB"/>
    <w:pPr>
      <w:ind w:left="360"/>
    </w:pPr>
    <w:rPr>
      <w:sz w:val="24"/>
      <w:lang w:val="el-GR"/>
    </w:rPr>
  </w:style>
  <w:style w:type="character" w:styleId="-0">
    <w:name w:val="FollowedHyperlink"/>
    <w:basedOn w:val="a1"/>
    <w:rsid w:val="00777AFB"/>
    <w:rPr>
      <w:color w:val="800080"/>
      <w:u w:val="single"/>
    </w:rPr>
  </w:style>
  <w:style w:type="paragraph" w:styleId="31">
    <w:name w:val="Body Text Indent 3"/>
    <w:basedOn w:val="a0"/>
    <w:rsid w:val="00777AFB"/>
    <w:pPr>
      <w:tabs>
        <w:tab w:val="left" w:pos="567"/>
      </w:tabs>
      <w:ind w:left="2835" w:hanging="2835"/>
    </w:pPr>
    <w:rPr>
      <w:sz w:val="24"/>
      <w:lang w:val="el-GR"/>
    </w:rPr>
  </w:style>
  <w:style w:type="character" w:styleId="ab">
    <w:name w:val="annotation reference"/>
    <w:basedOn w:val="a1"/>
    <w:semiHidden/>
    <w:rsid w:val="00777AFB"/>
    <w:rPr>
      <w:sz w:val="16"/>
      <w:szCs w:val="16"/>
    </w:rPr>
  </w:style>
  <w:style w:type="paragraph" w:styleId="ac">
    <w:name w:val="annotation text"/>
    <w:basedOn w:val="a0"/>
    <w:link w:val="Char0"/>
    <w:rsid w:val="00777AFB"/>
  </w:style>
  <w:style w:type="paragraph" w:styleId="a">
    <w:name w:val="List Bullet"/>
    <w:basedOn w:val="a0"/>
    <w:autoRedefine/>
    <w:rsid w:val="00777AFB"/>
    <w:pPr>
      <w:numPr>
        <w:numId w:val="44"/>
      </w:numPr>
    </w:pPr>
  </w:style>
  <w:style w:type="character" w:styleId="ad">
    <w:name w:val="Strong"/>
    <w:basedOn w:val="a1"/>
    <w:uiPriority w:val="22"/>
    <w:qFormat/>
    <w:rsid w:val="005F6EF4"/>
    <w:rPr>
      <w:b/>
      <w:bCs/>
    </w:rPr>
  </w:style>
  <w:style w:type="character" w:customStyle="1" w:styleId="volume">
    <w:name w:val="volume"/>
    <w:basedOn w:val="a1"/>
    <w:rsid w:val="008A1933"/>
  </w:style>
  <w:style w:type="character" w:customStyle="1" w:styleId="issue">
    <w:name w:val="issue"/>
    <w:basedOn w:val="a1"/>
    <w:rsid w:val="008A1933"/>
  </w:style>
  <w:style w:type="character" w:customStyle="1" w:styleId="pages">
    <w:name w:val="pages"/>
    <w:basedOn w:val="a1"/>
    <w:rsid w:val="008A1933"/>
  </w:style>
  <w:style w:type="paragraph" w:customStyle="1" w:styleId="title1">
    <w:name w:val="title1"/>
    <w:basedOn w:val="a0"/>
    <w:rsid w:val="00AD30B7"/>
    <w:pPr>
      <w:spacing w:before="100" w:beforeAutospacing="1"/>
      <w:ind w:left="825"/>
    </w:pPr>
    <w:rPr>
      <w:sz w:val="22"/>
      <w:szCs w:val="22"/>
      <w:lang w:eastAsia="en-US"/>
    </w:rPr>
  </w:style>
  <w:style w:type="paragraph" w:customStyle="1" w:styleId="authors1">
    <w:name w:val="authors1"/>
    <w:basedOn w:val="a0"/>
    <w:rsid w:val="00AD30B7"/>
    <w:pPr>
      <w:spacing w:before="72" w:line="240" w:lineRule="atLeast"/>
      <w:ind w:left="825"/>
    </w:pPr>
    <w:rPr>
      <w:sz w:val="22"/>
      <w:szCs w:val="22"/>
      <w:lang w:eastAsia="en-US"/>
    </w:rPr>
  </w:style>
  <w:style w:type="paragraph" w:customStyle="1" w:styleId="source1">
    <w:name w:val="source1"/>
    <w:basedOn w:val="a0"/>
    <w:rsid w:val="00AD30B7"/>
    <w:pPr>
      <w:spacing w:before="120" w:after="84" w:line="240" w:lineRule="atLeast"/>
      <w:ind w:left="825"/>
    </w:pPr>
    <w:rPr>
      <w:sz w:val="18"/>
      <w:szCs w:val="18"/>
      <w:lang w:eastAsia="en-US"/>
    </w:rPr>
  </w:style>
  <w:style w:type="character" w:customStyle="1" w:styleId="journalname">
    <w:name w:val="journalname"/>
    <w:basedOn w:val="a1"/>
    <w:rsid w:val="00AD30B7"/>
  </w:style>
  <w:style w:type="character" w:customStyle="1" w:styleId="src1">
    <w:name w:val="src1"/>
    <w:basedOn w:val="a1"/>
    <w:rsid w:val="00AC3FB6"/>
    <w:rPr>
      <w:vanish w:val="0"/>
      <w:webHidden w:val="0"/>
      <w:specVanish w:val="0"/>
    </w:rPr>
  </w:style>
  <w:style w:type="paragraph" w:styleId="ae">
    <w:name w:val="List Paragraph"/>
    <w:basedOn w:val="a0"/>
    <w:uiPriority w:val="34"/>
    <w:qFormat/>
    <w:rsid w:val="004E0D30"/>
    <w:pPr>
      <w:ind w:left="720"/>
    </w:pPr>
  </w:style>
  <w:style w:type="character" w:customStyle="1" w:styleId="Char0">
    <w:name w:val="Κείμενο σχολίου Char"/>
    <w:basedOn w:val="a1"/>
    <w:link w:val="ac"/>
    <w:rsid w:val="006709B7"/>
    <w:rPr>
      <w:lang w:eastAsia="el-GR"/>
    </w:rPr>
  </w:style>
  <w:style w:type="paragraph" w:styleId="af">
    <w:name w:val="Balloon Text"/>
    <w:basedOn w:val="a0"/>
    <w:link w:val="Char1"/>
    <w:rsid w:val="006709B7"/>
    <w:rPr>
      <w:rFonts w:ascii="Tahoma" w:hAnsi="Tahoma" w:cs="Tahoma"/>
      <w:sz w:val="16"/>
      <w:szCs w:val="16"/>
    </w:rPr>
  </w:style>
  <w:style w:type="character" w:customStyle="1" w:styleId="Char1">
    <w:name w:val="Κείμενο πλαισίου Char"/>
    <w:basedOn w:val="a1"/>
    <w:link w:val="af"/>
    <w:rsid w:val="006709B7"/>
    <w:rPr>
      <w:rFonts w:ascii="Tahoma" w:hAnsi="Tahoma" w:cs="Tahoma"/>
      <w:sz w:val="16"/>
      <w:szCs w:val="16"/>
      <w:lang w:eastAsia="el-GR"/>
    </w:rPr>
  </w:style>
  <w:style w:type="paragraph" w:customStyle="1" w:styleId="12Title">
    <w:name w:val="12Title"/>
    <w:next w:val="a0"/>
    <w:rsid w:val="00C81728"/>
    <w:pPr>
      <w:spacing w:before="240" w:after="120" w:line="300" w:lineRule="atLeast"/>
      <w:jc w:val="center"/>
    </w:pPr>
    <w:rPr>
      <w:rFonts w:eastAsia="MS Mincho"/>
      <w:b/>
      <w:sz w:val="32"/>
      <w:szCs w:val="32"/>
    </w:rPr>
  </w:style>
  <w:style w:type="paragraph" w:customStyle="1" w:styleId="TableBold">
    <w:name w:val="TableBold"/>
    <w:basedOn w:val="a0"/>
    <w:rsid w:val="00E338E3"/>
    <w:rPr>
      <w:rFonts w:ascii="Arial" w:hAnsi="Arial"/>
      <w:b/>
      <w:lang w:eastAsia="en-US"/>
    </w:rPr>
  </w:style>
  <w:style w:type="paragraph" w:customStyle="1" w:styleId="TableNormal">
    <w:name w:val="TableNormal"/>
    <w:basedOn w:val="a0"/>
    <w:rsid w:val="00E338E3"/>
    <w:rPr>
      <w:lang w:eastAsia="en-US"/>
    </w:rPr>
  </w:style>
  <w:style w:type="paragraph" w:customStyle="1" w:styleId="TableBoldCentered">
    <w:name w:val="TableBoldCentered"/>
    <w:basedOn w:val="TableBold"/>
    <w:rsid w:val="00E338E3"/>
    <w:pPr>
      <w:jc w:val="center"/>
    </w:pPr>
  </w:style>
  <w:style w:type="table" w:styleId="af0">
    <w:name w:val="Table Grid"/>
    <w:basedOn w:val="a2"/>
    <w:uiPriority w:val="59"/>
    <w:rsid w:val="00837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B4A77"/>
    <w:pPr>
      <w:autoSpaceDE w:val="0"/>
      <w:autoSpaceDN w:val="0"/>
      <w:adjustRightInd w:val="0"/>
    </w:pPr>
    <w:rPr>
      <w:color w:val="000000"/>
      <w:sz w:val="24"/>
      <w:szCs w:val="24"/>
    </w:rPr>
  </w:style>
  <w:style w:type="character" w:customStyle="1" w:styleId="Char">
    <w:name w:val="Σώμα κειμένου Char"/>
    <w:basedOn w:val="a1"/>
    <w:link w:val="a9"/>
    <w:rsid w:val="00642F62"/>
    <w:rPr>
      <w:sz w:val="24"/>
      <w:lang w:val="el-GR" w:eastAsia="el-GR"/>
    </w:rPr>
  </w:style>
  <w:style w:type="paragraph" w:customStyle="1" w:styleId="rprtbody1">
    <w:name w:val="rprtbody1"/>
    <w:basedOn w:val="a0"/>
    <w:rsid w:val="004A37DC"/>
    <w:pPr>
      <w:spacing w:before="34" w:after="34"/>
    </w:pPr>
    <w:rPr>
      <w:sz w:val="28"/>
      <w:szCs w:val="28"/>
      <w:lang w:eastAsia="en-US"/>
    </w:rPr>
  </w:style>
  <w:style w:type="paragraph" w:customStyle="1" w:styleId="aux1">
    <w:name w:val="aux1"/>
    <w:basedOn w:val="a0"/>
    <w:rsid w:val="004A37DC"/>
    <w:pPr>
      <w:spacing w:line="320" w:lineRule="atLeast"/>
    </w:pPr>
    <w:rPr>
      <w:sz w:val="24"/>
      <w:szCs w:val="24"/>
      <w:lang w:eastAsia="en-US"/>
    </w:rPr>
  </w:style>
  <w:style w:type="character" w:customStyle="1" w:styleId="jrnl">
    <w:name w:val="jrnl"/>
    <w:basedOn w:val="a1"/>
    <w:rsid w:val="004A37DC"/>
  </w:style>
  <w:style w:type="paragraph" w:customStyle="1" w:styleId="desc2">
    <w:name w:val="desc2"/>
    <w:basedOn w:val="a0"/>
    <w:rsid w:val="00EE2E02"/>
    <w:pPr>
      <w:spacing w:before="100" w:beforeAutospacing="1" w:after="100" w:afterAutospacing="1"/>
    </w:pPr>
    <w:rPr>
      <w:sz w:val="28"/>
      <w:szCs w:val="28"/>
      <w:lang w:eastAsia="en-US"/>
    </w:rPr>
  </w:style>
  <w:style w:type="paragraph" w:customStyle="1" w:styleId="10">
    <w:name w:val="Τίτλος1"/>
    <w:basedOn w:val="a0"/>
    <w:rsid w:val="00483CE1"/>
    <w:pPr>
      <w:spacing w:before="100" w:beforeAutospacing="1" w:after="100" w:afterAutospacing="1"/>
    </w:pPr>
    <w:rPr>
      <w:sz w:val="24"/>
      <w:szCs w:val="24"/>
      <w:lang w:eastAsia="en-US"/>
    </w:rPr>
  </w:style>
  <w:style w:type="paragraph" w:customStyle="1" w:styleId="desc">
    <w:name w:val="desc"/>
    <w:basedOn w:val="a0"/>
    <w:rsid w:val="00483CE1"/>
    <w:pPr>
      <w:spacing w:before="100" w:beforeAutospacing="1" w:after="100" w:afterAutospacing="1"/>
    </w:pPr>
    <w:rPr>
      <w:sz w:val="24"/>
      <w:szCs w:val="24"/>
      <w:lang w:eastAsia="en-US"/>
    </w:rPr>
  </w:style>
  <w:style w:type="paragraph" w:customStyle="1" w:styleId="details">
    <w:name w:val="details"/>
    <w:basedOn w:val="a0"/>
    <w:rsid w:val="00483CE1"/>
    <w:pPr>
      <w:spacing w:before="100" w:beforeAutospacing="1" w:after="100" w:afterAutospacing="1"/>
    </w:pPr>
    <w:rPr>
      <w:sz w:val="24"/>
      <w:szCs w:val="24"/>
      <w:lang w:eastAsia="en-US"/>
    </w:rPr>
  </w:style>
  <w:style w:type="character" w:customStyle="1" w:styleId="hps">
    <w:name w:val="hps"/>
    <w:basedOn w:val="a1"/>
    <w:uiPriority w:val="99"/>
    <w:rsid w:val="00037D74"/>
  </w:style>
  <w:style w:type="character" w:customStyle="1" w:styleId="apple-converted-space">
    <w:name w:val="apple-converted-space"/>
    <w:basedOn w:val="a1"/>
    <w:rsid w:val="00C121A4"/>
  </w:style>
  <w:style w:type="paragraph" w:styleId="Web">
    <w:name w:val="Normal (Web)"/>
    <w:basedOn w:val="a0"/>
    <w:unhideWhenUsed/>
    <w:rsid w:val="00F55EE9"/>
    <w:pPr>
      <w:spacing w:before="100" w:beforeAutospacing="1" w:after="100" w:afterAutospacing="1"/>
    </w:pPr>
    <w:rPr>
      <w:sz w:val="24"/>
      <w:szCs w:val="24"/>
      <w:lang w:eastAsia="en-US"/>
    </w:rPr>
  </w:style>
  <w:style w:type="character" w:customStyle="1" w:styleId="publication-meta-journal">
    <w:name w:val="publication-meta-journal"/>
    <w:basedOn w:val="a1"/>
    <w:rsid w:val="00AD38AD"/>
  </w:style>
  <w:style w:type="character" w:customStyle="1" w:styleId="publication-meta-date">
    <w:name w:val="publication-meta-date"/>
    <w:basedOn w:val="a1"/>
    <w:rsid w:val="00AD38AD"/>
  </w:style>
  <w:style w:type="paragraph" w:customStyle="1" w:styleId="yiv1827015843msolistparagraph">
    <w:name w:val="yiv1827015843msolistparagraph"/>
    <w:basedOn w:val="a0"/>
    <w:rsid w:val="00B700DF"/>
    <w:pPr>
      <w:spacing w:before="100" w:beforeAutospacing="1" w:after="100" w:afterAutospacing="1"/>
    </w:pPr>
    <w:rPr>
      <w:sz w:val="24"/>
      <w:szCs w:val="24"/>
      <w:lang w:eastAsia="en-US"/>
    </w:rPr>
  </w:style>
  <w:style w:type="paragraph" w:styleId="af1">
    <w:name w:val="TOC Heading"/>
    <w:basedOn w:val="1"/>
    <w:next w:val="a0"/>
    <w:uiPriority w:val="39"/>
    <w:semiHidden/>
    <w:unhideWhenUsed/>
    <w:qFormat/>
    <w:rsid w:val="00DF7BF2"/>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lang w:val="en-US" w:eastAsia="en-US"/>
    </w:rPr>
  </w:style>
  <w:style w:type="paragraph" w:styleId="32">
    <w:name w:val="toc 3"/>
    <w:basedOn w:val="a0"/>
    <w:next w:val="a0"/>
    <w:autoRedefine/>
    <w:uiPriority w:val="39"/>
    <w:rsid w:val="00DF7BF2"/>
    <w:pPr>
      <w:spacing w:after="100"/>
      <w:ind w:left="400"/>
    </w:pPr>
  </w:style>
  <w:style w:type="paragraph" w:styleId="11">
    <w:name w:val="toc 1"/>
    <w:basedOn w:val="a0"/>
    <w:next w:val="a0"/>
    <w:autoRedefine/>
    <w:uiPriority w:val="39"/>
    <w:rsid w:val="00DF7BF2"/>
    <w:pPr>
      <w:spacing w:after="100"/>
    </w:pPr>
  </w:style>
  <w:style w:type="paragraph" w:customStyle="1" w:styleId="Standard">
    <w:name w:val="Standard"/>
    <w:rsid w:val="00A35B65"/>
    <w:pPr>
      <w:widowControl w:val="0"/>
      <w:suppressAutoHyphens/>
      <w:autoSpaceDN w:val="0"/>
      <w:textAlignment w:val="baseline"/>
    </w:pPr>
    <w:rPr>
      <w:rFonts w:eastAsia="SimSun" w:cs="Lucida Sans"/>
      <w:kern w:val="3"/>
      <w:sz w:val="24"/>
      <w:szCs w:val="24"/>
      <w:lang w:val="el-GR" w:eastAsia="zh-CN" w:bidi="hi-IN"/>
    </w:rPr>
  </w:style>
  <w:style w:type="paragraph" w:customStyle="1" w:styleId="22">
    <w:name w:val="Τίτλος2"/>
    <w:basedOn w:val="a0"/>
    <w:rsid w:val="00574A9E"/>
    <w:pPr>
      <w:spacing w:before="100" w:beforeAutospacing="1" w:after="100" w:afterAutospacing="1"/>
    </w:pPr>
    <w:rPr>
      <w:sz w:val="24"/>
      <w:szCs w:val="24"/>
      <w:lang w:val="el-GR"/>
    </w:rPr>
  </w:style>
  <w:style w:type="paragraph" w:styleId="af2">
    <w:name w:val="Date"/>
    <w:basedOn w:val="a0"/>
    <w:next w:val="a0"/>
    <w:link w:val="Char2"/>
    <w:rsid w:val="00F07B03"/>
    <w:pPr>
      <w:suppressAutoHyphens/>
    </w:pPr>
    <w:rPr>
      <w:lang w:eastAsia="ja-JP"/>
    </w:rPr>
  </w:style>
  <w:style w:type="character" w:customStyle="1" w:styleId="Char2">
    <w:name w:val="Ημερομηνία Char"/>
    <w:basedOn w:val="a1"/>
    <w:link w:val="af2"/>
    <w:rsid w:val="00F07B03"/>
    <w:rPr>
      <w:lang w:eastAsia="ja-JP"/>
    </w:rPr>
  </w:style>
  <w:style w:type="paragraph" w:customStyle="1" w:styleId="yiv1129852327msonormal">
    <w:name w:val="yiv1129852327msonormal"/>
    <w:basedOn w:val="a0"/>
    <w:rsid w:val="00607309"/>
    <w:pPr>
      <w:spacing w:before="100" w:beforeAutospacing="1" w:after="100" w:afterAutospacing="1"/>
    </w:pPr>
    <w:rPr>
      <w:sz w:val="24"/>
      <w:szCs w:val="24"/>
      <w:lang w:eastAsia="en-US"/>
    </w:rPr>
  </w:style>
  <w:style w:type="character" w:customStyle="1" w:styleId="normaltextrun">
    <w:name w:val="normaltextrun"/>
    <w:basedOn w:val="a1"/>
    <w:rsid w:val="009728A3"/>
  </w:style>
  <w:style w:type="paragraph" w:customStyle="1" w:styleId="paragraph">
    <w:name w:val="paragraph"/>
    <w:basedOn w:val="a0"/>
    <w:rsid w:val="009728A3"/>
    <w:pPr>
      <w:spacing w:before="100" w:beforeAutospacing="1" w:after="100" w:afterAutospacing="1"/>
    </w:pPr>
    <w:rPr>
      <w:sz w:val="24"/>
      <w:szCs w:val="24"/>
      <w:lang w:eastAsia="en-US"/>
    </w:rPr>
  </w:style>
  <w:style w:type="paragraph" w:styleId="af3">
    <w:name w:val="Plain Text"/>
    <w:basedOn w:val="a0"/>
    <w:link w:val="Char3"/>
    <w:uiPriority w:val="99"/>
    <w:unhideWhenUsed/>
    <w:rsid w:val="008A7F2E"/>
    <w:rPr>
      <w:rFonts w:ascii="Palatino Linotype" w:hAnsi="Palatino Linotype"/>
      <w:sz w:val="24"/>
      <w:szCs w:val="21"/>
      <w:lang w:val="en-GB" w:eastAsia="en-GB"/>
    </w:rPr>
  </w:style>
  <w:style w:type="character" w:customStyle="1" w:styleId="Char3">
    <w:name w:val="Απλό κείμενο Char"/>
    <w:basedOn w:val="a1"/>
    <w:link w:val="af3"/>
    <w:uiPriority w:val="99"/>
    <w:rsid w:val="008A7F2E"/>
    <w:rPr>
      <w:rFonts w:ascii="Palatino Linotype" w:hAnsi="Palatino Linotype"/>
      <w:sz w:val="24"/>
      <w:szCs w:val="21"/>
      <w:lang w:val="en-GB" w:eastAsia="en-GB"/>
    </w:rPr>
  </w:style>
  <w:style w:type="table" w:styleId="5-5">
    <w:name w:val="Grid Table 5 Dark Accent 5"/>
    <w:basedOn w:val="a2"/>
    <w:uiPriority w:val="50"/>
    <w:rsid w:val="00613C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order-article">
    <w:name w:val="order-article"/>
    <w:basedOn w:val="a1"/>
    <w:rsid w:val="00DF5091"/>
  </w:style>
  <w:style w:type="character" w:customStyle="1" w:styleId="period">
    <w:name w:val="period"/>
    <w:basedOn w:val="a1"/>
    <w:rsid w:val="001F3D19"/>
  </w:style>
  <w:style w:type="character" w:customStyle="1" w:styleId="cit">
    <w:name w:val="cit"/>
    <w:basedOn w:val="a1"/>
    <w:rsid w:val="001F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7463">
      <w:bodyDiv w:val="1"/>
      <w:marLeft w:val="0"/>
      <w:marRight w:val="0"/>
      <w:marTop w:val="0"/>
      <w:marBottom w:val="0"/>
      <w:divBdr>
        <w:top w:val="none" w:sz="0" w:space="0" w:color="auto"/>
        <w:left w:val="none" w:sz="0" w:space="0" w:color="auto"/>
        <w:bottom w:val="none" w:sz="0" w:space="0" w:color="auto"/>
        <w:right w:val="none" w:sz="0" w:space="0" w:color="auto"/>
      </w:divBdr>
      <w:divsChild>
        <w:div w:id="1113481743">
          <w:marLeft w:val="0"/>
          <w:marRight w:val="0"/>
          <w:marTop w:val="34"/>
          <w:marBottom w:val="34"/>
          <w:divBdr>
            <w:top w:val="none" w:sz="0" w:space="0" w:color="auto"/>
            <w:left w:val="none" w:sz="0" w:space="0" w:color="auto"/>
            <w:bottom w:val="none" w:sz="0" w:space="0" w:color="auto"/>
            <w:right w:val="none" w:sz="0" w:space="0" w:color="auto"/>
          </w:divBdr>
        </w:div>
      </w:divsChild>
    </w:div>
    <w:div w:id="342783274">
      <w:bodyDiv w:val="1"/>
      <w:marLeft w:val="0"/>
      <w:marRight w:val="0"/>
      <w:marTop w:val="0"/>
      <w:marBottom w:val="0"/>
      <w:divBdr>
        <w:top w:val="none" w:sz="0" w:space="0" w:color="auto"/>
        <w:left w:val="none" w:sz="0" w:space="0" w:color="auto"/>
        <w:bottom w:val="none" w:sz="0" w:space="0" w:color="auto"/>
        <w:right w:val="none" w:sz="0" w:space="0" w:color="auto"/>
      </w:divBdr>
    </w:div>
    <w:div w:id="419299899">
      <w:bodyDiv w:val="1"/>
      <w:marLeft w:val="0"/>
      <w:marRight w:val="0"/>
      <w:marTop w:val="0"/>
      <w:marBottom w:val="0"/>
      <w:divBdr>
        <w:top w:val="none" w:sz="0" w:space="0" w:color="auto"/>
        <w:left w:val="none" w:sz="0" w:space="0" w:color="auto"/>
        <w:bottom w:val="none" w:sz="0" w:space="0" w:color="auto"/>
        <w:right w:val="none" w:sz="0" w:space="0" w:color="auto"/>
      </w:divBdr>
    </w:div>
    <w:div w:id="427889704">
      <w:bodyDiv w:val="1"/>
      <w:marLeft w:val="0"/>
      <w:marRight w:val="0"/>
      <w:marTop w:val="0"/>
      <w:marBottom w:val="0"/>
      <w:divBdr>
        <w:top w:val="none" w:sz="0" w:space="0" w:color="auto"/>
        <w:left w:val="none" w:sz="0" w:space="0" w:color="auto"/>
        <w:bottom w:val="none" w:sz="0" w:space="0" w:color="auto"/>
        <w:right w:val="none" w:sz="0" w:space="0" w:color="auto"/>
      </w:divBdr>
    </w:div>
    <w:div w:id="481653954">
      <w:bodyDiv w:val="1"/>
      <w:marLeft w:val="0"/>
      <w:marRight w:val="0"/>
      <w:marTop w:val="0"/>
      <w:marBottom w:val="0"/>
      <w:divBdr>
        <w:top w:val="none" w:sz="0" w:space="0" w:color="auto"/>
        <w:left w:val="none" w:sz="0" w:space="0" w:color="auto"/>
        <w:bottom w:val="none" w:sz="0" w:space="0" w:color="auto"/>
        <w:right w:val="none" w:sz="0" w:space="0" w:color="auto"/>
      </w:divBdr>
      <w:divsChild>
        <w:div w:id="428893415">
          <w:marLeft w:val="0"/>
          <w:marRight w:val="0"/>
          <w:marTop w:val="0"/>
          <w:marBottom w:val="0"/>
          <w:divBdr>
            <w:top w:val="none" w:sz="0" w:space="0" w:color="auto"/>
            <w:left w:val="none" w:sz="0" w:space="0" w:color="auto"/>
            <w:bottom w:val="none" w:sz="0" w:space="0" w:color="auto"/>
            <w:right w:val="none" w:sz="0" w:space="0" w:color="auto"/>
          </w:divBdr>
          <w:divsChild>
            <w:div w:id="859858014">
              <w:marLeft w:val="0"/>
              <w:marRight w:val="0"/>
              <w:marTop w:val="0"/>
              <w:marBottom w:val="0"/>
              <w:divBdr>
                <w:top w:val="none" w:sz="0" w:space="0" w:color="auto"/>
                <w:left w:val="none" w:sz="0" w:space="0" w:color="auto"/>
                <w:bottom w:val="none" w:sz="0" w:space="0" w:color="auto"/>
                <w:right w:val="none" w:sz="0" w:space="0" w:color="auto"/>
              </w:divBdr>
              <w:divsChild>
                <w:div w:id="1339236095">
                  <w:marLeft w:val="0"/>
                  <w:marRight w:val="-6084"/>
                  <w:marTop w:val="0"/>
                  <w:marBottom w:val="0"/>
                  <w:divBdr>
                    <w:top w:val="none" w:sz="0" w:space="0" w:color="auto"/>
                    <w:left w:val="none" w:sz="0" w:space="0" w:color="auto"/>
                    <w:bottom w:val="none" w:sz="0" w:space="0" w:color="auto"/>
                    <w:right w:val="none" w:sz="0" w:space="0" w:color="auto"/>
                  </w:divBdr>
                  <w:divsChild>
                    <w:div w:id="1450275580">
                      <w:marLeft w:val="0"/>
                      <w:marRight w:val="5844"/>
                      <w:marTop w:val="0"/>
                      <w:marBottom w:val="0"/>
                      <w:divBdr>
                        <w:top w:val="none" w:sz="0" w:space="0" w:color="auto"/>
                        <w:left w:val="none" w:sz="0" w:space="0" w:color="auto"/>
                        <w:bottom w:val="none" w:sz="0" w:space="0" w:color="auto"/>
                        <w:right w:val="none" w:sz="0" w:space="0" w:color="auto"/>
                      </w:divBdr>
                      <w:divsChild>
                        <w:div w:id="1494569975">
                          <w:marLeft w:val="0"/>
                          <w:marRight w:val="0"/>
                          <w:marTop w:val="0"/>
                          <w:marBottom w:val="0"/>
                          <w:divBdr>
                            <w:top w:val="none" w:sz="0" w:space="0" w:color="auto"/>
                            <w:left w:val="none" w:sz="0" w:space="0" w:color="auto"/>
                            <w:bottom w:val="none" w:sz="0" w:space="0" w:color="auto"/>
                            <w:right w:val="none" w:sz="0" w:space="0" w:color="auto"/>
                          </w:divBdr>
                          <w:divsChild>
                            <w:div w:id="1368798064">
                              <w:marLeft w:val="0"/>
                              <w:marRight w:val="0"/>
                              <w:marTop w:val="120"/>
                              <w:marBottom w:val="360"/>
                              <w:divBdr>
                                <w:top w:val="none" w:sz="0" w:space="0" w:color="auto"/>
                                <w:left w:val="none" w:sz="0" w:space="0" w:color="auto"/>
                                <w:bottom w:val="none" w:sz="0" w:space="0" w:color="auto"/>
                                <w:right w:val="none" w:sz="0" w:space="0" w:color="auto"/>
                              </w:divBdr>
                              <w:divsChild>
                                <w:div w:id="55990325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51567">
      <w:bodyDiv w:val="1"/>
      <w:marLeft w:val="0"/>
      <w:marRight w:val="0"/>
      <w:marTop w:val="0"/>
      <w:marBottom w:val="0"/>
      <w:divBdr>
        <w:top w:val="none" w:sz="0" w:space="0" w:color="auto"/>
        <w:left w:val="none" w:sz="0" w:space="0" w:color="auto"/>
        <w:bottom w:val="none" w:sz="0" w:space="0" w:color="auto"/>
        <w:right w:val="none" w:sz="0" w:space="0" w:color="auto"/>
      </w:divBdr>
      <w:divsChild>
        <w:div w:id="180358229">
          <w:marLeft w:val="0"/>
          <w:marRight w:val="0"/>
          <w:marTop w:val="0"/>
          <w:marBottom w:val="0"/>
          <w:divBdr>
            <w:top w:val="none" w:sz="0" w:space="0" w:color="auto"/>
            <w:left w:val="none" w:sz="0" w:space="0" w:color="auto"/>
            <w:bottom w:val="none" w:sz="0" w:space="0" w:color="auto"/>
            <w:right w:val="none" w:sz="0" w:space="0" w:color="auto"/>
          </w:divBdr>
          <w:divsChild>
            <w:div w:id="7067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87">
      <w:bodyDiv w:val="1"/>
      <w:marLeft w:val="0"/>
      <w:marRight w:val="0"/>
      <w:marTop w:val="0"/>
      <w:marBottom w:val="0"/>
      <w:divBdr>
        <w:top w:val="none" w:sz="0" w:space="0" w:color="auto"/>
        <w:left w:val="none" w:sz="0" w:space="0" w:color="auto"/>
        <w:bottom w:val="none" w:sz="0" w:space="0" w:color="auto"/>
        <w:right w:val="none" w:sz="0" w:space="0" w:color="auto"/>
      </w:divBdr>
      <w:divsChild>
        <w:div w:id="167138494">
          <w:marLeft w:val="0"/>
          <w:marRight w:val="0"/>
          <w:marTop w:val="34"/>
          <w:marBottom w:val="34"/>
          <w:divBdr>
            <w:top w:val="none" w:sz="0" w:space="0" w:color="auto"/>
            <w:left w:val="none" w:sz="0" w:space="0" w:color="auto"/>
            <w:bottom w:val="none" w:sz="0" w:space="0" w:color="auto"/>
            <w:right w:val="none" w:sz="0" w:space="0" w:color="auto"/>
          </w:divBdr>
        </w:div>
      </w:divsChild>
    </w:div>
    <w:div w:id="771977570">
      <w:bodyDiv w:val="1"/>
      <w:marLeft w:val="0"/>
      <w:marRight w:val="0"/>
      <w:marTop w:val="0"/>
      <w:marBottom w:val="0"/>
      <w:divBdr>
        <w:top w:val="none" w:sz="0" w:space="0" w:color="auto"/>
        <w:left w:val="none" w:sz="0" w:space="0" w:color="auto"/>
        <w:bottom w:val="none" w:sz="0" w:space="0" w:color="auto"/>
        <w:right w:val="none" w:sz="0" w:space="0" w:color="auto"/>
      </w:divBdr>
      <w:divsChild>
        <w:div w:id="1998874362">
          <w:marLeft w:val="0"/>
          <w:marRight w:val="0"/>
          <w:marTop w:val="34"/>
          <w:marBottom w:val="34"/>
          <w:divBdr>
            <w:top w:val="none" w:sz="0" w:space="0" w:color="auto"/>
            <w:left w:val="none" w:sz="0" w:space="0" w:color="auto"/>
            <w:bottom w:val="none" w:sz="0" w:space="0" w:color="auto"/>
            <w:right w:val="none" w:sz="0" w:space="0" w:color="auto"/>
          </w:divBdr>
        </w:div>
      </w:divsChild>
    </w:div>
    <w:div w:id="964458676">
      <w:bodyDiv w:val="1"/>
      <w:marLeft w:val="0"/>
      <w:marRight w:val="0"/>
      <w:marTop w:val="0"/>
      <w:marBottom w:val="0"/>
      <w:divBdr>
        <w:top w:val="none" w:sz="0" w:space="0" w:color="auto"/>
        <w:left w:val="none" w:sz="0" w:space="0" w:color="auto"/>
        <w:bottom w:val="none" w:sz="0" w:space="0" w:color="auto"/>
        <w:right w:val="none" w:sz="0" w:space="0" w:color="auto"/>
      </w:divBdr>
      <w:divsChild>
        <w:div w:id="1715082937">
          <w:marLeft w:val="0"/>
          <w:marRight w:val="0"/>
          <w:marTop w:val="0"/>
          <w:marBottom w:val="0"/>
          <w:divBdr>
            <w:top w:val="none" w:sz="0" w:space="0" w:color="auto"/>
            <w:left w:val="none" w:sz="0" w:space="0" w:color="auto"/>
            <w:bottom w:val="none" w:sz="0" w:space="0" w:color="auto"/>
            <w:right w:val="none" w:sz="0" w:space="0" w:color="auto"/>
          </w:divBdr>
          <w:divsChild>
            <w:div w:id="770513097">
              <w:marLeft w:val="0"/>
              <w:marRight w:val="0"/>
              <w:marTop w:val="0"/>
              <w:marBottom w:val="0"/>
              <w:divBdr>
                <w:top w:val="none" w:sz="0" w:space="0" w:color="auto"/>
                <w:left w:val="none" w:sz="0" w:space="0" w:color="auto"/>
                <w:bottom w:val="none" w:sz="0" w:space="0" w:color="auto"/>
                <w:right w:val="none" w:sz="0" w:space="0" w:color="auto"/>
              </w:divBdr>
              <w:divsChild>
                <w:div w:id="2081705667">
                  <w:marLeft w:val="0"/>
                  <w:marRight w:val="-6084"/>
                  <w:marTop w:val="0"/>
                  <w:marBottom w:val="0"/>
                  <w:divBdr>
                    <w:top w:val="none" w:sz="0" w:space="0" w:color="auto"/>
                    <w:left w:val="none" w:sz="0" w:space="0" w:color="auto"/>
                    <w:bottom w:val="none" w:sz="0" w:space="0" w:color="auto"/>
                    <w:right w:val="none" w:sz="0" w:space="0" w:color="auto"/>
                  </w:divBdr>
                  <w:divsChild>
                    <w:div w:id="574776330">
                      <w:marLeft w:val="0"/>
                      <w:marRight w:val="5844"/>
                      <w:marTop w:val="0"/>
                      <w:marBottom w:val="0"/>
                      <w:divBdr>
                        <w:top w:val="none" w:sz="0" w:space="0" w:color="auto"/>
                        <w:left w:val="none" w:sz="0" w:space="0" w:color="auto"/>
                        <w:bottom w:val="none" w:sz="0" w:space="0" w:color="auto"/>
                        <w:right w:val="none" w:sz="0" w:space="0" w:color="auto"/>
                      </w:divBdr>
                      <w:divsChild>
                        <w:div w:id="281689700">
                          <w:marLeft w:val="0"/>
                          <w:marRight w:val="0"/>
                          <w:marTop w:val="0"/>
                          <w:marBottom w:val="0"/>
                          <w:divBdr>
                            <w:top w:val="none" w:sz="0" w:space="0" w:color="auto"/>
                            <w:left w:val="none" w:sz="0" w:space="0" w:color="auto"/>
                            <w:bottom w:val="none" w:sz="0" w:space="0" w:color="auto"/>
                            <w:right w:val="none" w:sz="0" w:space="0" w:color="auto"/>
                          </w:divBdr>
                          <w:divsChild>
                            <w:div w:id="424497191">
                              <w:marLeft w:val="0"/>
                              <w:marRight w:val="0"/>
                              <w:marTop w:val="120"/>
                              <w:marBottom w:val="360"/>
                              <w:divBdr>
                                <w:top w:val="none" w:sz="0" w:space="0" w:color="auto"/>
                                <w:left w:val="none" w:sz="0" w:space="0" w:color="auto"/>
                                <w:bottom w:val="none" w:sz="0" w:space="0" w:color="auto"/>
                                <w:right w:val="none" w:sz="0" w:space="0" w:color="auto"/>
                              </w:divBdr>
                              <w:divsChild>
                                <w:div w:id="1468083060">
                                  <w:marLeft w:val="264"/>
                                  <w:marRight w:val="0"/>
                                  <w:marTop w:val="0"/>
                                  <w:marBottom w:val="0"/>
                                  <w:divBdr>
                                    <w:top w:val="none" w:sz="0" w:space="0" w:color="auto"/>
                                    <w:left w:val="none" w:sz="0" w:space="0" w:color="auto"/>
                                    <w:bottom w:val="none" w:sz="0" w:space="0" w:color="auto"/>
                                    <w:right w:val="none" w:sz="0" w:space="0" w:color="auto"/>
                                  </w:divBdr>
                                  <w:divsChild>
                                    <w:div w:id="19771781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1634">
      <w:bodyDiv w:val="1"/>
      <w:marLeft w:val="0"/>
      <w:marRight w:val="0"/>
      <w:marTop w:val="0"/>
      <w:marBottom w:val="0"/>
      <w:divBdr>
        <w:top w:val="none" w:sz="0" w:space="0" w:color="auto"/>
        <w:left w:val="none" w:sz="0" w:space="0" w:color="auto"/>
        <w:bottom w:val="none" w:sz="0" w:space="0" w:color="auto"/>
        <w:right w:val="none" w:sz="0" w:space="0" w:color="auto"/>
      </w:divBdr>
    </w:div>
    <w:div w:id="1059669025">
      <w:bodyDiv w:val="1"/>
      <w:marLeft w:val="0"/>
      <w:marRight w:val="0"/>
      <w:marTop w:val="0"/>
      <w:marBottom w:val="0"/>
      <w:divBdr>
        <w:top w:val="none" w:sz="0" w:space="0" w:color="auto"/>
        <w:left w:val="none" w:sz="0" w:space="0" w:color="auto"/>
        <w:bottom w:val="none" w:sz="0" w:space="0" w:color="auto"/>
        <w:right w:val="none" w:sz="0" w:space="0" w:color="auto"/>
      </w:divBdr>
    </w:div>
    <w:div w:id="1065372865">
      <w:bodyDiv w:val="1"/>
      <w:marLeft w:val="0"/>
      <w:marRight w:val="0"/>
      <w:marTop w:val="0"/>
      <w:marBottom w:val="0"/>
      <w:divBdr>
        <w:top w:val="none" w:sz="0" w:space="0" w:color="auto"/>
        <w:left w:val="none" w:sz="0" w:space="0" w:color="auto"/>
        <w:bottom w:val="none" w:sz="0" w:space="0" w:color="auto"/>
        <w:right w:val="none" w:sz="0" w:space="0" w:color="auto"/>
      </w:divBdr>
      <w:divsChild>
        <w:div w:id="396246505">
          <w:marLeft w:val="0"/>
          <w:marRight w:val="0"/>
          <w:marTop w:val="27"/>
          <w:marBottom w:val="27"/>
          <w:divBdr>
            <w:top w:val="none" w:sz="0" w:space="0" w:color="auto"/>
            <w:left w:val="none" w:sz="0" w:space="0" w:color="auto"/>
            <w:bottom w:val="none" w:sz="0" w:space="0" w:color="auto"/>
            <w:right w:val="none" w:sz="0" w:space="0" w:color="auto"/>
          </w:divBdr>
        </w:div>
      </w:divsChild>
    </w:div>
    <w:div w:id="1219975984">
      <w:bodyDiv w:val="1"/>
      <w:marLeft w:val="0"/>
      <w:marRight w:val="0"/>
      <w:marTop w:val="0"/>
      <w:marBottom w:val="0"/>
      <w:divBdr>
        <w:top w:val="none" w:sz="0" w:space="0" w:color="auto"/>
        <w:left w:val="none" w:sz="0" w:space="0" w:color="auto"/>
        <w:bottom w:val="none" w:sz="0" w:space="0" w:color="auto"/>
        <w:right w:val="none" w:sz="0" w:space="0" w:color="auto"/>
      </w:divBdr>
    </w:div>
    <w:div w:id="1237132006">
      <w:bodyDiv w:val="1"/>
      <w:marLeft w:val="0"/>
      <w:marRight w:val="0"/>
      <w:marTop w:val="0"/>
      <w:marBottom w:val="0"/>
      <w:divBdr>
        <w:top w:val="none" w:sz="0" w:space="0" w:color="auto"/>
        <w:left w:val="none" w:sz="0" w:space="0" w:color="auto"/>
        <w:bottom w:val="none" w:sz="0" w:space="0" w:color="auto"/>
        <w:right w:val="none" w:sz="0" w:space="0" w:color="auto"/>
      </w:divBdr>
      <w:divsChild>
        <w:div w:id="674651398">
          <w:marLeft w:val="0"/>
          <w:marRight w:val="0"/>
          <w:marTop w:val="100"/>
          <w:marBottom w:val="100"/>
          <w:divBdr>
            <w:top w:val="single" w:sz="4" w:space="0" w:color="E6E6E6"/>
            <w:left w:val="single" w:sz="4" w:space="0" w:color="E6E6E6"/>
            <w:bottom w:val="single" w:sz="4" w:space="0" w:color="E6E6E6"/>
            <w:right w:val="single" w:sz="4" w:space="0" w:color="E6E6E6"/>
          </w:divBdr>
          <w:divsChild>
            <w:div w:id="1048913016">
              <w:marLeft w:val="143"/>
              <w:marRight w:val="143"/>
              <w:marTop w:val="0"/>
              <w:marBottom w:val="0"/>
              <w:divBdr>
                <w:top w:val="none" w:sz="0" w:space="0" w:color="auto"/>
                <w:left w:val="none" w:sz="0" w:space="0" w:color="auto"/>
                <w:bottom w:val="none" w:sz="0" w:space="0" w:color="auto"/>
                <w:right w:val="none" w:sz="0" w:space="0" w:color="auto"/>
              </w:divBdr>
              <w:divsChild>
                <w:div w:id="1156187438">
                  <w:marLeft w:val="286"/>
                  <w:marRight w:val="286"/>
                  <w:marTop w:val="0"/>
                  <w:marBottom w:val="0"/>
                  <w:divBdr>
                    <w:top w:val="none" w:sz="0" w:space="0" w:color="auto"/>
                    <w:left w:val="none" w:sz="0" w:space="0" w:color="auto"/>
                    <w:bottom w:val="none" w:sz="0" w:space="0" w:color="auto"/>
                    <w:right w:val="none" w:sz="0" w:space="0" w:color="auto"/>
                  </w:divBdr>
                  <w:divsChild>
                    <w:div w:id="1682275819">
                      <w:marLeft w:val="0"/>
                      <w:marRight w:val="0"/>
                      <w:marTop w:val="0"/>
                      <w:marBottom w:val="0"/>
                      <w:divBdr>
                        <w:top w:val="none" w:sz="0" w:space="0" w:color="auto"/>
                        <w:left w:val="none" w:sz="0" w:space="0" w:color="auto"/>
                        <w:bottom w:val="none" w:sz="0" w:space="0" w:color="auto"/>
                        <w:right w:val="none" w:sz="0" w:space="0" w:color="auto"/>
                      </w:divBdr>
                      <w:divsChild>
                        <w:div w:id="1898276070">
                          <w:marLeft w:val="0"/>
                          <w:marRight w:val="0"/>
                          <w:marTop w:val="0"/>
                          <w:marBottom w:val="0"/>
                          <w:divBdr>
                            <w:top w:val="none" w:sz="0" w:space="0" w:color="auto"/>
                            <w:left w:val="none" w:sz="0" w:space="0" w:color="auto"/>
                            <w:bottom w:val="none" w:sz="0" w:space="0" w:color="auto"/>
                            <w:right w:val="none" w:sz="0" w:space="0" w:color="auto"/>
                          </w:divBdr>
                          <w:divsChild>
                            <w:div w:id="250285850">
                              <w:marLeft w:val="19"/>
                              <w:marRight w:val="0"/>
                              <w:marTop w:val="0"/>
                              <w:marBottom w:val="0"/>
                              <w:divBdr>
                                <w:top w:val="none" w:sz="0" w:space="0" w:color="auto"/>
                                <w:left w:val="none" w:sz="0" w:space="0" w:color="auto"/>
                                <w:bottom w:val="none" w:sz="0" w:space="0" w:color="auto"/>
                                <w:right w:val="none" w:sz="0" w:space="0" w:color="auto"/>
                              </w:divBdr>
                            </w:div>
                            <w:div w:id="1077895782">
                              <w:marLeft w:val="0"/>
                              <w:marRight w:val="0"/>
                              <w:marTop w:val="0"/>
                              <w:marBottom w:val="0"/>
                              <w:divBdr>
                                <w:top w:val="none" w:sz="0" w:space="0" w:color="auto"/>
                                <w:left w:val="none" w:sz="0" w:space="0" w:color="auto"/>
                                <w:bottom w:val="none" w:sz="0" w:space="0" w:color="auto"/>
                                <w:right w:val="none" w:sz="0" w:space="0" w:color="auto"/>
                              </w:divBdr>
                              <w:divsChild>
                                <w:div w:id="914971043">
                                  <w:marLeft w:val="0"/>
                                  <w:marRight w:val="0"/>
                                  <w:marTop w:val="0"/>
                                  <w:marBottom w:val="0"/>
                                  <w:divBdr>
                                    <w:top w:val="none" w:sz="0" w:space="0" w:color="auto"/>
                                    <w:left w:val="none" w:sz="0" w:space="0" w:color="auto"/>
                                    <w:bottom w:val="none" w:sz="0" w:space="0" w:color="auto"/>
                                    <w:right w:val="none" w:sz="0" w:space="0" w:color="auto"/>
                                  </w:divBdr>
                                  <w:divsChild>
                                    <w:div w:id="1239289541">
                                      <w:marLeft w:val="0"/>
                                      <w:marRight w:val="0"/>
                                      <w:marTop w:val="0"/>
                                      <w:marBottom w:val="0"/>
                                      <w:divBdr>
                                        <w:top w:val="none" w:sz="0" w:space="0" w:color="auto"/>
                                        <w:left w:val="none" w:sz="0" w:space="0" w:color="auto"/>
                                        <w:bottom w:val="none" w:sz="0" w:space="0" w:color="auto"/>
                                        <w:right w:val="none" w:sz="0" w:space="0" w:color="auto"/>
                                      </w:divBdr>
                                    </w:div>
                                  </w:divsChild>
                                </w:div>
                                <w:div w:id="1800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771">
      <w:bodyDiv w:val="1"/>
      <w:marLeft w:val="0"/>
      <w:marRight w:val="0"/>
      <w:marTop w:val="0"/>
      <w:marBottom w:val="0"/>
      <w:divBdr>
        <w:top w:val="none" w:sz="0" w:space="0" w:color="auto"/>
        <w:left w:val="none" w:sz="0" w:space="0" w:color="auto"/>
        <w:bottom w:val="none" w:sz="0" w:space="0" w:color="auto"/>
        <w:right w:val="none" w:sz="0" w:space="0" w:color="auto"/>
      </w:divBdr>
      <w:divsChild>
        <w:div w:id="2118593955">
          <w:marLeft w:val="0"/>
          <w:marRight w:val="0"/>
          <w:marTop w:val="34"/>
          <w:marBottom w:val="34"/>
          <w:divBdr>
            <w:top w:val="none" w:sz="0" w:space="0" w:color="auto"/>
            <w:left w:val="none" w:sz="0" w:space="0" w:color="auto"/>
            <w:bottom w:val="none" w:sz="0" w:space="0" w:color="auto"/>
            <w:right w:val="none" w:sz="0" w:space="0" w:color="auto"/>
          </w:divBdr>
        </w:div>
      </w:divsChild>
    </w:div>
    <w:div w:id="1369260212">
      <w:bodyDiv w:val="1"/>
      <w:marLeft w:val="0"/>
      <w:marRight w:val="0"/>
      <w:marTop w:val="0"/>
      <w:marBottom w:val="0"/>
      <w:divBdr>
        <w:top w:val="none" w:sz="0" w:space="0" w:color="auto"/>
        <w:left w:val="none" w:sz="0" w:space="0" w:color="auto"/>
        <w:bottom w:val="none" w:sz="0" w:space="0" w:color="auto"/>
        <w:right w:val="none" w:sz="0" w:space="0" w:color="auto"/>
      </w:divBdr>
      <w:divsChild>
        <w:div w:id="264507859">
          <w:marLeft w:val="0"/>
          <w:marRight w:val="0"/>
          <w:marTop w:val="0"/>
          <w:marBottom w:val="0"/>
          <w:divBdr>
            <w:top w:val="none" w:sz="0" w:space="0" w:color="auto"/>
            <w:left w:val="none" w:sz="0" w:space="0" w:color="auto"/>
            <w:bottom w:val="none" w:sz="0" w:space="0" w:color="auto"/>
            <w:right w:val="none" w:sz="0" w:space="0" w:color="auto"/>
          </w:divBdr>
          <w:divsChild>
            <w:div w:id="959340898">
              <w:marLeft w:val="0"/>
              <w:marRight w:val="0"/>
              <w:marTop w:val="0"/>
              <w:marBottom w:val="0"/>
              <w:divBdr>
                <w:top w:val="none" w:sz="0" w:space="0" w:color="auto"/>
                <w:left w:val="none" w:sz="0" w:space="0" w:color="auto"/>
                <w:bottom w:val="none" w:sz="0" w:space="0" w:color="auto"/>
                <w:right w:val="none" w:sz="0" w:space="0" w:color="auto"/>
              </w:divBdr>
              <w:divsChild>
                <w:div w:id="454836160">
                  <w:marLeft w:val="0"/>
                  <w:marRight w:val="0"/>
                  <w:marTop w:val="0"/>
                  <w:marBottom w:val="0"/>
                  <w:divBdr>
                    <w:top w:val="none" w:sz="0" w:space="0" w:color="auto"/>
                    <w:left w:val="none" w:sz="0" w:space="0" w:color="auto"/>
                    <w:bottom w:val="none" w:sz="0" w:space="0" w:color="auto"/>
                    <w:right w:val="none" w:sz="0" w:space="0" w:color="auto"/>
                  </w:divBdr>
                  <w:divsChild>
                    <w:div w:id="1428188575">
                      <w:marLeft w:val="0"/>
                      <w:marRight w:val="0"/>
                      <w:marTop w:val="0"/>
                      <w:marBottom w:val="0"/>
                      <w:divBdr>
                        <w:top w:val="none" w:sz="0" w:space="0" w:color="auto"/>
                        <w:left w:val="none" w:sz="0" w:space="0" w:color="auto"/>
                        <w:bottom w:val="none" w:sz="0" w:space="0" w:color="auto"/>
                        <w:right w:val="none" w:sz="0" w:space="0" w:color="auto"/>
                      </w:divBdr>
                      <w:divsChild>
                        <w:div w:id="687948767">
                          <w:marLeft w:val="0"/>
                          <w:marRight w:val="0"/>
                          <w:marTop w:val="0"/>
                          <w:marBottom w:val="0"/>
                          <w:divBdr>
                            <w:top w:val="none" w:sz="0" w:space="0" w:color="auto"/>
                            <w:left w:val="none" w:sz="0" w:space="0" w:color="auto"/>
                            <w:bottom w:val="none" w:sz="0" w:space="0" w:color="auto"/>
                            <w:right w:val="none" w:sz="0" w:space="0" w:color="auto"/>
                          </w:divBdr>
                          <w:divsChild>
                            <w:div w:id="1076824559">
                              <w:marLeft w:val="0"/>
                              <w:marRight w:val="0"/>
                              <w:marTop w:val="0"/>
                              <w:marBottom w:val="0"/>
                              <w:divBdr>
                                <w:top w:val="none" w:sz="0" w:space="0" w:color="auto"/>
                                <w:left w:val="none" w:sz="0" w:space="0" w:color="auto"/>
                                <w:bottom w:val="none" w:sz="0" w:space="0" w:color="auto"/>
                                <w:right w:val="none" w:sz="0" w:space="0" w:color="auto"/>
                              </w:divBdr>
                              <w:divsChild>
                                <w:div w:id="487017542">
                                  <w:marLeft w:val="0"/>
                                  <w:marRight w:val="0"/>
                                  <w:marTop w:val="0"/>
                                  <w:marBottom w:val="0"/>
                                  <w:divBdr>
                                    <w:top w:val="none" w:sz="0" w:space="0" w:color="auto"/>
                                    <w:left w:val="none" w:sz="0" w:space="0" w:color="auto"/>
                                    <w:bottom w:val="none" w:sz="0" w:space="0" w:color="auto"/>
                                    <w:right w:val="none" w:sz="0" w:space="0" w:color="auto"/>
                                  </w:divBdr>
                                  <w:divsChild>
                                    <w:div w:id="1550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266970">
      <w:bodyDiv w:val="1"/>
      <w:marLeft w:val="0"/>
      <w:marRight w:val="0"/>
      <w:marTop w:val="0"/>
      <w:marBottom w:val="0"/>
      <w:divBdr>
        <w:top w:val="none" w:sz="0" w:space="0" w:color="auto"/>
        <w:left w:val="none" w:sz="0" w:space="0" w:color="auto"/>
        <w:bottom w:val="none" w:sz="0" w:space="0" w:color="auto"/>
        <w:right w:val="none" w:sz="0" w:space="0" w:color="auto"/>
      </w:divBdr>
      <w:divsChild>
        <w:div w:id="158497159">
          <w:marLeft w:val="0"/>
          <w:marRight w:val="0"/>
          <w:marTop w:val="0"/>
          <w:marBottom w:val="0"/>
          <w:divBdr>
            <w:top w:val="none" w:sz="0" w:space="0" w:color="auto"/>
            <w:left w:val="none" w:sz="0" w:space="0" w:color="auto"/>
            <w:bottom w:val="none" w:sz="0" w:space="0" w:color="auto"/>
            <w:right w:val="none" w:sz="0" w:space="0" w:color="auto"/>
          </w:divBdr>
          <w:divsChild>
            <w:div w:id="1764446544">
              <w:marLeft w:val="0"/>
              <w:marRight w:val="0"/>
              <w:marTop w:val="0"/>
              <w:marBottom w:val="0"/>
              <w:divBdr>
                <w:top w:val="none" w:sz="0" w:space="0" w:color="auto"/>
                <w:left w:val="none" w:sz="0" w:space="0" w:color="auto"/>
                <w:bottom w:val="none" w:sz="0" w:space="0" w:color="auto"/>
                <w:right w:val="none" w:sz="0" w:space="0" w:color="auto"/>
              </w:divBdr>
              <w:divsChild>
                <w:div w:id="1235509157">
                  <w:marLeft w:val="0"/>
                  <w:marRight w:val="0"/>
                  <w:marTop w:val="0"/>
                  <w:marBottom w:val="0"/>
                  <w:divBdr>
                    <w:top w:val="none" w:sz="0" w:space="0" w:color="auto"/>
                    <w:left w:val="none" w:sz="0" w:space="0" w:color="auto"/>
                    <w:bottom w:val="none" w:sz="0" w:space="0" w:color="auto"/>
                    <w:right w:val="none" w:sz="0" w:space="0" w:color="auto"/>
                  </w:divBdr>
                  <w:divsChild>
                    <w:div w:id="567033745">
                      <w:marLeft w:val="0"/>
                      <w:marRight w:val="0"/>
                      <w:marTop w:val="0"/>
                      <w:marBottom w:val="0"/>
                      <w:divBdr>
                        <w:top w:val="none" w:sz="0" w:space="0" w:color="auto"/>
                        <w:left w:val="none" w:sz="0" w:space="0" w:color="auto"/>
                        <w:bottom w:val="none" w:sz="0" w:space="0" w:color="auto"/>
                        <w:right w:val="none" w:sz="0" w:space="0" w:color="auto"/>
                      </w:divBdr>
                      <w:divsChild>
                        <w:div w:id="90007547">
                          <w:marLeft w:val="0"/>
                          <w:marRight w:val="0"/>
                          <w:marTop w:val="0"/>
                          <w:marBottom w:val="0"/>
                          <w:divBdr>
                            <w:top w:val="none" w:sz="0" w:space="0" w:color="auto"/>
                            <w:left w:val="none" w:sz="0" w:space="0" w:color="auto"/>
                            <w:bottom w:val="none" w:sz="0" w:space="0" w:color="auto"/>
                            <w:right w:val="none" w:sz="0" w:space="0" w:color="auto"/>
                          </w:divBdr>
                          <w:divsChild>
                            <w:div w:id="1541891186">
                              <w:marLeft w:val="0"/>
                              <w:marRight w:val="0"/>
                              <w:marTop w:val="0"/>
                              <w:marBottom w:val="0"/>
                              <w:divBdr>
                                <w:top w:val="none" w:sz="0" w:space="0" w:color="auto"/>
                                <w:left w:val="none" w:sz="0" w:space="0" w:color="auto"/>
                                <w:bottom w:val="none" w:sz="0" w:space="0" w:color="auto"/>
                                <w:right w:val="none" w:sz="0" w:space="0" w:color="auto"/>
                              </w:divBdr>
                              <w:divsChild>
                                <w:div w:id="540702307">
                                  <w:marLeft w:val="0"/>
                                  <w:marRight w:val="0"/>
                                  <w:marTop w:val="0"/>
                                  <w:marBottom w:val="0"/>
                                  <w:divBdr>
                                    <w:top w:val="none" w:sz="0" w:space="0" w:color="auto"/>
                                    <w:left w:val="none" w:sz="0" w:space="0" w:color="auto"/>
                                    <w:bottom w:val="none" w:sz="0" w:space="0" w:color="auto"/>
                                    <w:right w:val="none" w:sz="0" w:space="0" w:color="auto"/>
                                  </w:divBdr>
                                  <w:divsChild>
                                    <w:div w:id="527983861">
                                      <w:marLeft w:val="0"/>
                                      <w:marRight w:val="0"/>
                                      <w:marTop w:val="0"/>
                                      <w:marBottom w:val="0"/>
                                      <w:divBdr>
                                        <w:top w:val="none" w:sz="0" w:space="0" w:color="auto"/>
                                        <w:left w:val="none" w:sz="0" w:space="0" w:color="auto"/>
                                        <w:bottom w:val="none" w:sz="0" w:space="0" w:color="auto"/>
                                        <w:right w:val="none" w:sz="0" w:space="0" w:color="auto"/>
                                      </w:divBdr>
                                      <w:divsChild>
                                        <w:div w:id="5136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333990">
      <w:bodyDiv w:val="1"/>
      <w:marLeft w:val="0"/>
      <w:marRight w:val="0"/>
      <w:marTop w:val="0"/>
      <w:marBottom w:val="0"/>
      <w:divBdr>
        <w:top w:val="none" w:sz="0" w:space="0" w:color="auto"/>
        <w:left w:val="none" w:sz="0" w:space="0" w:color="auto"/>
        <w:bottom w:val="none" w:sz="0" w:space="0" w:color="auto"/>
        <w:right w:val="none" w:sz="0" w:space="0" w:color="auto"/>
      </w:divBdr>
    </w:div>
    <w:div w:id="1466657389">
      <w:bodyDiv w:val="1"/>
      <w:marLeft w:val="0"/>
      <w:marRight w:val="0"/>
      <w:marTop w:val="0"/>
      <w:marBottom w:val="0"/>
      <w:divBdr>
        <w:top w:val="none" w:sz="0" w:space="0" w:color="auto"/>
        <w:left w:val="none" w:sz="0" w:space="0" w:color="auto"/>
        <w:bottom w:val="none" w:sz="0" w:space="0" w:color="auto"/>
        <w:right w:val="none" w:sz="0" w:space="0" w:color="auto"/>
      </w:divBdr>
    </w:div>
    <w:div w:id="1495797356">
      <w:bodyDiv w:val="1"/>
      <w:marLeft w:val="0"/>
      <w:marRight w:val="0"/>
      <w:marTop w:val="0"/>
      <w:marBottom w:val="0"/>
      <w:divBdr>
        <w:top w:val="none" w:sz="0" w:space="0" w:color="auto"/>
        <w:left w:val="none" w:sz="0" w:space="0" w:color="auto"/>
        <w:bottom w:val="none" w:sz="0" w:space="0" w:color="auto"/>
        <w:right w:val="none" w:sz="0" w:space="0" w:color="auto"/>
      </w:divBdr>
    </w:div>
    <w:div w:id="1568489622">
      <w:bodyDiv w:val="1"/>
      <w:marLeft w:val="0"/>
      <w:marRight w:val="0"/>
      <w:marTop w:val="0"/>
      <w:marBottom w:val="0"/>
      <w:divBdr>
        <w:top w:val="none" w:sz="0" w:space="0" w:color="auto"/>
        <w:left w:val="none" w:sz="0" w:space="0" w:color="auto"/>
        <w:bottom w:val="none" w:sz="0" w:space="0" w:color="auto"/>
        <w:right w:val="none" w:sz="0" w:space="0" w:color="auto"/>
      </w:divBdr>
      <w:divsChild>
        <w:div w:id="1550070753">
          <w:marLeft w:val="120"/>
          <w:marRight w:val="120"/>
          <w:marTop w:val="0"/>
          <w:marBottom w:val="0"/>
          <w:divBdr>
            <w:top w:val="none" w:sz="0" w:space="0" w:color="auto"/>
            <w:left w:val="none" w:sz="0" w:space="0" w:color="auto"/>
            <w:bottom w:val="none" w:sz="0" w:space="0" w:color="auto"/>
            <w:right w:val="none" w:sz="0" w:space="0" w:color="auto"/>
          </w:divBdr>
          <w:divsChild>
            <w:div w:id="1619874123">
              <w:marLeft w:val="0"/>
              <w:marRight w:val="0"/>
              <w:marTop w:val="0"/>
              <w:marBottom w:val="0"/>
              <w:divBdr>
                <w:top w:val="none" w:sz="0" w:space="0" w:color="auto"/>
                <w:left w:val="none" w:sz="0" w:space="0" w:color="auto"/>
                <w:bottom w:val="none" w:sz="0" w:space="0" w:color="auto"/>
                <w:right w:val="none" w:sz="0" w:space="0" w:color="auto"/>
              </w:divBdr>
              <w:divsChild>
                <w:div w:id="1713923558">
                  <w:marLeft w:val="0"/>
                  <w:marRight w:val="0"/>
                  <w:marTop w:val="72"/>
                  <w:marBottom w:val="0"/>
                  <w:divBdr>
                    <w:top w:val="none" w:sz="0" w:space="0" w:color="auto"/>
                    <w:left w:val="none" w:sz="0" w:space="0" w:color="auto"/>
                    <w:bottom w:val="none" w:sz="0" w:space="0" w:color="auto"/>
                    <w:right w:val="none" w:sz="0" w:space="0" w:color="auto"/>
                  </w:divBdr>
                  <w:divsChild>
                    <w:div w:id="976179171">
                      <w:marLeft w:val="0"/>
                      <w:marRight w:val="0"/>
                      <w:marTop w:val="0"/>
                      <w:marBottom w:val="0"/>
                      <w:divBdr>
                        <w:top w:val="none" w:sz="0" w:space="0" w:color="auto"/>
                        <w:left w:val="none" w:sz="0" w:space="0" w:color="auto"/>
                        <w:bottom w:val="none" w:sz="0" w:space="0" w:color="auto"/>
                        <w:right w:val="none" w:sz="0" w:space="0" w:color="auto"/>
                      </w:divBdr>
                      <w:divsChild>
                        <w:div w:id="1899128347">
                          <w:marLeft w:val="120"/>
                          <w:marRight w:val="0"/>
                          <w:marTop w:val="0"/>
                          <w:marBottom w:val="0"/>
                          <w:divBdr>
                            <w:top w:val="none" w:sz="0" w:space="0" w:color="auto"/>
                            <w:left w:val="none" w:sz="0" w:space="0" w:color="auto"/>
                            <w:bottom w:val="none" w:sz="0" w:space="0" w:color="auto"/>
                            <w:right w:val="none" w:sz="0" w:space="0" w:color="auto"/>
                          </w:divBdr>
                          <w:divsChild>
                            <w:div w:id="1923177274">
                              <w:marLeft w:val="0"/>
                              <w:marRight w:val="0"/>
                              <w:marTop w:val="0"/>
                              <w:marBottom w:val="0"/>
                              <w:divBdr>
                                <w:top w:val="none" w:sz="0" w:space="0" w:color="auto"/>
                                <w:left w:val="none" w:sz="0" w:space="0" w:color="auto"/>
                                <w:bottom w:val="none" w:sz="0" w:space="0" w:color="auto"/>
                                <w:right w:val="none" w:sz="0" w:space="0" w:color="auto"/>
                              </w:divBdr>
                              <w:divsChild>
                                <w:div w:id="201892084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770402">
      <w:bodyDiv w:val="1"/>
      <w:marLeft w:val="0"/>
      <w:marRight w:val="0"/>
      <w:marTop w:val="0"/>
      <w:marBottom w:val="0"/>
      <w:divBdr>
        <w:top w:val="none" w:sz="0" w:space="0" w:color="auto"/>
        <w:left w:val="none" w:sz="0" w:space="0" w:color="auto"/>
        <w:bottom w:val="none" w:sz="0" w:space="0" w:color="auto"/>
        <w:right w:val="none" w:sz="0" w:space="0" w:color="auto"/>
      </w:divBdr>
      <w:divsChild>
        <w:div w:id="1138181991">
          <w:marLeft w:val="0"/>
          <w:marRight w:val="0"/>
          <w:marTop w:val="0"/>
          <w:marBottom w:val="0"/>
          <w:divBdr>
            <w:top w:val="none" w:sz="0" w:space="0" w:color="auto"/>
            <w:left w:val="none" w:sz="0" w:space="0" w:color="auto"/>
            <w:bottom w:val="none" w:sz="0" w:space="0" w:color="auto"/>
            <w:right w:val="none" w:sz="0" w:space="0" w:color="auto"/>
          </w:divBdr>
          <w:divsChild>
            <w:div w:id="327367019">
              <w:marLeft w:val="0"/>
              <w:marRight w:val="0"/>
              <w:marTop w:val="0"/>
              <w:marBottom w:val="0"/>
              <w:divBdr>
                <w:top w:val="none" w:sz="0" w:space="0" w:color="auto"/>
                <w:left w:val="none" w:sz="0" w:space="0" w:color="auto"/>
                <w:bottom w:val="none" w:sz="0" w:space="0" w:color="auto"/>
                <w:right w:val="none" w:sz="0" w:space="0" w:color="auto"/>
              </w:divBdr>
              <w:divsChild>
                <w:div w:id="965042176">
                  <w:marLeft w:val="0"/>
                  <w:marRight w:val="-6084"/>
                  <w:marTop w:val="0"/>
                  <w:marBottom w:val="0"/>
                  <w:divBdr>
                    <w:top w:val="none" w:sz="0" w:space="0" w:color="auto"/>
                    <w:left w:val="none" w:sz="0" w:space="0" w:color="auto"/>
                    <w:bottom w:val="none" w:sz="0" w:space="0" w:color="auto"/>
                    <w:right w:val="none" w:sz="0" w:space="0" w:color="auto"/>
                  </w:divBdr>
                  <w:divsChild>
                    <w:div w:id="585312070">
                      <w:marLeft w:val="0"/>
                      <w:marRight w:val="5604"/>
                      <w:marTop w:val="0"/>
                      <w:marBottom w:val="0"/>
                      <w:divBdr>
                        <w:top w:val="none" w:sz="0" w:space="0" w:color="auto"/>
                        <w:left w:val="none" w:sz="0" w:space="0" w:color="auto"/>
                        <w:bottom w:val="none" w:sz="0" w:space="0" w:color="auto"/>
                        <w:right w:val="none" w:sz="0" w:space="0" w:color="auto"/>
                      </w:divBdr>
                      <w:divsChild>
                        <w:div w:id="2104185255">
                          <w:marLeft w:val="0"/>
                          <w:marRight w:val="0"/>
                          <w:marTop w:val="0"/>
                          <w:marBottom w:val="0"/>
                          <w:divBdr>
                            <w:top w:val="none" w:sz="0" w:space="0" w:color="auto"/>
                            <w:left w:val="none" w:sz="0" w:space="0" w:color="auto"/>
                            <w:bottom w:val="none" w:sz="0" w:space="0" w:color="auto"/>
                            <w:right w:val="none" w:sz="0" w:space="0" w:color="auto"/>
                          </w:divBdr>
                          <w:divsChild>
                            <w:div w:id="1692492877">
                              <w:marLeft w:val="0"/>
                              <w:marRight w:val="0"/>
                              <w:marTop w:val="120"/>
                              <w:marBottom w:val="360"/>
                              <w:divBdr>
                                <w:top w:val="none" w:sz="0" w:space="0" w:color="auto"/>
                                <w:left w:val="none" w:sz="0" w:space="0" w:color="auto"/>
                                <w:bottom w:val="none" w:sz="0" w:space="0" w:color="auto"/>
                                <w:right w:val="none" w:sz="0" w:space="0" w:color="auto"/>
                              </w:divBdr>
                              <w:divsChild>
                                <w:div w:id="63630313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154227">
      <w:bodyDiv w:val="1"/>
      <w:marLeft w:val="0"/>
      <w:marRight w:val="0"/>
      <w:marTop w:val="0"/>
      <w:marBottom w:val="0"/>
      <w:divBdr>
        <w:top w:val="none" w:sz="0" w:space="0" w:color="auto"/>
        <w:left w:val="none" w:sz="0" w:space="0" w:color="auto"/>
        <w:bottom w:val="none" w:sz="0" w:space="0" w:color="auto"/>
        <w:right w:val="none" w:sz="0" w:space="0" w:color="auto"/>
      </w:divBdr>
    </w:div>
    <w:div w:id="1674995056">
      <w:bodyDiv w:val="1"/>
      <w:marLeft w:val="0"/>
      <w:marRight w:val="0"/>
      <w:marTop w:val="0"/>
      <w:marBottom w:val="0"/>
      <w:divBdr>
        <w:top w:val="none" w:sz="0" w:space="0" w:color="auto"/>
        <w:left w:val="none" w:sz="0" w:space="0" w:color="auto"/>
        <w:bottom w:val="none" w:sz="0" w:space="0" w:color="auto"/>
        <w:right w:val="none" w:sz="0" w:space="0" w:color="auto"/>
      </w:divBdr>
      <w:divsChild>
        <w:div w:id="1077632843">
          <w:marLeft w:val="0"/>
          <w:marRight w:val="0"/>
          <w:marTop w:val="120"/>
          <w:marBottom w:val="360"/>
          <w:divBdr>
            <w:top w:val="none" w:sz="0" w:space="0" w:color="auto"/>
            <w:left w:val="none" w:sz="0" w:space="0" w:color="auto"/>
            <w:bottom w:val="none" w:sz="0" w:space="0" w:color="auto"/>
            <w:right w:val="none" w:sz="0" w:space="0" w:color="auto"/>
          </w:divBdr>
          <w:divsChild>
            <w:div w:id="1639799672">
              <w:marLeft w:val="264"/>
              <w:marRight w:val="0"/>
              <w:marTop w:val="0"/>
              <w:marBottom w:val="0"/>
              <w:divBdr>
                <w:top w:val="none" w:sz="0" w:space="0" w:color="auto"/>
                <w:left w:val="none" w:sz="0" w:space="0" w:color="auto"/>
                <w:bottom w:val="none" w:sz="0" w:space="0" w:color="auto"/>
                <w:right w:val="none" w:sz="0" w:space="0" w:color="auto"/>
              </w:divBdr>
              <w:divsChild>
                <w:div w:id="582228765">
                  <w:marLeft w:val="0"/>
                  <w:marRight w:val="0"/>
                  <w:marTop w:val="34"/>
                  <w:marBottom w:val="34"/>
                  <w:divBdr>
                    <w:top w:val="none" w:sz="0" w:space="0" w:color="auto"/>
                    <w:left w:val="none" w:sz="0" w:space="0" w:color="auto"/>
                    <w:bottom w:val="none" w:sz="0" w:space="0" w:color="auto"/>
                    <w:right w:val="none" w:sz="0" w:space="0" w:color="auto"/>
                  </w:divBdr>
                </w:div>
                <w:div w:id="1718356982">
                  <w:marLeft w:val="0"/>
                  <w:marRight w:val="0"/>
                  <w:marTop w:val="0"/>
                  <w:marBottom w:val="0"/>
                  <w:divBdr>
                    <w:top w:val="none" w:sz="0" w:space="0" w:color="auto"/>
                    <w:left w:val="none" w:sz="0" w:space="0" w:color="auto"/>
                    <w:bottom w:val="none" w:sz="0" w:space="0" w:color="auto"/>
                    <w:right w:val="none" w:sz="0" w:space="0" w:color="auto"/>
                  </w:divBdr>
                  <w:divsChild>
                    <w:div w:id="643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00596">
              <w:marLeft w:val="0"/>
              <w:marRight w:val="0"/>
              <w:marTop w:val="0"/>
              <w:marBottom w:val="0"/>
              <w:divBdr>
                <w:top w:val="none" w:sz="0" w:space="0" w:color="auto"/>
                <w:left w:val="none" w:sz="0" w:space="0" w:color="auto"/>
                <w:bottom w:val="none" w:sz="0" w:space="0" w:color="auto"/>
                <w:right w:val="none" w:sz="0" w:space="0" w:color="auto"/>
              </w:divBdr>
            </w:div>
          </w:divsChild>
        </w:div>
        <w:div w:id="1133986593">
          <w:marLeft w:val="0"/>
          <w:marRight w:val="0"/>
          <w:marTop w:val="120"/>
          <w:marBottom w:val="360"/>
          <w:divBdr>
            <w:top w:val="none" w:sz="0" w:space="0" w:color="auto"/>
            <w:left w:val="none" w:sz="0" w:space="0" w:color="auto"/>
            <w:bottom w:val="none" w:sz="0" w:space="0" w:color="auto"/>
            <w:right w:val="none" w:sz="0" w:space="0" w:color="auto"/>
          </w:divBdr>
          <w:divsChild>
            <w:div w:id="1063719132">
              <w:marLeft w:val="264"/>
              <w:marRight w:val="0"/>
              <w:marTop w:val="0"/>
              <w:marBottom w:val="0"/>
              <w:divBdr>
                <w:top w:val="none" w:sz="0" w:space="0" w:color="auto"/>
                <w:left w:val="none" w:sz="0" w:space="0" w:color="auto"/>
                <w:bottom w:val="none" w:sz="0" w:space="0" w:color="auto"/>
                <w:right w:val="none" w:sz="0" w:space="0" w:color="auto"/>
              </w:divBdr>
              <w:divsChild>
                <w:div w:id="1225948628">
                  <w:marLeft w:val="0"/>
                  <w:marRight w:val="0"/>
                  <w:marTop w:val="34"/>
                  <w:marBottom w:val="34"/>
                  <w:divBdr>
                    <w:top w:val="none" w:sz="0" w:space="0" w:color="auto"/>
                    <w:left w:val="none" w:sz="0" w:space="0" w:color="auto"/>
                    <w:bottom w:val="none" w:sz="0" w:space="0" w:color="auto"/>
                    <w:right w:val="none" w:sz="0" w:space="0" w:color="auto"/>
                  </w:divBdr>
                </w:div>
                <w:div w:id="1274820233">
                  <w:marLeft w:val="0"/>
                  <w:marRight w:val="0"/>
                  <w:marTop w:val="0"/>
                  <w:marBottom w:val="0"/>
                  <w:divBdr>
                    <w:top w:val="none" w:sz="0" w:space="0" w:color="auto"/>
                    <w:left w:val="none" w:sz="0" w:space="0" w:color="auto"/>
                    <w:bottom w:val="none" w:sz="0" w:space="0" w:color="auto"/>
                    <w:right w:val="none" w:sz="0" w:space="0" w:color="auto"/>
                  </w:divBdr>
                  <w:divsChild>
                    <w:div w:id="1277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3126">
              <w:marLeft w:val="0"/>
              <w:marRight w:val="0"/>
              <w:marTop w:val="0"/>
              <w:marBottom w:val="0"/>
              <w:divBdr>
                <w:top w:val="none" w:sz="0" w:space="0" w:color="auto"/>
                <w:left w:val="none" w:sz="0" w:space="0" w:color="auto"/>
                <w:bottom w:val="none" w:sz="0" w:space="0" w:color="auto"/>
                <w:right w:val="none" w:sz="0" w:space="0" w:color="auto"/>
              </w:divBdr>
            </w:div>
          </w:divsChild>
        </w:div>
        <w:div w:id="1198279841">
          <w:marLeft w:val="0"/>
          <w:marRight w:val="0"/>
          <w:marTop w:val="120"/>
          <w:marBottom w:val="360"/>
          <w:divBdr>
            <w:top w:val="none" w:sz="0" w:space="0" w:color="auto"/>
            <w:left w:val="none" w:sz="0" w:space="0" w:color="auto"/>
            <w:bottom w:val="none" w:sz="0" w:space="0" w:color="auto"/>
            <w:right w:val="none" w:sz="0" w:space="0" w:color="auto"/>
          </w:divBdr>
          <w:divsChild>
            <w:div w:id="232661693">
              <w:marLeft w:val="264"/>
              <w:marRight w:val="0"/>
              <w:marTop w:val="0"/>
              <w:marBottom w:val="0"/>
              <w:divBdr>
                <w:top w:val="none" w:sz="0" w:space="0" w:color="auto"/>
                <w:left w:val="none" w:sz="0" w:space="0" w:color="auto"/>
                <w:bottom w:val="none" w:sz="0" w:space="0" w:color="auto"/>
                <w:right w:val="none" w:sz="0" w:space="0" w:color="auto"/>
              </w:divBdr>
              <w:divsChild>
                <w:div w:id="1549754780">
                  <w:marLeft w:val="0"/>
                  <w:marRight w:val="0"/>
                  <w:marTop w:val="34"/>
                  <w:marBottom w:val="34"/>
                  <w:divBdr>
                    <w:top w:val="none" w:sz="0" w:space="0" w:color="auto"/>
                    <w:left w:val="none" w:sz="0" w:space="0" w:color="auto"/>
                    <w:bottom w:val="none" w:sz="0" w:space="0" w:color="auto"/>
                    <w:right w:val="none" w:sz="0" w:space="0" w:color="auto"/>
                  </w:divBdr>
                </w:div>
                <w:div w:id="1905483052">
                  <w:marLeft w:val="0"/>
                  <w:marRight w:val="0"/>
                  <w:marTop w:val="0"/>
                  <w:marBottom w:val="0"/>
                  <w:divBdr>
                    <w:top w:val="none" w:sz="0" w:space="0" w:color="auto"/>
                    <w:left w:val="none" w:sz="0" w:space="0" w:color="auto"/>
                    <w:bottom w:val="none" w:sz="0" w:space="0" w:color="auto"/>
                    <w:right w:val="none" w:sz="0" w:space="0" w:color="auto"/>
                  </w:divBdr>
                  <w:divsChild>
                    <w:div w:id="111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28474">
      <w:bodyDiv w:val="1"/>
      <w:marLeft w:val="0"/>
      <w:marRight w:val="0"/>
      <w:marTop w:val="0"/>
      <w:marBottom w:val="0"/>
      <w:divBdr>
        <w:top w:val="none" w:sz="0" w:space="0" w:color="auto"/>
        <w:left w:val="none" w:sz="0" w:space="0" w:color="auto"/>
        <w:bottom w:val="none" w:sz="0" w:space="0" w:color="auto"/>
        <w:right w:val="none" w:sz="0" w:space="0" w:color="auto"/>
      </w:divBdr>
      <w:divsChild>
        <w:div w:id="2001733618">
          <w:marLeft w:val="0"/>
          <w:marRight w:val="0"/>
          <w:marTop w:val="0"/>
          <w:marBottom w:val="0"/>
          <w:divBdr>
            <w:top w:val="none" w:sz="0" w:space="0" w:color="auto"/>
            <w:left w:val="none" w:sz="0" w:space="0" w:color="auto"/>
            <w:bottom w:val="none" w:sz="0" w:space="0" w:color="auto"/>
            <w:right w:val="none" w:sz="0" w:space="0" w:color="auto"/>
          </w:divBdr>
          <w:divsChild>
            <w:div w:id="1763143681">
              <w:marLeft w:val="0"/>
              <w:marRight w:val="0"/>
              <w:marTop w:val="0"/>
              <w:marBottom w:val="0"/>
              <w:divBdr>
                <w:top w:val="none" w:sz="0" w:space="0" w:color="auto"/>
                <w:left w:val="none" w:sz="0" w:space="0" w:color="auto"/>
                <w:bottom w:val="none" w:sz="0" w:space="0" w:color="auto"/>
                <w:right w:val="none" w:sz="0" w:space="0" w:color="auto"/>
              </w:divBdr>
              <w:divsChild>
                <w:div w:id="361059904">
                  <w:marLeft w:val="0"/>
                  <w:marRight w:val="-6084"/>
                  <w:marTop w:val="0"/>
                  <w:marBottom w:val="0"/>
                  <w:divBdr>
                    <w:top w:val="none" w:sz="0" w:space="0" w:color="auto"/>
                    <w:left w:val="none" w:sz="0" w:space="0" w:color="auto"/>
                    <w:bottom w:val="none" w:sz="0" w:space="0" w:color="auto"/>
                    <w:right w:val="none" w:sz="0" w:space="0" w:color="auto"/>
                  </w:divBdr>
                  <w:divsChild>
                    <w:div w:id="278101105">
                      <w:marLeft w:val="0"/>
                      <w:marRight w:val="5604"/>
                      <w:marTop w:val="0"/>
                      <w:marBottom w:val="0"/>
                      <w:divBdr>
                        <w:top w:val="none" w:sz="0" w:space="0" w:color="auto"/>
                        <w:left w:val="none" w:sz="0" w:space="0" w:color="auto"/>
                        <w:bottom w:val="none" w:sz="0" w:space="0" w:color="auto"/>
                        <w:right w:val="none" w:sz="0" w:space="0" w:color="auto"/>
                      </w:divBdr>
                      <w:divsChild>
                        <w:div w:id="1171142233">
                          <w:marLeft w:val="0"/>
                          <w:marRight w:val="0"/>
                          <w:marTop w:val="0"/>
                          <w:marBottom w:val="0"/>
                          <w:divBdr>
                            <w:top w:val="none" w:sz="0" w:space="0" w:color="auto"/>
                            <w:left w:val="none" w:sz="0" w:space="0" w:color="auto"/>
                            <w:bottom w:val="none" w:sz="0" w:space="0" w:color="auto"/>
                            <w:right w:val="none" w:sz="0" w:space="0" w:color="auto"/>
                          </w:divBdr>
                          <w:divsChild>
                            <w:div w:id="1834561775">
                              <w:marLeft w:val="0"/>
                              <w:marRight w:val="0"/>
                              <w:marTop w:val="120"/>
                              <w:marBottom w:val="360"/>
                              <w:divBdr>
                                <w:top w:val="none" w:sz="0" w:space="0" w:color="auto"/>
                                <w:left w:val="none" w:sz="0" w:space="0" w:color="auto"/>
                                <w:bottom w:val="none" w:sz="0" w:space="0" w:color="auto"/>
                                <w:right w:val="none" w:sz="0" w:space="0" w:color="auto"/>
                              </w:divBdr>
                              <w:divsChild>
                                <w:div w:id="440145968">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08864">
      <w:bodyDiv w:val="1"/>
      <w:marLeft w:val="0"/>
      <w:marRight w:val="0"/>
      <w:marTop w:val="0"/>
      <w:marBottom w:val="0"/>
      <w:divBdr>
        <w:top w:val="none" w:sz="0" w:space="0" w:color="auto"/>
        <w:left w:val="none" w:sz="0" w:space="0" w:color="auto"/>
        <w:bottom w:val="none" w:sz="0" w:space="0" w:color="auto"/>
        <w:right w:val="none" w:sz="0" w:space="0" w:color="auto"/>
      </w:divBdr>
    </w:div>
    <w:div w:id="1898662070">
      <w:bodyDiv w:val="1"/>
      <w:marLeft w:val="0"/>
      <w:marRight w:val="0"/>
      <w:marTop w:val="0"/>
      <w:marBottom w:val="0"/>
      <w:divBdr>
        <w:top w:val="none" w:sz="0" w:space="0" w:color="auto"/>
        <w:left w:val="none" w:sz="0" w:space="0" w:color="auto"/>
        <w:bottom w:val="none" w:sz="0" w:space="0" w:color="auto"/>
        <w:right w:val="none" w:sz="0" w:space="0" w:color="auto"/>
      </w:divBdr>
    </w:div>
    <w:div w:id="1925409442">
      <w:bodyDiv w:val="1"/>
      <w:marLeft w:val="0"/>
      <w:marRight w:val="0"/>
      <w:marTop w:val="0"/>
      <w:marBottom w:val="0"/>
      <w:divBdr>
        <w:top w:val="none" w:sz="0" w:space="0" w:color="auto"/>
        <w:left w:val="none" w:sz="0" w:space="0" w:color="auto"/>
        <w:bottom w:val="none" w:sz="0" w:space="0" w:color="auto"/>
        <w:right w:val="none" w:sz="0" w:space="0" w:color="auto"/>
      </w:divBdr>
    </w:div>
    <w:div w:id="1932473725">
      <w:bodyDiv w:val="1"/>
      <w:marLeft w:val="0"/>
      <w:marRight w:val="0"/>
      <w:marTop w:val="0"/>
      <w:marBottom w:val="0"/>
      <w:divBdr>
        <w:top w:val="none" w:sz="0" w:space="0" w:color="auto"/>
        <w:left w:val="none" w:sz="0" w:space="0" w:color="auto"/>
        <w:bottom w:val="none" w:sz="0" w:space="0" w:color="auto"/>
        <w:right w:val="none" w:sz="0" w:space="0" w:color="auto"/>
      </w:divBdr>
    </w:div>
    <w:div w:id="1955867064">
      <w:bodyDiv w:val="1"/>
      <w:marLeft w:val="0"/>
      <w:marRight w:val="0"/>
      <w:marTop w:val="0"/>
      <w:marBottom w:val="0"/>
      <w:divBdr>
        <w:top w:val="none" w:sz="0" w:space="0" w:color="auto"/>
        <w:left w:val="none" w:sz="0" w:space="0" w:color="auto"/>
        <w:bottom w:val="none" w:sz="0" w:space="0" w:color="auto"/>
        <w:right w:val="none" w:sz="0" w:space="0" w:color="auto"/>
      </w:divBdr>
      <w:divsChild>
        <w:div w:id="2026637849">
          <w:marLeft w:val="0"/>
          <w:marRight w:val="0"/>
          <w:marTop w:val="0"/>
          <w:marBottom w:val="0"/>
          <w:divBdr>
            <w:top w:val="none" w:sz="0" w:space="0" w:color="auto"/>
            <w:left w:val="none" w:sz="0" w:space="0" w:color="auto"/>
            <w:bottom w:val="none" w:sz="0" w:space="0" w:color="auto"/>
            <w:right w:val="none" w:sz="0" w:space="0" w:color="auto"/>
          </w:divBdr>
          <w:divsChild>
            <w:div w:id="998079600">
              <w:marLeft w:val="0"/>
              <w:marRight w:val="0"/>
              <w:marTop w:val="0"/>
              <w:marBottom w:val="0"/>
              <w:divBdr>
                <w:top w:val="none" w:sz="0" w:space="0" w:color="auto"/>
                <w:left w:val="none" w:sz="0" w:space="0" w:color="auto"/>
                <w:bottom w:val="none" w:sz="0" w:space="0" w:color="auto"/>
                <w:right w:val="none" w:sz="0" w:space="0" w:color="auto"/>
              </w:divBdr>
              <w:divsChild>
                <w:div w:id="861744346">
                  <w:marLeft w:val="0"/>
                  <w:marRight w:val="-6084"/>
                  <w:marTop w:val="0"/>
                  <w:marBottom w:val="0"/>
                  <w:divBdr>
                    <w:top w:val="none" w:sz="0" w:space="0" w:color="auto"/>
                    <w:left w:val="none" w:sz="0" w:space="0" w:color="auto"/>
                    <w:bottom w:val="none" w:sz="0" w:space="0" w:color="auto"/>
                    <w:right w:val="none" w:sz="0" w:space="0" w:color="auto"/>
                  </w:divBdr>
                  <w:divsChild>
                    <w:div w:id="1336568611">
                      <w:marLeft w:val="0"/>
                      <w:marRight w:val="5604"/>
                      <w:marTop w:val="0"/>
                      <w:marBottom w:val="0"/>
                      <w:divBdr>
                        <w:top w:val="none" w:sz="0" w:space="0" w:color="auto"/>
                        <w:left w:val="none" w:sz="0" w:space="0" w:color="auto"/>
                        <w:bottom w:val="none" w:sz="0" w:space="0" w:color="auto"/>
                        <w:right w:val="none" w:sz="0" w:space="0" w:color="auto"/>
                      </w:divBdr>
                      <w:divsChild>
                        <w:div w:id="549616007">
                          <w:marLeft w:val="0"/>
                          <w:marRight w:val="0"/>
                          <w:marTop w:val="0"/>
                          <w:marBottom w:val="0"/>
                          <w:divBdr>
                            <w:top w:val="none" w:sz="0" w:space="0" w:color="auto"/>
                            <w:left w:val="none" w:sz="0" w:space="0" w:color="auto"/>
                            <w:bottom w:val="none" w:sz="0" w:space="0" w:color="auto"/>
                            <w:right w:val="none" w:sz="0" w:space="0" w:color="auto"/>
                          </w:divBdr>
                          <w:divsChild>
                            <w:div w:id="132063068">
                              <w:marLeft w:val="0"/>
                              <w:marRight w:val="0"/>
                              <w:marTop w:val="120"/>
                              <w:marBottom w:val="360"/>
                              <w:divBdr>
                                <w:top w:val="none" w:sz="0" w:space="0" w:color="auto"/>
                                <w:left w:val="none" w:sz="0" w:space="0" w:color="auto"/>
                                <w:bottom w:val="none" w:sz="0" w:space="0" w:color="auto"/>
                                <w:right w:val="none" w:sz="0" w:space="0" w:color="auto"/>
                              </w:divBdr>
                              <w:divsChild>
                                <w:div w:id="341325167">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99507">
      <w:bodyDiv w:val="1"/>
      <w:marLeft w:val="0"/>
      <w:marRight w:val="0"/>
      <w:marTop w:val="0"/>
      <w:marBottom w:val="0"/>
      <w:divBdr>
        <w:top w:val="none" w:sz="0" w:space="0" w:color="auto"/>
        <w:left w:val="none" w:sz="0" w:space="0" w:color="auto"/>
        <w:bottom w:val="none" w:sz="0" w:space="0" w:color="auto"/>
        <w:right w:val="none" w:sz="0" w:space="0" w:color="auto"/>
      </w:divBdr>
    </w:div>
    <w:div w:id="2021538888">
      <w:bodyDiv w:val="1"/>
      <w:marLeft w:val="0"/>
      <w:marRight w:val="0"/>
      <w:marTop w:val="0"/>
      <w:marBottom w:val="0"/>
      <w:divBdr>
        <w:top w:val="none" w:sz="0" w:space="0" w:color="auto"/>
        <w:left w:val="none" w:sz="0" w:space="0" w:color="auto"/>
        <w:bottom w:val="none" w:sz="0" w:space="0" w:color="auto"/>
        <w:right w:val="none" w:sz="0" w:space="0" w:color="auto"/>
      </w:divBdr>
      <w:divsChild>
        <w:div w:id="975255355">
          <w:marLeft w:val="0"/>
          <w:marRight w:val="0"/>
          <w:marTop w:val="34"/>
          <w:marBottom w:val="34"/>
          <w:divBdr>
            <w:top w:val="none" w:sz="0" w:space="0" w:color="auto"/>
            <w:left w:val="none" w:sz="0" w:space="0" w:color="auto"/>
            <w:bottom w:val="none" w:sz="0" w:space="0" w:color="auto"/>
            <w:right w:val="none" w:sz="0" w:space="0" w:color="auto"/>
          </w:divBdr>
        </w:div>
      </w:divsChild>
    </w:div>
    <w:div w:id="2048095677">
      <w:bodyDiv w:val="1"/>
      <w:marLeft w:val="0"/>
      <w:marRight w:val="0"/>
      <w:marTop w:val="0"/>
      <w:marBottom w:val="0"/>
      <w:divBdr>
        <w:top w:val="none" w:sz="0" w:space="0" w:color="auto"/>
        <w:left w:val="none" w:sz="0" w:space="0" w:color="auto"/>
        <w:bottom w:val="none" w:sz="0" w:space="0" w:color="auto"/>
        <w:right w:val="none" w:sz="0" w:space="0" w:color="auto"/>
      </w:divBdr>
    </w:div>
    <w:div w:id="2051877070">
      <w:bodyDiv w:val="1"/>
      <w:marLeft w:val="0"/>
      <w:marRight w:val="0"/>
      <w:marTop w:val="0"/>
      <w:marBottom w:val="0"/>
      <w:divBdr>
        <w:top w:val="none" w:sz="0" w:space="0" w:color="auto"/>
        <w:left w:val="none" w:sz="0" w:space="0" w:color="auto"/>
        <w:bottom w:val="none" w:sz="0" w:space="0" w:color="auto"/>
        <w:right w:val="none" w:sz="0" w:space="0" w:color="auto"/>
      </w:divBdr>
    </w:div>
    <w:div w:id="20624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fxis@yahoo.co.uk" TargetMode="External"/><Relationship Id="rId13" Type="http://schemas.openxmlformats.org/officeDocument/2006/relationships/hyperlink" Target="https://www.ncbi.nlm.nih.gov/pubmed/19304373" TargetMode="External"/><Relationship Id="rId18" Type="http://schemas.openxmlformats.org/officeDocument/2006/relationships/hyperlink" Target="http://www.epostersonline.com/endour2012" TargetMode="External"/><Relationship Id="rId26" Type="http://schemas.openxmlformats.org/officeDocument/2006/relationships/hyperlink" Target="http://www.icsoffice.org" TargetMode="External"/><Relationship Id="rId3" Type="http://schemas.openxmlformats.org/officeDocument/2006/relationships/styles" Target="styles.xml"/><Relationship Id="rId21" Type="http://schemas.openxmlformats.org/officeDocument/2006/relationships/hyperlink" Target="http://www.icsoffic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19466954?ordinalpos=1&amp;itool=EntrezSystem2.PEntrez.Pubmed.Pubmed_ResultsPanel.Pubmed_DefaultReportPanel.Pubmed_RVDocSum" TargetMode="External"/><Relationship Id="rId17" Type="http://schemas.openxmlformats.org/officeDocument/2006/relationships/hyperlink" Target="https://www.ncbi.nlm.nih.gov/pubmed/31161231" TargetMode="External"/><Relationship Id="rId25" Type="http://schemas.openxmlformats.org/officeDocument/2006/relationships/hyperlink" Target="http://www.icsoffice.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bi.nlm.nih.gov/pubmed/31059602" TargetMode="External"/><Relationship Id="rId20" Type="http://schemas.openxmlformats.org/officeDocument/2006/relationships/hyperlink" Target="http://www.icsoffice.org" TargetMode="External"/><Relationship Id="rId29" Type="http://schemas.openxmlformats.org/officeDocument/2006/relationships/hyperlink" Target="http://www.icsoffi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uroweb.org/Checklist/Session/MAD15-SES-145" TargetMode="External"/><Relationship Id="rId24" Type="http://schemas.openxmlformats.org/officeDocument/2006/relationships/hyperlink" Target="http://www.icsoffice.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21782318" TargetMode="External"/><Relationship Id="rId23" Type="http://schemas.openxmlformats.org/officeDocument/2006/relationships/hyperlink" Target="http://www.icsoffice.org" TargetMode="External"/><Relationship Id="rId28" Type="http://schemas.openxmlformats.org/officeDocument/2006/relationships/hyperlink" Target="http://www.icsoffice.org" TargetMode="External"/><Relationship Id="rId10" Type="http://schemas.openxmlformats.org/officeDocument/2006/relationships/hyperlink" Target="http://www.imop.gr/node/6299" TargetMode="External"/><Relationship Id="rId19" Type="http://schemas.openxmlformats.org/officeDocument/2006/relationships/hyperlink" Target="http://www.icsoffice.org" TargetMode="External"/><Relationship Id="rId31" Type="http://schemas.openxmlformats.org/officeDocument/2006/relationships/hyperlink" Target="http://www.f1000.com" TargetMode="External"/><Relationship Id="rId4" Type="http://schemas.openxmlformats.org/officeDocument/2006/relationships/settings" Target="settings.xml"/><Relationship Id="rId9" Type="http://schemas.openxmlformats.org/officeDocument/2006/relationships/hyperlink" Target="http://www.f1000.com" TargetMode="External"/><Relationship Id="rId14" Type="http://schemas.openxmlformats.org/officeDocument/2006/relationships/hyperlink" Target="http://www.ncbi.nlm.nih.gov/pubmed/21030043" TargetMode="External"/><Relationship Id="rId22" Type="http://schemas.openxmlformats.org/officeDocument/2006/relationships/hyperlink" Target="http://www.icsoffice.org" TargetMode="External"/><Relationship Id="rId27" Type="http://schemas.openxmlformats.org/officeDocument/2006/relationships/hyperlink" Target="http://www.icsoffice.org" TargetMode="External"/><Relationship Id="rId30" Type="http://schemas.openxmlformats.org/officeDocument/2006/relationships/hyperlink" Target="http://www.icsoffice.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iografiko%20submit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5768-C485-4D9C-A3B3-6F2CE570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biografiko submitted</Template>
  <TotalTime>1</TotalTime>
  <Pages>1</Pages>
  <Words>49671</Words>
  <Characters>268228</Characters>
  <Application>Microsoft Office Word</Application>
  <DocSecurity>0</DocSecurity>
  <Lines>2235</Lines>
  <Paragraphs>634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???G??F??? S????O??</vt:lpstr>
      <vt:lpstr>???G??F??? S????O??</vt:lpstr>
    </vt:vector>
  </TitlesOfParts>
  <Company/>
  <LinksUpToDate>false</LinksUpToDate>
  <CharactersWithSpaces>317265</CharactersWithSpaces>
  <SharedDoc>false</SharedDoc>
  <HLinks>
    <vt:vector size="60" baseType="variant">
      <vt:variant>
        <vt:i4>4390928</vt:i4>
      </vt:variant>
      <vt:variant>
        <vt:i4>27</vt:i4>
      </vt:variant>
      <vt:variant>
        <vt:i4>0</vt:i4>
      </vt:variant>
      <vt:variant>
        <vt:i4>5</vt:i4>
      </vt:variant>
      <vt:variant>
        <vt:lpwstr>http://www.f1000.com/</vt:lpwstr>
      </vt:variant>
      <vt:variant>
        <vt:lpwstr/>
      </vt:variant>
      <vt:variant>
        <vt:i4>5439493</vt:i4>
      </vt:variant>
      <vt:variant>
        <vt:i4>24</vt:i4>
      </vt:variant>
      <vt:variant>
        <vt:i4>0</vt:i4>
      </vt:variant>
      <vt:variant>
        <vt:i4>5</vt:i4>
      </vt:variant>
      <vt:variant>
        <vt:lpwstr>http://www.icsoffice.org/</vt:lpwstr>
      </vt:variant>
      <vt:variant>
        <vt:lpwstr/>
      </vt:variant>
      <vt:variant>
        <vt:i4>5439493</vt:i4>
      </vt:variant>
      <vt:variant>
        <vt:i4>21</vt:i4>
      </vt:variant>
      <vt:variant>
        <vt:i4>0</vt:i4>
      </vt:variant>
      <vt:variant>
        <vt:i4>5</vt:i4>
      </vt:variant>
      <vt:variant>
        <vt:lpwstr>http://www.icsoffice.org/</vt:lpwstr>
      </vt:variant>
      <vt:variant>
        <vt:lpwstr/>
      </vt:variant>
      <vt:variant>
        <vt:i4>5439493</vt:i4>
      </vt:variant>
      <vt:variant>
        <vt:i4>18</vt:i4>
      </vt:variant>
      <vt:variant>
        <vt:i4>0</vt:i4>
      </vt:variant>
      <vt:variant>
        <vt:i4>5</vt:i4>
      </vt:variant>
      <vt:variant>
        <vt:lpwstr>http://www.icsoffice.org/</vt:lpwstr>
      </vt:variant>
      <vt:variant>
        <vt:lpwstr/>
      </vt:variant>
      <vt:variant>
        <vt:i4>5439493</vt:i4>
      </vt:variant>
      <vt:variant>
        <vt:i4>15</vt:i4>
      </vt:variant>
      <vt:variant>
        <vt:i4>0</vt:i4>
      </vt:variant>
      <vt:variant>
        <vt:i4>5</vt:i4>
      </vt:variant>
      <vt:variant>
        <vt:lpwstr>http://www.icsoffice.org/</vt:lpwstr>
      </vt:variant>
      <vt:variant>
        <vt:lpwstr/>
      </vt:variant>
      <vt:variant>
        <vt:i4>7078006</vt:i4>
      </vt:variant>
      <vt:variant>
        <vt:i4>11</vt:i4>
      </vt:variant>
      <vt:variant>
        <vt:i4>0</vt:i4>
      </vt:variant>
      <vt:variant>
        <vt:i4>5</vt:i4>
      </vt:variant>
      <vt:variant>
        <vt:lpwstr>http://www.ncbi.nlm.nih.gov/pubmed/19453879?itool=EntrezSystem2.PEntrez.Pubmed.Pubmed_ResultsPanel.Pubmed_RVDocSum&amp;ordinalpos=4</vt:lpwstr>
      </vt:variant>
      <vt:variant>
        <vt:lpwstr/>
      </vt:variant>
      <vt:variant>
        <vt:i4>7143551</vt:i4>
      </vt:variant>
      <vt:variant>
        <vt:i4>9</vt:i4>
      </vt:variant>
      <vt:variant>
        <vt:i4>0</vt:i4>
      </vt:variant>
      <vt:variant>
        <vt:i4>5</vt:i4>
      </vt:variant>
      <vt:variant>
        <vt:lpwstr>http://www.ncbi.nlm.nih.gov/pubmed/19733957?itool=EntrezSystem2.PEntrez.Pubmed.Pubmed_ResultsPanel.Pubmed_RVDocSum&amp;ordinalpos=1</vt:lpwstr>
      </vt:variant>
      <vt:variant>
        <vt:lpwstr/>
      </vt:variant>
      <vt:variant>
        <vt:i4>5767295</vt:i4>
      </vt:variant>
      <vt:variant>
        <vt:i4>6</vt:i4>
      </vt:variant>
      <vt:variant>
        <vt:i4>0</vt:i4>
      </vt:variant>
      <vt:variant>
        <vt:i4>5</vt:i4>
      </vt:variant>
      <vt:variant>
        <vt:lpwstr>http://www.ncbi.nlm.nih.gov/pubmed/19466954?ordinalpos=1&amp;itool=EntrezSystem2.PEntrez.Pubmed.Pubmed_ResultsPanel.Pubmed_DefaultReportPanel.Pubmed_RVDocSum</vt:lpwstr>
      </vt:variant>
      <vt:variant>
        <vt:lpwstr/>
      </vt:variant>
      <vt:variant>
        <vt:i4>4390928</vt:i4>
      </vt:variant>
      <vt:variant>
        <vt:i4>3</vt:i4>
      </vt:variant>
      <vt:variant>
        <vt:i4>0</vt:i4>
      </vt:variant>
      <vt:variant>
        <vt:i4>5</vt:i4>
      </vt:variant>
      <vt:variant>
        <vt:lpwstr>http://www.f1000.com/</vt:lpwstr>
      </vt:variant>
      <vt:variant>
        <vt:lpwstr/>
      </vt:variant>
      <vt:variant>
        <vt:i4>7143447</vt:i4>
      </vt:variant>
      <vt:variant>
        <vt:i4>0</vt:i4>
      </vt:variant>
      <vt:variant>
        <vt:i4>0</vt:i4>
      </vt:variant>
      <vt:variant>
        <vt:i4>5</vt:i4>
      </vt:variant>
      <vt:variant>
        <vt:lpwstr>mailto:zefxis@yahoo.co.uk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 S????O??</dc:title>
  <dc:subject/>
  <dc:creator>APOSTOLIDIS</dc:creator>
  <cp:keywords/>
  <dc:description/>
  <cp:lastModifiedBy>Isaak-Evangelos Ioannidis</cp:lastModifiedBy>
  <cp:revision>3</cp:revision>
  <cp:lastPrinted>2001-11-19T16:14:00Z</cp:lastPrinted>
  <dcterms:created xsi:type="dcterms:W3CDTF">2020-11-18T10:16:00Z</dcterms:created>
  <dcterms:modified xsi:type="dcterms:W3CDTF">2020-11-18T10:16:00Z</dcterms:modified>
</cp:coreProperties>
</file>